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6B49" w14:textId="77777777" w:rsidR="00C64174" w:rsidRDefault="00C64174">
      <w:pPr>
        <w:rPr>
          <w:rFonts w:ascii="Arial" w:hAnsi="Arial" w:cs="Arial"/>
          <w:b/>
          <w:bCs/>
        </w:rPr>
      </w:pPr>
      <w:r>
        <w:rPr>
          <w:rFonts w:ascii="Arial" w:hAnsi="Arial" w:cs="Arial"/>
          <w:b/>
          <w:bCs/>
          <w:noProof/>
        </w:rPr>
        <w:drawing>
          <wp:inline distT="0" distB="0" distL="0" distR="0" wp14:anchorId="1FD88388" wp14:editId="09CDB9EF">
            <wp:extent cx="5612130" cy="2602322"/>
            <wp:effectExtent l="0" t="0" r="7620" b="7620"/>
            <wp:docPr id="1787993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602322"/>
                    </a:xfrm>
                    <a:prstGeom prst="rect">
                      <a:avLst/>
                    </a:prstGeom>
                    <a:noFill/>
                  </pic:spPr>
                </pic:pic>
              </a:graphicData>
            </a:graphic>
          </wp:inline>
        </w:drawing>
      </w:r>
    </w:p>
    <w:p w14:paraId="2BED7856" w14:textId="77777777" w:rsidR="00C64174" w:rsidRDefault="00C64174">
      <w:pPr>
        <w:rPr>
          <w:rFonts w:ascii="Arial" w:hAnsi="Arial" w:cs="Arial"/>
          <w:b/>
          <w:bCs/>
        </w:rPr>
      </w:pPr>
    </w:p>
    <w:p w14:paraId="3B600D44" w14:textId="27435648" w:rsidR="00C64174" w:rsidRDefault="00C64174">
      <w:pPr>
        <w:rPr>
          <w:rFonts w:ascii="Arial" w:hAnsi="Arial" w:cs="Arial"/>
          <w:b/>
          <w:bCs/>
        </w:rPr>
      </w:pPr>
      <w:r>
        <w:rPr>
          <w:rFonts w:ascii="Arial" w:hAnsi="Arial" w:cs="Arial"/>
          <w:b/>
          <w:bCs/>
        </w:rPr>
        <w:t xml:space="preserve">Nombre: María Fernanda Aguilar </w:t>
      </w:r>
      <w:r w:rsidR="00C2180E">
        <w:rPr>
          <w:rFonts w:ascii="Arial" w:hAnsi="Arial" w:cs="Arial"/>
          <w:b/>
          <w:bCs/>
        </w:rPr>
        <w:t>Figueroa</w:t>
      </w:r>
    </w:p>
    <w:p w14:paraId="1661BB4E" w14:textId="77777777" w:rsidR="00C64174" w:rsidRDefault="00C64174">
      <w:pPr>
        <w:rPr>
          <w:rFonts w:ascii="Arial" w:hAnsi="Arial" w:cs="Arial"/>
          <w:b/>
          <w:bCs/>
        </w:rPr>
      </w:pPr>
    </w:p>
    <w:p w14:paraId="6C9B3E7A" w14:textId="77777777" w:rsidR="00C64174" w:rsidRDefault="00C64174">
      <w:pPr>
        <w:rPr>
          <w:rFonts w:ascii="Arial" w:hAnsi="Arial" w:cs="Arial"/>
          <w:b/>
          <w:bCs/>
        </w:rPr>
      </w:pPr>
      <w:r>
        <w:rPr>
          <w:rFonts w:ascii="Arial" w:hAnsi="Arial" w:cs="Arial"/>
          <w:b/>
          <w:bCs/>
        </w:rPr>
        <w:t>Tema: Ensayo del agua</w:t>
      </w:r>
    </w:p>
    <w:p w14:paraId="3E3F635B" w14:textId="77777777" w:rsidR="00C64174" w:rsidRDefault="00C64174">
      <w:pPr>
        <w:rPr>
          <w:rFonts w:ascii="Arial" w:hAnsi="Arial" w:cs="Arial"/>
          <w:b/>
          <w:bCs/>
        </w:rPr>
      </w:pPr>
    </w:p>
    <w:p w14:paraId="76EF5F86" w14:textId="19B3ECD0" w:rsidR="00C64174" w:rsidRDefault="00C64174">
      <w:pPr>
        <w:rPr>
          <w:rFonts w:ascii="Arial" w:hAnsi="Arial" w:cs="Arial"/>
          <w:b/>
          <w:bCs/>
        </w:rPr>
      </w:pPr>
      <w:r>
        <w:rPr>
          <w:rFonts w:ascii="Arial" w:hAnsi="Arial" w:cs="Arial"/>
          <w:b/>
          <w:bCs/>
        </w:rPr>
        <w:t xml:space="preserve">Materia: </w:t>
      </w:r>
      <w:r w:rsidR="00C2180E">
        <w:rPr>
          <w:rFonts w:ascii="Arial" w:hAnsi="Arial" w:cs="Arial"/>
          <w:b/>
          <w:bCs/>
        </w:rPr>
        <w:t>Bioquímica</w:t>
      </w:r>
    </w:p>
    <w:p w14:paraId="587C6AA9" w14:textId="77777777" w:rsidR="00C64174" w:rsidRDefault="00C64174">
      <w:pPr>
        <w:rPr>
          <w:rFonts w:ascii="Arial" w:hAnsi="Arial" w:cs="Arial"/>
          <w:b/>
          <w:bCs/>
        </w:rPr>
      </w:pPr>
    </w:p>
    <w:p w14:paraId="6138D3A1" w14:textId="16B22820" w:rsidR="006774C6" w:rsidRDefault="00C64174">
      <w:pPr>
        <w:rPr>
          <w:rFonts w:ascii="Arial" w:hAnsi="Arial" w:cs="Arial"/>
          <w:b/>
          <w:bCs/>
        </w:rPr>
      </w:pPr>
      <w:r>
        <w:rPr>
          <w:rFonts w:ascii="Arial" w:hAnsi="Arial" w:cs="Arial"/>
          <w:b/>
          <w:bCs/>
        </w:rPr>
        <w:t xml:space="preserve">Profesor: QFB. </w:t>
      </w:r>
      <w:r w:rsidR="00C2180E">
        <w:rPr>
          <w:rFonts w:ascii="Arial" w:hAnsi="Arial" w:cs="Arial"/>
          <w:b/>
          <w:bCs/>
        </w:rPr>
        <w:t>Nájera</w:t>
      </w:r>
      <w:r w:rsidR="006774C6">
        <w:rPr>
          <w:rFonts w:ascii="Arial" w:hAnsi="Arial" w:cs="Arial"/>
          <w:b/>
          <w:bCs/>
        </w:rPr>
        <w:t xml:space="preserve"> Mijangos Hugo</w:t>
      </w:r>
    </w:p>
    <w:p w14:paraId="2C4DB693" w14:textId="77777777" w:rsidR="006774C6" w:rsidRDefault="006774C6">
      <w:pPr>
        <w:rPr>
          <w:rFonts w:ascii="Arial" w:hAnsi="Arial" w:cs="Arial"/>
          <w:b/>
          <w:bCs/>
        </w:rPr>
      </w:pPr>
    </w:p>
    <w:p w14:paraId="71AF2FDA" w14:textId="77777777" w:rsidR="00C2180E" w:rsidRDefault="006774C6">
      <w:pPr>
        <w:rPr>
          <w:rFonts w:ascii="Arial" w:hAnsi="Arial" w:cs="Arial"/>
          <w:b/>
          <w:bCs/>
        </w:rPr>
      </w:pPr>
      <w:r>
        <w:rPr>
          <w:rFonts w:ascii="Arial" w:hAnsi="Arial" w:cs="Arial"/>
          <w:b/>
          <w:bCs/>
        </w:rPr>
        <w:t>Licenciatura</w:t>
      </w:r>
      <w:r w:rsidR="00C2180E">
        <w:rPr>
          <w:rFonts w:ascii="Arial" w:hAnsi="Arial" w:cs="Arial"/>
          <w:b/>
          <w:bCs/>
        </w:rPr>
        <w:t>: Medicina Humana</w:t>
      </w:r>
    </w:p>
    <w:p w14:paraId="3A1CA8B7" w14:textId="0868FBCD" w:rsidR="00C2180E" w:rsidRDefault="00C2180E">
      <w:pPr>
        <w:rPr>
          <w:rFonts w:ascii="Arial" w:hAnsi="Arial" w:cs="Arial"/>
          <w:b/>
          <w:bCs/>
        </w:rPr>
      </w:pPr>
      <w:r>
        <w:rPr>
          <w:rFonts w:ascii="Arial" w:hAnsi="Arial" w:cs="Arial"/>
          <w:b/>
          <w:bCs/>
        </w:rPr>
        <w:t>1°B</w:t>
      </w:r>
    </w:p>
    <w:p w14:paraId="29E54193" w14:textId="77777777" w:rsidR="00C2180E" w:rsidRDefault="00C2180E">
      <w:pPr>
        <w:rPr>
          <w:rFonts w:ascii="Arial" w:hAnsi="Arial" w:cs="Arial"/>
          <w:b/>
          <w:bCs/>
        </w:rPr>
      </w:pPr>
    </w:p>
    <w:p w14:paraId="484A6C06" w14:textId="77777777" w:rsidR="00C2180E" w:rsidRDefault="00C2180E">
      <w:pPr>
        <w:rPr>
          <w:rFonts w:ascii="Arial" w:hAnsi="Arial" w:cs="Arial"/>
          <w:b/>
          <w:bCs/>
        </w:rPr>
      </w:pPr>
    </w:p>
    <w:p w14:paraId="42975367" w14:textId="77777777" w:rsidR="00C2180E" w:rsidRDefault="00C2180E">
      <w:pPr>
        <w:rPr>
          <w:rFonts w:ascii="Arial" w:hAnsi="Arial" w:cs="Arial"/>
          <w:b/>
          <w:bCs/>
        </w:rPr>
      </w:pPr>
    </w:p>
    <w:p w14:paraId="130B7F84" w14:textId="77777777" w:rsidR="00C2180E" w:rsidRDefault="00C2180E">
      <w:pPr>
        <w:rPr>
          <w:rFonts w:ascii="Arial" w:hAnsi="Arial" w:cs="Arial"/>
          <w:b/>
          <w:bCs/>
        </w:rPr>
      </w:pPr>
    </w:p>
    <w:p w14:paraId="6BFDB93E" w14:textId="77777777" w:rsidR="00C2180E" w:rsidRDefault="00C2180E">
      <w:pPr>
        <w:rPr>
          <w:rFonts w:ascii="Arial" w:hAnsi="Arial" w:cs="Arial"/>
          <w:b/>
          <w:bCs/>
        </w:rPr>
      </w:pPr>
    </w:p>
    <w:p w14:paraId="39AE0F9A" w14:textId="1A3651FE" w:rsidR="00C64174" w:rsidRDefault="00C2180E">
      <w:pPr>
        <w:rPr>
          <w:rFonts w:ascii="Arial" w:hAnsi="Arial" w:cs="Arial"/>
          <w:b/>
          <w:bCs/>
        </w:rPr>
      </w:pPr>
      <w:r>
        <w:rPr>
          <w:rFonts w:ascii="Arial" w:hAnsi="Arial" w:cs="Arial"/>
          <w:b/>
          <w:bCs/>
        </w:rPr>
        <w:t xml:space="preserve">                                                                Comitán de Domínguez a 7 de septiembre 2025</w:t>
      </w:r>
      <w:r w:rsidR="00C64174">
        <w:rPr>
          <w:rFonts w:ascii="Arial" w:hAnsi="Arial" w:cs="Arial"/>
          <w:b/>
          <w:bCs/>
        </w:rPr>
        <w:br w:type="page"/>
      </w:r>
    </w:p>
    <w:p w14:paraId="08129CEB" w14:textId="5B968D0D" w:rsidR="00783E3C" w:rsidRPr="005D50A6" w:rsidRDefault="00783E3C" w:rsidP="00C64174">
      <w:pPr>
        <w:jc w:val="center"/>
        <w:rPr>
          <w:rFonts w:ascii="Arial" w:hAnsi="Arial" w:cs="Arial"/>
          <w:b/>
          <w:bCs/>
        </w:rPr>
      </w:pPr>
      <w:r w:rsidRPr="005D50A6">
        <w:rPr>
          <w:rFonts w:ascii="Arial" w:hAnsi="Arial" w:cs="Arial"/>
          <w:b/>
          <w:bCs/>
        </w:rPr>
        <w:lastRenderedPageBreak/>
        <w:t>Introducción</w:t>
      </w:r>
    </w:p>
    <w:p w14:paraId="3066CE6E" w14:textId="51F3911B" w:rsidR="00184E9C" w:rsidRPr="005D50A6" w:rsidRDefault="00783E3C" w:rsidP="00C64174">
      <w:pPr>
        <w:spacing w:line="360" w:lineRule="auto"/>
        <w:jc w:val="both"/>
        <w:rPr>
          <w:rFonts w:ascii="Arial" w:hAnsi="Arial" w:cs="Arial"/>
        </w:rPr>
      </w:pPr>
      <w:r w:rsidRPr="005D50A6">
        <w:rPr>
          <w:rFonts w:ascii="Arial" w:hAnsi="Arial" w:cs="Arial"/>
        </w:rPr>
        <w:t>El agua es una sustancia fundamental para la vida en la Tierra. Es esencial para la supervivencia de todos los organismos, ya que desempeña numerosas funciones biológicas</w:t>
      </w:r>
      <w:r w:rsidR="00ED22B2" w:rsidRPr="005D50A6">
        <w:rPr>
          <w:rFonts w:ascii="Arial" w:hAnsi="Arial" w:cs="Arial"/>
        </w:rPr>
        <w:t>. Sus propiedades físicas únicas, que incluyen la capacidad de solventar una amplia gama de moléculas orgánicas e inorgánicas, se derivan de su estructura dipolar y su facultad excepcional para formar enlaces de hidrógeno. La manera en que el agua interactúa con una biomolécula que influye en la estructura, tanto de la biomolécula como del agua misma, el agua es un reaccionante, o producto, en muchas reacciones metabólicas. La regulación del balance hídrico depende de los mecanismos hipotalámicos que controlan la sed</w:t>
      </w:r>
      <w:r w:rsidRPr="005D50A6">
        <w:rPr>
          <w:rFonts w:ascii="Arial" w:hAnsi="Arial" w:cs="Arial"/>
        </w:rPr>
        <w:t>.</w:t>
      </w:r>
      <w:r w:rsidR="00ED22B2" w:rsidRPr="005D50A6">
        <w:rPr>
          <w:rFonts w:ascii="Arial" w:hAnsi="Arial" w:cs="Arial"/>
        </w:rPr>
        <w:t xml:space="preserve"> </w:t>
      </w:r>
    </w:p>
    <w:p w14:paraId="6811E158" w14:textId="6859FBB8" w:rsidR="00783E3C" w:rsidRPr="005D50A6" w:rsidRDefault="00783E3C" w:rsidP="005D50A6">
      <w:pPr>
        <w:jc w:val="center"/>
        <w:rPr>
          <w:rFonts w:ascii="Arial" w:hAnsi="Arial" w:cs="Arial"/>
          <w:b/>
          <w:bCs/>
        </w:rPr>
      </w:pPr>
      <w:r w:rsidRPr="005D50A6">
        <w:rPr>
          <w:rFonts w:ascii="Arial" w:hAnsi="Arial" w:cs="Arial"/>
          <w:b/>
          <w:bCs/>
        </w:rPr>
        <w:t>Desarrollo</w:t>
      </w:r>
    </w:p>
    <w:p w14:paraId="0E2768EB" w14:textId="38E70453" w:rsidR="00783E3C" w:rsidRPr="005D50A6" w:rsidRDefault="00783E3C" w:rsidP="00C64174">
      <w:pPr>
        <w:spacing w:line="360" w:lineRule="auto"/>
        <w:jc w:val="both"/>
        <w:rPr>
          <w:rFonts w:ascii="Arial" w:hAnsi="Arial" w:cs="Arial"/>
        </w:rPr>
      </w:pPr>
      <w:r w:rsidRPr="005D50A6">
        <w:rPr>
          <w:rFonts w:ascii="Arial" w:hAnsi="Arial" w:cs="Arial"/>
        </w:rPr>
        <w:t>EL AGUA ES UN SOLVENTE BIOLÓGICO IDEAL</w:t>
      </w:r>
    </w:p>
    <w:p w14:paraId="725CDA78" w14:textId="662D9E10" w:rsidR="00783E3C" w:rsidRPr="005D50A6" w:rsidRDefault="00783E3C" w:rsidP="00C64174">
      <w:pPr>
        <w:spacing w:line="360" w:lineRule="auto"/>
        <w:jc w:val="both"/>
        <w:rPr>
          <w:rFonts w:ascii="Arial" w:hAnsi="Arial" w:cs="Arial"/>
        </w:rPr>
      </w:pPr>
      <w:r w:rsidRPr="005D50A6">
        <w:rPr>
          <w:rFonts w:ascii="Arial" w:hAnsi="Arial" w:cs="Arial"/>
        </w:rPr>
        <w:t>Una molécula de agua es un tetraedro irregular ligeramente torcido con un oxígeno en el centro. Los dos hidrógenos y los electrones no compartidos de los dos orbitales hibridados restantes ocupan las esquinas del tetraedro. El amoniaco también es tetraédrico. El átomo de oxígeno fuertemente electronegativo en una molécula de agua atrae los electrones de los núcleos de hidrógeno, dejándolos con carga parcial positiva, mientras que sus dos pares de electrones no compartidos constituyen una región local de carga negativa.</w:t>
      </w:r>
    </w:p>
    <w:p w14:paraId="11F0427E" w14:textId="42975687" w:rsidR="00013EEA" w:rsidRPr="005D50A6" w:rsidRDefault="00013EEA" w:rsidP="00C64174">
      <w:pPr>
        <w:spacing w:line="360" w:lineRule="auto"/>
        <w:jc w:val="both"/>
        <w:rPr>
          <w:rFonts w:ascii="Arial" w:hAnsi="Arial" w:cs="Arial"/>
        </w:rPr>
      </w:pPr>
      <w:r w:rsidRPr="005D50A6">
        <w:rPr>
          <w:rFonts w:ascii="Arial" w:hAnsi="Arial" w:cs="Arial"/>
        </w:rPr>
        <w:t xml:space="preserve"> Sumando a las características que hacen importante al agua, es por su contenido molecular que permite aprovechar funciones para los seres vivos, por mencionar alguna, el ser disolvente polar universal, Una de las propiedades más notables del agua desde una perspectiva bioquímica es su capacidad para disolver una amplia variedad de sustancias. Esta propiedad es esencial para la vida, ya que permite que las moléculas </w:t>
      </w:r>
      <w:proofErr w:type="gramStart"/>
      <w:r w:rsidRPr="005D50A6">
        <w:rPr>
          <w:rFonts w:ascii="Arial" w:hAnsi="Arial" w:cs="Arial"/>
        </w:rPr>
        <w:t>e</w:t>
      </w:r>
      <w:proofErr w:type="gramEnd"/>
      <w:r w:rsidRPr="005D50A6">
        <w:rPr>
          <w:rFonts w:ascii="Arial" w:hAnsi="Arial" w:cs="Arial"/>
        </w:rPr>
        <w:t xml:space="preserve"> iones interactúen y reaccionen en solución acuosa. La polaridad de la molécula de agua, resultado de la electronegatividad del oxígeno y la falta de electrones de hidrógeno, permite la formación de puentes de hidrógeno con otras moléculas cargadas, lo que facilita la disolución de iones y compuestos polares como los aminoácidos, los ácidos. nucleicos y los carbohidratos.</w:t>
      </w:r>
    </w:p>
    <w:p w14:paraId="47502122" w14:textId="626AF12E" w:rsidR="00013EEA" w:rsidRPr="005D50A6" w:rsidRDefault="00013EEA" w:rsidP="00C64174">
      <w:pPr>
        <w:spacing w:line="360" w:lineRule="auto"/>
        <w:jc w:val="both"/>
        <w:rPr>
          <w:rFonts w:ascii="Arial" w:hAnsi="Arial" w:cs="Arial"/>
        </w:rPr>
      </w:pPr>
      <w:r w:rsidRPr="005D50A6">
        <w:rPr>
          <w:rFonts w:ascii="Arial" w:hAnsi="Arial" w:cs="Arial"/>
        </w:rPr>
        <w:t>Las moléculas de agua forman enlaces de hidrógeno</w:t>
      </w:r>
    </w:p>
    <w:p w14:paraId="6813FFBF" w14:textId="115F7F13" w:rsidR="00013EEA" w:rsidRPr="005D50A6" w:rsidRDefault="00013EEA" w:rsidP="00C64174">
      <w:pPr>
        <w:spacing w:line="360" w:lineRule="auto"/>
        <w:jc w:val="both"/>
        <w:rPr>
          <w:rFonts w:ascii="Arial" w:hAnsi="Arial" w:cs="Arial"/>
        </w:rPr>
      </w:pPr>
      <w:r w:rsidRPr="005D50A6">
        <w:rPr>
          <w:rFonts w:ascii="Arial" w:hAnsi="Arial" w:cs="Arial"/>
        </w:rPr>
        <w:t xml:space="preserve">Un núcleo de hidrógeno parcialmente no apantallado, unido en forma covalente a un átomo de oxígeno o nitrógeno aceptor de electrones, puede interactuar con un par de electrones no compartidos en otro átomo de oxígeno o nitrógeno para formar un enlace de hidrógeno. </w:t>
      </w:r>
      <w:r w:rsidRPr="005D50A6">
        <w:rPr>
          <w:rFonts w:ascii="Arial" w:hAnsi="Arial" w:cs="Arial"/>
        </w:rPr>
        <w:lastRenderedPageBreak/>
        <w:t>Dado que las moléculas de agua contienen ambas características, los enlaces de hidrógeno favorecen la auto asociación de las moléculas de agua en arreglos ordenados.</w:t>
      </w:r>
    </w:p>
    <w:p w14:paraId="20149DB9" w14:textId="7182CB42" w:rsidR="00783E3C" w:rsidRDefault="00013EEA" w:rsidP="00C64174">
      <w:pPr>
        <w:spacing w:line="360" w:lineRule="auto"/>
        <w:jc w:val="both"/>
      </w:pPr>
      <w:r w:rsidRPr="005D50A6">
        <w:rPr>
          <w:rFonts w:ascii="Arial" w:hAnsi="Arial" w:cs="Arial"/>
        </w:rPr>
        <w:t xml:space="preserve">La unión del hidrógeno influye de forma notable en las propie- dades físicas del agua y explica su viscosidad, tensión superficial y punto de ebullición relativamente altos. En promedio, cada molécula en el agua líquida se asocia a través de enlaces de hidrógeno con otras 3.5 moléculas. </w:t>
      </w:r>
      <w:r>
        <w:t>Estos enlaces son relativamente débiles y transitorios, con una semivida de unos pocos picosegundos.</w:t>
      </w:r>
    </w:p>
    <w:p w14:paraId="1DF903D9" w14:textId="77777777" w:rsidR="00013EEA" w:rsidRDefault="00013EEA" w:rsidP="00C64174">
      <w:pPr>
        <w:jc w:val="both"/>
      </w:pPr>
    </w:p>
    <w:p w14:paraId="4F5686F0" w14:textId="77777777" w:rsidR="00013EEA" w:rsidRDefault="00013EEA" w:rsidP="00C64174">
      <w:pPr>
        <w:jc w:val="both"/>
      </w:pPr>
    </w:p>
    <w:p w14:paraId="4D6D4351" w14:textId="77777777" w:rsidR="00013EEA" w:rsidRPr="001D1A3D" w:rsidRDefault="00013EEA" w:rsidP="00C64174">
      <w:pPr>
        <w:spacing w:line="360" w:lineRule="auto"/>
        <w:jc w:val="both"/>
        <w:rPr>
          <w:rFonts w:ascii="Arial" w:hAnsi="Arial" w:cs="Arial"/>
        </w:rPr>
      </w:pPr>
      <w:r w:rsidRPr="001D1A3D">
        <w:rPr>
          <w:rFonts w:ascii="Arial" w:hAnsi="Arial" w:cs="Arial"/>
        </w:rPr>
        <w:t>Participación en Reacciones Bioquímicas</w:t>
      </w:r>
    </w:p>
    <w:p w14:paraId="0C619AF1" w14:textId="79C5ABF4" w:rsidR="00013EEA" w:rsidRPr="001D1A3D" w:rsidRDefault="00013EEA" w:rsidP="00C64174">
      <w:pPr>
        <w:spacing w:line="360" w:lineRule="auto"/>
        <w:jc w:val="both"/>
        <w:rPr>
          <w:rFonts w:ascii="Arial" w:hAnsi="Arial" w:cs="Arial"/>
        </w:rPr>
      </w:pPr>
      <w:r w:rsidRPr="001D1A3D">
        <w:rPr>
          <w:rFonts w:ascii="Arial" w:hAnsi="Arial" w:cs="Arial"/>
        </w:rPr>
        <w:t xml:space="preserve"> El agua es un componente crítico en muchas reacciones bioquímicas clave. Por ejemplo, es fundamental en la hidrólisis, una reacción en la que una molécula se descompone en sus componentes individuales mediante la adición de agua. La digestión de alimentos en el tracto gastrointestinal, la degradación de moléculas de glucosa en la respiración celular y la síntesis de proteínas son ejemplos de procesos biológicos que dependen de la hidrólisis. Además, el agua actúa como un reactivo o producto en muchas reacciones bioquímicas, como la fotosíntesis y la respiración celular. En la fotosíntesis, el agua se divide en oxígeno y protones durante la fase de fotólisis, liberando oxígeno al ambiente y proporcionando protones para la producción de energía. En la respiración celular, el oxígeno se combina con electrones y protones para formar agua como producto de deseo. Conclusiones El agua es un recurso fundamental para la vida y el desarrollo sostenible. Su gestión adecuada es esencial para garantizar un acceso equitativo y sostenible a este recurso vital. La escasez de agua, la contaminación y los desafíos relacionados con el cambio climático hacen que la gestión del agua sea una tarea apremiante a nivel global. La importancia del agua va más allá de las necesidades humanas; es un pilar fundamental de los ecosistemas y la biodiversidad. La preservación y protección de nuestros recursos hídricos son cruciales para mantener un equilibrio ambiental y garantizar la supervivencia de las futuras generaciones. En resumen, el agua es un recurso esencial para la vida en la Tierra, y su gestión adecuada es un imperativo para el desarrollo sostenible. La cooperación internacional y la conciencia pública son clave para abordar los desafíos relacionados con el agua y asegurar un futuro donde este recurso vital esté disponible para todos. </w:t>
      </w:r>
    </w:p>
    <w:p w14:paraId="4B534E56" w14:textId="55F10512" w:rsidR="001D1A3D" w:rsidRDefault="00013EEA" w:rsidP="00C64174">
      <w:pPr>
        <w:spacing w:line="360" w:lineRule="auto"/>
        <w:jc w:val="both"/>
        <w:rPr>
          <w:rFonts w:ascii="Arial" w:hAnsi="Arial" w:cs="Arial"/>
        </w:rPr>
      </w:pPr>
      <w:r w:rsidRPr="001D1A3D">
        <w:rPr>
          <w:rFonts w:ascii="Arial" w:hAnsi="Arial" w:cs="Arial"/>
        </w:rPr>
        <w:lastRenderedPageBreak/>
        <w:t>LA INTERACCIÓN CON EL AGUA INFLUYE EN LA ESTRUCTURA DE LAS BIOMOLÉCULAS</w:t>
      </w:r>
      <w:r w:rsidR="001D1A3D">
        <w:rPr>
          <w:rFonts w:ascii="Arial" w:hAnsi="Arial" w:cs="Arial"/>
        </w:rPr>
        <w:t>.</w:t>
      </w:r>
    </w:p>
    <w:p w14:paraId="5F817F0F" w14:textId="5FD6B7BA" w:rsidR="00013EEA" w:rsidRPr="001D1A3D" w:rsidRDefault="00013EEA" w:rsidP="00C64174">
      <w:pPr>
        <w:spacing w:line="360" w:lineRule="auto"/>
        <w:jc w:val="both"/>
        <w:rPr>
          <w:rFonts w:ascii="Arial" w:hAnsi="Arial" w:cs="Arial"/>
        </w:rPr>
      </w:pPr>
      <w:r w:rsidRPr="001D1A3D">
        <w:rPr>
          <w:rFonts w:ascii="Arial" w:hAnsi="Arial" w:cs="Arial"/>
        </w:rPr>
        <w:t>Los enlaces covalentes y no covalentes estabilizan las moléculas biológicas</w:t>
      </w:r>
    </w:p>
    <w:p w14:paraId="757160B3" w14:textId="0222F532" w:rsidR="00013EEA" w:rsidRPr="001D1A3D" w:rsidRDefault="00013EEA" w:rsidP="00C64174">
      <w:pPr>
        <w:spacing w:line="360" w:lineRule="auto"/>
        <w:jc w:val="both"/>
        <w:rPr>
          <w:rFonts w:ascii="Arial" w:hAnsi="Arial" w:cs="Arial"/>
        </w:rPr>
      </w:pPr>
      <w:r w:rsidRPr="001D1A3D">
        <w:rPr>
          <w:rFonts w:ascii="Arial" w:hAnsi="Arial" w:cs="Arial"/>
        </w:rPr>
        <w:t>El enlace covalente es la fuerza más poderosa que mantiene unidas las moléculas. Las fuerzas no covalentes, aunque de menor magnitud, contribuyen significativamente a la estructura, estabilidad y competencia funcional de las macromoléculas en las células vivas. Estas fuerzas, que pueden ser atractivas o repulsivas, implican interacciones dentro de las biomoléculas, y entre ellas y el agua que forma el componente principal del entorno circundante.</w:t>
      </w:r>
    </w:p>
    <w:p w14:paraId="7B3EF899" w14:textId="77777777" w:rsidR="00462A19" w:rsidRPr="001D1A3D" w:rsidRDefault="00462A19" w:rsidP="00C64174">
      <w:pPr>
        <w:spacing w:line="360" w:lineRule="auto"/>
        <w:jc w:val="both"/>
        <w:rPr>
          <w:rFonts w:ascii="Arial" w:hAnsi="Arial" w:cs="Arial"/>
        </w:rPr>
      </w:pPr>
      <w:r w:rsidRPr="001D1A3D">
        <w:rPr>
          <w:rFonts w:ascii="Arial" w:hAnsi="Arial" w:cs="Arial"/>
        </w:rPr>
        <w:t>Interacciones hidrófobas</w:t>
      </w:r>
    </w:p>
    <w:p w14:paraId="1256EB27" w14:textId="3BFB3ACE" w:rsidR="00462A19" w:rsidRPr="001D1A3D" w:rsidRDefault="00462A19" w:rsidP="00C64174">
      <w:pPr>
        <w:spacing w:line="360" w:lineRule="auto"/>
        <w:jc w:val="both"/>
        <w:rPr>
          <w:rFonts w:ascii="Arial" w:hAnsi="Arial" w:cs="Arial"/>
        </w:rPr>
      </w:pPr>
      <w:r w:rsidRPr="001D1A3D">
        <w:rPr>
          <w:rFonts w:ascii="Arial" w:hAnsi="Arial" w:cs="Arial"/>
        </w:rPr>
        <w:t>La interacción hidrófoba se refiere a la tendencia de los compuestos no polares a auto asociarse en un entorno acuoso. Esta auto asociación no está impulsada por la atracción mutua, ni por lo que a veces se denomina incorrectamente como "enlaces hidrófobos".</w:t>
      </w:r>
    </w:p>
    <w:p w14:paraId="38DAE654" w14:textId="300BD59E" w:rsidR="00013EEA" w:rsidRPr="001D1A3D" w:rsidRDefault="00462A19" w:rsidP="00C64174">
      <w:pPr>
        <w:spacing w:line="360" w:lineRule="auto"/>
        <w:jc w:val="both"/>
        <w:rPr>
          <w:rFonts w:ascii="Arial" w:hAnsi="Arial" w:cs="Arial"/>
        </w:rPr>
      </w:pPr>
      <w:r w:rsidRPr="001D1A3D">
        <w:rPr>
          <w:rFonts w:ascii="Arial" w:hAnsi="Arial" w:cs="Arial"/>
        </w:rPr>
        <w:t>De la segunda ley de la termodinámica se deduce que la energía libre óptima de una mezcla de hidrocarburos y agua es una función de la entalpía máxima (del enlace de hidrógeno) y de la entropía máxima (grados de libertad máximos). Por tanto, las moléculas no polares tienden a formar gotas que minimizan el área superficial expuesta y reducen el número de forma restringida.</w:t>
      </w:r>
    </w:p>
    <w:p w14:paraId="23DAFAFD" w14:textId="77777777" w:rsidR="00462A19" w:rsidRPr="001D1A3D" w:rsidRDefault="00462A19" w:rsidP="001D1A3D">
      <w:pPr>
        <w:spacing w:line="360" w:lineRule="auto"/>
        <w:rPr>
          <w:rFonts w:ascii="Arial" w:hAnsi="Arial" w:cs="Arial"/>
        </w:rPr>
      </w:pPr>
    </w:p>
    <w:p w14:paraId="591BC5D0" w14:textId="77777777" w:rsidR="00462A19" w:rsidRDefault="00462A19" w:rsidP="00462A19"/>
    <w:p w14:paraId="28E8DB98" w14:textId="77777777" w:rsidR="00462A19" w:rsidRDefault="00462A19" w:rsidP="00462A19"/>
    <w:p w14:paraId="7913312D" w14:textId="77777777" w:rsidR="00462A19" w:rsidRPr="005D50A6" w:rsidRDefault="00462A19" w:rsidP="005D50A6">
      <w:pPr>
        <w:jc w:val="center"/>
        <w:rPr>
          <w:rFonts w:ascii="Arial" w:hAnsi="Arial" w:cs="Arial"/>
          <w:b/>
          <w:bCs/>
        </w:rPr>
      </w:pPr>
      <w:r w:rsidRPr="005D50A6">
        <w:rPr>
          <w:rFonts w:ascii="Arial" w:hAnsi="Arial" w:cs="Arial"/>
          <w:b/>
          <w:bCs/>
        </w:rPr>
        <w:t>Conclusiones</w:t>
      </w:r>
    </w:p>
    <w:p w14:paraId="2EAE7E05" w14:textId="633E78A8" w:rsidR="00462A19" w:rsidRPr="001D1A3D" w:rsidRDefault="00462A19" w:rsidP="001D1A3D">
      <w:pPr>
        <w:spacing w:line="360" w:lineRule="auto"/>
        <w:jc w:val="both"/>
        <w:rPr>
          <w:rFonts w:ascii="Arial" w:hAnsi="Arial" w:cs="Arial"/>
        </w:rPr>
      </w:pPr>
      <w:r w:rsidRPr="001D1A3D">
        <w:rPr>
          <w:rFonts w:ascii="Arial" w:hAnsi="Arial" w:cs="Arial"/>
        </w:rPr>
        <w:t>El agua es fundamental para la vida porque su estructura polar la convierte en el "disolvente universal", esencial para la mayoría de las reacciones químicas y procesos metabólicos en los organismos. Sus propiedades únicas, como su alto calor específico y la tensión superficial, ayudan a regular la temperatura corporal, transportar nutrientes y permitir la vida en diversos ecosistemas. Además, el agua participa directamente en numerosas reacciones bioquímicas y es un componente vital para la estructura y función de todas las células vivas.</w:t>
      </w:r>
    </w:p>
    <w:p w14:paraId="3FF3CBBE" w14:textId="799CBC05" w:rsidR="00462A19" w:rsidRPr="001D1A3D" w:rsidRDefault="00462A19" w:rsidP="00C64174">
      <w:pPr>
        <w:spacing w:line="360" w:lineRule="auto"/>
        <w:jc w:val="both"/>
        <w:rPr>
          <w:rFonts w:ascii="Arial" w:hAnsi="Arial" w:cs="Arial"/>
        </w:rPr>
      </w:pPr>
      <w:r w:rsidRPr="001D1A3D">
        <w:rPr>
          <w:rFonts w:ascii="Arial" w:hAnsi="Arial" w:cs="Arial"/>
        </w:rPr>
        <w:t xml:space="preserve">La importancia del agua va más allá de las necesidades humanas; es un pilar fundamental de los ecosistemas y la biodiversidad. La preservación y protección de nuestros recursos </w:t>
      </w:r>
      <w:r w:rsidRPr="001D1A3D">
        <w:rPr>
          <w:rFonts w:ascii="Arial" w:hAnsi="Arial" w:cs="Arial"/>
        </w:rPr>
        <w:lastRenderedPageBreak/>
        <w:t>hídricos son cruciales para mantener un equilibrio ambiental y garantizar la supervivencia de las futuras generaciones, es fundamental para el mantenimiento de la vida en todos los niveles, desde las células hasta los ecosistemas, y su escasez puede llevar a la pérdida de biodiversidad.</w:t>
      </w:r>
    </w:p>
    <w:p w14:paraId="40F51164" w14:textId="77777777" w:rsidR="001124A7" w:rsidRDefault="001124A7" w:rsidP="00462A19"/>
    <w:p w14:paraId="354CBEE0" w14:textId="77777777" w:rsidR="001124A7" w:rsidRDefault="001124A7" w:rsidP="00462A19"/>
    <w:p w14:paraId="23974E6E" w14:textId="77777777" w:rsidR="001124A7" w:rsidRDefault="001124A7" w:rsidP="00462A19"/>
    <w:p w14:paraId="7BA3100B" w14:textId="77777777" w:rsidR="00595ED5" w:rsidRDefault="00595ED5" w:rsidP="00462A19"/>
    <w:p w14:paraId="021611F3" w14:textId="77777777" w:rsidR="00595ED5" w:rsidRDefault="00595ED5" w:rsidP="00462A19"/>
    <w:p w14:paraId="648B7023" w14:textId="01CD7224" w:rsidR="00595ED5" w:rsidRPr="00C64174" w:rsidRDefault="00C64174" w:rsidP="00462A19">
      <w:pPr>
        <w:rPr>
          <w:rFonts w:ascii="Calisto MT" w:hAnsi="Calisto MT"/>
        </w:rPr>
      </w:pPr>
      <w:r w:rsidRPr="00C64174">
        <w:rPr>
          <w:rFonts w:ascii="Calisto MT" w:hAnsi="Calisto MT"/>
        </w:rPr>
        <w:t>Referencias:</w:t>
      </w:r>
    </w:p>
    <w:p w14:paraId="47050484" w14:textId="70719105" w:rsidR="00C64174" w:rsidRPr="00C64174" w:rsidRDefault="00C64174" w:rsidP="00462A19">
      <w:pPr>
        <w:rPr>
          <w:rFonts w:ascii="Calisto MT" w:hAnsi="Calisto MT"/>
        </w:rPr>
      </w:pPr>
      <w:r w:rsidRPr="00C64174">
        <w:rPr>
          <w:rFonts w:ascii="Calisto MT" w:hAnsi="Calisto MT"/>
        </w:rPr>
        <w:t>Harper, Bioquímica Ilustrada</w:t>
      </w:r>
    </w:p>
    <w:p w14:paraId="16D3DA34" w14:textId="77777777" w:rsidR="00595ED5" w:rsidRDefault="00595ED5" w:rsidP="00462A19"/>
    <w:p w14:paraId="79ADB39B" w14:textId="77777777" w:rsidR="00595ED5" w:rsidRDefault="00595ED5" w:rsidP="00462A19"/>
    <w:p w14:paraId="2AE9D64A" w14:textId="77777777" w:rsidR="00595ED5" w:rsidRDefault="00595ED5" w:rsidP="00462A19"/>
    <w:p w14:paraId="79F5DBB8" w14:textId="77777777" w:rsidR="00595ED5" w:rsidRDefault="00595ED5" w:rsidP="00462A19"/>
    <w:p w14:paraId="278FA11B" w14:textId="77777777" w:rsidR="00595ED5" w:rsidRDefault="00595ED5" w:rsidP="00462A19"/>
    <w:p w14:paraId="298D7BA0" w14:textId="77777777" w:rsidR="00595ED5" w:rsidRDefault="00595ED5" w:rsidP="00462A19"/>
    <w:p w14:paraId="47B4F04F" w14:textId="77777777" w:rsidR="00595ED5" w:rsidRDefault="00595ED5" w:rsidP="00462A19"/>
    <w:p w14:paraId="0DFB9102" w14:textId="77777777" w:rsidR="00595ED5" w:rsidRDefault="00595ED5" w:rsidP="00462A19"/>
    <w:p w14:paraId="41F4C354" w14:textId="77777777" w:rsidR="00595ED5" w:rsidRDefault="00595ED5" w:rsidP="00462A19"/>
    <w:p w14:paraId="33336A35" w14:textId="77777777" w:rsidR="00595ED5" w:rsidRDefault="00595ED5" w:rsidP="00462A19"/>
    <w:p w14:paraId="449757F4" w14:textId="77777777" w:rsidR="00595ED5" w:rsidRDefault="00595ED5" w:rsidP="00462A19"/>
    <w:p w14:paraId="5141ACD4" w14:textId="77777777" w:rsidR="00595ED5" w:rsidRDefault="00595ED5" w:rsidP="00462A19"/>
    <w:p w14:paraId="647A7CB5" w14:textId="77777777" w:rsidR="00595ED5" w:rsidRDefault="00595ED5" w:rsidP="00462A19"/>
    <w:p w14:paraId="15B68DA4" w14:textId="77777777" w:rsidR="00595ED5" w:rsidRDefault="00595ED5" w:rsidP="00462A19"/>
    <w:p w14:paraId="08548AF3" w14:textId="77777777" w:rsidR="00595ED5" w:rsidRDefault="00595ED5" w:rsidP="00462A19"/>
    <w:p w14:paraId="7A040D87" w14:textId="38B39F39" w:rsidR="00013EEA" w:rsidRDefault="00013EEA" w:rsidP="00013EEA"/>
    <w:p w14:paraId="5AFAC01D" w14:textId="77777777" w:rsidR="00595ED5" w:rsidRDefault="00595ED5" w:rsidP="00013EEA"/>
    <w:p w14:paraId="6E651BC9" w14:textId="77777777" w:rsidR="00595ED5" w:rsidRDefault="00595ED5" w:rsidP="00013EEA"/>
    <w:p w14:paraId="356F9AA4" w14:textId="7AED4A60" w:rsidR="00595ED5" w:rsidRDefault="00595ED5" w:rsidP="00013EEA">
      <w:r>
        <w:lastRenderedPageBreak/>
        <w:t xml:space="preserve"> </w:t>
      </w:r>
    </w:p>
    <w:sectPr w:rsidR="00595E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2"/>
    <w:rsid w:val="00013EEA"/>
    <w:rsid w:val="00022FC9"/>
    <w:rsid w:val="001124A7"/>
    <w:rsid w:val="00184E9C"/>
    <w:rsid w:val="001D1A3D"/>
    <w:rsid w:val="00462A19"/>
    <w:rsid w:val="00595ED5"/>
    <w:rsid w:val="005D50A6"/>
    <w:rsid w:val="0066609B"/>
    <w:rsid w:val="006774C6"/>
    <w:rsid w:val="007572DF"/>
    <w:rsid w:val="00783E3C"/>
    <w:rsid w:val="00C01B4E"/>
    <w:rsid w:val="00C2180E"/>
    <w:rsid w:val="00C64174"/>
    <w:rsid w:val="00ED22B2"/>
    <w:rsid w:val="00F54B97"/>
    <w:rsid w:val="00FC2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3F15"/>
  <w15:chartTrackingRefBased/>
  <w15:docId w15:val="{83FBFBA4-062E-45EF-A9F4-2C15AD66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2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D2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D22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D22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D22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D22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22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22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22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22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D22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D22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D22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D22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D22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22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22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22B2"/>
    <w:rPr>
      <w:rFonts w:eastAsiaTheme="majorEastAsia" w:cstheme="majorBidi"/>
      <w:color w:val="272727" w:themeColor="text1" w:themeTint="D8"/>
    </w:rPr>
  </w:style>
  <w:style w:type="paragraph" w:styleId="Ttulo">
    <w:name w:val="Title"/>
    <w:basedOn w:val="Normal"/>
    <w:next w:val="Normal"/>
    <w:link w:val="TtuloCar"/>
    <w:uiPriority w:val="10"/>
    <w:qFormat/>
    <w:rsid w:val="00ED2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22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22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22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22B2"/>
    <w:pPr>
      <w:spacing w:before="160"/>
      <w:jc w:val="center"/>
    </w:pPr>
    <w:rPr>
      <w:i/>
      <w:iCs/>
      <w:color w:val="404040" w:themeColor="text1" w:themeTint="BF"/>
    </w:rPr>
  </w:style>
  <w:style w:type="character" w:customStyle="1" w:styleId="CitaCar">
    <w:name w:val="Cita Car"/>
    <w:basedOn w:val="Fuentedeprrafopredeter"/>
    <w:link w:val="Cita"/>
    <w:uiPriority w:val="29"/>
    <w:rsid w:val="00ED22B2"/>
    <w:rPr>
      <w:i/>
      <w:iCs/>
      <w:color w:val="404040" w:themeColor="text1" w:themeTint="BF"/>
    </w:rPr>
  </w:style>
  <w:style w:type="paragraph" w:styleId="Prrafodelista">
    <w:name w:val="List Paragraph"/>
    <w:basedOn w:val="Normal"/>
    <w:uiPriority w:val="34"/>
    <w:qFormat/>
    <w:rsid w:val="00ED22B2"/>
    <w:pPr>
      <w:ind w:left="720"/>
      <w:contextualSpacing/>
    </w:pPr>
  </w:style>
  <w:style w:type="character" w:styleId="nfasisintenso">
    <w:name w:val="Intense Emphasis"/>
    <w:basedOn w:val="Fuentedeprrafopredeter"/>
    <w:uiPriority w:val="21"/>
    <w:qFormat/>
    <w:rsid w:val="00ED22B2"/>
    <w:rPr>
      <w:i/>
      <w:iCs/>
      <w:color w:val="2F5496" w:themeColor="accent1" w:themeShade="BF"/>
    </w:rPr>
  </w:style>
  <w:style w:type="paragraph" w:styleId="Citadestacada">
    <w:name w:val="Intense Quote"/>
    <w:basedOn w:val="Normal"/>
    <w:next w:val="Normal"/>
    <w:link w:val="CitadestacadaCar"/>
    <w:uiPriority w:val="30"/>
    <w:qFormat/>
    <w:rsid w:val="00ED2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D22B2"/>
    <w:rPr>
      <w:i/>
      <w:iCs/>
      <w:color w:val="2F5496" w:themeColor="accent1" w:themeShade="BF"/>
    </w:rPr>
  </w:style>
  <w:style w:type="character" w:styleId="Referenciaintensa">
    <w:name w:val="Intense Reference"/>
    <w:basedOn w:val="Fuentedeprrafopredeter"/>
    <w:uiPriority w:val="32"/>
    <w:qFormat/>
    <w:rsid w:val="00ED2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47E08-67E0-484D-A491-9ACF1A18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Aguilar</dc:creator>
  <cp:keywords/>
  <dc:description/>
  <cp:lastModifiedBy>Julio Aguilar</cp:lastModifiedBy>
  <cp:revision>2</cp:revision>
  <cp:lastPrinted>2025-09-07T21:06:00Z</cp:lastPrinted>
  <dcterms:created xsi:type="dcterms:W3CDTF">2025-09-07T21:09:00Z</dcterms:created>
  <dcterms:modified xsi:type="dcterms:W3CDTF">2025-09-07T21:09:00Z</dcterms:modified>
</cp:coreProperties>
</file>