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7B2B5" w14:textId="77777777" w:rsidR="005877C2" w:rsidRPr="0098769C" w:rsidRDefault="005877C2" w:rsidP="0098769C">
      <w:pPr>
        <w:spacing w:line="360" w:lineRule="auto"/>
        <w:jc w:val="both"/>
        <w:rPr>
          <w:rFonts w:ascii="Arial" w:hAnsi="Arial" w:cs="Arial"/>
          <w:sz w:val="32"/>
        </w:rPr>
      </w:pPr>
      <w:r w:rsidRPr="0098769C">
        <w:rPr>
          <w:rFonts w:ascii="Arial" w:hAnsi="Arial" w:cs="Arial"/>
          <w:noProof/>
          <w:color w:val="1F4E79"/>
          <w:lang w:eastAsia="es-MX"/>
        </w:rPr>
        <w:drawing>
          <wp:anchor distT="0" distB="0" distL="114300" distR="114300" simplePos="0" relativeHeight="251665408" behindDoc="1" locked="0" layoutInCell="1" allowOverlap="1" wp14:anchorId="2D1C2A89" wp14:editId="2C989D9E">
            <wp:simplePos x="0" y="0"/>
            <wp:positionH relativeFrom="column">
              <wp:posOffset>1682115</wp:posOffset>
            </wp:positionH>
            <wp:positionV relativeFrom="paragraph">
              <wp:posOffset>-401955</wp:posOffset>
            </wp:positionV>
            <wp:extent cx="4156075" cy="2113280"/>
            <wp:effectExtent l="0" t="0" r="0" b="1270"/>
            <wp:wrapThrough wrapText="bothSides">
              <wp:wrapPolygon edited="0">
                <wp:start x="0" y="0"/>
                <wp:lineTo x="0" y="21418"/>
                <wp:lineTo x="21484" y="21418"/>
                <wp:lineTo x="21484" y="0"/>
                <wp:lineTo x="0" y="0"/>
              </wp:wrapPolygon>
            </wp:wrapThrough>
            <wp:docPr id="6"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cstate="print">
                      <a:extLst>
                        <a:ext uri="{28A0092B-C50C-407E-A947-70E740481C1C}">
                          <a14:useLocalDpi xmlns:a14="http://schemas.microsoft.com/office/drawing/2010/main" val="0"/>
                        </a:ext>
                      </a:extLst>
                    </a:blip>
                    <a:srcRect t="24976" b="28505"/>
                    <a:stretch>
                      <a:fillRect/>
                    </a:stretch>
                  </pic:blipFill>
                  <pic:spPr bwMode="auto">
                    <a:xfrm>
                      <a:off x="0" y="0"/>
                      <a:ext cx="4156075"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FBEA3" w14:textId="77777777" w:rsidR="005877C2" w:rsidRPr="0098769C" w:rsidRDefault="005877C2" w:rsidP="0098769C">
      <w:pPr>
        <w:spacing w:line="360" w:lineRule="auto"/>
        <w:jc w:val="both"/>
        <w:rPr>
          <w:rFonts w:ascii="Arial" w:hAnsi="Arial" w:cs="Arial"/>
          <w:sz w:val="32"/>
        </w:rPr>
      </w:pPr>
    </w:p>
    <w:p w14:paraId="14718135" w14:textId="77777777" w:rsidR="005877C2" w:rsidRPr="0098769C" w:rsidRDefault="005877C2" w:rsidP="0098769C">
      <w:pPr>
        <w:spacing w:line="360" w:lineRule="auto"/>
        <w:jc w:val="both"/>
        <w:rPr>
          <w:rFonts w:ascii="Arial" w:hAnsi="Arial" w:cs="Arial"/>
          <w:sz w:val="32"/>
        </w:rPr>
      </w:pPr>
    </w:p>
    <w:p w14:paraId="617689D2" w14:textId="77777777" w:rsidR="005877C2" w:rsidRPr="0098769C" w:rsidRDefault="005877C2" w:rsidP="0098769C">
      <w:pPr>
        <w:spacing w:line="360" w:lineRule="auto"/>
        <w:jc w:val="both"/>
        <w:rPr>
          <w:rFonts w:ascii="Arial" w:hAnsi="Arial" w:cs="Arial"/>
          <w:sz w:val="32"/>
        </w:rPr>
      </w:pPr>
    </w:p>
    <w:p w14:paraId="1B9226A4" w14:textId="77777777" w:rsidR="005877C2" w:rsidRPr="0098769C" w:rsidRDefault="003D2D80" w:rsidP="0098769C">
      <w:pPr>
        <w:spacing w:line="360" w:lineRule="auto"/>
        <w:jc w:val="both"/>
        <w:rPr>
          <w:rFonts w:ascii="Arial" w:hAnsi="Arial" w:cs="Arial"/>
          <w:sz w:val="32"/>
        </w:rPr>
      </w:pPr>
      <w:r w:rsidRPr="0098769C">
        <w:rPr>
          <w:rFonts w:ascii="Arial" w:hAnsi="Arial" w:cs="Arial"/>
          <w:noProof/>
          <w:sz w:val="24"/>
          <w:szCs w:val="24"/>
          <w:lang w:eastAsia="es-MX"/>
        </w:rPr>
        <mc:AlternateContent>
          <mc:Choice Requires="wps">
            <w:drawing>
              <wp:anchor distT="0" distB="0" distL="114300" distR="114300" simplePos="0" relativeHeight="251667456" behindDoc="1" locked="0" layoutInCell="1" allowOverlap="1" wp14:anchorId="75E373B0" wp14:editId="31DA171B">
                <wp:simplePos x="0" y="0"/>
                <wp:positionH relativeFrom="margin">
                  <wp:posOffset>-866022</wp:posOffset>
                </wp:positionH>
                <wp:positionV relativeFrom="paragraph">
                  <wp:posOffset>17750</wp:posOffset>
                </wp:positionV>
                <wp:extent cx="6707505" cy="6528391"/>
                <wp:effectExtent l="0" t="0" r="0" b="6350"/>
                <wp:wrapNone/>
                <wp:docPr id="31" name="31 Cuadro de texto"/>
                <wp:cNvGraphicFramePr/>
                <a:graphic xmlns:a="http://schemas.openxmlformats.org/drawingml/2006/main">
                  <a:graphicData uri="http://schemas.microsoft.com/office/word/2010/wordprocessingShape">
                    <wps:wsp>
                      <wps:cNvSpPr txBox="1"/>
                      <wps:spPr>
                        <a:xfrm>
                          <a:off x="0" y="0"/>
                          <a:ext cx="6707505" cy="6528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A8D6B" w14:textId="77777777" w:rsidR="00AE74BA" w:rsidRDefault="00AE74BA" w:rsidP="005877C2">
                            <w:pPr>
                              <w:spacing w:line="360" w:lineRule="auto"/>
                              <w:rPr>
                                <w:rFonts w:ascii="Gill Sans MT" w:hAnsi="Gill Sans MT"/>
                                <w:b/>
                                <w:color w:val="131E32"/>
                                <w:sz w:val="32"/>
                                <w:szCs w:val="32"/>
                              </w:rPr>
                            </w:pPr>
                          </w:p>
                          <w:p w14:paraId="26000FE0" w14:textId="77777777" w:rsidR="00AE74BA" w:rsidRPr="00F23CCF" w:rsidRDefault="00AE74BA" w:rsidP="00F23CCF">
                            <w:pPr>
                              <w:jc w:val="both"/>
                              <w:rPr>
                                <w:rFonts w:ascii="Arial" w:hAnsi="Arial" w:cs="Arial"/>
                                <w:b/>
                                <w:color w:val="131E32"/>
                                <w:sz w:val="32"/>
                                <w:szCs w:val="32"/>
                              </w:rPr>
                            </w:pPr>
                            <w:r w:rsidRPr="00F23CCF">
                              <w:rPr>
                                <w:rFonts w:ascii="Arial" w:hAnsi="Arial" w:cs="Arial"/>
                                <w:b/>
                                <w:color w:val="131E32"/>
                                <w:sz w:val="32"/>
                                <w:szCs w:val="32"/>
                              </w:rPr>
                              <w:t xml:space="preserve">PRESENTA: </w:t>
                            </w:r>
                          </w:p>
                          <w:p w14:paraId="6B6DBB38" w14:textId="77777777" w:rsidR="00AE74BA" w:rsidRPr="00F23CCF" w:rsidRDefault="00AE74BA" w:rsidP="00F23CCF">
                            <w:pPr>
                              <w:jc w:val="both"/>
                              <w:rPr>
                                <w:rFonts w:ascii="Arial" w:hAnsi="Arial" w:cs="Arial"/>
                                <w:sz w:val="32"/>
                              </w:rPr>
                            </w:pPr>
                            <w:r w:rsidRPr="00F23CCF">
                              <w:rPr>
                                <w:rFonts w:ascii="Arial" w:hAnsi="Arial" w:cs="Arial"/>
                                <w:sz w:val="32"/>
                              </w:rPr>
                              <w:t>Ana Belén Gómez Álvarez.</w:t>
                            </w:r>
                          </w:p>
                          <w:p w14:paraId="6BB4520C" w14:textId="77777777" w:rsidR="00AE74BA" w:rsidRPr="00F23CCF" w:rsidRDefault="00AE74BA" w:rsidP="00F23CCF">
                            <w:pPr>
                              <w:jc w:val="both"/>
                              <w:rPr>
                                <w:rFonts w:ascii="Arial" w:hAnsi="Arial" w:cs="Arial"/>
                                <w:sz w:val="32"/>
                              </w:rPr>
                            </w:pPr>
                            <w:r w:rsidRPr="00F23CCF">
                              <w:rPr>
                                <w:rFonts w:ascii="Arial" w:hAnsi="Arial" w:cs="Arial"/>
                                <w:sz w:val="32"/>
                              </w:rPr>
                              <w:t>Andrea Ochoa Alvarado.</w:t>
                            </w:r>
                          </w:p>
                          <w:p w14:paraId="7FBC7630" w14:textId="77777777" w:rsidR="00AE74BA" w:rsidRPr="00F23CCF" w:rsidRDefault="00AE74BA" w:rsidP="00F23CCF">
                            <w:pPr>
                              <w:jc w:val="both"/>
                              <w:rPr>
                                <w:rFonts w:ascii="Arial" w:hAnsi="Arial" w:cs="Arial"/>
                                <w:sz w:val="32"/>
                              </w:rPr>
                            </w:pPr>
                            <w:r w:rsidRPr="00F23CCF">
                              <w:rPr>
                                <w:rFonts w:ascii="Arial" w:hAnsi="Arial" w:cs="Arial"/>
                                <w:sz w:val="32"/>
                              </w:rPr>
                              <w:t xml:space="preserve">Liliana Tomas Morales.  </w:t>
                            </w:r>
                          </w:p>
                          <w:p w14:paraId="7C0F1BED" w14:textId="77777777" w:rsidR="00AE74BA" w:rsidRPr="00F23CCF" w:rsidRDefault="00AE74BA" w:rsidP="00F23CCF">
                            <w:pPr>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TEMA: </w:t>
                            </w:r>
                            <w:r>
                              <w:rPr>
                                <w:rFonts w:ascii="Arial" w:hAnsi="Arial" w:cs="Arial"/>
                                <w:sz w:val="32"/>
                              </w:rPr>
                              <w:t xml:space="preserve">Inclusión </w:t>
                            </w:r>
                            <w:proofErr w:type="spellStart"/>
                            <w:r>
                              <w:rPr>
                                <w:rFonts w:ascii="Arial" w:hAnsi="Arial" w:cs="Arial"/>
                                <w:sz w:val="32"/>
                              </w:rPr>
                              <w:t>psicosocial</w:t>
                            </w:r>
                            <w:proofErr w:type="spellEnd"/>
                            <w:r>
                              <w:rPr>
                                <w:rFonts w:ascii="Arial" w:hAnsi="Arial" w:cs="Arial"/>
                                <w:sz w:val="32"/>
                              </w:rPr>
                              <w:t xml:space="preserve"> </w:t>
                            </w:r>
                            <w:r w:rsidRPr="00F23CCF">
                              <w:rPr>
                                <w:rFonts w:ascii="Arial" w:hAnsi="Arial" w:cs="Arial"/>
                                <w:sz w:val="32"/>
                              </w:rPr>
                              <w:t>de pacientes co</w:t>
                            </w:r>
                            <w:r>
                              <w:rPr>
                                <w:rFonts w:ascii="Arial" w:hAnsi="Arial" w:cs="Arial"/>
                                <w:sz w:val="32"/>
                              </w:rPr>
                              <w:t xml:space="preserve">n Síndrome de Down que ingresan al Centro de Enseñanza por Correspondencia (CEDECO) “Educar para la Vida” </w:t>
                            </w:r>
                            <w:r w:rsidRPr="00F23CCF">
                              <w:rPr>
                                <w:rFonts w:ascii="Arial" w:hAnsi="Arial" w:cs="Arial"/>
                                <w:sz w:val="32"/>
                              </w:rPr>
                              <w:t>de Comitán de Domínguez</w:t>
                            </w:r>
                            <w:r>
                              <w:rPr>
                                <w:rFonts w:ascii="Arial" w:hAnsi="Arial" w:cs="Arial"/>
                                <w:sz w:val="32"/>
                              </w:rPr>
                              <w:t>.</w:t>
                            </w:r>
                          </w:p>
                          <w:p w14:paraId="6AAF431D" w14:textId="77777777" w:rsidR="00AE74BA" w:rsidRPr="00F23CCF" w:rsidRDefault="00AE74BA" w:rsidP="00F23CCF">
                            <w:pPr>
                              <w:spacing w:line="360" w:lineRule="auto"/>
                              <w:jc w:val="both"/>
                              <w:rPr>
                                <w:rFonts w:ascii="Arial" w:hAnsi="Arial" w:cs="Arial"/>
                                <w:color w:val="131E32"/>
                                <w:sz w:val="32"/>
                                <w:szCs w:val="32"/>
                              </w:rPr>
                            </w:pPr>
                            <w:r w:rsidRPr="00F23CCF">
                              <w:rPr>
                                <w:rFonts w:ascii="Arial" w:hAnsi="Arial" w:cs="Arial"/>
                                <w:color w:val="131E32"/>
                                <w:sz w:val="32"/>
                                <w:szCs w:val="32"/>
                              </w:rPr>
                              <w:t>Trabajo de investigación</w:t>
                            </w:r>
                            <w:r>
                              <w:rPr>
                                <w:rFonts w:ascii="Arial" w:hAnsi="Arial" w:cs="Arial"/>
                                <w:color w:val="131E32"/>
                                <w:sz w:val="32"/>
                                <w:szCs w:val="32"/>
                              </w:rPr>
                              <w:t xml:space="preserve"> previo a obtener el título de Licenciatura de E</w:t>
                            </w:r>
                            <w:r w:rsidRPr="00F23CCF">
                              <w:rPr>
                                <w:rFonts w:ascii="Arial" w:hAnsi="Arial" w:cs="Arial"/>
                                <w:color w:val="131E32"/>
                                <w:sz w:val="32"/>
                                <w:szCs w:val="32"/>
                              </w:rPr>
                              <w:t>nfermería.</w:t>
                            </w:r>
                          </w:p>
                          <w:p w14:paraId="60AE9EA7" w14:textId="77777777" w:rsidR="00AE74BA" w:rsidRPr="00F23CCF" w:rsidRDefault="00AE74BA" w:rsidP="00F23CCF">
                            <w:pPr>
                              <w:spacing w:line="360" w:lineRule="auto"/>
                              <w:jc w:val="both"/>
                              <w:rPr>
                                <w:rFonts w:ascii="Arial" w:hAnsi="Arial" w:cs="Arial"/>
                                <w:b/>
                                <w:color w:val="131E32"/>
                                <w:sz w:val="32"/>
                                <w:szCs w:val="32"/>
                              </w:rPr>
                            </w:pPr>
                            <w:r>
                              <w:rPr>
                                <w:rFonts w:ascii="Arial" w:hAnsi="Arial" w:cs="Arial"/>
                                <w:b/>
                                <w:color w:val="131E32"/>
                                <w:sz w:val="32"/>
                                <w:szCs w:val="32"/>
                              </w:rPr>
                              <w:t>Tesis C</w:t>
                            </w:r>
                            <w:r w:rsidRPr="00F23CCF">
                              <w:rPr>
                                <w:rFonts w:ascii="Arial" w:hAnsi="Arial" w:cs="Arial"/>
                                <w:b/>
                                <w:color w:val="131E32"/>
                                <w:sz w:val="32"/>
                                <w:szCs w:val="32"/>
                              </w:rPr>
                              <w:t>olectiva.</w:t>
                            </w:r>
                          </w:p>
                          <w:p w14:paraId="260954D2" w14:textId="77777777" w:rsidR="00AE74BA" w:rsidRPr="00F23CCF" w:rsidRDefault="00AE74BA" w:rsidP="00F23CCF">
                            <w:pPr>
                              <w:spacing w:line="360" w:lineRule="auto"/>
                              <w:jc w:val="both"/>
                              <w:rPr>
                                <w:rFonts w:ascii="Arial" w:hAnsi="Arial" w:cs="Arial"/>
                                <w:color w:val="131E32"/>
                                <w:sz w:val="28"/>
                                <w:szCs w:val="32"/>
                              </w:rPr>
                            </w:pPr>
                            <w:r w:rsidRPr="00F23CCF">
                              <w:rPr>
                                <w:rFonts w:ascii="Arial" w:hAnsi="Arial" w:cs="Arial"/>
                                <w:b/>
                                <w:color w:val="131E32"/>
                                <w:sz w:val="32"/>
                                <w:szCs w:val="32"/>
                              </w:rPr>
                              <w:t xml:space="preserve">MATERIA: </w:t>
                            </w:r>
                            <w:r w:rsidRPr="00F23CCF">
                              <w:rPr>
                                <w:rFonts w:ascii="Arial" w:hAnsi="Arial" w:cs="Arial"/>
                                <w:color w:val="131E32"/>
                                <w:sz w:val="32"/>
                                <w:szCs w:val="32"/>
                              </w:rPr>
                              <w:t>Seminario de investigación</w:t>
                            </w:r>
                          </w:p>
                          <w:p w14:paraId="4F07C232" w14:textId="77777777" w:rsidR="00AE74BA" w:rsidRPr="00F23CCF" w:rsidRDefault="00AE74BA" w:rsidP="00F23CCF">
                            <w:pPr>
                              <w:shd w:val="clear" w:color="auto" w:fill="FFFFFF" w:themeFill="background1"/>
                              <w:spacing w:line="360" w:lineRule="auto"/>
                              <w:jc w:val="both"/>
                              <w:rPr>
                                <w:rFonts w:ascii="Arial" w:hAnsi="Arial" w:cs="Arial"/>
                                <w:b/>
                                <w:color w:val="131E32"/>
                                <w:sz w:val="36"/>
                                <w:szCs w:val="32"/>
                              </w:rPr>
                            </w:pPr>
                            <w:r w:rsidRPr="00F23CCF">
                              <w:rPr>
                                <w:rFonts w:ascii="Arial" w:hAnsi="Arial" w:cs="Arial"/>
                                <w:b/>
                                <w:color w:val="131E32"/>
                                <w:sz w:val="32"/>
                                <w:szCs w:val="32"/>
                              </w:rPr>
                              <w:t>ASESOR:</w:t>
                            </w:r>
                            <w:r w:rsidRPr="00F23CCF">
                              <w:rPr>
                                <w:rFonts w:ascii="Arial" w:hAnsi="Arial" w:cs="Arial"/>
                                <w:color w:val="131E32"/>
                                <w:sz w:val="32"/>
                                <w:szCs w:val="32"/>
                              </w:rPr>
                              <w:t xml:space="preserve"> E.E.C.C Marcos </w:t>
                            </w:r>
                            <w:proofErr w:type="spellStart"/>
                            <w:r w:rsidRPr="00F23CCF">
                              <w:rPr>
                                <w:rFonts w:ascii="Arial" w:hAnsi="Arial" w:cs="Arial"/>
                                <w:color w:val="131E32"/>
                                <w:sz w:val="32"/>
                                <w:szCs w:val="32"/>
                              </w:rPr>
                              <w:t>Jhodany</w:t>
                            </w:r>
                            <w:proofErr w:type="spellEnd"/>
                            <w:r w:rsidRPr="00F23CCF">
                              <w:rPr>
                                <w:rFonts w:ascii="Arial" w:hAnsi="Arial" w:cs="Arial"/>
                                <w:color w:val="131E32"/>
                                <w:sz w:val="32"/>
                                <w:szCs w:val="32"/>
                              </w:rPr>
                              <w:t xml:space="preserve"> </w:t>
                            </w:r>
                            <w:proofErr w:type="spellStart"/>
                            <w:r w:rsidRPr="00F23CCF">
                              <w:rPr>
                                <w:rFonts w:ascii="Arial" w:hAnsi="Arial" w:cs="Arial"/>
                                <w:color w:val="131E32"/>
                                <w:sz w:val="32"/>
                                <w:szCs w:val="32"/>
                              </w:rPr>
                              <w:t>Arguello</w:t>
                            </w:r>
                            <w:proofErr w:type="spellEnd"/>
                            <w:r w:rsidRPr="00F23CCF">
                              <w:rPr>
                                <w:rFonts w:ascii="Arial" w:hAnsi="Arial" w:cs="Arial"/>
                                <w:color w:val="131E32"/>
                                <w:sz w:val="32"/>
                                <w:szCs w:val="32"/>
                              </w:rPr>
                              <w:t xml:space="preserve"> Gálvez.</w:t>
                            </w:r>
                          </w:p>
                          <w:p w14:paraId="77B1E40F" w14:textId="77777777" w:rsidR="00AE74BA" w:rsidRPr="00F23CCF" w:rsidRDefault="00AE74BA" w:rsidP="00F23CCF">
                            <w:pPr>
                              <w:shd w:val="clear" w:color="auto" w:fill="FFFFFF" w:themeFill="background1"/>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LICENCIATURA: </w:t>
                            </w:r>
                            <w:r w:rsidRPr="00F23CCF">
                              <w:rPr>
                                <w:rFonts w:ascii="Arial" w:hAnsi="Arial" w:cs="Arial"/>
                                <w:color w:val="131E32"/>
                                <w:sz w:val="32"/>
                                <w:szCs w:val="32"/>
                              </w:rPr>
                              <w:t>Licenciatura en Enfermería.</w:t>
                            </w:r>
                          </w:p>
                          <w:p w14:paraId="7E8702DD" w14:textId="77777777" w:rsidR="00AE74BA" w:rsidRPr="00F23CCF" w:rsidRDefault="00AE74BA" w:rsidP="00F23CCF">
                            <w:pPr>
                              <w:shd w:val="clear" w:color="auto" w:fill="FFFFFF" w:themeFill="background1"/>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CUATRIMESTRE: </w:t>
                            </w:r>
                            <w:r>
                              <w:rPr>
                                <w:rFonts w:ascii="Arial" w:hAnsi="Arial" w:cs="Arial"/>
                                <w:color w:val="131E32"/>
                                <w:sz w:val="32"/>
                                <w:szCs w:val="32"/>
                              </w:rPr>
                              <w:t>9n</w:t>
                            </w:r>
                            <w:r w:rsidRPr="00F23CCF">
                              <w:rPr>
                                <w:rFonts w:ascii="Arial" w:hAnsi="Arial" w:cs="Arial"/>
                                <w:color w:val="131E32"/>
                                <w:sz w:val="32"/>
                                <w:szCs w:val="32"/>
                              </w:rPr>
                              <w:t>o Cuatrimestre.</w:t>
                            </w:r>
                          </w:p>
                          <w:p w14:paraId="1C85DC63" w14:textId="77777777" w:rsidR="00AE74BA" w:rsidRPr="00600C05" w:rsidRDefault="00AE74BA" w:rsidP="005877C2">
                            <w:pPr>
                              <w:rPr>
                                <w:rFonts w:ascii="Gill Sans MT" w:hAnsi="Gill Sans MT"/>
                                <w:color w:val="131E32"/>
                                <w:sz w:val="52"/>
                                <w:szCs w:val="64"/>
                                <w:highlight w:val="yellow"/>
                              </w:rPr>
                            </w:pPr>
                          </w:p>
                          <w:p w14:paraId="56647E6E" w14:textId="77777777" w:rsidR="00AE74BA" w:rsidRPr="00600C05" w:rsidRDefault="00AE74BA" w:rsidP="005877C2">
                            <w:pPr>
                              <w:jc w:val="right"/>
                              <w:rPr>
                                <w:rFonts w:ascii="Gill Sans MT" w:hAnsi="Gill Sans MT"/>
                                <w:color w:val="131E32"/>
                                <w:sz w:val="52"/>
                                <w:szCs w:val="64"/>
                              </w:rPr>
                            </w:pPr>
                          </w:p>
                          <w:p w14:paraId="68533234" w14:textId="77777777" w:rsidR="00AE74BA" w:rsidRPr="00FD0386" w:rsidRDefault="00AE74BA" w:rsidP="005877C2">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AB9D27A" w14:textId="77777777" w:rsidR="00AE74BA" w:rsidRPr="0085340D" w:rsidRDefault="00AE74BA" w:rsidP="005877C2">
                            <w:pPr>
                              <w:rPr>
                                <w:rFonts w:ascii="Gill Sans MT" w:hAnsi="Gill Sans MT"/>
                                <w:color w:val="31849B" w:themeColor="accent5" w:themeShade="BF"/>
                                <w:sz w:val="56"/>
                                <w:szCs w:val="64"/>
                              </w:rPr>
                            </w:pPr>
                          </w:p>
                          <w:p w14:paraId="25CC6724" w14:textId="77777777" w:rsidR="00AE74BA" w:rsidRPr="0085340D" w:rsidRDefault="00AE74BA" w:rsidP="005877C2">
                            <w:pPr>
                              <w:rPr>
                                <w:rFonts w:ascii="Gill Sans MT" w:hAnsi="Gill Sans MT"/>
                                <w:color w:val="31849B" w:themeColor="accent5" w:themeShade="BF"/>
                                <w:sz w:val="56"/>
                                <w:szCs w:val="64"/>
                              </w:rPr>
                            </w:pPr>
                          </w:p>
                          <w:p w14:paraId="2D9D9B3C" w14:textId="77777777" w:rsidR="00AE74BA" w:rsidRPr="0085340D" w:rsidRDefault="00AE74BA" w:rsidP="005877C2">
                            <w:pPr>
                              <w:rPr>
                                <w:rFonts w:ascii="Gill Sans MT" w:hAnsi="Gill Sans MT"/>
                                <w:color w:val="31849B" w:themeColor="accent5" w:themeShade="BF"/>
                                <w:sz w:val="56"/>
                                <w:szCs w:val="64"/>
                              </w:rPr>
                            </w:pPr>
                          </w:p>
                          <w:p w14:paraId="12590765" w14:textId="77777777" w:rsidR="00AE74BA" w:rsidRPr="0085340D" w:rsidRDefault="00AE74BA" w:rsidP="005877C2">
                            <w:pPr>
                              <w:rPr>
                                <w:rFonts w:ascii="Gill Sans MT" w:hAnsi="Gill Sans MT"/>
                                <w:color w:val="31849B"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73B0" id="_x0000_t202" coordsize="21600,21600" o:spt="202" path="m,l,21600r21600,l21600,xe">
                <v:stroke joinstyle="miter"/>
                <v:path gradientshapeok="t" o:connecttype="rect"/>
              </v:shapetype>
              <v:shape id="31 Cuadro de texto" o:spid="_x0000_s1026" type="#_x0000_t202" style="position:absolute;left:0;text-align:left;margin-left:-68.2pt;margin-top:1.4pt;width:528.15pt;height:514.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" fillcolor="white [3201]" stroked="f" strokeweight=".5pt">
                <v:textbox>
                  <w:txbxContent>
                    <w:p w14:paraId="2CAA8D6B" w14:textId="77777777" w:rsidR="00AE74BA" w:rsidRDefault="00AE74BA" w:rsidP="005877C2">
                      <w:pPr>
                        <w:spacing w:line="360" w:lineRule="auto"/>
                        <w:rPr>
                          <w:rFonts w:ascii="Gill Sans MT" w:hAnsi="Gill Sans MT"/>
                          <w:b/>
                          <w:color w:val="131E32"/>
                          <w:sz w:val="32"/>
                          <w:szCs w:val="32"/>
                        </w:rPr>
                      </w:pPr>
                    </w:p>
                    <w:p w14:paraId="26000FE0" w14:textId="77777777" w:rsidR="00AE74BA" w:rsidRPr="00F23CCF" w:rsidRDefault="00AE74BA" w:rsidP="00F23CCF">
                      <w:pPr>
                        <w:jc w:val="both"/>
                        <w:rPr>
                          <w:rFonts w:ascii="Arial" w:hAnsi="Arial" w:cs="Arial"/>
                          <w:b/>
                          <w:color w:val="131E32"/>
                          <w:sz w:val="32"/>
                          <w:szCs w:val="32"/>
                        </w:rPr>
                      </w:pPr>
                      <w:r w:rsidRPr="00F23CCF">
                        <w:rPr>
                          <w:rFonts w:ascii="Arial" w:hAnsi="Arial" w:cs="Arial"/>
                          <w:b/>
                          <w:color w:val="131E32"/>
                          <w:sz w:val="32"/>
                          <w:szCs w:val="32"/>
                        </w:rPr>
                        <w:t xml:space="preserve">PRESENTA: </w:t>
                      </w:r>
                    </w:p>
                    <w:p w14:paraId="6B6DBB38" w14:textId="77777777" w:rsidR="00AE74BA" w:rsidRPr="00F23CCF" w:rsidRDefault="00AE74BA" w:rsidP="00F23CCF">
                      <w:pPr>
                        <w:jc w:val="both"/>
                        <w:rPr>
                          <w:rFonts w:ascii="Arial" w:hAnsi="Arial" w:cs="Arial"/>
                          <w:sz w:val="32"/>
                        </w:rPr>
                      </w:pPr>
                      <w:r w:rsidRPr="00F23CCF">
                        <w:rPr>
                          <w:rFonts w:ascii="Arial" w:hAnsi="Arial" w:cs="Arial"/>
                          <w:sz w:val="32"/>
                        </w:rPr>
                        <w:t>Ana Belén Gómez Álvarez.</w:t>
                      </w:r>
                    </w:p>
                    <w:p w14:paraId="6BB4520C" w14:textId="77777777" w:rsidR="00AE74BA" w:rsidRPr="00F23CCF" w:rsidRDefault="00AE74BA" w:rsidP="00F23CCF">
                      <w:pPr>
                        <w:jc w:val="both"/>
                        <w:rPr>
                          <w:rFonts w:ascii="Arial" w:hAnsi="Arial" w:cs="Arial"/>
                          <w:sz w:val="32"/>
                        </w:rPr>
                      </w:pPr>
                      <w:r w:rsidRPr="00F23CCF">
                        <w:rPr>
                          <w:rFonts w:ascii="Arial" w:hAnsi="Arial" w:cs="Arial"/>
                          <w:sz w:val="32"/>
                        </w:rPr>
                        <w:t>Andrea Ochoa Alvarado.</w:t>
                      </w:r>
                    </w:p>
                    <w:p w14:paraId="7FBC7630" w14:textId="77777777" w:rsidR="00AE74BA" w:rsidRPr="00F23CCF" w:rsidRDefault="00AE74BA" w:rsidP="00F23CCF">
                      <w:pPr>
                        <w:jc w:val="both"/>
                        <w:rPr>
                          <w:rFonts w:ascii="Arial" w:hAnsi="Arial" w:cs="Arial"/>
                          <w:sz w:val="32"/>
                        </w:rPr>
                      </w:pPr>
                      <w:r w:rsidRPr="00F23CCF">
                        <w:rPr>
                          <w:rFonts w:ascii="Arial" w:hAnsi="Arial" w:cs="Arial"/>
                          <w:sz w:val="32"/>
                        </w:rPr>
                        <w:t xml:space="preserve">Liliana Tomas Morales.  </w:t>
                      </w:r>
                    </w:p>
                    <w:p w14:paraId="7C0F1BED" w14:textId="77777777" w:rsidR="00AE74BA" w:rsidRPr="00F23CCF" w:rsidRDefault="00AE74BA" w:rsidP="00F23CCF">
                      <w:pPr>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TEMA: </w:t>
                      </w:r>
                      <w:r>
                        <w:rPr>
                          <w:rFonts w:ascii="Arial" w:hAnsi="Arial" w:cs="Arial"/>
                          <w:sz w:val="32"/>
                        </w:rPr>
                        <w:t xml:space="preserve">Inclusión </w:t>
                      </w:r>
                      <w:proofErr w:type="spellStart"/>
                      <w:r>
                        <w:rPr>
                          <w:rFonts w:ascii="Arial" w:hAnsi="Arial" w:cs="Arial"/>
                          <w:sz w:val="32"/>
                        </w:rPr>
                        <w:t>psicosocial</w:t>
                      </w:r>
                      <w:proofErr w:type="spellEnd"/>
                      <w:r>
                        <w:rPr>
                          <w:rFonts w:ascii="Arial" w:hAnsi="Arial" w:cs="Arial"/>
                          <w:sz w:val="32"/>
                        </w:rPr>
                        <w:t xml:space="preserve"> </w:t>
                      </w:r>
                      <w:r w:rsidRPr="00F23CCF">
                        <w:rPr>
                          <w:rFonts w:ascii="Arial" w:hAnsi="Arial" w:cs="Arial"/>
                          <w:sz w:val="32"/>
                        </w:rPr>
                        <w:t>de pacientes co</w:t>
                      </w:r>
                      <w:r>
                        <w:rPr>
                          <w:rFonts w:ascii="Arial" w:hAnsi="Arial" w:cs="Arial"/>
                          <w:sz w:val="32"/>
                        </w:rPr>
                        <w:t xml:space="preserve">n Síndrome de Down que ingresan al Centro de Enseñanza por Correspondencia (CEDECO) “Educar para la Vida” </w:t>
                      </w:r>
                      <w:r w:rsidRPr="00F23CCF">
                        <w:rPr>
                          <w:rFonts w:ascii="Arial" w:hAnsi="Arial" w:cs="Arial"/>
                          <w:sz w:val="32"/>
                        </w:rPr>
                        <w:t>de Comitán de Domínguez</w:t>
                      </w:r>
                      <w:r>
                        <w:rPr>
                          <w:rFonts w:ascii="Arial" w:hAnsi="Arial" w:cs="Arial"/>
                          <w:sz w:val="32"/>
                        </w:rPr>
                        <w:t>.</w:t>
                      </w:r>
                    </w:p>
                    <w:p w14:paraId="6AAF431D" w14:textId="77777777" w:rsidR="00AE74BA" w:rsidRPr="00F23CCF" w:rsidRDefault="00AE74BA" w:rsidP="00F23CCF">
                      <w:pPr>
                        <w:spacing w:line="360" w:lineRule="auto"/>
                        <w:jc w:val="both"/>
                        <w:rPr>
                          <w:rFonts w:ascii="Arial" w:hAnsi="Arial" w:cs="Arial"/>
                          <w:color w:val="131E32"/>
                          <w:sz w:val="32"/>
                          <w:szCs w:val="32"/>
                        </w:rPr>
                      </w:pPr>
                      <w:r w:rsidRPr="00F23CCF">
                        <w:rPr>
                          <w:rFonts w:ascii="Arial" w:hAnsi="Arial" w:cs="Arial"/>
                          <w:color w:val="131E32"/>
                          <w:sz w:val="32"/>
                          <w:szCs w:val="32"/>
                        </w:rPr>
                        <w:t>Trabajo de investigación</w:t>
                      </w:r>
                      <w:r>
                        <w:rPr>
                          <w:rFonts w:ascii="Arial" w:hAnsi="Arial" w:cs="Arial"/>
                          <w:color w:val="131E32"/>
                          <w:sz w:val="32"/>
                          <w:szCs w:val="32"/>
                        </w:rPr>
                        <w:t xml:space="preserve"> previo a obtener el título de Licenciatura de E</w:t>
                      </w:r>
                      <w:r w:rsidRPr="00F23CCF">
                        <w:rPr>
                          <w:rFonts w:ascii="Arial" w:hAnsi="Arial" w:cs="Arial"/>
                          <w:color w:val="131E32"/>
                          <w:sz w:val="32"/>
                          <w:szCs w:val="32"/>
                        </w:rPr>
                        <w:t>nfermería.</w:t>
                      </w:r>
                    </w:p>
                    <w:p w14:paraId="60AE9EA7" w14:textId="77777777" w:rsidR="00AE74BA" w:rsidRPr="00F23CCF" w:rsidRDefault="00AE74BA" w:rsidP="00F23CCF">
                      <w:pPr>
                        <w:spacing w:line="360" w:lineRule="auto"/>
                        <w:jc w:val="both"/>
                        <w:rPr>
                          <w:rFonts w:ascii="Arial" w:hAnsi="Arial" w:cs="Arial"/>
                          <w:b/>
                          <w:color w:val="131E32"/>
                          <w:sz w:val="32"/>
                          <w:szCs w:val="32"/>
                        </w:rPr>
                      </w:pPr>
                      <w:r>
                        <w:rPr>
                          <w:rFonts w:ascii="Arial" w:hAnsi="Arial" w:cs="Arial"/>
                          <w:b/>
                          <w:color w:val="131E32"/>
                          <w:sz w:val="32"/>
                          <w:szCs w:val="32"/>
                        </w:rPr>
                        <w:t>Tesis C</w:t>
                      </w:r>
                      <w:r w:rsidRPr="00F23CCF">
                        <w:rPr>
                          <w:rFonts w:ascii="Arial" w:hAnsi="Arial" w:cs="Arial"/>
                          <w:b/>
                          <w:color w:val="131E32"/>
                          <w:sz w:val="32"/>
                          <w:szCs w:val="32"/>
                        </w:rPr>
                        <w:t>olectiva.</w:t>
                      </w:r>
                    </w:p>
                    <w:p w14:paraId="260954D2" w14:textId="77777777" w:rsidR="00AE74BA" w:rsidRPr="00F23CCF" w:rsidRDefault="00AE74BA" w:rsidP="00F23CCF">
                      <w:pPr>
                        <w:spacing w:line="360" w:lineRule="auto"/>
                        <w:jc w:val="both"/>
                        <w:rPr>
                          <w:rFonts w:ascii="Arial" w:hAnsi="Arial" w:cs="Arial"/>
                          <w:color w:val="131E32"/>
                          <w:sz w:val="28"/>
                          <w:szCs w:val="32"/>
                        </w:rPr>
                      </w:pPr>
                      <w:r w:rsidRPr="00F23CCF">
                        <w:rPr>
                          <w:rFonts w:ascii="Arial" w:hAnsi="Arial" w:cs="Arial"/>
                          <w:b/>
                          <w:color w:val="131E32"/>
                          <w:sz w:val="32"/>
                          <w:szCs w:val="32"/>
                        </w:rPr>
                        <w:t xml:space="preserve">MATERIA: </w:t>
                      </w:r>
                      <w:r w:rsidRPr="00F23CCF">
                        <w:rPr>
                          <w:rFonts w:ascii="Arial" w:hAnsi="Arial" w:cs="Arial"/>
                          <w:color w:val="131E32"/>
                          <w:sz w:val="32"/>
                          <w:szCs w:val="32"/>
                        </w:rPr>
                        <w:t>Seminario de investigación</w:t>
                      </w:r>
                    </w:p>
                    <w:p w14:paraId="4F07C232" w14:textId="77777777" w:rsidR="00AE74BA" w:rsidRPr="00F23CCF" w:rsidRDefault="00AE74BA" w:rsidP="00F23CCF">
                      <w:pPr>
                        <w:shd w:val="clear" w:color="auto" w:fill="FFFFFF" w:themeFill="background1"/>
                        <w:spacing w:line="360" w:lineRule="auto"/>
                        <w:jc w:val="both"/>
                        <w:rPr>
                          <w:rFonts w:ascii="Arial" w:hAnsi="Arial" w:cs="Arial"/>
                          <w:b/>
                          <w:color w:val="131E32"/>
                          <w:sz w:val="36"/>
                          <w:szCs w:val="32"/>
                        </w:rPr>
                      </w:pPr>
                      <w:r w:rsidRPr="00F23CCF">
                        <w:rPr>
                          <w:rFonts w:ascii="Arial" w:hAnsi="Arial" w:cs="Arial"/>
                          <w:b/>
                          <w:color w:val="131E32"/>
                          <w:sz w:val="32"/>
                          <w:szCs w:val="32"/>
                        </w:rPr>
                        <w:t>ASESOR:</w:t>
                      </w:r>
                      <w:r w:rsidRPr="00F23CCF">
                        <w:rPr>
                          <w:rFonts w:ascii="Arial" w:hAnsi="Arial" w:cs="Arial"/>
                          <w:color w:val="131E32"/>
                          <w:sz w:val="32"/>
                          <w:szCs w:val="32"/>
                        </w:rPr>
                        <w:t xml:space="preserve"> E.E.C.C Marcos </w:t>
                      </w:r>
                      <w:proofErr w:type="spellStart"/>
                      <w:r w:rsidRPr="00F23CCF">
                        <w:rPr>
                          <w:rFonts w:ascii="Arial" w:hAnsi="Arial" w:cs="Arial"/>
                          <w:color w:val="131E32"/>
                          <w:sz w:val="32"/>
                          <w:szCs w:val="32"/>
                        </w:rPr>
                        <w:t>Jhodany</w:t>
                      </w:r>
                      <w:proofErr w:type="spellEnd"/>
                      <w:r w:rsidRPr="00F23CCF">
                        <w:rPr>
                          <w:rFonts w:ascii="Arial" w:hAnsi="Arial" w:cs="Arial"/>
                          <w:color w:val="131E32"/>
                          <w:sz w:val="32"/>
                          <w:szCs w:val="32"/>
                        </w:rPr>
                        <w:t xml:space="preserve"> </w:t>
                      </w:r>
                      <w:proofErr w:type="spellStart"/>
                      <w:r w:rsidRPr="00F23CCF">
                        <w:rPr>
                          <w:rFonts w:ascii="Arial" w:hAnsi="Arial" w:cs="Arial"/>
                          <w:color w:val="131E32"/>
                          <w:sz w:val="32"/>
                          <w:szCs w:val="32"/>
                        </w:rPr>
                        <w:t>Arguello</w:t>
                      </w:r>
                      <w:proofErr w:type="spellEnd"/>
                      <w:r w:rsidRPr="00F23CCF">
                        <w:rPr>
                          <w:rFonts w:ascii="Arial" w:hAnsi="Arial" w:cs="Arial"/>
                          <w:color w:val="131E32"/>
                          <w:sz w:val="32"/>
                          <w:szCs w:val="32"/>
                        </w:rPr>
                        <w:t xml:space="preserve"> Gálvez.</w:t>
                      </w:r>
                    </w:p>
                    <w:p w14:paraId="77B1E40F" w14:textId="77777777" w:rsidR="00AE74BA" w:rsidRPr="00F23CCF" w:rsidRDefault="00AE74BA" w:rsidP="00F23CCF">
                      <w:pPr>
                        <w:shd w:val="clear" w:color="auto" w:fill="FFFFFF" w:themeFill="background1"/>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LICENCIATURA: </w:t>
                      </w:r>
                      <w:r w:rsidRPr="00F23CCF">
                        <w:rPr>
                          <w:rFonts w:ascii="Arial" w:hAnsi="Arial" w:cs="Arial"/>
                          <w:color w:val="131E32"/>
                          <w:sz w:val="32"/>
                          <w:szCs w:val="32"/>
                        </w:rPr>
                        <w:t>Licenciatura en Enfermería.</w:t>
                      </w:r>
                    </w:p>
                    <w:p w14:paraId="7E8702DD" w14:textId="77777777" w:rsidR="00AE74BA" w:rsidRPr="00F23CCF" w:rsidRDefault="00AE74BA" w:rsidP="00F23CCF">
                      <w:pPr>
                        <w:shd w:val="clear" w:color="auto" w:fill="FFFFFF" w:themeFill="background1"/>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CUATRIMESTRE: </w:t>
                      </w:r>
                      <w:r>
                        <w:rPr>
                          <w:rFonts w:ascii="Arial" w:hAnsi="Arial" w:cs="Arial"/>
                          <w:color w:val="131E32"/>
                          <w:sz w:val="32"/>
                          <w:szCs w:val="32"/>
                        </w:rPr>
                        <w:t>9n</w:t>
                      </w:r>
                      <w:r w:rsidRPr="00F23CCF">
                        <w:rPr>
                          <w:rFonts w:ascii="Arial" w:hAnsi="Arial" w:cs="Arial"/>
                          <w:color w:val="131E32"/>
                          <w:sz w:val="32"/>
                          <w:szCs w:val="32"/>
                        </w:rPr>
                        <w:t>o Cuatrimestre.</w:t>
                      </w:r>
                    </w:p>
                    <w:p w14:paraId="1C85DC63" w14:textId="77777777" w:rsidR="00AE74BA" w:rsidRPr="00600C05" w:rsidRDefault="00AE74BA" w:rsidP="005877C2">
                      <w:pPr>
                        <w:rPr>
                          <w:rFonts w:ascii="Gill Sans MT" w:hAnsi="Gill Sans MT"/>
                          <w:color w:val="131E32"/>
                          <w:sz w:val="52"/>
                          <w:szCs w:val="64"/>
                          <w:highlight w:val="yellow"/>
                        </w:rPr>
                      </w:pPr>
                    </w:p>
                    <w:p w14:paraId="56647E6E" w14:textId="77777777" w:rsidR="00AE74BA" w:rsidRPr="00600C05" w:rsidRDefault="00AE74BA" w:rsidP="005877C2">
                      <w:pPr>
                        <w:jc w:val="right"/>
                        <w:rPr>
                          <w:rFonts w:ascii="Gill Sans MT" w:hAnsi="Gill Sans MT"/>
                          <w:color w:val="131E32"/>
                          <w:sz w:val="52"/>
                          <w:szCs w:val="64"/>
                        </w:rPr>
                      </w:pPr>
                    </w:p>
                    <w:p w14:paraId="68533234" w14:textId="77777777" w:rsidR="00AE74BA" w:rsidRPr="00FD0386" w:rsidRDefault="00AE74BA" w:rsidP="005877C2">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AB9D27A" w14:textId="77777777" w:rsidR="00AE74BA" w:rsidRPr="0085340D" w:rsidRDefault="00AE74BA" w:rsidP="005877C2">
                      <w:pPr>
                        <w:rPr>
                          <w:rFonts w:ascii="Gill Sans MT" w:hAnsi="Gill Sans MT"/>
                          <w:color w:val="31849B" w:themeColor="accent5" w:themeShade="BF"/>
                          <w:sz w:val="56"/>
                          <w:szCs w:val="64"/>
                        </w:rPr>
                      </w:pPr>
                    </w:p>
                    <w:p w14:paraId="25CC6724" w14:textId="77777777" w:rsidR="00AE74BA" w:rsidRPr="0085340D" w:rsidRDefault="00AE74BA" w:rsidP="005877C2">
                      <w:pPr>
                        <w:rPr>
                          <w:rFonts w:ascii="Gill Sans MT" w:hAnsi="Gill Sans MT"/>
                          <w:color w:val="31849B" w:themeColor="accent5" w:themeShade="BF"/>
                          <w:sz w:val="56"/>
                          <w:szCs w:val="64"/>
                        </w:rPr>
                      </w:pPr>
                    </w:p>
                    <w:p w14:paraId="2D9D9B3C" w14:textId="77777777" w:rsidR="00AE74BA" w:rsidRPr="0085340D" w:rsidRDefault="00AE74BA" w:rsidP="005877C2">
                      <w:pPr>
                        <w:rPr>
                          <w:rFonts w:ascii="Gill Sans MT" w:hAnsi="Gill Sans MT"/>
                          <w:color w:val="31849B" w:themeColor="accent5" w:themeShade="BF"/>
                          <w:sz w:val="56"/>
                          <w:szCs w:val="64"/>
                        </w:rPr>
                      </w:pPr>
                    </w:p>
                    <w:p w14:paraId="12590765" w14:textId="77777777" w:rsidR="00AE74BA" w:rsidRPr="0085340D" w:rsidRDefault="00AE74BA" w:rsidP="005877C2">
                      <w:pPr>
                        <w:rPr>
                          <w:rFonts w:ascii="Gill Sans MT" w:hAnsi="Gill Sans MT"/>
                          <w:color w:val="31849B" w:themeColor="accent5" w:themeShade="BF"/>
                          <w:sz w:val="56"/>
                          <w:szCs w:val="64"/>
                        </w:rPr>
                      </w:pPr>
                    </w:p>
                  </w:txbxContent>
                </v:textbox>
                <w10:wrap anchorx="margin"/>
              </v:shape>
            </w:pict>
          </mc:Fallback>
        </mc:AlternateContent>
      </w:r>
    </w:p>
    <w:p w14:paraId="50E123E4" w14:textId="77777777" w:rsidR="005877C2" w:rsidRPr="0098769C" w:rsidRDefault="005877C2" w:rsidP="0098769C">
      <w:pPr>
        <w:spacing w:line="360" w:lineRule="auto"/>
        <w:jc w:val="both"/>
        <w:rPr>
          <w:rFonts w:ascii="Arial" w:hAnsi="Arial" w:cs="Arial"/>
          <w:sz w:val="32"/>
        </w:rPr>
      </w:pPr>
    </w:p>
    <w:p w14:paraId="682AB226" w14:textId="77777777" w:rsidR="005877C2" w:rsidRPr="0098769C" w:rsidRDefault="005877C2" w:rsidP="0098769C">
      <w:pPr>
        <w:spacing w:line="360" w:lineRule="auto"/>
        <w:jc w:val="both"/>
        <w:rPr>
          <w:rFonts w:ascii="Arial" w:hAnsi="Arial" w:cs="Arial"/>
          <w:sz w:val="32"/>
        </w:rPr>
      </w:pPr>
    </w:p>
    <w:p w14:paraId="49015138" w14:textId="77777777" w:rsidR="005877C2" w:rsidRPr="0098769C" w:rsidRDefault="005877C2" w:rsidP="0098769C">
      <w:pPr>
        <w:spacing w:line="360" w:lineRule="auto"/>
        <w:jc w:val="both"/>
        <w:rPr>
          <w:rFonts w:ascii="Arial" w:hAnsi="Arial" w:cs="Arial"/>
          <w:sz w:val="32"/>
        </w:rPr>
      </w:pPr>
    </w:p>
    <w:p w14:paraId="52959D05" w14:textId="77777777" w:rsidR="005877C2" w:rsidRDefault="005877C2" w:rsidP="0098769C">
      <w:pPr>
        <w:spacing w:line="360" w:lineRule="auto"/>
        <w:jc w:val="both"/>
        <w:rPr>
          <w:rFonts w:ascii="Arial" w:hAnsi="Arial" w:cs="Arial"/>
          <w:sz w:val="32"/>
        </w:rPr>
      </w:pPr>
    </w:p>
    <w:p w14:paraId="50B5B430" w14:textId="77777777" w:rsidR="004335E5" w:rsidRDefault="004335E5" w:rsidP="0098769C">
      <w:pPr>
        <w:spacing w:line="360" w:lineRule="auto"/>
        <w:jc w:val="both"/>
        <w:rPr>
          <w:rFonts w:ascii="Arial" w:hAnsi="Arial" w:cs="Arial"/>
          <w:sz w:val="32"/>
        </w:rPr>
      </w:pPr>
    </w:p>
    <w:p w14:paraId="65CE7A70" w14:textId="77777777" w:rsidR="004335E5" w:rsidRDefault="004335E5" w:rsidP="0098769C">
      <w:pPr>
        <w:spacing w:line="360" w:lineRule="auto"/>
        <w:jc w:val="both"/>
        <w:rPr>
          <w:rFonts w:ascii="Arial" w:hAnsi="Arial" w:cs="Arial"/>
          <w:sz w:val="32"/>
        </w:rPr>
      </w:pPr>
    </w:p>
    <w:p w14:paraId="3D3C1532" w14:textId="77777777" w:rsidR="004335E5" w:rsidRDefault="004335E5" w:rsidP="0098769C">
      <w:pPr>
        <w:spacing w:line="360" w:lineRule="auto"/>
        <w:jc w:val="both"/>
        <w:rPr>
          <w:rFonts w:ascii="Arial" w:hAnsi="Arial" w:cs="Arial"/>
          <w:sz w:val="32"/>
        </w:rPr>
      </w:pPr>
    </w:p>
    <w:p w14:paraId="4505F854" w14:textId="77777777" w:rsidR="004335E5" w:rsidRDefault="004335E5" w:rsidP="0098769C">
      <w:pPr>
        <w:spacing w:line="360" w:lineRule="auto"/>
        <w:jc w:val="both"/>
        <w:rPr>
          <w:rFonts w:ascii="Arial" w:hAnsi="Arial" w:cs="Arial"/>
          <w:sz w:val="32"/>
        </w:rPr>
      </w:pPr>
    </w:p>
    <w:p w14:paraId="11148E34" w14:textId="77777777" w:rsidR="004335E5" w:rsidRPr="0098769C" w:rsidRDefault="004335E5" w:rsidP="0098769C">
      <w:pPr>
        <w:spacing w:line="360" w:lineRule="auto"/>
        <w:jc w:val="both"/>
        <w:rPr>
          <w:rFonts w:ascii="Arial" w:hAnsi="Arial" w:cs="Arial"/>
          <w:sz w:val="32"/>
        </w:rPr>
      </w:pPr>
    </w:p>
    <w:p w14:paraId="5CA012A4" w14:textId="77777777" w:rsidR="005877C2" w:rsidRPr="0098769C" w:rsidRDefault="005877C2" w:rsidP="0098769C">
      <w:pPr>
        <w:spacing w:line="360" w:lineRule="auto"/>
        <w:jc w:val="both"/>
        <w:rPr>
          <w:rFonts w:ascii="Arial" w:hAnsi="Arial" w:cs="Arial"/>
          <w:sz w:val="32"/>
        </w:rPr>
      </w:pPr>
    </w:p>
    <w:p w14:paraId="03F80ECC" w14:textId="77777777" w:rsidR="005877C2" w:rsidRPr="0098769C" w:rsidRDefault="005877C2" w:rsidP="0098769C">
      <w:pPr>
        <w:spacing w:line="360" w:lineRule="auto"/>
        <w:jc w:val="both"/>
        <w:rPr>
          <w:rFonts w:ascii="Arial" w:hAnsi="Arial" w:cs="Arial"/>
          <w:sz w:val="32"/>
        </w:rPr>
      </w:pPr>
    </w:p>
    <w:p w14:paraId="5E5C6D31" w14:textId="77777777" w:rsidR="005877C2" w:rsidRPr="0098769C" w:rsidRDefault="005877C2" w:rsidP="0098769C">
      <w:pPr>
        <w:spacing w:line="360" w:lineRule="auto"/>
        <w:jc w:val="both"/>
        <w:rPr>
          <w:rFonts w:ascii="Arial" w:hAnsi="Arial" w:cs="Arial"/>
          <w:sz w:val="32"/>
        </w:rPr>
      </w:pPr>
    </w:p>
    <w:p w14:paraId="1AD5DCC6" w14:textId="77777777" w:rsidR="005877C2" w:rsidRPr="0098769C" w:rsidRDefault="005877C2" w:rsidP="0098769C">
      <w:pPr>
        <w:spacing w:line="360" w:lineRule="auto"/>
        <w:jc w:val="both"/>
        <w:rPr>
          <w:rFonts w:ascii="Arial" w:hAnsi="Arial" w:cs="Arial"/>
          <w:sz w:val="32"/>
        </w:rPr>
      </w:pPr>
    </w:p>
    <w:p w14:paraId="198367F5" w14:textId="77777777" w:rsidR="005877C2" w:rsidRPr="0098769C" w:rsidRDefault="005877C2" w:rsidP="0098769C">
      <w:pPr>
        <w:spacing w:line="360" w:lineRule="auto"/>
        <w:jc w:val="both"/>
        <w:rPr>
          <w:rFonts w:ascii="Arial" w:hAnsi="Arial" w:cs="Arial"/>
          <w:sz w:val="32"/>
        </w:rPr>
      </w:pPr>
    </w:p>
    <w:p w14:paraId="6137D52E" w14:textId="77777777" w:rsidR="005877C2" w:rsidRPr="0098769C" w:rsidRDefault="005877C2" w:rsidP="0098769C">
      <w:pPr>
        <w:spacing w:line="360" w:lineRule="auto"/>
        <w:jc w:val="both"/>
        <w:rPr>
          <w:rFonts w:ascii="Arial" w:hAnsi="Arial" w:cs="Arial"/>
          <w:sz w:val="32"/>
        </w:rPr>
      </w:pPr>
    </w:p>
    <w:p w14:paraId="35FA21E0" w14:textId="77777777" w:rsidR="005877C2" w:rsidRPr="0098769C" w:rsidRDefault="005877C2" w:rsidP="0098769C">
      <w:pPr>
        <w:spacing w:line="360" w:lineRule="auto"/>
        <w:jc w:val="both"/>
        <w:rPr>
          <w:rFonts w:ascii="Arial" w:hAnsi="Arial" w:cs="Arial"/>
          <w:sz w:val="32"/>
        </w:rPr>
      </w:pPr>
    </w:p>
    <w:p w14:paraId="57F251E2" w14:textId="77777777" w:rsidR="00424F5C" w:rsidRPr="0098769C" w:rsidRDefault="00217D7D" w:rsidP="0098769C">
      <w:pPr>
        <w:spacing w:line="360" w:lineRule="auto"/>
        <w:jc w:val="both"/>
        <w:rPr>
          <w:rFonts w:ascii="Arial" w:hAnsi="Arial" w:cs="Arial"/>
          <w:sz w:val="32"/>
        </w:rPr>
      </w:pPr>
      <w:r w:rsidRPr="0098769C">
        <w:rPr>
          <w:rFonts w:ascii="Arial" w:hAnsi="Arial" w:cs="Arial"/>
          <w:sz w:val="32"/>
        </w:rPr>
        <w:br w:type="page"/>
      </w:r>
    </w:p>
    <w:p w14:paraId="063C3E32" w14:textId="77777777" w:rsidR="00424F5C" w:rsidRPr="0098769C" w:rsidRDefault="00424F5C" w:rsidP="0098769C">
      <w:pPr>
        <w:spacing w:line="360" w:lineRule="auto"/>
        <w:rPr>
          <w:rFonts w:ascii="Arial" w:hAnsi="Arial" w:cs="Arial"/>
          <w:sz w:val="32"/>
        </w:rPr>
      </w:pPr>
    </w:p>
    <w:p w14:paraId="502AB7A4" w14:textId="77777777" w:rsidR="00217D7D" w:rsidRPr="0098769C" w:rsidRDefault="00424F5C" w:rsidP="0098769C">
      <w:pPr>
        <w:spacing w:line="360" w:lineRule="auto"/>
        <w:jc w:val="both"/>
        <w:rPr>
          <w:rFonts w:ascii="Arial" w:hAnsi="Arial" w:cs="Arial"/>
          <w:sz w:val="32"/>
        </w:rPr>
      </w:pPr>
      <w:r w:rsidRPr="0098769C">
        <w:rPr>
          <w:rFonts w:ascii="Arial" w:hAnsi="Arial" w:cs="Arial"/>
          <w:sz w:val="32"/>
        </w:rPr>
        <w:t>PORTADILLA</w:t>
      </w:r>
    </w:p>
    <w:p w14:paraId="11D3E041" w14:textId="77777777" w:rsidR="00424F5C" w:rsidRPr="0098769C" w:rsidRDefault="00424F5C" w:rsidP="0098769C">
      <w:pPr>
        <w:spacing w:line="360" w:lineRule="auto"/>
        <w:jc w:val="both"/>
        <w:rPr>
          <w:rFonts w:ascii="Arial" w:hAnsi="Arial" w:cs="Arial"/>
          <w:sz w:val="32"/>
        </w:rPr>
      </w:pPr>
    </w:p>
    <w:p w14:paraId="084ED0A5" w14:textId="77777777" w:rsidR="00424F5C" w:rsidRPr="0098769C" w:rsidRDefault="00424F5C" w:rsidP="0098769C">
      <w:pPr>
        <w:spacing w:line="360" w:lineRule="auto"/>
        <w:jc w:val="both"/>
        <w:rPr>
          <w:rFonts w:ascii="Arial" w:hAnsi="Arial" w:cs="Arial"/>
          <w:sz w:val="32"/>
        </w:rPr>
      </w:pPr>
    </w:p>
    <w:p w14:paraId="52A6F1CD" w14:textId="77777777" w:rsidR="00424F5C" w:rsidRPr="0098769C" w:rsidRDefault="00424F5C" w:rsidP="0098769C">
      <w:pPr>
        <w:spacing w:line="360" w:lineRule="auto"/>
        <w:jc w:val="both"/>
        <w:rPr>
          <w:rFonts w:ascii="Arial" w:hAnsi="Arial" w:cs="Arial"/>
          <w:sz w:val="32"/>
        </w:rPr>
      </w:pPr>
    </w:p>
    <w:p w14:paraId="69973796" w14:textId="77777777" w:rsidR="00424F5C" w:rsidRPr="0098769C" w:rsidRDefault="00424F5C" w:rsidP="0098769C">
      <w:pPr>
        <w:spacing w:line="360" w:lineRule="auto"/>
        <w:jc w:val="both"/>
        <w:rPr>
          <w:rFonts w:ascii="Arial" w:hAnsi="Arial" w:cs="Arial"/>
          <w:sz w:val="32"/>
        </w:rPr>
      </w:pPr>
    </w:p>
    <w:p w14:paraId="693C67D5" w14:textId="77777777" w:rsidR="00424F5C" w:rsidRPr="0098769C" w:rsidRDefault="00424F5C" w:rsidP="0098769C">
      <w:pPr>
        <w:spacing w:line="360" w:lineRule="auto"/>
        <w:jc w:val="both"/>
        <w:rPr>
          <w:rFonts w:ascii="Arial" w:hAnsi="Arial" w:cs="Arial"/>
          <w:sz w:val="32"/>
        </w:rPr>
      </w:pPr>
    </w:p>
    <w:p w14:paraId="4D683743" w14:textId="77777777" w:rsidR="00424F5C" w:rsidRPr="0098769C" w:rsidRDefault="00424F5C" w:rsidP="0098769C">
      <w:pPr>
        <w:spacing w:line="360" w:lineRule="auto"/>
        <w:jc w:val="both"/>
        <w:rPr>
          <w:rFonts w:ascii="Arial" w:hAnsi="Arial" w:cs="Arial"/>
          <w:sz w:val="32"/>
        </w:rPr>
      </w:pPr>
    </w:p>
    <w:p w14:paraId="321CD9DC" w14:textId="77777777" w:rsidR="00424F5C" w:rsidRPr="0098769C" w:rsidRDefault="00424F5C" w:rsidP="0098769C">
      <w:pPr>
        <w:spacing w:line="360" w:lineRule="auto"/>
        <w:jc w:val="both"/>
        <w:rPr>
          <w:rFonts w:ascii="Arial" w:hAnsi="Arial" w:cs="Arial"/>
          <w:sz w:val="32"/>
        </w:rPr>
      </w:pPr>
    </w:p>
    <w:p w14:paraId="17DEA291" w14:textId="77777777" w:rsidR="00424F5C" w:rsidRPr="0098769C" w:rsidRDefault="00424F5C" w:rsidP="0098769C">
      <w:pPr>
        <w:spacing w:line="360" w:lineRule="auto"/>
        <w:jc w:val="both"/>
        <w:rPr>
          <w:rFonts w:ascii="Arial" w:hAnsi="Arial" w:cs="Arial"/>
          <w:sz w:val="32"/>
        </w:rPr>
      </w:pPr>
    </w:p>
    <w:p w14:paraId="530F5FC1" w14:textId="77777777" w:rsidR="00424F5C" w:rsidRPr="0098769C" w:rsidRDefault="00424F5C" w:rsidP="0098769C">
      <w:pPr>
        <w:spacing w:line="360" w:lineRule="auto"/>
        <w:jc w:val="both"/>
        <w:rPr>
          <w:rFonts w:ascii="Arial" w:hAnsi="Arial" w:cs="Arial"/>
          <w:sz w:val="32"/>
        </w:rPr>
      </w:pPr>
    </w:p>
    <w:p w14:paraId="0FD9491B" w14:textId="77777777" w:rsidR="00424F5C" w:rsidRPr="0098769C" w:rsidRDefault="00424F5C" w:rsidP="0098769C">
      <w:pPr>
        <w:spacing w:line="360" w:lineRule="auto"/>
        <w:jc w:val="both"/>
        <w:rPr>
          <w:rFonts w:ascii="Arial" w:hAnsi="Arial" w:cs="Arial"/>
          <w:sz w:val="32"/>
        </w:rPr>
      </w:pPr>
    </w:p>
    <w:p w14:paraId="1DD64A0E" w14:textId="77777777" w:rsidR="00424F5C" w:rsidRPr="0098769C" w:rsidRDefault="00424F5C" w:rsidP="0098769C">
      <w:pPr>
        <w:spacing w:line="360" w:lineRule="auto"/>
        <w:jc w:val="both"/>
        <w:rPr>
          <w:rFonts w:ascii="Arial" w:hAnsi="Arial" w:cs="Arial"/>
          <w:sz w:val="32"/>
        </w:rPr>
      </w:pPr>
    </w:p>
    <w:p w14:paraId="40E3CC3C" w14:textId="77777777" w:rsidR="00424F5C" w:rsidRPr="0098769C" w:rsidRDefault="00424F5C" w:rsidP="0098769C">
      <w:pPr>
        <w:spacing w:line="360" w:lineRule="auto"/>
        <w:jc w:val="both"/>
        <w:rPr>
          <w:rFonts w:ascii="Arial" w:hAnsi="Arial" w:cs="Arial"/>
          <w:sz w:val="32"/>
        </w:rPr>
      </w:pPr>
    </w:p>
    <w:p w14:paraId="7E1EE8C5" w14:textId="77777777" w:rsidR="00424F5C" w:rsidRPr="0098769C" w:rsidRDefault="00424F5C" w:rsidP="0098769C">
      <w:pPr>
        <w:spacing w:line="360" w:lineRule="auto"/>
        <w:jc w:val="both"/>
        <w:rPr>
          <w:rFonts w:ascii="Arial" w:hAnsi="Arial" w:cs="Arial"/>
          <w:sz w:val="32"/>
        </w:rPr>
      </w:pPr>
    </w:p>
    <w:p w14:paraId="02D4B8A5" w14:textId="77777777" w:rsidR="00424F5C" w:rsidRPr="0098769C" w:rsidRDefault="00424F5C" w:rsidP="0098769C">
      <w:pPr>
        <w:spacing w:line="360" w:lineRule="auto"/>
        <w:jc w:val="both"/>
        <w:rPr>
          <w:rFonts w:ascii="Arial" w:hAnsi="Arial" w:cs="Arial"/>
          <w:sz w:val="32"/>
        </w:rPr>
      </w:pPr>
    </w:p>
    <w:p w14:paraId="35BC34C9" w14:textId="77777777" w:rsidR="00424F5C" w:rsidRPr="0098769C" w:rsidRDefault="00424F5C" w:rsidP="0098769C">
      <w:pPr>
        <w:spacing w:line="360" w:lineRule="auto"/>
        <w:jc w:val="both"/>
        <w:rPr>
          <w:rFonts w:ascii="Arial" w:hAnsi="Arial" w:cs="Arial"/>
          <w:sz w:val="32"/>
        </w:rPr>
      </w:pPr>
    </w:p>
    <w:p w14:paraId="1041C842" w14:textId="77777777" w:rsidR="00424F5C" w:rsidRPr="0098769C" w:rsidRDefault="00424F5C" w:rsidP="0098769C">
      <w:pPr>
        <w:spacing w:line="360" w:lineRule="auto"/>
        <w:jc w:val="both"/>
        <w:rPr>
          <w:rFonts w:ascii="Arial" w:hAnsi="Arial" w:cs="Arial"/>
          <w:sz w:val="32"/>
        </w:rPr>
      </w:pPr>
    </w:p>
    <w:p w14:paraId="46AC5029" w14:textId="77777777" w:rsidR="00424F5C" w:rsidRPr="0098769C" w:rsidRDefault="00424F5C" w:rsidP="0098769C">
      <w:pPr>
        <w:spacing w:line="360" w:lineRule="auto"/>
        <w:jc w:val="both"/>
        <w:rPr>
          <w:rFonts w:ascii="Arial" w:hAnsi="Arial" w:cs="Arial"/>
          <w:sz w:val="32"/>
        </w:rPr>
      </w:pPr>
      <w:r w:rsidRPr="0098769C">
        <w:rPr>
          <w:rFonts w:ascii="Arial" w:hAnsi="Arial" w:cs="Arial"/>
          <w:sz w:val="32"/>
        </w:rPr>
        <w:t xml:space="preserve">AUTORIZACION DE IMPRESIÓN </w:t>
      </w:r>
    </w:p>
    <w:p w14:paraId="5B8C19F9" w14:textId="77777777" w:rsidR="00424F5C" w:rsidRPr="0098769C" w:rsidRDefault="00424F5C" w:rsidP="0098769C">
      <w:pPr>
        <w:spacing w:line="360" w:lineRule="auto"/>
        <w:jc w:val="both"/>
        <w:rPr>
          <w:rFonts w:ascii="Arial" w:hAnsi="Arial" w:cs="Arial"/>
          <w:sz w:val="32"/>
        </w:rPr>
      </w:pPr>
    </w:p>
    <w:p w14:paraId="28CD4092" w14:textId="77777777" w:rsidR="00424F5C" w:rsidRPr="0098769C" w:rsidRDefault="00424F5C" w:rsidP="0098769C">
      <w:pPr>
        <w:spacing w:line="360" w:lineRule="auto"/>
        <w:jc w:val="both"/>
        <w:rPr>
          <w:rFonts w:ascii="Arial" w:hAnsi="Arial" w:cs="Arial"/>
          <w:sz w:val="32"/>
        </w:rPr>
      </w:pPr>
    </w:p>
    <w:p w14:paraId="6532F615" w14:textId="77777777" w:rsidR="00424F5C" w:rsidRPr="0098769C" w:rsidRDefault="00424F5C" w:rsidP="0098769C">
      <w:pPr>
        <w:spacing w:line="360" w:lineRule="auto"/>
        <w:jc w:val="both"/>
        <w:rPr>
          <w:rFonts w:ascii="Arial" w:hAnsi="Arial" w:cs="Arial"/>
          <w:sz w:val="32"/>
        </w:rPr>
      </w:pPr>
    </w:p>
    <w:p w14:paraId="6F1763AF" w14:textId="77777777" w:rsidR="00424F5C" w:rsidRPr="0098769C" w:rsidRDefault="00424F5C" w:rsidP="0098769C">
      <w:pPr>
        <w:spacing w:line="360" w:lineRule="auto"/>
        <w:jc w:val="both"/>
        <w:rPr>
          <w:rFonts w:ascii="Arial" w:hAnsi="Arial" w:cs="Arial"/>
          <w:sz w:val="32"/>
        </w:rPr>
      </w:pPr>
    </w:p>
    <w:p w14:paraId="6F582B87" w14:textId="77777777" w:rsidR="00424F5C" w:rsidRPr="0098769C" w:rsidRDefault="00424F5C" w:rsidP="0098769C">
      <w:pPr>
        <w:spacing w:line="360" w:lineRule="auto"/>
        <w:jc w:val="both"/>
        <w:rPr>
          <w:rFonts w:ascii="Arial" w:hAnsi="Arial" w:cs="Arial"/>
          <w:sz w:val="32"/>
        </w:rPr>
      </w:pPr>
    </w:p>
    <w:p w14:paraId="248ADD18" w14:textId="77777777" w:rsidR="00424F5C" w:rsidRPr="0098769C" w:rsidRDefault="00424F5C" w:rsidP="0098769C">
      <w:pPr>
        <w:spacing w:line="360" w:lineRule="auto"/>
        <w:jc w:val="both"/>
        <w:rPr>
          <w:rFonts w:ascii="Arial" w:hAnsi="Arial" w:cs="Arial"/>
          <w:sz w:val="32"/>
        </w:rPr>
      </w:pPr>
    </w:p>
    <w:p w14:paraId="7E50AFB7" w14:textId="77777777" w:rsidR="00424F5C" w:rsidRPr="0098769C" w:rsidRDefault="00424F5C" w:rsidP="0098769C">
      <w:pPr>
        <w:spacing w:line="360" w:lineRule="auto"/>
        <w:jc w:val="both"/>
        <w:rPr>
          <w:rFonts w:ascii="Arial" w:hAnsi="Arial" w:cs="Arial"/>
          <w:sz w:val="32"/>
        </w:rPr>
      </w:pPr>
    </w:p>
    <w:p w14:paraId="7872030D" w14:textId="77777777" w:rsidR="00424F5C" w:rsidRPr="0098769C" w:rsidRDefault="00424F5C" w:rsidP="0098769C">
      <w:pPr>
        <w:spacing w:line="360" w:lineRule="auto"/>
        <w:jc w:val="both"/>
        <w:rPr>
          <w:rFonts w:ascii="Arial" w:hAnsi="Arial" w:cs="Arial"/>
          <w:sz w:val="32"/>
        </w:rPr>
      </w:pPr>
    </w:p>
    <w:p w14:paraId="48EC086D" w14:textId="77777777" w:rsidR="00424F5C" w:rsidRPr="0098769C" w:rsidRDefault="00424F5C" w:rsidP="0098769C">
      <w:pPr>
        <w:spacing w:line="360" w:lineRule="auto"/>
        <w:jc w:val="both"/>
        <w:rPr>
          <w:rFonts w:ascii="Arial" w:hAnsi="Arial" w:cs="Arial"/>
          <w:sz w:val="32"/>
        </w:rPr>
      </w:pPr>
    </w:p>
    <w:p w14:paraId="220C1D6F" w14:textId="77777777" w:rsidR="00424F5C" w:rsidRPr="0098769C" w:rsidRDefault="00424F5C" w:rsidP="0098769C">
      <w:pPr>
        <w:spacing w:line="360" w:lineRule="auto"/>
        <w:jc w:val="both"/>
        <w:rPr>
          <w:rFonts w:ascii="Arial" w:hAnsi="Arial" w:cs="Arial"/>
          <w:sz w:val="32"/>
        </w:rPr>
      </w:pPr>
    </w:p>
    <w:p w14:paraId="45D1EB03" w14:textId="77777777" w:rsidR="00424F5C" w:rsidRPr="0098769C" w:rsidRDefault="00424F5C" w:rsidP="0098769C">
      <w:pPr>
        <w:spacing w:line="360" w:lineRule="auto"/>
        <w:jc w:val="both"/>
        <w:rPr>
          <w:rFonts w:ascii="Arial" w:hAnsi="Arial" w:cs="Arial"/>
          <w:sz w:val="32"/>
        </w:rPr>
      </w:pPr>
    </w:p>
    <w:p w14:paraId="2131BB11" w14:textId="77777777" w:rsidR="00424F5C" w:rsidRPr="0098769C" w:rsidRDefault="00424F5C" w:rsidP="0098769C">
      <w:pPr>
        <w:spacing w:line="360" w:lineRule="auto"/>
        <w:jc w:val="both"/>
        <w:rPr>
          <w:rFonts w:ascii="Arial" w:hAnsi="Arial" w:cs="Arial"/>
          <w:sz w:val="32"/>
        </w:rPr>
      </w:pPr>
    </w:p>
    <w:p w14:paraId="0BE24103" w14:textId="77777777" w:rsidR="00424F5C" w:rsidRPr="0098769C" w:rsidRDefault="00424F5C" w:rsidP="0098769C">
      <w:pPr>
        <w:spacing w:line="360" w:lineRule="auto"/>
        <w:jc w:val="both"/>
        <w:rPr>
          <w:rFonts w:ascii="Arial" w:hAnsi="Arial" w:cs="Arial"/>
          <w:sz w:val="32"/>
        </w:rPr>
      </w:pPr>
    </w:p>
    <w:p w14:paraId="01E4CEA9" w14:textId="77777777" w:rsidR="00424F5C" w:rsidRPr="0098769C" w:rsidRDefault="00424F5C" w:rsidP="0098769C">
      <w:pPr>
        <w:spacing w:line="360" w:lineRule="auto"/>
        <w:jc w:val="both"/>
        <w:rPr>
          <w:rFonts w:ascii="Arial" w:hAnsi="Arial" w:cs="Arial"/>
          <w:sz w:val="32"/>
        </w:rPr>
      </w:pPr>
    </w:p>
    <w:p w14:paraId="41D8D035" w14:textId="77777777" w:rsidR="00424F5C" w:rsidRPr="0098769C" w:rsidRDefault="00424F5C" w:rsidP="0098769C">
      <w:pPr>
        <w:spacing w:line="360" w:lineRule="auto"/>
        <w:jc w:val="both"/>
        <w:rPr>
          <w:rFonts w:ascii="Arial" w:hAnsi="Arial" w:cs="Arial"/>
          <w:sz w:val="32"/>
        </w:rPr>
      </w:pPr>
    </w:p>
    <w:p w14:paraId="35B85E8B" w14:textId="77777777" w:rsidR="00424F5C" w:rsidRPr="0098769C" w:rsidRDefault="00424F5C" w:rsidP="0098769C">
      <w:pPr>
        <w:spacing w:line="360" w:lineRule="auto"/>
        <w:jc w:val="both"/>
        <w:rPr>
          <w:rFonts w:ascii="Arial" w:hAnsi="Arial" w:cs="Arial"/>
          <w:sz w:val="32"/>
        </w:rPr>
      </w:pPr>
    </w:p>
    <w:p w14:paraId="7D0FCA71" w14:textId="0DE5AD44" w:rsidR="00424F5C" w:rsidRPr="00062211" w:rsidRDefault="00A74377" w:rsidP="0098769C">
      <w:pPr>
        <w:spacing w:line="360" w:lineRule="auto"/>
        <w:jc w:val="both"/>
        <w:rPr>
          <w:rFonts w:ascii="Times New Roman" w:hAnsi="Times New Roman" w:cs="Times New Roman"/>
          <w:b/>
          <w:sz w:val="32"/>
        </w:rPr>
      </w:pPr>
      <w:r>
        <w:rPr>
          <w:rFonts w:ascii="Times New Roman" w:hAnsi="Times New Roman" w:cs="Times New Roman"/>
          <w:b/>
          <w:sz w:val="32"/>
        </w:rPr>
        <w:t>Vv</w:t>
      </w:r>
      <w:r w:rsidR="00424F5C" w:rsidRPr="00062211">
        <w:rPr>
          <w:rFonts w:ascii="Times New Roman" w:hAnsi="Times New Roman" w:cs="Times New Roman"/>
          <w:b/>
          <w:sz w:val="32"/>
        </w:rPr>
        <w:t>DEDICATORIA</w:t>
      </w:r>
    </w:p>
    <w:p w14:paraId="61D649FC" w14:textId="77777777" w:rsidR="00424F5C" w:rsidRPr="00062211" w:rsidRDefault="00BB0C16" w:rsidP="0098769C">
      <w:pPr>
        <w:spacing w:line="360" w:lineRule="auto"/>
        <w:jc w:val="both"/>
        <w:rPr>
          <w:rFonts w:ascii="Times New Roman" w:hAnsi="Times New Roman" w:cs="Times New Roman"/>
          <w:sz w:val="32"/>
        </w:rPr>
      </w:pPr>
      <w:r w:rsidRPr="00062211">
        <w:rPr>
          <w:rFonts w:ascii="Times New Roman" w:hAnsi="Times New Roman" w:cs="Times New Roman"/>
          <w:sz w:val="32"/>
        </w:rPr>
        <w:t xml:space="preserve">A todos los niños y niñas con Síndrome de Down, </w:t>
      </w:r>
      <w:r w:rsidR="00BF4138" w:rsidRPr="00062211">
        <w:rPr>
          <w:rFonts w:ascii="Times New Roman" w:hAnsi="Times New Roman" w:cs="Times New Roman"/>
          <w:sz w:val="32"/>
        </w:rPr>
        <w:t>quienes con su luz y alegría iluminan el camino de quienes los rodean. Esta tesis es un homenaje a su valentía, a su capacidad de amar y la belleza que aportan al mundo. Que cada palabra aquí escrita sirva para promover la inclusión, el respeto y la celebración de la diversidad; ustedes son una inspiración constante.</w:t>
      </w:r>
    </w:p>
    <w:p w14:paraId="74E128D4" w14:textId="77777777" w:rsidR="00BF4138" w:rsidRPr="00062211" w:rsidRDefault="00BF4138" w:rsidP="0098769C">
      <w:pPr>
        <w:spacing w:line="360" w:lineRule="auto"/>
        <w:jc w:val="both"/>
        <w:rPr>
          <w:rFonts w:ascii="Times New Roman" w:hAnsi="Times New Roman" w:cs="Times New Roman"/>
          <w:b/>
          <w:sz w:val="32"/>
        </w:rPr>
      </w:pPr>
      <w:r w:rsidRPr="00062211">
        <w:rPr>
          <w:rFonts w:ascii="Times New Roman" w:hAnsi="Times New Roman" w:cs="Times New Roman"/>
          <w:b/>
          <w:sz w:val="32"/>
        </w:rPr>
        <w:t>AGRADECIMIENTOS</w:t>
      </w:r>
    </w:p>
    <w:p w14:paraId="7CE83683" w14:textId="77777777" w:rsidR="00BF4138" w:rsidRPr="00062211" w:rsidRDefault="00BF4138" w:rsidP="0098769C">
      <w:pPr>
        <w:spacing w:line="360" w:lineRule="auto"/>
        <w:jc w:val="both"/>
        <w:rPr>
          <w:rFonts w:ascii="Times New Roman" w:hAnsi="Times New Roman" w:cs="Times New Roman"/>
          <w:sz w:val="32"/>
        </w:rPr>
      </w:pPr>
      <w:r w:rsidRPr="00062211">
        <w:rPr>
          <w:rFonts w:ascii="Times New Roman" w:hAnsi="Times New Roman" w:cs="Times New Roman"/>
          <w:sz w:val="32"/>
        </w:rPr>
        <w:t xml:space="preserve">Agradecemos a </w:t>
      </w:r>
      <w:r w:rsidR="00062211" w:rsidRPr="00062211">
        <w:rPr>
          <w:rFonts w:ascii="Times New Roman" w:hAnsi="Times New Roman" w:cs="Times New Roman"/>
          <w:sz w:val="32"/>
        </w:rPr>
        <w:t>D</w:t>
      </w:r>
      <w:r w:rsidRPr="00062211">
        <w:rPr>
          <w:rFonts w:ascii="Times New Roman" w:hAnsi="Times New Roman" w:cs="Times New Roman"/>
          <w:sz w:val="32"/>
        </w:rPr>
        <w:t xml:space="preserve">ios por guiarnos y darnos la fuerza necesaria para concluir esta etapa. A nuestras familias, por su paciencia, apoyo emocional y por  ser el motor que nos impulsa día a día. Al profesor Marcos </w:t>
      </w:r>
      <w:proofErr w:type="spellStart"/>
      <w:r w:rsidRPr="00062211">
        <w:rPr>
          <w:rFonts w:ascii="Times New Roman" w:hAnsi="Times New Roman" w:cs="Times New Roman"/>
          <w:sz w:val="32"/>
        </w:rPr>
        <w:t>Jhodany</w:t>
      </w:r>
      <w:proofErr w:type="spellEnd"/>
      <w:r w:rsidRPr="00062211">
        <w:rPr>
          <w:rFonts w:ascii="Times New Roman" w:hAnsi="Times New Roman" w:cs="Times New Roman"/>
          <w:sz w:val="32"/>
        </w:rPr>
        <w:t xml:space="preserve"> </w:t>
      </w:r>
      <w:proofErr w:type="spellStart"/>
      <w:r w:rsidRPr="00062211">
        <w:rPr>
          <w:rFonts w:ascii="Times New Roman" w:hAnsi="Times New Roman" w:cs="Times New Roman"/>
          <w:sz w:val="32"/>
        </w:rPr>
        <w:t>Arguello</w:t>
      </w:r>
      <w:proofErr w:type="spellEnd"/>
      <w:r w:rsidRPr="00062211">
        <w:rPr>
          <w:rFonts w:ascii="Times New Roman" w:hAnsi="Times New Roman" w:cs="Times New Roman"/>
          <w:sz w:val="32"/>
        </w:rPr>
        <w:t xml:space="preserve"> </w:t>
      </w:r>
      <w:r w:rsidR="00062211" w:rsidRPr="00062211">
        <w:rPr>
          <w:rFonts w:ascii="Times New Roman" w:hAnsi="Times New Roman" w:cs="Times New Roman"/>
          <w:sz w:val="32"/>
        </w:rPr>
        <w:t>Gálvez</w:t>
      </w:r>
      <w:r w:rsidRPr="00062211">
        <w:rPr>
          <w:rFonts w:ascii="Times New Roman" w:hAnsi="Times New Roman" w:cs="Times New Roman"/>
          <w:sz w:val="32"/>
        </w:rPr>
        <w:t>, por su acompañamiento constante, sus aportes académicos y su compromiso con nuestra formación profesional.</w:t>
      </w:r>
      <w:r w:rsidR="009850FF">
        <w:rPr>
          <w:rFonts w:ascii="Times New Roman" w:hAnsi="Times New Roman" w:cs="Times New Roman"/>
          <w:sz w:val="32"/>
        </w:rPr>
        <w:t xml:space="preserve"> A CEDECO “Educar para la Vida” </w:t>
      </w:r>
      <w:r w:rsidRPr="00062211">
        <w:rPr>
          <w:rFonts w:ascii="Times New Roman" w:hAnsi="Times New Roman" w:cs="Times New Roman"/>
          <w:sz w:val="32"/>
        </w:rPr>
        <w:t xml:space="preserve">de Comitán de Domínguez, por permitirnos realizar esta investigación y por su labor dedicado a mejorar la calidad de  vida de las personas con discapacidad. También dedicamos esta tesis </w:t>
      </w:r>
      <w:r w:rsidR="00062211" w:rsidRPr="00062211">
        <w:rPr>
          <w:rFonts w:ascii="Times New Roman" w:hAnsi="Times New Roman" w:cs="Times New Roman"/>
          <w:sz w:val="32"/>
        </w:rPr>
        <w:t>a nosotras mismas, por no rendirnos, por mantenernos firmes y por demostrar que con compromiso y pasión todo es posible.</w:t>
      </w:r>
      <w:r w:rsidRPr="00062211">
        <w:rPr>
          <w:rFonts w:ascii="Times New Roman" w:hAnsi="Times New Roman" w:cs="Times New Roman"/>
          <w:sz w:val="32"/>
        </w:rPr>
        <w:t xml:space="preserve"> </w:t>
      </w:r>
    </w:p>
    <w:p w14:paraId="73803633" w14:textId="77777777" w:rsidR="001B6AC4" w:rsidRPr="0098769C" w:rsidRDefault="001B6AC4" w:rsidP="0098769C">
      <w:pPr>
        <w:spacing w:line="360" w:lineRule="auto"/>
        <w:jc w:val="both"/>
        <w:rPr>
          <w:rFonts w:ascii="Arial" w:hAnsi="Arial" w:cs="Arial"/>
          <w:sz w:val="32"/>
        </w:rPr>
      </w:pPr>
    </w:p>
    <w:sdt>
      <w:sdtPr>
        <w:rPr>
          <w:rFonts w:asciiTheme="minorHAnsi" w:eastAsiaTheme="minorHAnsi" w:hAnsiTheme="minorHAnsi" w:cstheme="minorBidi"/>
          <w:b w:val="0"/>
          <w:bCs w:val="0"/>
          <w:color w:val="auto"/>
          <w:sz w:val="22"/>
          <w:szCs w:val="22"/>
          <w:lang w:val="es-ES" w:eastAsia="en-US"/>
        </w:rPr>
        <w:id w:val="-1601719690"/>
        <w:docPartObj>
          <w:docPartGallery w:val="Table of Contents"/>
          <w:docPartUnique/>
        </w:docPartObj>
      </w:sdtPr>
      <w:sdtEndPr/>
      <w:sdtContent>
        <w:p w14:paraId="18AC310D" w14:textId="77777777" w:rsidR="004269EB" w:rsidRPr="00AC5636" w:rsidRDefault="00AC5636" w:rsidP="00AC5636">
          <w:pPr>
            <w:pStyle w:val="TtuloTDC"/>
            <w:jc w:val="center"/>
            <w:rPr>
              <w:rFonts w:ascii="Arial" w:hAnsi="Arial" w:cs="Arial"/>
              <w:color w:val="000000" w:themeColor="text1"/>
              <w:sz w:val="24"/>
              <w:szCs w:val="24"/>
              <w:lang w:val="es-ES"/>
            </w:rPr>
          </w:pPr>
          <w:r w:rsidRPr="00AC5636">
            <w:rPr>
              <w:rFonts w:ascii="Arial" w:hAnsi="Arial" w:cs="Arial"/>
              <w:color w:val="000000" w:themeColor="text1"/>
              <w:sz w:val="24"/>
              <w:szCs w:val="24"/>
              <w:lang w:val="es-ES"/>
            </w:rPr>
            <w:t>ÍNDICE</w:t>
          </w:r>
        </w:p>
        <w:p w14:paraId="20E27034" w14:textId="77777777" w:rsidR="00AC5636" w:rsidRPr="00AC5636" w:rsidRDefault="00AC5636" w:rsidP="00AC5636">
          <w:pPr>
            <w:rPr>
              <w:lang w:val="es-ES" w:eastAsia="es-MX"/>
            </w:rPr>
          </w:pPr>
        </w:p>
        <w:p w14:paraId="29F74260" w14:textId="77777777" w:rsidR="001B6AC4" w:rsidRPr="00AC5636" w:rsidRDefault="001B6AC4" w:rsidP="00AC5636">
          <w:pPr>
            <w:rPr>
              <w:rFonts w:ascii="Arial" w:hAnsi="Arial" w:cs="Arial"/>
              <w:sz w:val="24"/>
              <w:szCs w:val="24"/>
              <w:lang w:val="es-ES" w:eastAsia="es-MX"/>
            </w:rPr>
          </w:pPr>
          <w:r w:rsidRPr="00AC5636">
            <w:rPr>
              <w:rFonts w:ascii="Arial" w:hAnsi="Arial" w:cs="Arial"/>
              <w:sz w:val="24"/>
              <w:szCs w:val="24"/>
              <w:lang w:val="es-ES" w:eastAsia="es-MX"/>
            </w:rPr>
            <w:t>Dedicatoria</w:t>
          </w:r>
        </w:p>
        <w:p w14:paraId="0DBA1B4B" w14:textId="77777777" w:rsidR="001B6AC4" w:rsidRDefault="001B6AC4" w:rsidP="00AC5636">
          <w:pPr>
            <w:rPr>
              <w:rFonts w:ascii="Arial" w:hAnsi="Arial" w:cs="Arial"/>
              <w:sz w:val="24"/>
              <w:szCs w:val="24"/>
              <w:lang w:val="es-ES" w:eastAsia="es-MX"/>
            </w:rPr>
          </w:pPr>
          <w:r w:rsidRPr="00AC5636">
            <w:rPr>
              <w:rFonts w:ascii="Arial" w:hAnsi="Arial" w:cs="Arial"/>
              <w:sz w:val="24"/>
              <w:szCs w:val="24"/>
              <w:lang w:val="es-ES" w:eastAsia="es-MX"/>
            </w:rPr>
            <w:t>Agradecimiento</w:t>
          </w:r>
        </w:p>
        <w:p w14:paraId="37B5CB7D" w14:textId="77777777" w:rsidR="00AC5636" w:rsidRPr="00AC5636" w:rsidRDefault="00AC5636" w:rsidP="00AC5636">
          <w:pPr>
            <w:rPr>
              <w:rFonts w:ascii="Arial" w:hAnsi="Arial" w:cs="Arial"/>
              <w:sz w:val="24"/>
              <w:szCs w:val="24"/>
              <w:lang w:val="es-ES" w:eastAsia="es-MX"/>
            </w:rPr>
          </w:pPr>
          <w:r>
            <w:rPr>
              <w:rFonts w:ascii="Arial" w:hAnsi="Arial" w:cs="Arial"/>
              <w:sz w:val="24"/>
              <w:szCs w:val="24"/>
              <w:lang w:val="es-ES" w:eastAsia="es-MX"/>
            </w:rPr>
            <w:t>Introducción</w:t>
          </w:r>
        </w:p>
        <w:p w14:paraId="544C3993" w14:textId="77777777" w:rsidR="001B6AC4" w:rsidRPr="00AC5636" w:rsidRDefault="00AC5636" w:rsidP="00AC5636">
          <w:pPr>
            <w:jc w:val="center"/>
            <w:rPr>
              <w:rFonts w:ascii="Arial" w:hAnsi="Arial" w:cs="Arial"/>
              <w:b/>
              <w:sz w:val="24"/>
              <w:szCs w:val="24"/>
              <w:lang w:val="es-ES" w:eastAsia="es-MX"/>
            </w:rPr>
          </w:pPr>
          <w:r w:rsidRPr="00AC5636">
            <w:rPr>
              <w:rFonts w:ascii="Arial" w:hAnsi="Arial" w:cs="Arial"/>
              <w:b/>
              <w:sz w:val="24"/>
              <w:szCs w:val="24"/>
              <w:lang w:val="es-ES" w:eastAsia="es-MX"/>
            </w:rPr>
            <w:t>CAPÍTULO I</w:t>
          </w:r>
        </w:p>
        <w:p w14:paraId="0B499AF7" w14:textId="77777777" w:rsidR="00007573" w:rsidRDefault="004269EB">
          <w:pPr>
            <w:pStyle w:val="TDC1"/>
            <w:rPr>
              <w:rFonts w:asciiTheme="minorHAnsi" w:eastAsiaTheme="minorEastAsia" w:hAnsiTheme="minorHAnsi" w:cstheme="minorBidi"/>
              <w:color w:val="auto"/>
              <w:sz w:val="22"/>
              <w:lang w:eastAsia="es-MX"/>
            </w:rPr>
          </w:pPr>
          <w:r>
            <w:fldChar w:fldCharType="begin"/>
          </w:r>
          <w:r>
            <w:instrText xml:space="preserve"> TOC \o "1-3" \h \z \u </w:instrText>
          </w:r>
          <w:r>
            <w:fldChar w:fldCharType="separate"/>
          </w:r>
          <w:hyperlink w:anchor="_Toc201317419" w:history="1">
            <w:r w:rsidR="00007573" w:rsidRPr="00BF180C">
              <w:rPr>
                <w:rStyle w:val="Hipervnculo"/>
              </w:rPr>
              <w:t>Planteamiento del problema</w:t>
            </w:r>
            <w:r w:rsidR="00007573">
              <w:rPr>
                <w:webHidden/>
              </w:rPr>
              <w:tab/>
            </w:r>
            <w:r w:rsidR="00007573">
              <w:rPr>
                <w:webHidden/>
              </w:rPr>
              <w:fldChar w:fldCharType="begin"/>
            </w:r>
            <w:r w:rsidR="00007573">
              <w:rPr>
                <w:webHidden/>
              </w:rPr>
              <w:instrText xml:space="preserve"> PAGEREF _Toc201317419 \h </w:instrText>
            </w:r>
            <w:r w:rsidR="00007573">
              <w:rPr>
                <w:webHidden/>
              </w:rPr>
            </w:r>
            <w:r w:rsidR="00007573">
              <w:rPr>
                <w:webHidden/>
              </w:rPr>
              <w:fldChar w:fldCharType="separate"/>
            </w:r>
            <w:r w:rsidR="00007573">
              <w:rPr>
                <w:webHidden/>
              </w:rPr>
              <w:t>10</w:t>
            </w:r>
            <w:r w:rsidR="00007573">
              <w:rPr>
                <w:webHidden/>
              </w:rPr>
              <w:fldChar w:fldCharType="end"/>
            </w:r>
          </w:hyperlink>
        </w:p>
        <w:p w14:paraId="21CAB20D" w14:textId="77777777" w:rsidR="00007573" w:rsidRDefault="00007573">
          <w:pPr>
            <w:pStyle w:val="TDC1"/>
            <w:rPr>
              <w:rFonts w:asciiTheme="minorHAnsi" w:eastAsiaTheme="minorEastAsia" w:hAnsiTheme="minorHAnsi" w:cstheme="minorBidi"/>
              <w:color w:val="auto"/>
              <w:sz w:val="22"/>
              <w:lang w:eastAsia="es-MX"/>
            </w:rPr>
          </w:pPr>
          <w:hyperlink w:anchor="_Toc201317420" w:history="1">
            <w:r w:rsidRPr="00BF180C">
              <w:rPr>
                <w:rStyle w:val="Hipervnculo"/>
              </w:rPr>
              <w:t>Pregunta de investigación.</w:t>
            </w:r>
            <w:r>
              <w:rPr>
                <w:webHidden/>
              </w:rPr>
              <w:tab/>
            </w:r>
            <w:r>
              <w:rPr>
                <w:webHidden/>
              </w:rPr>
              <w:fldChar w:fldCharType="begin"/>
            </w:r>
            <w:r>
              <w:rPr>
                <w:webHidden/>
              </w:rPr>
              <w:instrText xml:space="preserve"> PAGEREF _Toc201317420 \h </w:instrText>
            </w:r>
            <w:r>
              <w:rPr>
                <w:webHidden/>
              </w:rPr>
            </w:r>
            <w:r>
              <w:rPr>
                <w:webHidden/>
              </w:rPr>
              <w:fldChar w:fldCharType="separate"/>
            </w:r>
            <w:r>
              <w:rPr>
                <w:webHidden/>
              </w:rPr>
              <w:t>14</w:t>
            </w:r>
            <w:r>
              <w:rPr>
                <w:webHidden/>
              </w:rPr>
              <w:fldChar w:fldCharType="end"/>
            </w:r>
          </w:hyperlink>
        </w:p>
        <w:p w14:paraId="781D58AA" w14:textId="77777777" w:rsidR="00007573" w:rsidRDefault="00007573">
          <w:pPr>
            <w:pStyle w:val="TDC1"/>
            <w:rPr>
              <w:rFonts w:asciiTheme="minorHAnsi" w:eastAsiaTheme="minorEastAsia" w:hAnsiTheme="minorHAnsi" w:cstheme="minorBidi"/>
              <w:color w:val="auto"/>
              <w:sz w:val="22"/>
              <w:lang w:eastAsia="es-MX"/>
            </w:rPr>
          </w:pPr>
          <w:hyperlink w:anchor="_Toc201317421" w:history="1">
            <w:r w:rsidRPr="00BF180C">
              <w:rPr>
                <w:rStyle w:val="Hipervnculo"/>
              </w:rPr>
              <w:t>Justificación</w:t>
            </w:r>
            <w:r>
              <w:rPr>
                <w:webHidden/>
              </w:rPr>
              <w:tab/>
            </w:r>
            <w:r>
              <w:rPr>
                <w:webHidden/>
              </w:rPr>
              <w:fldChar w:fldCharType="begin"/>
            </w:r>
            <w:r>
              <w:rPr>
                <w:webHidden/>
              </w:rPr>
              <w:instrText xml:space="preserve"> PAGEREF _Toc201317421 \h </w:instrText>
            </w:r>
            <w:r>
              <w:rPr>
                <w:webHidden/>
              </w:rPr>
            </w:r>
            <w:r>
              <w:rPr>
                <w:webHidden/>
              </w:rPr>
              <w:fldChar w:fldCharType="separate"/>
            </w:r>
            <w:r>
              <w:rPr>
                <w:webHidden/>
              </w:rPr>
              <w:t>15</w:t>
            </w:r>
            <w:r>
              <w:rPr>
                <w:webHidden/>
              </w:rPr>
              <w:fldChar w:fldCharType="end"/>
            </w:r>
          </w:hyperlink>
        </w:p>
        <w:p w14:paraId="18DF5797" w14:textId="77777777" w:rsidR="00007573" w:rsidRDefault="00007573">
          <w:pPr>
            <w:pStyle w:val="TDC1"/>
            <w:rPr>
              <w:rStyle w:val="Hipervnculo"/>
            </w:rPr>
          </w:pPr>
          <w:hyperlink w:anchor="_Toc201317422" w:history="1">
            <w:r w:rsidRPr="00BF180C">
              <w:rPr>
                <w:rStyle w:val="Hipervnculo"/>
              </w:rPr>
              <w:t>Objetivos</w:t>
            </w:r>
            <w:r>
              <w:rPr>
                <w:webHidden/>
              </w:rPr>
              <w:tab/>
            </w:r>
            <w:r>
              <w:rPr>
                <w:webHidden/>
              </w:rPr>
              <w:fldChar w:fldCharType="begin"/>
            </w:r>
            <w:r>
              <w:rPr>
                <w:webHidden/>
              </w:rPr>
              <w:instrText xml:space="preserve"> PAGEREF _Toc201317422 \h </w:instrText>
            </w:r>
            <w:r>
              <w:rPr>
                <w:webHidden/>
              </w:rPr>
            </w:r>
            <w:r>
              <w:rPr>
                <w:webHidden/>
              </w:rPr>
              <w:fldChar w:fldCharType="separate"/>
            </w:r>
            <w:r>
              <w:rPr>
                <w:webHidden/>
              </w:rPr>
              <w:t>17</w:t>
            </w:r>
            <w:r>
              <w:rPr>
                <w:webHidden/>
              </w:rPr>
              <w:fldChar w:fldCharType="end"/>
            </w:r>
          </w:hyperlink>
        </w:p>
        <w:p w14:paraId="4B2FE9A3" w14:textId="77777777" w:rsidR="006D7DD1" w:rsidRPr="006D7DD1" w:rsidRDefault="006D7DD1" w:rsidP="006D7DD1">
          <w:pPr>
            <w:jc w:val="center"/>
            <w:rPr>
              <w:rFonts w:ascii="Arial" w:hAnsi="Arial" w:cs="Arial"/>
              <w:b/>
              <w:sz w:val="24"/>
            </w:rPr>
          </w:pPr>
          <w:r w:rsidRPr="006D7DD1">
            <w:rPr>
              <w:rFonts w:ascii="Arial" w:hAnsi="Arial" w:cs="Arial"/>
              <w:b/>
              <w:sz w:val="24"/>
            </w:rPr>
            <w:t>CAPITULO II</w:t>
          </w:r>
        </w:p>
        <w:p w14:paraId="0822EB62" w14:textId="77777777" w:rsidR="00007573" w:rsidRDefault="00007573">
          <w:pPr>
            <w:pStyle w:val="TDC1"/>
            <w:rPr>
              <w:rFonts w:asciiTheme="minorHAnsi" w:eastAsiaTheme="minorEastAsia" w:hAnsiTheme="minorHAnsi" w:cstheme="minorBidi"/>
              <w:color w:val="auto"/>
              <w:sz w:val="22"/>
              <w:lang w:eastAsia="es-MX"/>
            </w:rPr>
          </w:pPr>
          <w:hyperlink w:anchor="_Toc201317423" w:history="1">
            <w:r w:rsidRPr="00BF180C">
              <w:rPr>
                <w:rStyle w:val="Hipervnculo"/>
              </w:rPr>
              <w:t>II.I Marco teórico</w:t>
            </w:r>
            <w:r>
              <w:rPr>
                <w:webHidden/>
              </w:rPr>
              <w:tab/>
            </w:r>
            <w:r>
              <w:rPr>
                <w:webHidden/>
              </w:rPr>
              <w:fldChar w:fldCharType="begin"/>
            </w:r>
            <w:r>
              <w:rPr>
                <w:webHidden/>
              </w:rPr>
              <w:instrText xml:space="preserve"> PAGEREF _Toc201317423 \h </w:instrText>
            </w:r>
            <w:r>
              <w:rPr>
                <w:webHidden/>
              </w:rPr>
            </w:r>
            <w:r>
              <w:rPr>
                <w:webHidden/>
              </w:rPr>
              <w:fldChar w:fldCharType="separate"/>
            </w:r>
            <w:r>
              <w:rPr>
                <w:webHidden/>
              </w:rPr>
              <w:t>18</w:t>
            </w:r>
            <w:r>
              <w:rPr>
                <w:webHidden/>
              </w:rPr>
              <w:fldChar w:fldCharType="end"/>
            </w:r>
          </w:hyperlink>
        </w:p>
        <w:p w14:paraId="3EACC7EC" w14:textId="77777777" w:rsidR="00007573" w:rsidRDefault="00007573">
          <w:pPr>
            <w:pStyle w:val="TDC1"/>
            <w:rPr>
              <w:rFonts w:asciiTheme="minorHAnsi" w:eastAsiaTheme="minorEastAsia" w:hAnsiTheme="minorHAnsi" w:cstheme="minorBidi"/>
              <w:color w:val="auto"/>
              <w:sz w:val="22"/>
              <w:lang w:eastAsia="es-MX"/>
            </w:rPr>
          </w:pPr>
          <w:hyperlink w:anchor="_Toc201317424" w:history="1">
            <w:r w:rsidRPr="00BF180C">
              <w:rPr>
                <w:rStyle w:val="Hipervnculo"/>
              </w:rPr>
              <w:t>II.I.I Antecedentes históricos</w:t>
            </w:r>
            <w:r>
              <w:rPr>
                <w:webHidden/>
              </w:rPr>
              <w:tab/>
            </w:r>
            <w:r>
              <w:rPr>
                <w:webHidden/>
              </w:rPr>
              <w:fldChar w:fldCharType="begin"/>
            </w:r>
            <w:r>
              <w:rPr>
                <w:webHidden/>
              </w:rPr>
              <w:instrText xml:space="preserve"> PAGEREF _Toc201317424 \h </w:instrText>
            </w:r>
            <w:r>
              <w:rPr>
                <w:webHidden/>
              </w:rPr>
            </w:r>
            <w:r>
              <w:rPr>
                <w:webHidden/>
              </w:rPr>
              <w:fldChar w:fldCharType="separate"/>
            </w:r>
            <w:r>
              <w:rPr>
                <w:webHidden/>
              </w:rPr>
              <w:t>18</w:t>
            </w:r>
            <w:r>
              <w:rPr>
                <w:webHidden/>
              </w:rPr>
              <w:fldChar w:fldCharType="end"/>
            </w:r>
          </w:hyperlink>
        </w:p>
        <w:p w14:paraId="057E80DB" w14:textId="77777777" w:rsidR="00007573" w:rsidRDefault="00007573">
          <w:pPr>
            <w:pStyle w:val="TDC1"/>
            <w:rPr>
              <w:rFonts w:asciiTheme="minorHAnsi" w:eastAsiaTheme="minorEastAsia" w:hAnsiTheme="minorHAnsi" w:cstheme="minorBidi"/>
              <w:color w:val="auto"/>
              <w:sz w:val="22"/>
              <w:lang w:eastAsia="es-MX"/>
            </w:rPr>
          </w:pPr>
          <w:hyperlink w:anchor="_Toc201317425" w:history="1">
            <w:r w:rsidRPr="00BF180C">
              <w:rPr>
                <w:rStyle w:val="Hipervnculo"/>
              </w:rPr>
              <w:t>II.I.II Síndrome de Down</w:t>
            </w:r>
            <w:r>
              <w:rPr>
                <w:webHidden/>
              </w:rPr>
              <w:tab/>
            </w:r>
            <w:r>
              <w:rPr>
                <w:webHidden/>
              </w:rPr>
              <w:fldChar w:fldCharType="begin"/>
            </w:r>
            <w:r>
              <w:rPr>
                <w:webHidden/>
              </w:rPr>
              <w:instrText xml:space="preserve"> PAGEREF _Toc201317425 \h </w:instrText>
            </w:r>
            <w:r>
              <w:rPr>
                <w:webHidden/>
              </w:rPr>
            </w:r>
            <w:r>
              <w:rPr>
                <w:webHidden/>
              </w:rPr>
              <w:fldChar w:fldCharType="separate"/>
            </w:r>
            <w:r>
              <w:rPr>
                <w:webHidden/>
              </w:rPr>
              <w:t>19</w:t>
            </w:r>
            <w:r>
              <w:rPr>
                <w:webHidden/>
              </w:rPr>
              <w:fldChar w:fldCharType="end"/>
            </w:r>
          </w:hyperlink>
        </w:p>
        <w:p w14:paraId="6121F60C" w14:textId="77777777" w:rsidR="00007573" w:rsidRDefault="00007573">
          <w:pPr>
            <w:pStyle w:val="TDC1"/>
            <w:rPr>
              <w:rFonts w:asciiTheme="minorHAnsi" w:eastAsiaTheme="minorEastAsia" w:hAnsiTheme="minorHAnsi" w:cstheme="minorBidi"/>
              <w:color w:val="auto"/>
              <w:sz w:val="22"/>
              <w:lang w:eastAsia="es-MX"/>
            </w:rPr>
          </w:pPr>
          <w:hyperlink w:anchor="_Toc201317426" w:history="1">
            <w:r w:rsidRPr="00BF180C">
              <w:rPr>
                <w:rStyle w:val="Hipervnculo"/>
              </w:rPr>
              <w:t>II.I.III Características físicas del Síndrome de Down</w:t>
            </w:r>
            <w:r>
              <w:rPr>
                <w:webHidden/>
              </w:rPr>
              <w:tab/>
            </w:r>
            <w:r>
              <w:rPr>
                <w:webHidden/>
              </w:rPr>
              <w:fldChar w:fldCharType="begin"/>
            </w:r>
            <w:r>
              <w:rPr>
                <w:webHidden/>
              </w:rPr>
              <w:instrText xml:space="preserve"> PAGEREF _Toc201317426 \h </w:instrText>
            </w:r>
            <w:r>
              <w:rPr>
                <w:webHidden/>
              </w:rPr>
            </w:r>
            <w:r>
              <w:rPr>
                <w:webHidden/>
              </w:rPr>
              <w:fldChar w:fldCharType="separate"/>
            </w:r>
            <w:r>
              <w:rPr>
                <w:webHidden/>
              </w:rPr>
              <w:t>20</w:t>
            </w:r>
            <w:r>
              <w:rPr>
                <w:webHidden/>
              </w:rPr>
              <w:fldChar w:fldCharType="end"/>
            </w:r>
          </w:hyperlink>
        </w:p>
        <w:p w14:paraId="6EE915CE" w14:textId="77777777" w:rsidR="00007573" w:rsidRDefault="00007573">
          <w:pPr>
            <w:pStyle w:val="TDC1"/>
            <w:rPr>
              <w:rFonts w:asciiTheme="minorHAnsi" w:eastAsiaTheme="minorEastAsia" w:hAnsiTheme="minorHAnsi" w:cstheme="minorBidi"/>
              <w:color w:val="auto"/>
              <w:sz w:val="22"/>
              <w:lang w:eastAsia="es-MX"/>
            </w:rPr>
          </w:pPr>
          <w:hyperlink w:anchor="_Toc201317427" w:history="1">
            <w:r w:rsidRPr="00BF180C">
              <w:rPr>
                <w:rStyle w:val="Hipervnculo"/>
              </w:rPr>
              <w:t>II.I.IV Educación especial y asociaciones</w:t>
            </w:r>
            <w:r>
              <w:rPr>
                <w:webHidden/>
              </w:rPr>
              <w:tab/>
            </w:r>
            <w:r>
              <w:rPr>
                <w:webHidden/>
              </w:rPr>
              <w:fldChar w:fldCharType="begin"/>
            </w:r>
            <w:r>
              <w:rPr>
                <w:webHidden/>
              </w:rPr>
              <w:instrText xml:space="preserve"> PAGEREF _Toc201317427 \h </w:instrText>
            </w:r>
            <w:r>
              <w:rPr>
                <w:webHidden/>
              </w:rPr>
            </w:r>
            <w:r>
              <w:rPr>
                <w:webHidden/>
              </w:rPr>
              <w:fldChar w:fldCharType="separate"/>
            </w:r>
            <w:r>
              <w:rPr>
                <w:webHidden/>
              </w:rPr>
              <w:t>21</w:t>
            </w:r>
            <w:r>
              <w:rPr>
                <w:webHidden/>
              </w:rPr>
              <w:fldChar w:fldCharType="end"/>
            </w:r>
          </w:hyperlink>
        </w:p>
        <w:p w14:paraId="7EF66BCE" w14:textId="77777777" w:rsidR="00007573" w:rsidRDefault="00007573">
          <w:pPr>
            <w:pStyle w:val="TDC1"/>
            <w:rPr>
              <w:rFonts w:asciiTheme="minorHAnsi" w:eastAsiaTheme="minorEastAsia" w:hAnsiTheme="minorHAnsi" w:cstheme="minorBidi"/>
              <w:color w:val="auto"/>
              <w:sz w:val="22"/>
              <w:lang w:eastAsia="es-MX"/>
            </w:rPr>
          </w:pPr>
          <w:hyperlink w:anchor="_Toc201317428" w:history="1">
            <w:r w:rsidRPr="00BF180C">
              <w:rPr>
                <w:rStyle w:val="Hipervnculo"/>
              </w:rPr>
              <w:t>II.I.IV.I Asociaciones y programas</w:t>
            </w:r>
            <w:r>
              <w:rPr>
                <w:webHidden/>
              </w:rPr>
              <w:tab/>
            </w:r>
            <w:r>
              <w:rPr>
                <w:webHidden/>
              </w:rPr>
              <w:fldChar w:fldCharType="begin"/>
            </w:r>
            <w:r>
              <w:rPr>
                <w:webHidden/>
              </w:rPr>
              <w:instrText xml:space="preserve"> PAGEREF _Toc201317428 \h </w:instrText>
            </w:r>
            <w:r>
              <w:rPr>
                <w:webHidden/>
              </w:rPr>
            </w:r>
            <w:r>
              <w:rPr>
                <w:webHidden/>
              </w:rPr>
              <w:fldChar w:fldCharType="separate"/>
            </w:r>
            <w:r>
              <w:rPr>
                <w:webHidden/>
              </w:rPr>
              <w:t>23</w:t>
            </w:r>
            <w:r>
              <w:rPr>
                <w:webHidden/>
              </w:rPr>
              <w:fldChar w:fldCharType="end"/>
            </w:r>
          </w:hyperlink>
        </w:p>
        <w:p w14:paraId="4E92B44C" w14:textId="77777777" w:rsidR="00007573" w:rsidRDefault="00007573">
          <w:pPr>
            <w:pStyle w:val="TDC1"/>
            <w:rPr>
              <w:rFonts w:asciiTheme="minorHAnsi" w:eastAsiaTheme="minorEastAsia" w:hAnsiTheme="minorHAnsi" w:cstheme="minorBidi"/>
              <w:color w:val="auto"/>
              <w:sz w:val="22"/>
              <w:lang w:eastAsia="es-MX"/>
            </w:rPr>
          </w:pPr>
          <w:hyperlink w:anchor="_Toc201317429" w:history="1">
            <w:r w:rsidRPr="00BF180C">
              <w:rPr>
                <w:rStyle w:val="Hipervnculo"/>
              </w:rPr>
              <w:t>II.I.V Etiología</w:t>
            </w:r>
            <w:r>
              <w:rPr>
                <w:webHidden/>
              </w:rPr>
              <w:tab/>
            </w:r>
            <w:r>
              <w:rPr>
                <w:webHidden/>
              </w:rPr>
              <w:fldChar w:fldCharType="begin"/>
            </w:r>
            <w:r>
              <w:rPr>
                <w:webHidden/>
              </w:rPr>
              <w:instrText xml:space="preserve"> PAGEREF _Toc201317429 \h </w:instrText>
            </w:r>
            <w:r>
              <w:rPr>
                <w:webHidden/>
              </w:rPr>
            </w:r>
            <w:r>
              <w:rPr>
                <w:webHidden/>
              </w:rPr>
              <w:fldChar w:fldCharType="separate"/>
            </w:r>
            <w:r>
              <w:rPr>
                <w:webHidden/>
              </w:rPr>
              <w:t>24</w:t>
            </w:r>
            <w:r>
              <w:rPr>
                <w:webHidden/>
              </w:rPr>
              <w:fldChar w:fldCharType="end"/>
            </w:r>
          </w:hyperlink>
        </w:p>
        <w:p w14:paraId="6D1BA831" w14:textId="77777777" w:rsidR="00007573" w:rsidRDefault="00007573">
          <w:pPr>
            <w:pStyle w:val="TDC1"/>
            <w:rPr>
              <w:rFonts w:asciiTheme="minorHAnsi" w:eastAsiaTheme="minorEastAsia" w:hAnsiTheme="minorHAnsi" w:cstheme="minorBidi"/>
              <w:color w:val="auto"/>
              <w:sz w:val="22"/>
              <w:lang w:eastAsia="es-MX"/>
            </w:rPr>
          </w:pPr>
          <w:hyperlink w:anchor="_Toc201317430" w:history="1">
            <w:r w:rsidRPr="00BF180C">
              <w:rPr>
                <w:rStyle w:val="Hipervnculo"/>
              </w:rPr>
              <w:t>II.I.VI Tipos de trisomía del SD</w:t>
            </w:r>
            <w:r>
              <w:rPr>
                <w:webHidden/>
              </w:rPr>
              <w:tab/>
            </w:r>
            <w:r>
              <w:rPr>
                <w:webHidden/>
              </w:rPr>
              <w:fldChar w:fldCharType="begin"/>
            </w:r>
            <w:r>
              <w:rPr>
                <w:webHidden/>
              </w:rPr>
              <w:instrText xml:space="preserve"> PAGEREF _Toc201317430 \h </w:instrText>
            </w:r>
            <w:r>
              <w:rPr>
                <w:webHidden/>
              </w:rPr>
            </w:r>
            <w:r>
              <w:rPr>
                <w:webHidden/>
              </w:rPr>
              <w:fldChar w:fldCharType="separate"/>
            </w:r>
            <w:r>
              <w:rPr>
                <w:webHidden/>
              </w:rPr>
              <w:t>25</w:t>
            </w:r>
            <w:r>
              <w:rPr>
                <w:webHidden/>
              </w:rPr>
              <w:fldChar w:fldCharType="end"/>
            </w:r>
          </w:hyperlink>
        </w:p>
        <w:p w14:paraId="59103ECF" w14:textId="77777777" w:rsidR="00007573" w:rsidRDefault="00007573">
          <w:pPr>
            <w:pStyle w:val="TDC1"/>
            <w:rPr>
              <w:rFonts w:asciiTheme="minorHAnsi" w:eastAsiaTheme="minorEastAsia" w:hAnsiTheme="minorHAnsi" w:cstheme="minorBidi"/>
              <w:color w:val="auto"/>
              <w:sz w:val="22"/>
              <w:lang w:eastAsia="es-MX"/>
            </w:rPr>
          </w:pPr>
          <w:hyperlink w:anchor="_Toc201317431" w:history="1">
            <w:r w:rsidRPr="00BF180C">
              <w:rPr>
                <w:rStyle w:val="Hipervnculo"/>
              </w:rPr>
              <w:t>II.I.VII Diagnostico</w:t>
            </w:r>
            <w:r>
              <w:rPr>
                <w:webHidden/>
              </w:rPr>
              <w:tab/>
            </w:r>
            <w:r>
              <w:rPr>
                <w:webHidden/>
              </w:rPr>
              <w:fldChar w:fldCharType="begin"/>
            </w:r>
            <w:r>
              <w:rPr>
                <w:webHidden/>
              </w:rPr>
              <w:instrText xml:space="preserve"> PAGEREF _Toc201317431 \h </w:instrText>
            </w:r>
            <w:r>
              <w:rPr>
                <w:webHidden/>
              </w:rPr>
            </w:r>
            <w:r>
              <w:rPr>
                <w:webHidden/>
              </w:rPr>
              <w:fldChar w:fldCharType="separate"/>
            </w:r>
            <w:r>
              <w:rPr>
                <w:webHidden/>
              </w:rPr>
              <w:t>27</w:t>
            </w:r>
            <w:r>
              <w:rPr>
                <w:webHidden/>
              </w:rPr>
              <w:fldChar w:fldCharType="end"/>
            </w:r>
          </w:hyperlink>
        </w:p>
        <w:p w14:paraId="5F467153" w14:textId="77777777" w:rsidR="00007573" w:rsidRDefault="00007573">
          <w:pPr>
            <w:pStyle w:val="TDC1"/>
            <w:rPr>
              <w:rFonts w:asciiTheme="minorHAnsi" w:eastAsiaTheme="minorEastAsia" w:hAnsiTheme="minorHAnsi" w:cstheme="minorBidi"/>
              <w:color w:val="auto"/>
              <w:sz w:val="22"/>
              <w:lang w:eastAsia="es-MX"/>
            </w:rPr>
          </w:pPr>
          <w:hyperlink w:anchor="_Toc201317432" w:history="1">
            <w:r w:rsidRPr="00BF180C">
              <w:rPr>
                <w:rStyle w:val="Hipervnculo"/>
              </w:rPr>
              <w:t>II.I.VII.I Prueba de detección prenatal del Síndrome de Down</w:t>
            </w:r>
            <w:r>
              <w:rPr>
                <w:webHidden/>
              </w:rPr>
              <w:tab/>
            </w:r>
            <w:r>
              <w:rPr>
                <w:webHidden/>
              </w:rPr>
              <w:fldChar w:fldCharType="begin"/>
            </w:r>
            <w:r>
              <w:rPr>
                <w:webHidden/>
              </w:rPr>
              <w:instrText xml:space="preserve"> PAGEREF _Toc201317432 \h </w:instrText>
            </w:r>
            <w:r>
              <w:rPr>
                <w:webHidden/>
              </w:rPr>
            </w:r>
            <w:r>
              <w:rPr>
                <w:webHidden/>
              </w:rPr>
              <w:fldChar w:fldCharType="separate"/>
            </w:r>
            <w:r>
              <w:rPr>
                <w:webHidden/>
              </w:rPr>
              <w:t>27</w:t>
            </w:r>
            <w:r>
              <w:rPr>
                <w:webHidden/>
              </w:rPr>
              <w:fldChar w:fldCharType="end"/>
            </w:r>
          </w:hyperlink>
        </w:p>
        <w:p w14:paraId="2C766D19" w14:textId="77777777" w:rsidR="00007573" w:rsidRDefault="00007573">
          <w:pPr>
            <w:pStyle w:val="TDC1"/>
            <w:rPr>
              <w:rFonts w:asciiTheme="minorHAnsi" w:eastAsiaTheme="minorEastAsia" w:hAnsiTheme="minorHAnsi" w:cstheme="minorBidi"/>
              <w:color w:val="auto"/>
              <w:sz w:val="22"/>
              <w:lang w:eastAsia="es-MX"/>
            </w:rPr>
          </w:pPr>
          <w:hyperlink w:anchor="_Toc201317433" w:history="1">
            <w:r w:rsidRPr="00BF180C">
              <w:rPr>
                <w:rStyle w:val="Hipervnculo"/>
              </w:rPr>
              <w:t>II.I.VIII Complicaciones</w:t>
            </w:r>
            <w:r>
              <w:rPr>
                <w:webHidden/>
              </w:rPr>
              <w:tab/>
            </w:r>
            <w:r>
              <w:rPr>
                <w:webHidden/>
              </w:rPr>
              <w:fldChar w:fldCharType="begin"/>
            </w:r>
            <w:r>
              <w:rPr>
                <w:webHidden/>
              </w:rPr>
              <w:instrText xml:space="preserve"> PAGEREF _Toc201317433 \h </w:instrText>
            </w:r>
            <w:r>
              <w:rPr>
                <w:webHidden/>
              </w:rPr>
            </w:r>
            <w:r>
              <w:rPr>
                <w:webHidden/>
              </w:rPr>
              <w:fldChar w:fldCharType="separate"/>
            </w:r>
            <w:r>
              <w:rPr>
                <w:webHidden/>
              </w:rPr>
              <w:t>30</w:t>
            </w:r>
            <w:r>
              <w:rPr>
                <w:webHidden/>
              </w:rPr>
              <w:fldChar w:fldCharType="end"/>
            </w:r>
          </w:hyperlink>
        </w:p>
        <w:p w14:paraId="564419CB" w14:textId="77777777" w:rsidR="00007573" w:rsidRDefault="00007573">
          <w:pPr>
            <w:pStyle w:val="TDC1"/>
            <w:rPr>
              <w:rFonts w:asciiTheme="minorHAnsi" w:eastAsiaTheme="minorEastAsia" w:hAnsiTheme="minorHAnsi" w:cstheme="minorBidi"/>
              <w:color w:val="auto"/>
              <w:sz w:val="22"/>
              <w:lang w:eastAsia="es-MX"/>
            </w:rPr>
          </w:pPr>
          <w:hyperlink w:anchor="_Toc201317434" w:history="1">
            <w:r w:rsidRPr="00BF180C">
              <w:rPr>
                <w:rStyle w:val="Hipervnculo"/>
              </w:rPr>
              <w:t>II.I.VIII.I Apnea del sueño (trastorno que provoca que deje de respirar repetidamente durante al dormir).</w:t>
            </w:r>
            <w:r>
              <w:rPr>
                <w:webHidden/>
              </w:rPr>
              <w:tab/>
            </w:r>
            <w:r>
              <w:rPr>
                <w:webHidden/>
              </w:rPr>
              <w:fldChar w:fldCharType="begin"/>
            </w:r>
            <w:r>
              <w:rPr>
                <w:webHidden/>
              </w:rPr>
              <w:instrText xml:space="preserve"> PAGEREF _Toc201317434 \h </w:instrText>
            </w:r>
            <w:r>
              <w:rPr>
                <w:webHidden/>
              </w:rPr>
            </w:r>
            <w:r>
              <w:rPr>
                <w:webHidden/>
              </w:rPr>
              <w:fldChar w:fldCharType="separate"/>
            </w:r>
            <w:r>
              <w:rPr>
                <w:webHidden/>
              </w:rPr>
              <w:t>31</w:t>
            </w:r>
            <w:r>
              <w:rPr>
                <w:webHidden/>
              </w:rPr>
              <w:fldChar w:fldCharType="end"/>
            </w:r>
          </w:hyperlink>
        </w:p>
        <w:p w14:paraId="0D9E660D" w14:textId="77777777" w:rsidR="00007573" w:rsidRDefault="00007573">
          <w:pPr>
            <w:pStyle w:val="TDC1"/>
            <w:rPr>
              <w:rFonts w:asciiTheme="minorHAnsi" w:eastAsiaTheme="minorEastAsia" w:hAnsiTheme="minorHAnsi" w:cstheme="minorBidi"/>
              <w:color w:val="auto"/>
              <w:sz w:val="22"/>
              <w:lang w:eastAsia="es-MX"/>
            </w:rPr>
          </w:pPr>
          <w:hyperlink w:anchor="_Toc201317435" w:history="1">
            <w:r w:rsidRPr="00BF180C">
              <w:rPr>
                <w:rStyle w:val="Hipervnculo"/>
              </w:rPr>
              <w:t>II.I.IX Complicaciones sociales</w:t>
            </w:r>
            <w:r>
              <w:rPr>
                <w:webHidden/>
              </w:rPr>
              <w:tab/>
            </w:r>
            <w:r>
              <w:rPr>
                <w:webHidden/>
              </w:rPr>
              <w:fldChar w:fldCharType="begin"/>
            </w:r>
            <w:r>
              <w:rPr>
                <w:webHidden/>
              </w:rPr>
              <w:instrText xml:space="preserve"> PAGEREF _Toc201317435 \h </w:instrText>
            </w:r>
            <w:r>
              <w:rPr>
                <w:webHidden/>
              </w:rPr>
            </w:r>
            <w:r>
              <w:rPr>
                <w:webHidden/>
              </w:rPr>
              <w:fldChar w:fldCharType="separate"/>
            </w:r>
            <w:r>
              <w:rPr>
                <w:webHidden/>
              </w:rPr>
              <w:t>45</w:t>
            </w:r>
            <w:r>
              <w:rPr>
                <w:webHidden/>
              </w:rPr>
              <w:fldChar w:fldCharType="end"/>
            </w:r>
          </w:hyperlink>
        </w:p>
        <w:p w14:paraId="10BDCA61" w14:textId="77777777" w:rsidR="00007573" w:rsidRDefault="00007573">
          <w:pPr>
            <w:pStyle w:val="TDC1"/>
            <w:rPr>
              <w:rFonts w:asciiTheme="minorHAnsi" w:eastAsiaTheme="minorEastAsia" w:hAnsiTheme="minorHAnsi" w:cstheme="minorBidi"/>
              <w:color w:val="auto"/>
              <w:sz w:val="22"/>
              <w:lang w:eastAsia="es-MX"/>
            </w:rPr>
          </w:pPr>
          <w:hyperlink w:anchor="_Toc201317436" w:history="1">
            <w:r w:rsidRPr="00BF180C">
              <w:rPr>
                <w:rStyle w:val="Hipervnculo"/>
              </w:rPr>
              <w:t>II.I.X Enfermedades derivadas del SD</w:t>
            </w:r>
            <w:r>
              <w:rPr>
                <w:webHidden/>
              </w:rPr>
              <w:tab/>
            </w:r>
            <w:r>
              <w:rPr>
                <w:webHidden/>
              </w:rPr>
              <w:fldChar w:fldCharType="begin"/>
            </w:r>
            <w:r>
              <w:rPr>
                <w:webHidden/>
              </w:rPr>
              <w:instrText xml:space="preserve"> PAGEREF _Toc201317436 \h </w:instrText>
            </w:r>
            <w:r>
              <w:rPr>
                <w:webHidden/>
              </w:rPr>
            </w:r>
            <w:r>
              <w:rPr>
                <w:webHidden/>
              </w:rPr>
              <w:fldChar w:fldCharType="separate"/>
            </w:r>
            <w:r>
              <w:rPr>
                <w:webHidden/>
              </w:rPr>
              <w:t>48</w:t>
            </w:r>
            <w:r>
              <w:rPr>
                <w:webHidden/>
              </w:rPr>
              <w:fldChar w:fldCharType="end"/>
            </w:r>
          </w:hyperlink>
        </w:p>
        <w:p w14:paraId="5C09B3EB" w14:textId="77777777" w:rsidR="00007573" w:rsidRDefault="00007573">
          <w:pPr>
            <w:pStyle w:val="TDC1"/>
            <w:rPr>
              <w:rFonts w:asciiTheme="minorHAnsi" w:eastAsiaTheme="minorEastAsia" w:hAnsiTheme="minorHAnsi" w:cstheme="minorBidi"/>
              <w:color w:val="auto"/>
              <w:sz w:val="22"/>
              <w:lang w:eastAsia="es-MX"/>
            </w:rPr>
          </w:pPr>
          <w:hyperlink w:anchor="_Toc201317437" w:history="1">
            <w:r w:rsidRPr="00BF180C">
              <w:rPr>
                <w:rStyle w:val="Hipervnculo"/>
              </w:rPr>
              <w:t>II.I.XI Desarrollo psicomotor</w:t>
            </w:r>
            <w:r>
              <w:rPr>
                <w:webHidden/>
              </w:rPr>
              <w:tab/>
            </w:r>
            <w:r>
              <w:rPr>
                <w:webHidden/>
              </w:rPr>
              <w:fldChar w:fldCharType="begin"/>
            </w:r>
            <w:r>
              <w:rPr>
                <w:webHidden/>
              </w:rPr>
              <w:instrText xml:space="preserve"> PAGEREF _Toc201317437 \h </w:instrText>
            </w:r>
            <w:r>
              <w:rPr>
                <w:webHidden/>
              </w:rPr>
            </w:r>
            <w:r>
              <w:rPr>
                <w:webHidden/>
              </w:rPr>
              <w:fldChar w:fldCharType="separate"/>
            </w:r>
            <w:r>
              <w:rPr>
                <w:webHidden/>
              </w:rPr>
              <w:t>50</w:t>
            </w:r>
            <w:r>
              <w:rPr>
                <w:webHidden/>
              </w:rPr>
              <w:fldChar w:fldCharType="end"/>
            </w:r>
          </w:hyperlink>
        </w:p>
        <w:p w14:paraId="7B481F8D" w14:textId="77777777" w:rsidR="00007573" w:rsidRDefault="00007573">
          <w:pPr>
            <w:pStyle w:val="TDC1"/>
            <w:rPr>
              <w:rFonts w:asciiTheme="minorHAnsi" w:eastAsiaTheme="minorEastAsia" w:hAnsiTheme="minorHAnsi" w:cstheme="minorBidi"/>
              <w:color w:val="auto"/>
              <w:sz w:val="22"/>
              <w:lang w:eastAsia="es-MX"/>
            </w:rPr>
          </w:pPr>
          <w:hyperlink w:anchor="_Toc201317438" w:history="1">
            <w:r w:rsidRPr="00BF180C">
              <w:rPr>
                <w:rStyle w:val="Hipervnculo"/>
              </w:rPr>
              <w:t>II.I.XI.I Características cerebrales</w:t>
            </w:r>
            <w:r>
              <w:rPr>
                <w:webHidden/>
              </w:rPr>
              <w:tab/>
            </w:r>
            <w:r>
              <w:rPr>
                <w:webHidden/>
              </w:rPr>
              <w:fldChar w:fldCharType="begin"/>
            </w:r>
            <w:r>
              <w:rPr>
                <w:webHidden/>
              </w:rPr>
              <w:instrText xml:space="preserve"> PAGEREF _Toc201317438 \h </w:instrText>
            </w:r>
            <w:r>
              <w:rPr>
                <w:webHidden/>
              </w:rPr>
            </w:r>
            <w:r>
              <w:rPr>
                <w:webHidden/>
              </w:rPr>
              <w:fldChar w:fldCharType="separate"/>
            </w:r>
            <w:r>
              <w:rPr>
                <w:webHidden/>
              </w:rPr>
              <w:t>50</w:t>
            </w:r>
            <w:r>
              <w:rPr>
                <w:webHidden/>
              </w:rPr>
              <w:fldChar w:fldCharType="end"/>
            </w:r>
          </w:hyperlink>
        </w:p>
        <w:p w14:paraId="18EF549E" w14:textId="77777777" w:rsidR="00007573" w:rsidRDefault="00007573">
          <w:pPr>
            <w:pStyle w:val="TDC1"/>
            <w:rPr>
              <w:rFonts w:asciiTheme="minorHAnsi" w:eastAsiaTheme="minorEastAsia" w:hAnsiTheme="minorHAnsi" w:cstheme="minorBidi"/>
              <w:color w:val="auto"/>
              <w:sz w:val="22"/>
              <w:lang w:eastAsia="es-MX"/>
            </w:rPr>
          </w:pPr>
          <w:hyperlink w:anchor="_Toc201317439" w:history="1">
            <w:r w:rsidRPr="00BF180C">
              <w:rPr>
                <w:rStyle w:val="Hipervnculo"/>
              </w:rPr>
              <w:t>II.I.XII Lenguaje en las personas con SD</w:t>
            </w:r>
            <w:r>
              <w:rPr>
                <w:webHidden/>
              </w:rPr>
              <w:tab/>
            </w:r>
            <w:r>
              <w:rPr>
                <w:webHidden/>
              </w:rPr>
              <w:fldChar w:fldCharType="begin"/>
            </w:r>
            <w:r>
              <w:rPr>
                <w:webHidden/>
              </w:rPr>
              <w:instrText xml:space="preserve"> PAGEREF _Toc201317439 \h </w:instrText>
            </w:r>
            <w:r>
              <w:rPr>
                <w:webHidden/>
              </w:rPr>
            </w:r>
            <w:r>
              <w:rPr>
                <w:webHidden/>
              </w:rPr>
              <w:fldChar w:fldCharType="separate"/>
            </w:r>
            <w:r>
              <w:rPr>
                <w:webHidden/>
              </w:rPr>
              <w:t>53</w:t>
            </w:r>
            <w:r>
              <w:rPr>
                <w:webHidden/>
              </w:rPr>
              <w:fldChar w:fldCharType="end"/>
            </w:r>
          </w:hyperlink>
        </w:p>
        <w:p w14:paraId="308DF68F" w14:textId="77777777" w:rsidR="00007573" w:rsidRDefault="00007573">
          <w:pPr>
            <w:pStyle w:val="TDC1"/>
            <w:rPr>
              <w:rFonts w:asciiTheme="minorHAnsi" w:eastAsiaTheme="minorEastAsia" w:hAnsiTheme="minorHAnsi" w:cstheme="minorBidi"/>
              <w:color w:val="auto"/>
              <w:sz w:val="22"/>
              <w:lang w:eastAsia="es-MX"/>
            </w:rPr>
          </w:pPr>
          <w:hyperlink w:anchor="_Toc201317440" w:history="1">
            <w:r w:rsidRPr="00BF180C">
              <w:rPr>
                <w:rStyle w:val="Hipervnculo"/>
              </w:rPr>
              <w:t>II.I.XIII Discapacidad intelectual</w:t>
            </w:r>
            <w:r>
              <w:rPr>
                <w:webHidden/>
              </w:rPr>
              <w:tab/>
            </w:r>
            <w:r>
              <w:rPr>
                <w:webHidden/>
              </w:rPr>
              <w:fldChar w:fldCharType="begin"/>
            </w:r>
            <w:r>
              <w:rPr>
                <w:webHidden/>
              </w:rPr>
              <w:instrText xml:space="preserve"> PAGEREF _Toc201317440 \h </w:instrText>
            </w:r>
            <w:r>
              <w:rPr>
                <w:webHidden/>
              </w:rPr>
            </w:r>
            <w:r>
              <w:rPr>
                <w:webHidden/>
              </w:rPr>
              <w:fldChar w:fldCharType="separate"/>
            </w:r>
            <w:r>
              <w:rPr>
                <w:webHidden/>
              </w:rPr>
              <w:t>56</w:t>
            </w:r>
            <w:r>
              <w:rPr>
                <w:webHidden/>
              </w:rPr>
              <w:fldChar w:fldCharType="end"/>
            </w:r>
          </w:hyperlink>
        </w:p>
        <w:p w14:paraId="51389886" w14:textId="77777777" w:rsidR="00007573" w:rsidRDefault="00007573">
          <w:pPr>
            <w:pStyle w:val="TDC1"/>
            <w:rPr>
              <w:rFonts w:asciiTheme="minorHAnsi" w:eastAsiaTheme="minorEastAsia" w:hAnsiTheme="minorHAnsi" w:cstheme="minorBidi"/>
              <w:color w:val="auto"/>
              <w:sz w:val="22"/>
              <w:lang w:eastAsia="es-MX"/>
            </w:rPr>
          </w:pPr>
          <w:hyperlink w:anchor="_Toc201317441" w:history="1">
            <w:r w:rsidRPr="00BF180C">
              <w:rPr>
                <w:rStyle w:val="Hipervnculo"/>
              </w:rPr>
              <w:t>II.I.XIII.I La importancia de la Atención Temprana</w:t>
            </w:r>
            <w:r>
              <w:rPr>
                <w:webHidden/>
              </w:rPr>
              <w:tab/>
            </w:r>
            <w:r>
              <w:rPr>
                <w:webHidden/>
              </w:rPr>
              <w:fldChar w:fldCharType="begin"/>
            </w:r>
            <w:r>
              <w:rPr>
                <w:webHidden/>
              </w:rPr>
              <w:instrText xml:space="preserve"> PAGEREF _Toc201317441 \h </w:instrText>
            </w:r>
            <w:r>
              <w:rPr>
                <w:webHidden/>
              </w:rPr>
            </w:r>
            <w:r>
              <w:rPr>
                <w:webHidden/>
              </w:rPr>
              <w:fldChar w:fldCharType="separate"/>
            </w:r>
            <w:r>
              <w:rPr>
                <w:webHidden/>
              </w:rPr>
              <w:t>57</w:t>
            </w:r>
            <w:r>
              <w:rPr>
                <w:webHidden/>
              </w:rPr>
              <w:fldChar w:fldCharType="end"/>
            </w:r>
          </w:hyperlink>
        </w:p>
        <w:p w14:paraId="03403EF3" w14:textId="77777777" w:rsidR="00007573" w:rsidRDefault="00007573">
          <w:pPr>
            <w:pStyle w:val="TDC1"/>
            <w:rPr>
              <w:rFonts w:asciiTheme="minorHAnsi" w:eastAsiaTheme="minorEastAsia" w:hAnsiTheme="minorHAnsi" w:cstheme="minorBidi"/>
              <w:color w:val="auto"/>
              <w:sz w:val="22"/>
              <w:lang w:eastAsia="es-MX"/>
            </w:rPr>
          </w:pPr>
          <w:hyperlink w:anchor="_Toc201317442" w:history="1">
            <w:r w:rsidRPr="00BF180C">
              <w:rPr>
                <w:rStyle w:val="Hipervnculo"/>
              </w:rPr>
              <w:t>II.I.XIV Trastornos mentales asociadas con el SD</w:t>
            </w:r>
            <w:r>
              <w:rPr>
                <w:webHidden/>
              </w:rPr>
              <w:tab/>
            </w:r>
            <w:r>
              <w:rPr>
                <w:webHidden/>
              </w:rPr>
              <w:fldChar w:fldCharType="begin"/>
            </w:r>
            <w:r>
              <w:rPr>
                <w:webHidden/>
              </w:rPr>
              <w:instrText xml:space="preserve"> PAGEREF _Toc201317442 \h </w:instrText>
            </w:r>
            <w:r>
              <w:rPr>
                <w:webHidden/>
              </w:rPr>
            </w:r>
            <w:r>
              <w:rPr>
                <w:webHidden/>
              </w:rPr>
              <w:fldChar w:fldCharType="separate"/>
            </w:r>
            <w:r>
              <w:rPr>
                <w:webHidden/>
              </w:rPr>
              <w:t>58</w:t>
            </w:r>
            <w:r>
              <w:rPr>
                <w:webHidden/>
              </w:rPr>
              <w:fldChar w:fldCharType="end"/>
            </w:r>
          </w:hyperlink>
        </w:p>
        <w:p w14:paraId="52BBA3D4" w14:textId="77777777" w:rsidR="00007573" w:rsidRDefault="00007573">
          <w:pPr>
            <w:pStyle w:val="TDC1"/>
            <w:rPr>
              <w:rFonts w:asciiTheme="minorHAnsi" w:eastAsiaTheme="minorEastAsia" w:hAnsiTheme="minorHAnsi" w:cstheme="minorBidi"/>
              <w:color w:val="auto"/>
              <w:sz w:val="22"/>
              <w:lang w:eastAsia="es-MX"/>
            </w:rPr>
          </w:pPr>
          <w:hyperlink w:anchor="_Toc201317443" w:history="1">
            <w:r w:rsidRPr="00BF180C">
              <w:rPr>
                <w:rStyle w:val="Hipervnculo"/>
              </w:rPr>
              <w:t>II.I.XIV.I Tipos de enfermedades mentales</w:t>
            </w:r>
            <w:r>
              <w:rPr>
                <w:webHidden/>
              </w:rPr>
              <w:tab/>
            </w:r>
            <w:r>
              <w:rPr>
                <w:webHidden/>
              </w:rPr>
              <w:fldChar w:fldCharType="begin"/>
            </w:r>
            <w:r>
              <w:rPr>
                <w:webHidden/>
              </w:rPr>
              <w:instrText xml:space="preserve"> PAGEREF _Toc201317443 \h </w:instrText>
            </w:r>
            <w:r>
              <w:rPr>
                <w:webHidden/>
              </w:rPr>
            </w:r>
            <w:r>
              <w:rPr>
                <w:webHidden/>
              </w:rPr>
              <w:fldChar w:fldCharType="separate"/>
            </w:r>
            <w:r>
              <w:rPr>
                <w:webHidden/>
              </w:rPr>
              <w:t>59</w:t>
            </w:r>
            <w:r>
              <w:rPr>
                <w:webHidden/>
              </w:rPr>
              <w:fldChar w:fldCharType="end"/>
            </w:r>
          </w:hyperlink>
        </w:p>
        <w:p w14:paraId="0388D4AA" w14:textId="77777777" w:rsidR="00007573" w:rsidRDefault="00007573">
          <w:pPr>
            <w:pStyle w:val="TDC1"/>
            <w:rPr>
              <w:rFonts w:asciiTheme="minorHAnsi" w:eastAsiaTheme="minorEastAsia" w:hAnsiTheme="minorHAnsi" w:cstheme="minorBidi"/>
              <w:color w:val="auto"/>
              <w:sz w:val="22"/>
              <w:lang w:eastAsia="es-MX"/>
            </w:rPr>
          </w:pPr>
          <w:hyperlink w:anchor="_Toc201317444" w:history="1">
            <w:r w:rsidRPr="00BF180C">
              <w:rPr>
                <w:rStyle w:val="Hipervnculo"/>
              </w:rPr>
              <w:t>II.I.XV Complicaciones para acceder a sistemas educativos</w:t>
            </w:r>
            <w:r>
              <w:rPr>
                <w:webHidden/>
              </w:rPr>
              <w:tab/>
            </w:r>
            <w:r>
              <w:rPr>
                <w:webHidden/>
              </w:rPr>
              <w:fldChar w:fldCharType="begin"/>
            </w:r>
            <w:r>
              <w:rPr>
                <w:webHidden/>
              </w:rPr>
              <w:instrText xml:space="preserve"> PAGEREF _Toc201317444 \h </w:instrText>
            </w:r>
            <w:r>
              <w:rPr>
                <w:webHidden/>
              </w:rPr>
            </w:r>
            <w:r>
              <w:rPr>
                <w:webHidden/>
              </w:rPr>
              <w:fldChar w:fldCharType="separate"/>
            </w:r>
            <w:r>
              <w:rPr>
                <w:webHidden/>
              </w:rPr>
              <w:t>64</w:t>
            </w:r>
            <w:r>
              <w:rPr>
                <w:webHidden/>
              </w:rPr>
              <w:fldChar w:fldCharType="end"/>
            </w:r>
          </w:hyperlink>
        </w:p>
        <w:p w14:paraId="33531D4E" w14:textId="77777777" w:rsidR="00007573" w:rsidRDefault="00007573">
          <w:pPr>
            <w:pStyle w:val="TDC1"/>
            <w:rPr>
              <w:rFonts w:asciiTheme="minorHAnsi" w:eastAsiaTheme="minorEastAsia" w:hAnsiTheme="minorHAnsi" w:cstheme="minorBidi"/>
              <w:color w:val="auto"/>
              <w:sz w:val="22"/>
              <w:lang w:eastAsia="es-MX"/>
            </w:rPr>
          </w:pPr>
          <w:hyperlink w:anchor="_Toc201317445" w:history="1">
            <w:r w:rsidRPr="00BF180C">
              <w:rPr>
                <w:rStyle w:val="Hipervnculo"/>
              </w:rPr>
              <w:t>II.I.XVI Factores psicológicos de los padres de familia</w:t>
            </w:r>
            <w:r>
              <w:rPr>
                <w:webHidden/>
              </w:rPr>
              <w:tab/>
            </w:r>
            <w:r>
              <w:rPr>
                <w:webHidden/>
              </w:rPr>
              <w:fldChar w:fldCharType="begin"/>
            </w:r>
            <w:r>
              <w:rPr>
                <w:webHidden/>
              </w:rPr>
              <w:instrText xml:space="preserve"> PAGEREF _Toc201317445 \h </w:instrText>
            </w:r>
            <w:r>
              <w:rPr>
                <w:webHidden/>
              </w:rPr>
            </w:r>
            <w:r>
              <w:rPr>
                <w:webHidden/>
              </w:rPr>
              <w:fldChar w:fldCharType="separate"/>
            </w:r>
            <w:r>
              <w:rPr>
                <w:webHidden/>
              </w:rPr>
              <w:t>65</w:t>
            </w:r>
            <w:r>
              <w:rPr>
                <w:webHidden/>
              </w:rPr>
              <w:fldChar w:fldCharType="end"/>
            </w:r>
          </w:hyperlink>
        </w:p>
        <w:p w14:paraId="1697FEDF" w14:textId="77777777" w:rsidR="00007573" w:rsidRDefault="00007573">
          <w:pPr>
            <w:pStyle w:val="TDC1"/>
            <w:rPr>
              <w:rFonts w:asciiTheme="minorHAnsi" w:eastAsiaTheme="minorEastAsia" w:hAnsiTheme="minorHAnsi" w:cstheme="minorBidi"/>
              <w:color w:val="auto"/>
              <w:sz w:val="22"/>
              <w:lang w:eastAsia="es-MX"/>
            </w:rPr>
          </w:pPr>
          <w:hyperlink w:anchor="_Toc201317446" w:history="1">
            <w:r w:rsidRPr="00BF180C">
              <w:rPr>
                <w:rStyle w:val="Hipervnculo"/>
              </w:rPr>
              <w:t>II.I.XVI.I Factores que alteran el proceso de vinculación</w:t>
            </w:r>
            <w:r>
              <w:rPr>
                <w:webHidden/>
              </w:rPr>
              <w:tab/>
            </w:r>
            <w:r>
              <w:rPr>
                <w:webHidden/>
              </w:rPr>
              <w:fldChar w:fldCharType="begin"/>
            </w:r>
            <w:r>
              <w:rPr>
                <w:webHidden/>
              </w:rPr>
              <w:instrText xml:space="preserve"> PAGEREF _Toc201317446 \h </w:instrText>
            </w:r>
            <w:r>
              <w:rPr>
                <w:webHidden/>
              </w:rPr>
            </w:r>
            <w:r>
              <w:rPr>
                <w:webHidden/>
              </w:rPr>
              <w:fldChar w:fldCharType="separate"/>
            </w:r>
            <w:r>
              <w:rPr>
                <w:webHidden/>
              </w:rPr>
              <w:t>67</w:t>
            </w:r>
            <w:r>
              <w:rPr>
                <w:webHidden/>
              </w:rPr>
              <w:fldChar w:fldCharType="end"/>
            </w:r>
          </w:hyperlink>
        </w:p>
        <w:p w14:paraId="60197A11" w14:textId="77777777" w:rsidR="00007573" w:rsidRDefault="00007573">
          <w:pPr>
            <w:pStyle w:val="TDC1"/>
            <w:rPr>
              <w:rFonts w:asciiTheme="minorHAnsi" w:eastAsiaTheme="minorEastAsia" w:hAnsiTheme="minorHAnsi" w:cstheme="minorBidi"/>
              <w:color w:val="auto"/>
              <w:sz w:val="22"/>
              <w:lang w:eastAsia="es-MX"/>
            </w:rPr>
          </w:pPr>
          <w:hyperlink w:anchor="_Toc201317447" w:history="1">
            <w:r w:rsidRPr="00BF180C">
              <w:rPr>
                <w:rStyle w:val="Hipervnculo"/>
              </w:rPr>
              <w:t>II.I.XVII Etapas emocionales en lo padres en el nacimiento de un bebé con SD</w:t>
            </w:r>
            <w:r>
              <w:rPr>
                <w:webHidden/>
              </w:rPr>
              <w:tab/>
            </w:r>
            <w:r>
              <w:rPr>
                <w:webHidden/>
              </w:rPr>
              <w:fldChar w:fldCharType="begin"/>
            </w:r>
            <w:r>
              <w:rPr>
                <w:webHidden/>
              </w:rPr>
              <w:instrText xml:space="preserve"> PAGEREF _Toc201317447 \h </w:instrText>
            </w:r>
            <w:r>
              <w:rPr>
                <w:webHidden/>
              </w:rPr>
            </w:r>
            <w:r>
              <w:rPr>
                <w:webHidden/>
              </w:rPr>
              <w:fldChar w:fldCharType="separate"/>
            </w:r>
            <w:r>
              <w:rPr>
                <w:webHidden/>
              </w:rPr>
              <w:t>69</w:t>
            </w:r>
            <w:r>
              <w:rPr>
                <w:webHidden/>
              </w:rPr>
              <w:fldChar w:fldCharType="end"/>
            </w:r>
          </w:hyperlink>
        </w:p>
        <w:p w14:paraId="4C6CBBD6" w14:textId="77777777" w:rsidR="00007573" w:rsidRDefault="00007573">
          <w:pPr>
            <w:pStyle w:val="TDC1"/>
            <w:rPr>
              <w:rFonts w:asciiTheme="minorHAnsi" w:eastAsiaTheme="minorEastAsia" w:hAnsiTheme="minorHAnsi" w:cstheme="minorBidi"/>
              <w:color w:val="auto"/>
              <w:sz w:val="22"/>
              <w:lang w:eastAsia="es-MX"/>
            </w:rPr>
          </w:pPr>
          <w:hyperlink w:anchor="_Toc201317448" w:history="1">
            <w:r w:rsidRPr="00BF180C">
              <w:rPr>
                <w:rStyle w:val="Hipervnculo"/>
              </w:rPr>
              <w:t>II.I.XVII.I Estrés en los padres de hijos con SD</w:t>
            </w:r>
            <w:r>
              <w:rPr>
                <w:webHidden/>
              </w:rPr>
              <w:tab/>
            </w:r>
            <w:r>
              <w:rPr>
                <w:webHidden/>
              </w:rPr>
              <w:fldChar w:fldCharType="begin"/>
            </w:r>
            <w:r>
              <w:rPr>
                <w:webHidden/>
              </w:rPr>
              <w:instrText xml:space="preserve"> PAGEREF _Toc201317448 \h </w:instrText>
            </w:r>
            <w:r>
              <w:rPr>
                <w:webHidden/>
              </w:rPr>
            </w:r>
            <w:r>
              <w:rPr>
                <w:webHidden/>
              </w:rPr>
              <w:fldChar w:fldCharType="separate"/>
            </w:r>
            <w:r>
              <w:rPr>
                <w:webHidden/>
              </w:rPr>
              <w:t>69</w:t>
            </w:r>
            <w:r>
              <w:rPr>
                <w:webHidden/>
              </w:rPr>
              <w:fldChar w:fldCharType="end"/>
            </w:r>
          </w:hyperlink>
        </w:p>
        <w:p w14:paraId="026EDC89" w14:textId="77777777" w:rsidR="00007573" w:rsidRDefault="00007573">
          <w:pPr>
            <w:pStyle w:val="TDC1"/>
            <w:rPr>
              <w:rFonts w:asciiTheme="minorHAnsi" w:eastAsiaTheme="minorEastAsia" w:hAnsiTheme="minorHAnsi" w:cstheme="minorBidi"/>
              <w:color w:val="auto"/>
              <w:sz w:val="22"/>
              <w:lang w:eastAsia="es-MX"/>
            </w:rPr>
          </w:pPr>
          <w:hyperlink w:anchor="_Toc201317449" w:history="1">
            <w:r w:rsidRPr="00BF180C">
              <w:rPr>
                <w:rStyle w:val="Hipervnculo"/>
              </w:rPr>
              <w:t>II.I.XVIII Factores sociales</w:t>
            </w:r>
            <w:r>
              <w:rPr>
                <w:webHidden/>
              </w:rPr>
              <w:tab/>
            </w:r>
            <w:r>
              <w:rPr>
                <w:webHidden/>
              </w:rPr>
              <w:fldChar w:fldCharType="begin"/>
            </w:r>
            <w:r>
              <w:rPr>
                <w:webHidden/>
              </w:rPr>
              <w:instrText xml:space="preserve"> PAGEREF _Toc201317449 \h </w:instrText>
            </w:r>
            <w:r>
              <w:rPr>
                <w:webHidden/>
              </w:rPr>
            </w:r>
            <w:r>
              <w:rPr>
                <w:webHidden/>
              </w:rPr>
              <w:fldChar w:fldCharType="separate"/>
            </w:r>
            <w:r>
              <w:rPr>
                <w:webHidden/>
              </w:rPr>
              <w:t>72</w:t>
            </w:r>
            <w:r>
              <w:rPr>
                <w:webHidden/>
              </w:rPr>
              <w:fldChar w:fldCharType="end"/>
            </w:r>
          </w:hyperlink>
        </w:p>
        <w:p w14:paraId="720F146F" w14:textId="77777777" w:rsidR="00007573" w:rsidRDefault="00007573">
          <w:pPr>
            <w:pStyle w:val="TDC1"/>
            <w:rPr>
              <w:rFonts w:asciiTheme="minorHAnsi" w:eastAsiaTheme="minorEastAsia" w:hAnsiTheme="minorHAnsi" w:cstheme="minorBidi"/>
              <w:color w:val="auto"/>
              <w:sz w:val="22"/>
              <w:lang w:eastAsia="es-MX"/>
            </w:rPr>
          </w:pPr>
          <w:hyperlink w:anchor="_Toc201317450" w:history="1">
            <w:r w:rsidRPr="00BF180C">
              <w:rPr>
                <w:rStyle w:val="Hipervnculo"/>
              </w:rPr>
              <w:t>II.I.XVIII.I Exclusión social</w:t>
            </w:r>
            <w:r>
              <w:rPr>
                <w:webHidden/>
              </w:rPr>
              <w:tab/>
            </w:r>
            <w:r>
              <w:rPr>
                <w:webHidden/>
              </w:rPr>
              <w:fldChar w:fldCharType="begin"/>
            </w:r>
            <w:r>
              <w:rPr>
                <w:webHidden/>
              </w:rPr>
              <w:instrText xml:space="preserve"> PAGEREF _Toc201317450 \h </w:instrText>
            </w:r>
            <w:r>
              <w:rPr>
                <w:webHidden/>
              </w:rPr>
            </w:r>
            <w:r>
              <w:rPr>
                <w:webHidden/>
              </w:rPr>
              <w:fldChar w:fldCharType="separate"/>
            </w:r>
            <w:r>
              <w:rPr>
                <w:webHidden/>
              </w:rPr>
              <w:t>73</w:t>
            </w:r>
            <w:r>
              <w:rPr>
                <w:webHidden/>
              </w:rPr>
              <w:fldChar w:fldCharType="end"/>
            </w:r>
          </w:hyperlink>
        </w:p>
        <w:p w14:paraId="478FEE06" w14:textId="77777777" w:rsidR="00007573" w:rsidRDefault="00007573">
          <w:pPr>
            <w:pStyle w:val="TDC1"/>
            <w:rPr>
              <w:rFonts w:asciiTheme="minorHAnsi" w:eastAsiaTheme="minorEastAsia" w:hAnsiTheme="minorHAnsi" w:cstheme="minorBidi"/>
              <w:color w:val="auto"/>
              <w:sz w:val="22"/>
              <w:lang w:eastAsia="es-MX"/>
            </w:rPr>
          </w:pPr>
          <w:hyperlink w:anchor="_Toc201317451" w:history="1">
            <w:r w:rsidRPr="00BF180C">
              <w:rPr>
                <w:rStyle w:val="Hipervnculo"/>
              </w:rPr>
              <w:t>II.I.XIX Factores económicos de las familias</w:t>
            </w:r>
            <w:r>
              <w:rPr>
                <w:webHidden/>
              </w:rPr>
              <w:tab/>
            </w:r>
            <w:r>
              <w:rPr>
                <w:webHidden/>
              </w:rPr>
              <w:fldChar w:fldCharType="begin"/>
            </w:r>
            <w:r>
              <w:rPr>
                <w:webHidden/>
              </w:rPr>
              <w:instrText xml:space="preserve"> PAGEREF _Toc201317451 \h </w:instrText>
            </w:r>
            <w:r>
              <w:rPr>
                <w:webHidden/>
              </w:rPr>
            </w:r>
            <w:r>
              <w:rPr>
                <w:webHidden/>
              </w:rPr>
              <w:fldChar w:fldCharType="separate"/>
            </w:r>
            <w:r>
              <w:rPr>
                <w:webHidden/>
              </w:rPr>
              <w:t>75</w:t>
            </w:r>
            <w:r>
              <w:rPr>
                <w:webHidden/>
              </w:rPr>
              <w:fldChar w:fldCharType="end"/>
            </w:r>
          </w:hyperlink>
        </w:p>
        <w:p w14:paraId="77AB24C8" w14:textId="77777777" w:rsidR="00007573" w:rsidRDefault="00007573">
          <w:pPr>
            <w:pStyle w:val="TDC1"/>
            <w:rPr>
              <w:rFonts w:asciiTheme="minorHAnsi" w:eastAsiaTheme="minorEastAsia" w:hAnsiTheme="minorHAnsi" w:cstheme="minorBidi"/>
              <w:color w:val="auto"/>
              <w:sz w:val="22"/>
              <w:lang w:eastAsia="es-MX"/>
            </w:rPr>
          </w:pPr>
          <w:hyperlink w:anchor="_Toc201317452" w:history="1">
            <w:r w:rsidRPr="00BF180C">
              <w:rPr>
                <w:rStyle w:val="Hipervnculo"/>
              </w:rPr>
              <w:t>II.II MARCO REFERENCIAL</w:t>
            </w:r>
            <w:r>
              <w:rPr>
                <w:webHidden/>
              </w:rPr>
              <w:tab/>
            </w:r>
            <w:r>
              <w:rPr>
                <w:webHidden/>
              </w:rPr>
              <w:fldChar w:fldCharType="begin"/>
            </w:r>
            <w:r>
              <w:rPr>
                <w:webHidden/>
              </w:rPr>
              <w:instrText xml:space="preserve"> PAGEREF _Toc201317452 \h </w:instrText>
            </w:r>
            <w:r>
              <w:rPr>
                <w:webHidden/>
              </w:rPr>
            </w:r>
            <w:r>
              <w:rPr>
                <w:webHidden/>
              </w:rPr>
              <w:fldChar w:fldCharType="separate"/>
            </w:r>
            <w:r>
              <w:rPr>
                <w:webHidden/>
              </w:rPr>
              <w:t>78</w:t>
            </w:r>
            <w:r>
              <w:rPr>
                <w:webHidden/>
              </w:rPr>
              <w:fldChar w:fldCharType="end"/>
            </w:r>
          </w:hyperlink>
        </w:p>
        <w:p w14:paraId="7BAF0D3B" w14:textId="77777777" w:rsidR="00007573" w:rsidRDefault="00007573">
          <w:pPr>
            <w:pStyle w:val="TDC1"/>
            <w:rPr>
              <w:rFonts w:asciiTheme="minorHAnsi" w:eastAsiaTheme="minorEastAsia" w:hAnsiTheme="minorHAnsi" w:cstheme="minorBidi"/>
              <w:color w:val="auto"/>
              <w:sz w:val="22"/>
              <w:lang w:eastAsia="es-MX"/>
            </w:rPr>
          </w:pPr>
          <w:hyperlink w:anchor="_Toc201317453" w:history="1">
            <w:r w:rsidRPr="00BF180C">
              <w:rPr>
                <w:rStyle w:val="Hipervnculo"/>
              </w:rPr>
              <w:t>II.II.I FACTORES QUE DIFICULTAN EL DESARROLLO DE LAS PERSONAS CON SÍNDROME DE DOWN DE LA ZONA CONURBADA DE GUADALUPE Y ZACATECAS.</w:t>
            </w:r>
            <w:r>
              <w:rPr>
                <w:webHidden/>
              </w:rPr>
              <w:tab/>
            </w:r>
            <w:r>
              <w:rPr>
                <w:webHidden/>
              </w:rPr>
              <w:fldChar w:fldCharType="begin"/>
            </w:r>
            <w:r>
              <w:rPr>
                <w:webHidden/>
              </w:rPr>
              <w:instrText xml:space="preserve"> PAGEREF _Toc201317453 \h </w:instrText>
            </w:r>
            <w:r>
              <w:rPr>
                <w:webHidden/>
              </w:rPr>
            </w:r>
            <w:r>
              <w:rPr>
                <w:webHidden/>
              </w:rPr>
              <w:fldChar w:fldCharType="separate"/>
            </w:r>
            <w:r>
              <w:rPr>
                <w:webHidden/>
              </w:rPr>
              <w:t>78</w:t>
            </w:r>
            <w:r>
              <w:rPr>
                <w:webHidden/>
              </w:rPr>
              <w:fldChar w:fldCharType="end"/>
            </w:r>
          </w:hyperlink>
        </w:p>
        <w:p w14:paraId="059B84F3" w14:textId="77777777" w:rsidR="00007573" w:rsidRDefault="00007573">
          <w:pPr>
            <w:pStyle w:val="TDC1"/>
            <w:rPr>
              <w:rFonts w:asciiTheme="minorHAnsi" w:eastAsiaTheme="minorEastAsia" w:hAnsiTheme="minorHAnsi" w:cstheme="minorBidi"/>
              <w:color w:val="auto"/>
              <w:sz w:val="22"/>
              <w:lang w:eastAsia="es-MX"/>
            </w:rPr>
          </w:pPr>
          <w:hyperlink w:anchor="_Toc201317454" w:history="1">
            <w:r w:rsidRPr="00BF180C">
              <w:rPr>
                <w:rStyle w:val="Hipervnculo"/>
              </w:rPr>
              <w:t>II.III MARCO CONCEPTUAL</w:t>
            </w:r>
            <w:r>
              <w:rPr>
                <w:webHidden/>
              </w:rPr>
              <w:tab/>
            </w:r>
            <w:r>
              <w:rPr>
                <w:webHidden/>
              </w:rPr>
              <w:fldChar w:fldCharType="begin"/>
            </w:r>
            <w:r>
              <w:rPr>
                <w:webHidden/>
              </w:rPr>
              <w:instrText xml:space="preserve"> PAGEREF _Toc201317454 \h </w:instrText>
            </w:r>
            <w:r>
              <w:rPr>
                <w:webHidden/>
              </w:rPr>
            </w:r>
            <w:r>
              <w:rPr>
                <w:webHidden/>
              </w:rPr>
              <w:fldChar w:fldCharType="separate"/>
            </w:r>
            <w:r>
              <w:rPr>
                <w:webHidden/>
              </w:rPr>
              <w:t>89</w:t>
            </w:r>
            <w:r>
              <w:rPr>
                <w:webHidden/>
              </w:rPr>
              <w:fldChar w:fldCharType="end"/>
            </w:r>
          </w:hyperlink>
        </w:p>
        <w:p w14:paraId="3A482323" w14:textId="77777777" w:rsidR="00007573" w:rsidRDefault="00007573">
          <w:pPr>
            <w:pStyle w:val="TDC1"/>
            <w:rPr>
              <w:rStyle w:val="Hipervnculo"/>
            </w:rPr>
          </w:pPr>
          <w:hyperlink w:anchor="_Toc201317455" w:history="1">
            <w:r w:rsidRPr="00BF180C">
              <w:rPr>
                <w:rStyle w:val="Hipervnculo"/>
              </w:rPr>
              <w:t>II.IV MARCO LEGAL</w:t>
            </w:r>
            <w:r>
              <w:rPr>
                <w:webHidden/>
              </w:rPr>
              <w:tab/>
            </w:r>
            <w:r>
              <w:rPr>
                <w:webHidden/>
              </w:rPr>
              <w:fldChar w:fldCharType="begin"/>
            </w:r>
            <w:r>
              <w:rPr>
                <w:webHidden/>
              </w:rPr>
              <w:instrText xml:space="preserve"> PAGEREF _Toc201317455 \h </w:instrText>
            </w:r>
            <w:r>
              <w:rPr>
                <w:webHidden/>
              </w:rPr>
            </w:r>
            <w:r>
              <w:rPr>
                <w:webHidden/>
              </w:rPr>
              <w:fldChar w:fldCharType="separate"/>
            </w:r>
            <w:r>
              <w:rPr>
                <w:webHidden/>
              </w:rPr>
              <w:t>90</w:t>
            </w:r>
            <w:r>
              <w:rPr>
                <w:webHidden/>
              </w:rPr>
              <w:fldChar w:fldCharType="end"/>
            </w:r>
          </w:hyperlink>
        </w:p>
        <w:p w14:paraId="7C78CCC7" w14:textId="77777777" w:rsidR="006D7DD1" w:rsidRPr="006D7DD1" w:rsidRDefault="006D7DD1" w:rsidP="006D7DD1">
          <w:pPr>
            <w:jc w:val="center"/>
            <w:rPr>
              <w:rFonts w:ascii="Arial" w:hAnsi="Arial" w:cs="Arial"/>
              <w:b/>
              <w:sz w:val="28"/>
            </w:rPr>
          </w:pPr>
          <w:r w:rsidRPr="006D7DD1">
            <w:rPr>
              <w:rFonts w:ascii="Arial" w:hAnsi="Arial" w:cs="Arial"/>
              <w:b/>
              <w:sz w:val="24"/>
            </w:rPr>
            <w:t>CAPITULO III</w:t>
          </w:r>
        </w:p>
        <w:p w14:paraId="4154F10B" w14:textId="77777777" w:rsidR="00007573" w:rsidRDefault="00007573">
          <w:pPr>
            <w:pStyle w:val="TDC1"/>
            <w:rPr>
              <w:rFonts w:asciiTheme="minorHAnsi" w:eastAsiaTheme="minorEastAsia" w:hAnsiTheme="minorHAnsi" w:cstheme="minorBidi"/>
              <w:color w:val="auto"/>
              <w:sz w:val="22"/>
              <w:lang w:eastAsia="es-MX"/>
            </w:rPr>
          </w:pPr>
          <w:hyperlink w:anchor="_Toc201317456" w:history="1">
            <w:r w:rsidRPr="00BF180C">
              <w:rPr>
                <w:rStyle w:val="Hipervnculo"/>
              </w:rPr>
              <w:t>III.I Marco metodológico</w:t>
            </w:r>
            <w:r>
              <w:rPr>
                <w:webHidden/>
              </w:rPr>
              <w:tab/>
            </w:r>
            <w:r>
              <w:rPr>
                <w:webHidden/>
              </w:rPr>
              <w:fldChar w:fldCharType="begin"/>
            </w:r>
            <w:r>
              <w:rPr>
                <w:webHidden/>
              </w:rPr>
              <w:instrText xml:space="preserve"> PAGEREF _Toc201317456 \h </w:instrText>
            </w:r>
            <w:r>
              <w:rPr>
                <w:webHidden/>
              </w:rPr>
            </w:r>
            <w:r>
              <w:rPr>
                <w:webHidden/>
              </w:rPr>
              <w:fldChar w:fldCharType="separate"/>
            </w:r>
            <w:r>
              <w:rPr>
                <w:webHidden/>
              </w:rPr>
              <w:t>104</w:t>
            </w:r>
            <w:r>
              <w:rPr>
                <w:webHidden/>
              </w:rPr>
              <w:fldChar w:fldCharType="end"/>
            </w:r>
          </w:hyperlink>
        </w:p>
        <w:p w14:paraId="72B00B7C" w14:textId="77777777" w:rsidR="00007573" w:rsidRDefault="00007573">
          <w:pPr>
            <w:pStyle w:val="TDC1"/>
            <w:rPr>
              <w:rFonts w:asciiTheme="minorHAnsi" w:eastAsiaTheme="minorEastAsia" w:hAnsiTheme="minorHAnsi" w:cstheme="minorBidi"/>
              <w:color w:val="auto"/>
              <w:sz w:val="22"/>
              <w:lang w:eastAsia="es-MX"/>
            </w:rPr>
          </w:pPr>
          <w:hyperlink r:id="rId9" w:anchor="_Toc201317457" w:history="1">
            <w:r w:rsidRPr="00BF180C">
              <w:rPr>
                <w:rStyle w:val="Hipervnculo"/>
              </w:rPr>
              <w:t>III.I Cronograma de actividades</w:t>
            </w:r>
            <w:r>
              <w:rPr>
                <w:webHidden/>
              </w:rPr>
              <w:tab/>
            </w:r>
            <w:r>
              <w:rPr>
                <w:webHidden/>
              </w:rPr>
              <w:fldChar w:fldCharType="begin"/>
            </w:r>
            <w:r>
              <w:rPr>
                <w:webHidden/>
              </w:rPr>
              <w:instrText xml:space="preserve"> PAGEREF _Toc201317457 \h </w:instrText>
            </w:r>
            <w:r>
              <w:rPr>
                <w:webHidden/>
              </w:rPr>
            </w:r>
            <w:r>
              <w:rPr>
                <w:webHidden/>
              </w:rPr>
              <w:fldChar w:fldCharType="separate"/>
            </w:r>
            <w:r>
              <w:rPr>
                <w:webHidden/>
              </w:rPr>
              <w:t>105</w:t>
            </w:r>
            <w:r>
              <w:rPr>
                <w:webHidden/>
              </w:rPr>
              <w:fldChar w:fldCharType="end"/>
            </w:r>
          </w:hyperlink>
        </w:p>
        <w:p w14:paraId="66B581BD" w14:textId="77777777" w:rsidR="00007573" w:rsidRDefault="00007573">
          <w:pPr>
            <w:pStyle w:val="TDC1"/>
            <w:rPr>
              <w:rFonts w:asciiTheme="minorHAnsi" w:eastAsiaTheme="minorEastAsia" w:hAnsiTheme="minorHAnsi" w:cstheme="minorBidi"/>
              <w:color w:val="auto"/>
              <w:sz w:val="22"/>
              <w:lang w:eastAsia="es-MX"/>
            </w:rPr>
          </w:pPr>
          <w:hyperlink r:id="rId10" w:anchor="_Toc201317458" w:history="1">
            <w:r w:rsidRPr="00BF180C">
              <w:rPr>
                <w:rStyle w:val="Hipervnculo"/>
              </w:rPr>
              <w:t>III.II Operacionalización de variables</w:t>
            </w:r>
            <w:r>
              <w:rPr>
                <w:webHidden/>
              </w:rPr>
              <w:tab/>
            </w:r>
            <w:r>
              <w:rPr>
                <w:webHidden/>
              </w:rPr>
              <w:fldChar w:fldCharType="begin"/>
            </w:r>
            <w:r>
              <w:rPr>
                <w:webHidden/>
              </w:rPr>
              <w:instrText xml:space="preserve"> PAGEREF _Toc201317458 \h </w:instrText>
            </w:r>
            <w:r>
              <w:rPr>
                <w:webHidden/>
              </w:rPr>
            </w:r>
            <w:r>
              <w:rPr>
                <w:webHidden/>
              </w:rPr>
              <w:fldChar w:fldCharType="separate"/>
            </w:r>
            <w:r>
              <w:rPr>
                <w:webHidden/>
              </w:rPr>
              <w:t>107</w:t>
            </w:r>
            <w:r>
              <w:rPr>
                <w:webHidden/>
              </w:rPr>
              <w:fldChar w:fldCharType="end"/>
            </w:r>
          </w:hyperlink>
        </w:p>
        <w:p w14:paraId="5C3F2CDD" w14:textId="77777777" w:rsidR="00007573" w:rsidRDefault="00007573">
          <w:pPr>
            <w:pStyle w:val="TDC1"/>
            <w:rPr>
              <w:rFonts w:asciiTheme="minorHAnsi" w:eastAsiaTheme="minorEastAsia" w:hAnsiTheme="minorHAnsi" w:cstheme="minorBidi"/>
              <w:color w:val="auto"/>
              <w:sz w:val="22"/>
              <w:lang w:eastAsia="es-MX"/>
            </w:rPr>
          </w:pPr>
          <w:hyperlink w:anchor="_Toc201317459" w:history="1">
            <w:r w:rsidRPr="00BF180C">
              <w:rPr>
                <w:rStyle w:val="Hipervnculo"/>
              </w:rPr>
              <w:t>III.III Tipo y diseño de investigación</w:t>
            </w:r>
            <w:r>
              <w:rPr>
                <w:webHidden/>
              </w:rPr>
              <w:tab/>
            </w:r>
            <w:r>
              <w:rPr>
                <w:webHidden/>
              </w:rPr>
              <w:fldChar w:fldCharType="begin"/>
            </w:r>
            <w:r>
              <w:rPr>
                <w:webHidden/>
              </w:rPr>
              <w:instrText xml:space="preserve"> PAGEREF _Toc201317459 \h </w:instrText>
            </w:r>
            <w:r>
              <w:rPr>
                <w:webHidden/>
              </w:rPr>
            </w:r>
            <w:r>
              <w:rPr>
                <w:webHidden/>
              </w:rPr>
              <w:fldChar w:fldCharType="separate"/>
            </w:r>
            <w:r>
              <w:rPr>
                <w:webHidden/>
              </w:rPr>
              <w:t>112</w:t>
            </w:r>
            <w:r>
              <w:rPr>
                <w:webHidden/>
              </w:rPr>
              <w:fldChar w:fldCharType="end"/>
            </w:r>
          </w:hyperlink>
        </w:p>
        <w:p w14:paraId="7EA90820" w14:textId="77777777" w:rsidR="00007573" w:rsidRDefault="00007573">
          <w:pPr>
            <w:pStyle w:val="TDC1"/>
            <w:rPr>
              <w:rFonts w:asciiTheme="minorHAnsi" w:eastAsiaTheme="minorEastAsia" w:hAnsiTheme="minorHAnsi" w:cstheme="minorBidi"/>
              <w:color w:val="auto"/>
              <w:sz w:val="22"/>
              <w:lang w:eastAsia="es-MX"/>
            </w:rPr>
          </w:pPr>
          <w:hyperlink w:anchor="_Toc201317460" w:history="1">
            <w:r w:rsidRPr="00BF180C">
              <w:rPr>
                <w:rStyle w:val="Hipervnculo"/>
              </w:rPr>
              <w:t>III.III.I Enfoque mixta</w:t>
            </w:r>
            <w:r>
              <w:rPr>
                <w:webHidden/>
              </w:rPr>
              <w:tab/>
            </w:r>
            <w:r>
              <w:rPr>
                <w:webHidden/>
              </w:rPr>
              <w:fldChar w:fldCharType="begin"/>
            </w:r>
            <w:r>
              <w:rPr>
                <w:webHidden/>
              </w:rPr>
              <w:instrText xml:space="preserve"> PAGEREF _Toc201317460 \h </w:instrText>
            </w:r>
            <w:r>
              <w:rPr>
                <w:webHidden/>
              </w:rPr>
            </w:r>
            <w:r>
              <w:rPr>
                <w:webHidden/>
              </w:rPr>
              <w:fldChar w:fldCharType="separate"/>
            </w:r>
            <w:r>
              <w:rPr>
                <w:webHidden/>
              </w:rPr>
              <w:t>112</w:t>
            </w:r>
            <w:r>
              <w:rPr>
                <w:webHidden/>
              </w:rPr>
              <w:fldChar w:fldCharType="end"/>
            </w:r>
          </w:hyperlink>
        </w:p>
        <w:p w14:paraId="35A9BEC5" w14:textId="77777777" w:rsidR="00007573" w:rsidRDefault="00007573">
          <w:pPr>
            <w:pStyle w:val="TDC1"/>
            <w:rPr>
              <w:rFonts w:asciiTheme="minorHAnsi" w:eastAsiaTheme="minorEastAsia" w:hAnsiTheme="minorHAnsi" w:cstheme="minorBidi"/>
              <w:color w:val="auto"/>
              <w:sz w:val="22"/>
              <w:lang w:eastAsia="es-MX"/>
            </w:rPr>
          </w:pPr>
          <w:hyperlink w:anchor="_Toc201317461" w:history="1">
            <w:r w:rsidRPr="00BF180C">
              <w:rPr>
                <w:rStyle w:val="Hipervnculo"/>
              </w:rPr>
              <w:t>III.V población y muestra</w:t>
            </w:r>
            <w:r>
              <w:rPr>
                <w:webHidden/>
              </w:rPr>
              <w:tab/>
            </w:r>
            <w:r>
              <w:rPr>
                <w:webHidden/>
              </w:rPr>
              <w:fldChar w:fldCharType="begin"/>
            </w:r>
            <w:r>
              <w:rPr>
                <w:webHidden/>
              </w:rPr>
              <w:instrText xml:space="preserve"> PAGEREF _Toc201317461 \h </w:instrText>
            </w:r>
            <w:r>
              <w:rPr>
                <w:webHidden/>
              </w:rPr>
            </w:r>
            <w:r>
              <w:rPr>
                <w:webHidden/>
              </w:rPr>
              <w:fldChar w:fldCharType="separate"/>
            </w:r>
            <w:r>
              <w:rPr>
                <w:webHidden/>
              </w:rPr>
              <w:t>113</w:t>
            </w:r>
            <w:r>
              <w:rPr>
                <w:webHidden/>
              </w:rPr>
              <w:fldChar w:fldCharType="end"/>
            </w:r>
          </w:hyperlink>
        </w:p>
        <w:p w14:paraId="4C084AE1" w14:textId="77777777" w:rsidR="00007573" w:rsidRDefault="00007573">
          <w:pPr>
            <w:pStyle w:val="TDC1"/>
            <w:rPr>
              <w:rStyle w:val="Hipervnculo"/>
            </w:rPr>
          </w:pPr>
          <w:hyperlink w:anchor="_Toc201317462" w:history="1">
            <w:r w:rsidRPr="00BF180C">
              <w:rPr>
                <w:rStyle w:val="Hipervnculo"/>
              </w:rPr>
              <w:t>III.VI Instrumento de recolección de datos</w:t>
            </w:r>
            <w:r>
              <w:rPr>
                <w:webHidden/>
              </w:rPr>
              <w:tab/>
            </w:r>
            <w:r>
              <w:rPr>
                <w:webHidden/>
              </w:rPr>
              <w:fldChar w:fldCharType="begin"/>
            </w:r>
            <w:r>
              <w:rPr>
                <w:webHidden/>
              </w:rPr>
              <w:instrText xml:space="preserve"> PAGEREF _Toc201317462 \h </w:instrText>
            </w:r>
            <w:r>
              <w:rPr>
                <w:webHidden/>
              </w:rPr>
            </w:r>
            <w:r>
              <w:rPr>
                <w:webHidden/>
              </w:rPr>
              <w:fldChar w:fldCharType="separate"/>
            </w:r>
            <w:r>
              <w:rPr>
                <w:webHidden/>
              </w:rPr>
              <w:t>113</w:t>
            </w:r>
            <w:r>
              <w:rPr>
                <w:webHidden/>
              </w:rPr>
              <w:fldChar w:fldCharType="end"/>
            </w:r>
          </w:hyperlink>
        </w:p>
        <w:p w14:paraId="752D863B" w14:textId="77777777" w:rsidR="006D7DD1" w:rsidRPr="006D7DD1" w:rsidRDefault="006D7DD1" w:rsidP="006D7DD1">
          <w:r>
            <w:t>CAPITULO IV</w:t>
          </w:r>
        </w:p>
        <w:p w14:paraId="6E83863C" w14:textId="77777777" w:rsidR="00007573" w:rsidRDefault="00007573">
          <w:pPr>
            <w:pStyle w:val="TDC1"/>
            <w:rPr>
              <w:rFonts w:asciiTheme="minorHAnsi" w:eastAsiaTheme="minorEastAsia" w:hAnsiTheme="minorHAnsi" w:cstheme="minorBidi"/>
              <w:color w:val="auto"/>
              <w:sz w:val="22"/>
              <w:lang w:eastAsia="es-MX"/>
            </w:rPr>
          </w:pPr>
          <w:hyperlink w:anchor="_Toc201317463" w:history="1">
            <w:r w:rsidRPr="00BF180C">
              <w:rPr>
                <w:rStyle w:val="Hipervnculo"/>
              </w:rPr>
              <w:t>IV.I Análisis e interpretación de datos</w:t>
            </w:r>
            <w:r>
              <w:rPr>
                <w:webHidden/>
              </w:rPr>
              <w:tab/>
            </w:r>
            <w:r>
              <w:rPr>
                <w:webHidden/>
              </w:rPr>
              <w:fldChar w:fldCharType="begin"/>
            </w:r>
            <w:r>
              <w:rPr>
                <w:webHidden/>
              </w:rPr>
              <w:instrText xml:space="preserve"> PAGEREF _Toc201317463 \h </w:instrText>
            </w:r>
            <w:r>
              <w:rPr>
                <w:webHidden/>
              </w:rPr>
            </w:r>
            <w:r>
              <w:rPr>
                <w:webHidden/>
              </w:rPr>
              <w:fldChar w:fldCharType="separate"/>
            </w:r>
            <w:r>
              <w:rPr>
                <w:webHidden/>
              </w:rPr>
              <w:t>114</w:t>
            </w:r>
            <w:r>
              <w:rPr>
                <w:webHidden/>
              </w:rPr>
              <w:fldChar w:fldCharType="end"/>
            </w:r>
          </w:hyperlink>
        </w:p>
        <w:p w14:paraId="46C18EED" w14:textId="77777777" w:rsidR="00007573" w:rsidRDefault="00007573">
          <w:pPr>
            <w:pStyle w:val="TDC1"/>
            <w:rPr>
              <w:rFonts w:asciiTheme="minorHAnsi" w:eastAsiaTheme="minorEastAsia" w:hAnsiTheme="minorHAnsi" w:cstheme="minorBidi"/>
              <w:color w:val="auto"/>
              <w:sz w:val="22"/>
              <w:lang w:eastAsia="es-MX"/>
            </w:rPr>
          </w:pPr>
          <w:hyperlink w:anchor="_Toc201317464" w:history="1">
            <w:r w:rsidRPr="00BF180C">
              <w:rPr>
                <w:rStyle w:val="Hipervnculo"/>
              </w:rPr>
              <w:t>IV.I Análisis y recolección de datos</w:t>
            </w:r>
            <w:r>
              <w:rPr>
                <w:webHidden/>
              </w:rPr>
              <w:tab/>
            </w:r>
            <w:r>
              <w:rPr>
                <w:webHidden/>
              </w:rPr>
              <w:fldChar w:fldCharType="begin"/>
            </w:r>
            <w:r>
              <w:rPr>
                <w:webHidden/>
              </w:rPr>
              <w:instrText xml:space="preserve"> PAGEREF _Toc201317464 \h </w:instrText>
            </w:r>
            <w:r>
              <w:rPr>
                <w:webHidden/>
              </w:rPr>
            </w:r>
            <w:r>
              <w:rPr>
                <w:webHidden/>
              </w:rPr>
              <w:fldChar w:fldCharType="separate"/>
            </w:r>
            <w:r>
              <w:rPr>
                <w:webHidden/>
              </w:rPr>
              <w:t>119</w:t>
            </w:r>
            <w:r>
              <w:rPr>
                <w:webHidden/>
              </w:rPr>
              <w:fldChar w:fldCharType="end"/>
            </w:r>
          </w:hyperlink>
        </w:p>
        <w:p w14:paraId="0A94FFEE" w14:textId="77777777" w:rsidR="00007573" w:rsidRDefault="00007573">
          <w:pPr>
            <w:pStyle w:val="TDC1"/>
            <w:rPr>
              <w:rFonts w:asciiTheme="minorHAnsi" w:eastAsiaTheme="minorEastAsia" w:hAnsiTheme="minorHAnsi" w:cstheme="minorBidi"/>
              <w:color w:val="auto"/>
              <w:sz w:val="22"/>
              <w:lang w:eastAsia="es-MX"/>
            </w:rPr>
          </w:pPr>
          <w:hyperlink w:anchor="_Toc201317465" w:history="1">
            <w:r w:rsidRPr="00BF180C">
              <w:rPr>
                <w:rStyle w:val="Hipervnculo"/>
              </w:rPr>
              <w:t>Conclusión</w:t>
            </w:r>
            <w:r>
              <w:rPr>
                <w:webHidden/>
              </w:rPr>
              <w:tab/>
            </w:r>
            <w:r>
              <w:rPr>
                <w:webHidden/>
              </w:rPr>
              <w:fldChar w:fldCharType="begin"/>
            </w:r>
            <w:r>
              <w:rPr>
                <w:webHidden/>
              </w:rPr>
              <w:instrText xml:space="preserve"> PAGEREF _Toc201317465 \h </w:instrText>
            </w:r>
            <w:r>
              <w:rPr>
                <w:webHidden/>
              </w:rPr>
            </w:r>
            <w:r>
              <w:rPr>
                <w:webHidden/>
              </w:rPr>
              <w:fldChar w:fldCharType="separate"/>
            </w:r>
            <w:r>
              <w:rPr>
                <w:webHidden/>
              </w:rPr>
              <w:t>130</w:t>
            </w:r>
            <w:r>
              <w:rPr>
                <w:webHidden/>
              </w:rPr>
              <w:fldChar w:fldCharType="end"/>
            </w:r>
          </w:hyperlink>
        </w:p>
        <w:p w14:paraId="112AFB2C" w14:textId="77777777" w:rsidR="00007573" w:rsidRDefault="00007573">
          <w:pPr>
            <w:pStyle w:val="TDC1"/>
            <w:rPr>
              <w:rFonts w:asciiTheme="minorHAnsi" w:eastAsiaTheme="minorEastAsia" w:hAnsiTheme="minorHAnsi" w:cstheme="minorBidi"/>
              <w:color w:val="auto"/>
              <w:sz w:val="22"/>
              <w:lang w:eastAsia="es-MX"/>
            </w:rPr>
          </w:pPr>
          <w:hyperlink w:anchor="_Toc201317466" w:history="1">
            <w:r w:rsidRPr="00BF180C">
              <w:rPr>
                <w:rStyle w:val="Hipervnculo"/>
              </w:rPr>
              <w:t>Referencias</w:t>
            </w:r>
            <w:r>
              <w:rPr>
                <w:webHidden/>
              </w:rPr>
              <w:tab/>
            </w:r>
            <w:r>
              <w:rPr>
                <w:webHidden/>
              </w:rPr>
              <w:fldChar w:fldCharType="begin"/>
            </w:r>
            <w:r>
              <w:rPr>
                <w:webHidden/>
              </w:rPr>
              <w:instrText xml:space="preserve"> PAGEREF _Toc201317466 \h </w:instrText>
            </w:r>
            <w:r>
              <w:rPr>
                <w:webHidden/>
              </w:rPr>
            </w:r>
            <w:r>
              <w:rPr>
                <w:webHidden/>
              </w:rPr>
              <w:fldChar w:fldCharType="separate"/>
            </w:r>
            <w:r>
              <w:rPr>
                <w:webHidden/>
              </w:rPr>
              <w:t>133</w:t>
            </w:r>
            <w:r>
              <w:rPr>
                <w:webHidden/>
              </w:rPr>
              <w:fldChar w:fldCharType="end"/>
            </w:r>
          </w:hyperlink>
        </w:p>
        <w:p w14:paraId="38F272D1" w14:textId="77777777" w:rsidR="00007573" w:rsidRDefault="00007573">
          <w:pPr>
            <w:pStyle w:val="TDC1"/>
            <w:rPr>
              <w:rFonts w:asciiTheme="minorHAnsi" w:eastAsiaTheme="minorEastAsia" w:hAnsiTheme="minorHAnsi" w:cstheme="minorBidi"/>
              <w:color w:val="auto"/>
              <w:sz w:val="22"/>
              <w:lang w:eastAsia="es-MX"/>
            </w:rPr>
          </w:pPr>
          <w:hyperlink w:anchor="_Toc201317467" w:history="1">
            <w:r w:rsidRPr="00BF180C">
              <w:rPr>
                <w:rStyle w:val="Hipervnculo"/>
              </w:rPr>
              <w:t>Anexos</w:t>
            </w:r>
            <w:r>
              <w:rPr>
                <w:webHidden/>
              </w:rPr>
              <w:tab/>
            </w:r>
            <w:r>
              <w:rPr>
                <w:webHidden/>
              </w:rPr>
              <w:fldChar w:fldCharType="begin"/>
            </w:r>
            <w:r>
              <w:rPr>
                <w:webHidden/>
              </w:rPr>
              <w:instrText xml:space="preserve"> PAGEREF _Toc201317467 \h </w:instrText>
            </w:r>
            <w:r>
              <w:rPr>
                <w:webHidden/>
              </w:rPr>
            </w:r>
            <w:r>
              <w:rPr>
                <w:webHidden/>
              </w:rPr>
              <w:fldChar w:fldCharType="separate"/>
            </w:r>
            <w:r>
              <w:rPr>
                <w:webHidden/>
              </w:rPr>
              <w:t>138</w:t>
            </w:r>
            <w:r>
              <w:rPr>
                <w:webHidden/>
              </w:rPr>
              <w:fldChar w:fldCharType="end"/>
            </w:r>
          </w:hyperlink>
        </w:p>
        <w:p w14:paraId="482B9FBB" w14:textId="77777777" w:rsidR="00007573" w:rsidRDefault="00007573">
          <w:pPr>
            <w:pStyle w:val="TDC1"/>
            <w:rPr>
              <w:rFonts w:asciiTheme="minorHAnsi" w:eastAsiaTheme="minorEastAsia" w:hAnsiTheme="minorHAnsi" w:cstheme="minorBidi"/>
              <w:color w:val="auto"/>
              <w:sz w:val="22"/>
              <w:lang w:eastAsia="es-MX"/>
            </w:rPr>
          </w:pPr>
          <w:hyperlink w:anchor="_Toc201317468" w:history="1">
            <w:r>
              <w:rPr>
                <w:webHidden/>
              </w:rPr>
              <w:tab/>
            </w:r>
            <w:r>
              <w:rPr>
                <w:webHidden/>
              </w:rPr>
              <w:fldChar w:fldCharType="begin"/>
            </w:r>
            <w:r>
              <w:rPr>
                <w:webHidden/>
              </w:rPr>
              <w:instrText xml:space="preserve"> PAGEREF _Toc201317468 \h </w:instrText>
            </w:r>
            <w:r>
              <w:rPr>
                <w:webHidden/>
              </w:rPr>
            </w:r>
            <w:r>
              <w:rPr>
                <w:webHidden/>
              </w:rPr>
              <w:fldChar w:fldCharType="separate"/>
            </w:r>
            <w:r>
              <w:rPr>
                <w:webHidden/>
              </w:rPr>
              <w:t>139</w:t>
            </w:r>
            <w:r>
              <w:rPr>
                <w:webHidden/>
              </w:rPr>
              <w:fldChar w:fldCharType="end"/>
            </w:r>
          </w:hyperlink>
        </w:p>
        <w:p w14:paraId="4C9BA0AD" w14:textId="77777777" w:rsidR="001B6AC4" w:rsidRDefault="004269EB" w:rsidP="007D06A3">
          <w:pPr>
            <w:jc w:val="center"/>
            <w:rPr>
              <w:rFonts w:ascii="Arial" w:hAnsi="Arial" w:cs="Arial"/>
              <w:b/>
              <w:bCs/>
              <w:sz w:val="24"/>
              <w:lang w:val="es-ES"/>
            </w:rPr>
          </w:pPr>
          <w:r>
            <w:rPr>
              <w:b/>
              <w:bCs/>
              <w:lang w:val="es-ES"/>
            </w:rPr>
            <w:fldChar w:fldCharType="end"/>
          </w:r>
        </w:p>
        <w:p w14:paraId="096FDB3A" w14:textId="77777777" w:rsidR="007D06A3" w:rsidRPr="007D06A3" w:rsidRDefault="007D06A3" w:rsidP="007D06A3">
          <w:pPr>
            <w:jc w:val="center"/>
            <w:rPr>
              <w:rFonts w:ascii="Arial" w:hAnsi="Arial" w:cs="Arial"/>
              <w:b/>
              <w:bCs/>
              <w:sz w:val="24"/>
              <w:lang w:val="es-ES"/>
            </w:rPr>
          </w:pPr>
        </w:p>
        <w:p w14:paraId="2339F366" w14:textId="77777777" w:rsidR="007D06A3" w:rsidRDefault="007D06A3">
          <w:pPr>
            <w:rPr>
              <w:bCs/>
              <w:lang w:val="es-ES"/>
            </w:rPr>
          </w:pPr>
        </w:p>
        <w:p w14:paraId="013B53CB" w14:textId="77777777" w:rsidR="004269EB" w:rsidRDefault="00A74377"/>
      </w:sdtContent>
    </w:sdt>
    <w:p w14:paraId="5C0A4E03" w14:textId="77777777" w:rsidR="00217D7D" w:rsidRPr="0098769C" w:rsidRDefault="00217D7D" w:rsidP="0098769C">
      <w:pPr>
        <w:spacing w:line="360" w:lineRule="auto"/>
        <w:jc w:val="both"/>
        <w:rPr>
          <w:rFonts w:ascii="Arial" w:hAnsi="Arial" w:cs="Arial"/>
          <w:sz w:val="32"/>
        </w:rPr>
      </w:pPr>
    </w:p>
    <w:p w14:paraId="125FBCEF" w14:textId="77777777" w:rsidR="00424F5C" w:rsidRPr="0098769C" w:rsidRDefault="00424F5C" w:rsidP="0098769C">
      <w:pPr>
        <w:spacing w:line="360" w:lineRule="auto"/>
        <w:jc w:val="both"/>
        <w:rPr>
          <w:rFonts w:ascii="Arial" w:hAnsi="Arial" w:cs="Arial"/>
          <w:sz w:val="32"/>
        </w:rPr>
      </w:pPr>
    </w:p>
    <w:p w14:paraId="7DDFD4B8" w14:textId="77777777" w:rsidR="008C6988" w:rsidRDefault="008C6988" w:rsidP="0098769C">
      <w:pPr>
        <w:spacing w:line="360" w:lineRule="auto"/>
        <w:jc w:val="both"/>
        <w:rPr>
          <w:rFonts w:ascii="Arial" w:hAnsi="Arial" w:cs="Arial"/>
          <w:sz w:val="32"/>
        </w:rPr>
      </w:pPr>
    </w:p>
    <w:p w14:paraId="0EF08405" w14:textId="77777777" w:rsidR="008E2610" w:rsidRDefault="008E2610" w:rsidP="0098769C">
      <w:pPr>
        <w:spacing w:line="360" w:lineRule="auto"/>
        <w:jc w:val="both"/>
        <w:rPr>
          <w:rFonts w:ascii="Arial" w:hAnsi="Arial" w:cs="Arial"/>
          <w:sz w:val="32"/>
        </w:rPr>
      </w:pPr>
    </w:p>
    <w:p w14:paraId="3C0559F5" w14:textId="77777777" w:rsidR="008E2610" w:rsidRDefault="008E2610" w:rsidP="0098769C">
      <w:pPr>
        <w:spacing w:line="360" w:lineRule="auto"/>
        <w:jc w:val="both"/>
        <w:rPr>
          <w:rFonts w:ascii="Arial" w:hAnsi="Arial" w:cs="Arial"/>
          <w:sz w:val="32"/>
        </w:rPr>
      </w:pPr>
    </w:p>
    <w:p w14:paraId="3458D0F0" w14:textId="77777777" w:rsidR="008E2610" w:rsidRDefault="008E2610" w:rsidP="0098769C">
      <w:pPr>
        <w:spacing w:line="360" w:lineRule="auto"/>
        <w:jc w:val="both"/>
        <w:rPr>
          <w:rFonts w:ascii="Arial" w:hAnsi="Arial" w:cs="Arial"/>
          <w:sz w:val="32"/>
        </w:rPr>
      </w:pPr>
    </w:p>
    <w:p w14:paraId="4E546539" w14:textId="77777777" w:rsidR="008E2610" w:rsidRDefault="008E2610" w:rsidP="0098769C">
      <w:pPr>
        <w:spacing w:line="360" w:lineRule="auto"/>
        <w:jc w:val="both"/>
        <w:rPr>
          <w:rFonts w:ascii="Arial" w:hAnsi="Arial" w:cs="Arial"/>
          <w:sz w:val="32"/>
        </w:rPr>
      </w:pPr>
    </w:p>
    <w:p w14:paraId="16BC13FA" w14:textId="77777777" w:rsidR="008E2610" w:rsidRDefault="008E2610" w:rsidP="0098769C">
      <w:pPr>
        <w:spacing w:line="360" w:lineRule="auto"/>
        <w:jc w:val="both"/>
        <w:rPr>
          <w:rFonts w:ascii="Arial" w:hAnsi="Arial" w:cs="Arial"/>
          <w:sz w:val="32"/>
        </w:rPr>
      </w:pPr>
    </w:p>
    <w:p w14:paraId="4857103F" w14:textId="77777777" w:rsidR="00217D7D" w:rsidRPr="009850FF" w:rsidRDefault="00966976" w:rsidP="0098769C">
      <w:pPr>
        <w:spacing w:line="360" w:lineRule="auto"/>
        <w:jc w:val="both"/>
        <w:rPr>
          <w:rFonts w:ascii="Arial" w:hAnsi="Arial" w:cs="Arial"/>
          <w:b/>
          <w:sz w:val="32"/>
        </w:rPr>
      </w:pPr>
      <w:r>
        <w:rPr>
          <w:rFonts w:ascii="Arial" w:hAnsi="Arial" w:cs="Arial"/>
          <w:b/>
          <w:sz w:val="32"/>
        </w:rPr>
        <w:t xml:space="preserve">Inclusión </w:t>
      </w:r>
      <w:proofErr w:type="spellStart"/>
      <w:r>
        <w:rPr>
          <w:rFonts w:ascii="Arial" w:hAnsi="Arial" w:cs="Arial"/>
          <w:b/>
          <w:sz w:val="32"/>
        </w:rPr>
        <w:t>psicosocial</w:t>
      </w:r>
      <w:proofErr w:type="spellEnd"/>
      <w:r>
        <w:rPr>
          <w:rFonts w:ascii="Arial" w:hAnsi="Arial" w:cs="Arial"/>
          <w:b/>
          <w:sz w:val="32"/>
        </w:rPr>
        <w:t xml:space="preserve"> </w:t>
      </w:r>
      <w:r w:rsidR="00514ED2" w:rsidRPr="009850FF">
        <w:rPr>
          <w:rFonts w:ascii="Arial" w:hAnsi="Arial" w:cs="Arial"/>
          <w:b/>
          <w:sz w:val="32"/>
        </w:rPr>
        <w:t>de pacientes con Sí</w:t>
      </w:r>
      <w:r w:rsidR="009840F9" w:rsidRPr="009850FF">
        <w:rPr>
          <w:rFonts w:ascii="Arial" w:hAnsi="Arial" w:cs="Arial"/>
          <w:b/>
          <w:sz w:val="32"/>
        </w:rPr>
        <w:t>ndrome de Down que ingresan al Centro de Enseñanza por C</w:t>
      </w:r>
      <w:r w:rsidR="00514ED2" w:rsidRPr="009850FF">
        <w:rPr>
          <w:rFonts w:ascii="Arial" w:hAnsi="Arial" w:cs="Arial"/>
          <w:b/>
          <w:sz w:val="32"/>
        </w:rPr>
        <w:t xml:space="preserve">orrespondencia (CEDECO) “Educar para la </w:t>
      </w:r>
      <w:r w:rsidR="009840F9" w:rsidRPr="009850FF">
        <w:rPr>
          <w:rFonts w:ascii="Arial" w:hAnsi="Arial" w:cs="Arial"/>
          <w:b/>
          <w:sz w:val="32"/>
        </w:rPr>
        <w:t>V</w:t>
      </w:r>
      <w:r w:rsidR="00514ED2" w:rsidRPr="009850FF">
        <w:rPr>
          <w:rFonts w:ascii="Arial" w:hAnsi="Arial" w:cs="Arial"/>
          <w:b/>
          <w:sz w:val="32"/>
        </w:rPr>
        <w:t>ida” de Comitán de Domínguez</w:t>
      </w:r>
      <w:r w:rsidR="00514ED2" w:rsidRPr="009850FF">
        <w:rPr>
          <w:rFonts w:ascii="Arial" w:hAnsi="Arial" w:cs="Arial"/>
          <w:b/>
          <w:sz w:val="32"/>
          <w:highlight w:val="yellow"/>
        </w:rPr>
        <w:t xml:space="preserve"> </w:t>
      </w:r>
      <w:r w:rsidR="00727455" w:rsidRPr="009850FF">
        <w:rPr>
          <w:rFonts w:ascii="Arial" w:hAnsi="Arial" w:cs="Arial"/>
          <w:b/>
          <w:sz w:val="32"/>
          <w:highlight w:val="yellow"/>
        </w:rPr>
        <w:t>enero-abril 2025</w:t>
      </w:r>
      <w:r w:rsidR="00217D7D" w:rsidRPr="009850FF">
        <w:rPr>
          <w:rFonts w:ascii="Arial" w:hAnsi="Arial" w:cs="Arial"/>
          <w:b/>
          <w:sz w:val="32"/>
        </w:rPr>
        <w:br w:type="page"/>
      </w:r>
    </w:p>
    <w:p w14:paraId="4F172417" w14:textId="77777777" w:rsidR="00217D7D" w:rsidRPr="00AC5636" w:rsidRDefault="00217D7D" w:rsidP="00AC5636">
      <w:pPr>
        <w:rPr>
          <w:rFonts w:ascii="Arial" w:hAnsi="Arial" w:cs="Arial"/>
          <w:b/>
          <w:sz w:val="32"/>
        </w:rPr>
      </w:pPr>
      <w:r w:rsidRPr="00AC5636">
        <w:rPr>
          <w:rFonts w:ascii="Arial" w:hAnsi="Arial" w:cs="Arial"/>
          <w:b/>
          <w:sz w:val="32"/>
        </w:rPr>
        <w:lastRenderedPageBreak/>
        <w:t xml:space="preserve">Introducción </w:t>
      </w:r>
    </w:p>
    <w:p w14:paraId="45D07314" w14:textId="77777777" w:rsidR="007F7364" w:rsidRDefault="002828F3" w:rsidP="002828F3">
      <w:pPr>
        <w:spacing w:line="360" w:lineRule="auto"/>
        <w:jc w:val="both"/>
        <w:rPr>
          <w:rFonts w:ascii="Arial" w:hAnsi="Arial" w:cs="Arial"/>
          <w:sz w:val="24"/>
        </w:rPr>
      </w:pPr>
      <w:r w:rsidRPr="002828F3">
        <w:rPr>
          <w:rFonts w:ascii="Arial" w:hAnsi="Arial" w:cs="Arial"/>
          <w:sz w:val="24"/>
        </w:rPr>
        <w:t xml:space="preserve">El Síndrome de Down (SD), también conocido como </w:t>
      </w:r>
      <w:proofErr w:type="spellStart"/>
      <w:r w:rsidRPr="002828F3">
        <w:rPr>
          <w:rFonts w:ascii="Arial" w:hAnsi="Arial" w:cs="Arial"/>
          <w:sz w:val="24"/>
        </w:rPr>
        <w:t>trisomía</w:t>
      </w:r>
      <w:proofErr w:type="spellEnd"/>
      <w:r w:rsidRPr="002828F3">
        <w:rPr>
          <w:rFonts w:ascii="Arial" w:hAnsi="Arial" w:cs="Arial"/>
          <w:sz w:val="24"/>
        </w:rPr>
        <w:t xml:space="preserve"> 21, es una alteración genética causada por la presencia de un cromosoma adicional en el par 21, afecta aproximadamente a 1/800 nacimientos y se representa como una serie de características físicas, cognitivas y médicas que impactan de forma significativa tanto en la vida del individuo como en la dinámica familiar y social que lo rodea.</w:t>
      </w:r>
      <w:r w:rsidR="00722539">
        <w:rPr>
          <w:rFonts w:ascii="Arial" w:hAnsi="Arial" w:cs="Arial"/>
          <w:sz w:val="24"/>
        </w:rPr>
        <w:t xml:space="preserve"> </w:t>
      </w:r>
    </w:p>
    <w:p w14:paraId="68DB8F3E" w14:textId="77777777" w:rsidR="007F7364" w:rsidRDefault="007F7364" w:rsidP="002828F3">
      <w:pPr>
        <w:spacing w:line="360" w:lineRule="auto"/>
        <w:jc w:val="both"/>
        <w:rPr>
          <w:rFonts w:ascii="Arial" w:hAnsi="Arial" w:cs="Arial"/>
          <w:sz w:val="24"/>
        </w:rPr>
      </w:pPr>
    </w:p>
    <w:p w14:paraId="4A133A94" w14:textId="77777777" w:rsidR="007F7364" w:rsidRDefault="00722539" w:rsidP="002828F3">
      <w:pPr>
        <w:spacing w:line="360" w:lineRule="auto"/>
        <w:jc w:val="both"/>
        <w:rPr>
          <w:rFonts w:ascii="Arial" w:hAnsi="Arial" w:cs="Arial"/>
          <w:sz w:val="24"/>
        </w:rPr>
      </w:pPr>
      <w:r>
        <w:rPr>
          <w:rFonts w:ascii="Arial" w:hAnsi="Arial" w:cs="Arial"/>
          <w:sz w:val="24"/>
        </w:rPr>
        <w:t xml:space="preserve">Esta situación provoca históricamente una marginación y </w:t>
      </w:r>
      <w:proofErr w:type="spellStart"/>
      <w:r>
        <w:rPr>
          <w:rFonts w:ascii="Arial" w:hAnsi="Arial" w:cs="Arial"/>
          <w:sz w:val="24"/>
        </w:rPr>
        <w:t>desadaptación</w:t>
      </w:r>
      <w:proofErr w:type="spellEnd"/>
      <w:r>
        <w:rPr>
          <w:rFonts w:ascii="Arial" w:hAnsi="Arial" w:cs="Arial"/>
          <w:sz w:val="24"/>
        </w:rPr>
        <w:t xml:space="preserve"> de estos individuos, pues la sociedad no acepta las diferencias incluso puede verlas como un peligro para su propia integridad.</w:t>
      </w:r>
      <w:r w:rsidR="002828F3" w:rsidRPr="002828F3">
        <w:rPr>
          <w:rFonts w:ascii="Arial" w:hAnsi="Arial" w:cs="Arial"/>
          <w:sz w:val="24"/>
        </w:rPr>
        <w:t xml:space="preserve"> </w:t>
      </w:r>
      <w:r>
        <w:rPr>
          <w:rFonts w:ascii="Arial" w:hAnsi="Arial" w:cs="Arial"/>
          <w:sz w:val="24"/>
        </w:rPr>
        <w:t xml:space="preserve">Las familias de estas personas presentan factores dañinos como el estrés, por no poder ayudar a su hijo y por no aceptar la situación a la que están expuestos, provoca rupturas familiares al no aceptar que su hijo tiene una discapacidad. </w:t>
      </w:r>
    </w:p>
    <w:p w14:paraId="5EBB1FAC" w14:textId="77777777" w:rsidR="007F7364" w:rsidRDefault="007F7364" w:rsidP="002828F3">
      <w:pPr>
        <w:spacing w:line="360" w:lineRule="auto"/>
        <w:jc w:val="both"/>
        <w:rPr>
          <w:rFonts w:ascii="Arial" w:hAnsi="Arial" w:cs="Arial"/>
          <w:sz w:val="24"/>
        </w:rPr>
      </w:pPr>
    </w:p>
    <w:p w14:paraId="4BBAF681" w14:textId="77777777" w:rsidR="00850E19" w:rsidRDefault="00850E19" w:rsidP="002828F3">
      <w:pPr>
        <w:spacing w:line="360" w:lineRule="auto"/>
        <w:jc w:val="both"/>
        <w:rPr>
          <w:rFonts w:ascii="Arial" w:hAnsi="Arial" w:cs="Arial"/>
          <w:sz w:val="24"/>
        </w:rPr>
      </w:pPr>
      <w:r>
        <w:rPr>
          <w:rFonts w:ascii="Arial" w:hAnsi="Arial" w:cs="Arial"/>
          <w:sz w:val="24"/>
        </w:rPr>
        <w:t xml:space="preserve">El Síndrome de Down afecta a muchas partes del organismo, cabe mencionar que no todas las complicaciones están presentes en cada persona. Alrededor del 50% de los niños con </w:t>
      </w:r>
      <w:r w:rsidR="00722539">
        <w:rPr>
          <w:rFonts w:ascii="Arial" w:hAnsi="Arial" w:cs="Arial"/>
          <w:sz w:val="24"/>
        </w:rPr>
        <w:t>S</w:t>
      </w:r>
      <w:r>
        <w:rPr>
          <w:rFonts w:ascii="Arial" w:hAnsi="Arial" w:cs="Arial"/>
          <w:sz w:val="24"/>
        </w:rPr>
        <w:t xml:space="preserve">índrome de </w:t>
      </w:r>
      <w:r w:rsidR="00722539">
        <w:rPr>
          <w:rFonts w:ascii="Arial" w:hAnsi="Arial" w:cs="Arial"/>
          <w:sz w:val="24"/>
        </w:rPr>
        <w:t>D</w:t>
      </w:r>
      <w:r>
        <w:rPr>
          <w:rFonts w:ascii="Arial" w:hAnsi="Arial" w:cs="Arial"/>
          <w:sz w:val="24"/>
        </w:rPr>
        <w:t>own nacen con defectos cardiacos, entre estos los más frecuentes son el defecto del tabique ventricular y el defecto del tabique auriculoventricular.</w:t>
      </w:r>
    </w:p>
    <w:p w14:paraId="5E8F97B7" w14:textId="77777777" w:rsidR="00722539" w:rsidRDefault="007F7364" w:rsidP="002828F3">
      <w:pPr>
        <w:spacing w:line="360" w:lineRule="auto"/>
        <w:jc w:val="both"/>
        <w:rPr>
          <w:rFonts w:ascii="Arial" w:hAnsi="Arial" w:cs="Arial"/>
          <w:sz w:val="24"/>
        </w:rPr>
      </w:pPr>
      <w:r w:rsidRPr="009850FF">
        <w:rPr>
          <w:rFonts w:ascii="Arial" w:hAnsi="Arial" w:cs="Arial"/>
          <w:sz w:val="24"/>
        </w:rPr>
        <w:t xml:space="preserve">Esta investigación se realizó con el objetivo de determinar </w:t>
      </w:r>
      <w:r w:rsidR="00056759" w:rsidRPr="009850FF">
        <w:rPr>
          <w:rFonts w:ascii="Arial" w:hAnsi="Arial" w:cs="Arial"/>
          <w:sz w:val="24"/>
        </w:rPr>
        <w:t xml:space="preserve"> el </w:t>
      </w:r>
      <w:r w:rsidR="008C6988" w:rsidRPr="009850FF">
        <w:rPr>
          <w:rFonts w:ascii="Arial" w:hAnsi="Arial" w:cs="Arial"/>
          <w:sz w:val="24"/>
        </w:rPr>
        <w:t>número</w:t>
      </w:r>
      <w:r w:rsidR="00056759" w:rsidRPr="009850FF">
        <w:rPr>
          <w:rFonts w:ascii="Arial" w:hAnsi="Arial" w:cs="Arial"/>
          <w:sz w:val="24"/>
        </w:rPr>
        <w:t xml:space="preserve"> de pacientes con </w:t>
      </w:r>
      <w:r w:rsidR="008C6988" w:rsidRPr="009850FF">
        <w:rPr>
          <w:rFonts w:ascii="Arial" w:hAnsi="Arial" w:cs="Arial"/>
          <w:sz w:val="24"/>
        </w:rPr>
        <w:t>S</w:t>
      </w:r>
      <w:r w:rsidRPr="009850FF">
        <w:rPr>
          <w:rFonts w:ascii="Arial" w:hAnsi="Arial" w:cs="Arial"/>
          <w:sz w:val="24"/>
        </w:rPr>
        <w:t xml:space="preserve">índrome de </w:t>
      </w:r>
      <w:r w:rsidR="00056759" w:rsidRPr="009850FF">
        <w:rPr>
          <w:rFonts w:ascii="Arial" w:hAnsi="Arial" w:cs="Arial"/>
          <w:sz w:val="24"/>
        </w:rPr>
        <w:t>D</w:t>
      </w:r>
      <w:r w:rsidRPr="009850FF">
        <w:rPr>
          <w:rFonts w:ascii="Arial" w:hAnsi="Arial" w:cs="Arial"/>
          <w:sz w:val="24"/>
        </w:rPr>
        <w:t xml:space="preserve">own </w:t>
      </w:r>
      <w:r w:rsidR="00056759" w:rsidRPr="009850FF">
        <w:rPr>
          <w:rFonts w:ascii="Arial" w:hAnsi="Arial" w:cs="Arial"/>
          <w:sz w:val="24"/>
        </w:rPr>
        <w:t xml:space="preserve">que </w:t>
      </w:r>
      <w:r w:rsidR="009850FF">
        <w:rPr>
          <w:rFonts w:ascii="Arial" w:hAnsi="Arial" w:cs="Arial"/>
          <w:sz w:val="24"/>
        </w:rPr>
        <w:t>acuden a</w:t>
      </w:r>
      <w:r w:rsidR="009850FF" w:rsidRPr="009850FF">
        <w:rPr>
          <w:rFonts w:ascii="Arial" w:hAnsi="Arial" w:cs="Arial"/>
          <w:sz w:val="24"/>
        </w:rPr>
        <w:t xml:space="preserve"> CEDECO “Educar para la Vida” de Comitán de Domínguez</w:t>
      </w:r>
      <w:r w:rsidR="009850FF">
        <w:rPr>
          <w:rFonts w:ascii="Arial" w:hAnsi="Arial" w:cs="Arial"/>
          <w:sz w:val="24"/>
        </w:rPr>
        <w:t xml:space="preserve"> Chiapas, </w:t>
      </w:r>
      <w:r w:rsidR="00056759">
        <w:rPr>
          <w:rFonts w:ascii="Arial" w:hAnsi="Arial" w:cs="Arial"/>
          <w:sz w:val="24"/>
        </w:rPr>
        <w:t xml:space="preserve">al mismo tiempo se identificaron las principales complicaciones </w:t>
      </w:r>
      <w:proofErr w:type="spellStart"/>
      <w:r w:rsidR="00056759">
        <w:rPr>
          <w:rFonts w:ascii="Arial" w:hAnsi="Arial" w:cs="Arial"/>
          <w:sz w:val="24"/>
        </w:rPr>
        <w:t>psicosociales</w:t>
      </w:r>
      <w:proofErr w:type="spellEnd"/>
      <w:r w:rsidR="008C6988">
        <w:rPr>
          <w:rFonts w:ascii="Arial" w:hAnsi="Arial" w:cs="Arial"/>
          <w:sz w:val="24"/>
        </w:rPr>
        <w:t>,</w:t>
      </w:r>
      <w:r>
        <w:rPr>
          <w:rFonts w:ascii="Arial" w:hAnsi="Arial" w:cs="Arial"/>
          <w:sz w:val="24"/>
        </w:rPr>
        <w:t xml:space="preserve"> </w:t>
      </w:r>
      <w:r w:rsidR="008C6988">
        <w:rPr>
          <w:rFonts w:ascii="Arial" w:hAnsi="Arial" w:cs="Arial"/>
          <w:sz w:val="24"/>
        </w:rPr>
        <w:t>de la misma manera</w:t>
      </w:r>
      <w:r>
        <w:rPr>
          <w:rFonts w:ascii="Arial" w:hAnsi="Arial" w:cs="Arial"/>
          <w:sz w:val="24"/>
        </w:rPr>
        <w:t xml:space="preserve"> se </w:t>
      </w:r>
      <w:r w:rsidR="008C6988">
        <w:rPr>
          <w:rFonts w:ascii="Arial" w:hAnsi="Arial" w:cs="Arial"/>
          <w:sz w:val="24"/>
        </w:rPr>
        <w:t>realizó</w:t>
      </w:r>
      <w:r>
        <w:rPr>
          <w:rFonts w:ascii="Arial" w:hAnsi="Arial" w:cs="Arial"/>
          <w:sz w:val="24"/>
        </w:rPr>
        <w:t xml:space="preserve"> una encuesta para los padres de familia </w:t>
      </w:r>
      <w:r w:rsidR="008C6988">
        <w:rPr>
          <w:rFonts w:ascii="Arial" w:hAnsi="Arial" w:cs="Arial"/>
          <w:sz w:val="24"/>
        </w:rPr>
        <w:t>en la se determinó las complicaciones en los padres de familia.</w:t>
      </w:r>
    </w:p>
    <w:p w14:paraId="45BC340D" w14:textId="77777777" w:rsidR="00726C5B" w:rsidRDefault="00726C5B" w:rsidP="002828F3">
      <w:pPr>
        <w:spacing w:line="360" w:lineRule="auto"/>
        <w:jc w:val="both"/>
        <w:rPr>
          <w:rFonts w:ascii="Arial" w:hAnsi="Arial" w:cs="Arial"/>
          <w:sz w:val="24"/>
        </w:rPr>
      </w:pPr>
    </w:p>
    <w:p w14:paraId="6025B821" w14:textId="77777777" w:rsidR="00726C5B" w:rsidRDefault="00726C5B" w:rsidP="002828F3">
      <w:pPr>
        <w:spacing w:line="360" w:lineRule="auto"/>
        <w:jc w:val="both"/>
        <w:rPr>
          <w:rFonts w:ascii="Arial" w:hAnsi="Arial" w:cs="Arial"/>
          <w:b/>
          <w:sz w:val="32"/>
        </w:rPr>
      </w:pPr>
      <w:r w:rsidRPr="00726C5B">
        <w:rPr>
          <w:rFonts w:ascii="Arial" w:hAnsi="Arial" w:cs="Arial"/>
          <w:b/>
          <w:sz w:val="32"/>
        </w:rPr>
        <w:lastRenderedPageBreak/>
        <w:t xml:space="preserve">Resumen </w:t>
      </w:r>
    </w:p>
    <w:p w14:paraId="2215A8ED" w14:textId="77777777" w:rsidR="00726C5B" w:rsidRPr="00726C5B" w:rsidRDefault="00726C5B" w:rsidP="002828F3">
      <w:pPr>
        <w:spacing w:line="360" w:lineRule="auto"/>
        <w:jc w:val="both"/>
        <w:rPr>
          <w:rFonts w:ascii="Arial" w:hAnsi="Arial" w:cs="Arial"/>
          <w:sz w:val="24"/>
        </w:rPr>
      </w:pPr>
      <w:r>
        <w:rPr>
          <w:rFonts w:ascii="Arial" w:hAnsi="Arial" w:cs="Arial"/>
          <w:sz w:val="24"/>
        </w:rPr>
        <w:t>La presente investigación abarca un enf</w:t>
      </w:r>
      <w:r w:rsidR="00F01377">
        <w:rPr>
          <w:rFonts w:ascii="Arial" w:hAnsi="Arial" w:cs="Arial"/>
          <w:sz w:val="24"/>
        </w:rPr>
        <w:t xml:space="preserve">oque cualitativo y cuantitativo, ya que durante el proceso de investigación se recopilaron datos que permitieron obtener información numérica sobre distintos aspectos relacionados con el Síndrome de Down, así como explorar y comprender las percepciones, experiencias y realidades de las personas involucradas. Esta combinación de enfoque es permitido tener una visión más completa del fenómeno estudiado, integrando tanto resultados medibles como interpretaciones profundas sobre la situación de las </w:t>
      </w:r>
      <w:proofErr w:type="spellStart"/>
      <w:r w:rsidR="00F01377">
        <w:rPr>
          <w:rFonts w:ascii="Arial" w:hAnsi="Arial" w:cs="Arial"/>
          <w:sz w:val="24"/>
        </w:rPr>
        <w:t>personadas</w:t>
      </w:r>
      <w:proofErr w:type="spellEnd"/>
      <w:r w:rsidR="00F01377">
        <w:rPr>
          <w:rFonts w:ascii="Arial" w:hAnsi="Arial" w:cs="Arial"/>
          <w:sz w:val="24"/>
        </w:rPr>
        <w:t xml:space="preserve"> con Síndrome de Down.</w:t>
      </w:r>
    </w:p>
    <w:p w14:paraId="33FE44E5" w14:textId="77777777" w:rsidR="008C6988" w:rsidRDefault="008C6988" w:rsidP="00F23CCF">
      <w:pPr>
        <w:spacing w:line="360" w:lineRule="auto"/>
        <w:jc w:val="both"/>
        <w:rPr>
          <w:rFonts w:ascii="Arial" w:hAnsi="Arial" w:cs="Arial"/>
          <w:b/>
          <w:sz w:val="32"/>
        </w:rPr>
      </w:pPr>
    </w:p>
    <w:p w14:paraId="3CA5D2E4" w14:textId="77777777" w:rsidR="00F00E9C" w:rsidRPr="00BE79C7" w:rsidRDefault="00217D7D" w:rsidP="001B6AC4">
      <w:pPr>
        <w:pStyle w:val="Ttulo1"/>
        <w:rPr>
          <w:rFonts w:ascii="Arial" w:hAnsi="Arial" w:cs="Arial"/>
          <w:color w:val="000000" w:themeColor="text1"/>
          <w:sz w:val="32"/>
        </w:rPr>
      </w:pPr>
      <w:bookmarkStart w:id="0" w:name="_Toc201317419"/>
      <w:r w:rsidRPr="00BE79C7">
        <w:rPr>
          <w:rFonts w:ascii="Arial" w:hAnsi="Arial" w:cs="Arial"/>
          <w:color w:val="000000" w:themeColor="text1"/>
          <w:sz w:val="32"/>
        </w:rPr>
        <w:t>Planteamiento del problema</w:t>
      </w:r>
      <w:bookmarkEnd w:id="0"/>
      <w:r w:rsidRPr="00BE79C7">
        <w:rPr>
          <w:rFonts w:ascii="Arial" w:hAnsi="Arial" w:cs="Arial"/>
          <w:color w:val="000000" w:themeColor="text1"/>
          <w:sz w:val="32"/>
        </w:rPr>
        <w:t xml:space="preserve"> </w:t>
      </w:r>
    </w:p>
    <w:p w14:paraId="40985C87" w14:textId="77777777" w:rsidR="0098769C" w:rsidRDefault="00DC724B" w:rsidP="0098769C">
      <w:pPr>
        <w:spacing w:line="360" w:lineRule="auto"/>
        <w:jc w:val="both"/>
        <w:rPr>
          <w:rFonts w:ascii="Arial" w:hAnsi="Arial" w:cs="Arial"/>
          <w:sz w:val="24"/>
        </w:rPr>
      </w:pPr>
      <w:r w:rsidRPr="0098769C">
        <w:rPr>
          <w:rFonts w:ascii="Arial" w:hAnsi="Arial" w:cs="Arial"/>
          <w:sz w:val="24"/>
        </w:rPr>
        <w:t>El Síndrome de Down (</w:t>
      </w:r>
      <w:r w:rsidR="007D18F1" w:rsidRPr="0098769C">
        <w:rPr>
          <w:rFonts w:ascii="Arial" w:hAnsi="Arial" w:cs="Arial"/>
          <w:sz w:val="24"/>
        </w:rPr>
        <w:t>SD</w:t>
      </w:r>
      <w:r w:rsidRPr="0098769C">
        <w:rPr>
          <w:rFonts w:ascii="Arial" w:hAnsi="Arial" w:cs="Arial"/>
          <w:sz w:val="24"/>
        </w:rPr>
        <w:t>)</w:t>
      </w:r>
      <w:r w:rsidR="007D18F1" w:rsidRPr="0098769C">
        <w:rPr>
          <w:rFonts w:ascii="Arial" w:hAnsi="Arial" w:cs="Arial"/>
          <w:sz w:val="24"/>
        </w:rPr>
        <w:t xml:space="preserve"> es una alteración de origen genético, causado por la presencia de un cromosoma adicional en el par 21, denominado </w:t>
      </w:r>
      <w:proofErr w:type="spellStart"/>
      <w:r w:rsidR="007D18F1" w:rsidRPr="0098769C">
        <w:rPr>
          <w:rFonts w:ascii="Arial" w:hAnsi="Arial" w:cs="Arial"/>
          <w:sz w:val="24"/>
        </w:rPr>
        <w:t>Trisomía</w:t>
      </w:r>
      <w:proofErr w:type="spellEnd"/>
      <w:r w:rsidR="007D18F1" w:rsidRPr="0098769C">
        <w:rPr>
          <w:rFonts w:ascii="Arial" w:hAnsi="Arial" w:cs="Arial"/>
          <w:sz w:val="24"/>
        </w:rPr>
        <w:t xml:space="preserve"> 21. La incidencia global de SD se aproxima a uno de cada 700 nacimientos. Más de 600 millones de personas, 10.0 por ciento de la población mundial, tiene algún tipo de discapa</w:t>
      </w:r>
      <w:r w:rsidRPr="0098769C">
        <w:rPr>
          <w:rFonts w:ascii="Arial" w:hAnsi="Arial" w:cs="Arial"/>
          <w:sz w:val="24"/>
        </w:rPr>
        <w:t xml:space="preserve">cidad, ya sea física o mental. El SD se considera una discapacidad </w:t>
      </w:r>
      <w:r w:rsidR="007D18F1" w:rsidRPr="0098769C">
        <w:rPr>
          <w:rFonts w:ascii="Arial" w:hAnsi="Arial" w:cs="Arial"/>
          <w:sz w:val="24"/>
        </w:rPr>
        <w:t xml:space="preserve"> </w:t>
      </w:r>
      <w:r w:rsidRPr="0098769C">
        <w:rPr>
          <w:rFonts w:ascii="Arial" w:hAnsi="Arial" w:cs="Arial"/>
          <w:sz w:val="24"/>
        </w:rPr>
        <w:t>y por lo tanto</w:t>
      </w:r>
      <w:r w:rsidR="007D18F1" w:rsidRPr="0098769C">
        <w:rPr>
          <w:rFonts w:ascii="Arial" w:hAnsi="Arial" w:cs="Arial"/>
          <w:sz w:val="24"/>
        </w:rPr>
        <w:t xml:space="preserve"> son víctimas de un patrón de discriminación y segregación en casi todo el mundo que sufren en conjunto con su familia una serie de conflictos y dificultades conforme pasa el tiempo, principalmente en el entorno donde se desarrollan, son socialmente estigmatizados, </w:t>
      </w:r>
      <w:r w:rsidR="007F7364">
        <w:rPr>
          <w:rFonts w:ascii="Arial" w:hAnsi="Arial" w:cs="Arial"/>
          <w:sz w:val="24"/>
        </w:rPr>
        <w:t xml:space="preserve">marginado </w:t>
      </w:r>
      <w:r w:rsidR="007D18F1" w:rsidRPr="0098769C">
        <w:rPr>
          <w:rFonts w:ascii="Arial" w:hAnsi="Arial" w:cs="Arial"/>
          <w:sz w:val="24"/>
        </w:rPr>
        <w:t>política y económicamente en muchas ocasiones limitándoles las oportunidades de desarrollo e integración</w:t>
      </w:r>
      <w:r w:rsidRPr="0098769C">
        <w:rPr>
          <w:rFonts w:ascii="Arial" w:hAnsi="Arial" w:cs="Arial"/>
          <w:sz w:val="24"/>
        </w:rPr>
        <w:t>.</w:t>
      </w:r>
    </w:p>
    <w:p w14:paraId="30228FDE" w14:textId="77777777" w:rsidR="0098769C" w:rsidRDefault="0098769C" w:rsidP="0098769C">
      <w:pPr>
        <w:spacing w:line="360" w:lineRule="auto"/>
        <w:jc w:val="both"/>
        <w:rPr>
          <w:rFonts w:ascii="Arial" w:hAnsi="Arial" w:cs="Arial"/>
          <w:sz w:val="24"/>
        </w:rPr>
      </w:pPr>
    </w:p>
    <w:p w14:paraId="38F615E9" w14:textId="77777777" w:rsidR="0098769C" w:rsidRDefault="0098769C" w:rsidP="0098769C">
      <w:pPr>
        <w:spacing w:line="360" w:lineRule="auto"/>
        <w:jc w:val="both"/>
        <w:rPr>
          <w:rFonts w:ascii="Arial" w:hAnsi="Arial" w:cs="Arial"/>
          <w:sz w:val="24"/>
        </w:rPr>
      </w:pPr>
    </w:p>
    <w:p w14:paraId="53B35273" w14:textId="77777777" w:rsidR="00C579DE" w:rsidRPr="0098769C" w:rsidRDefault="00821F74" w:rsidP="0098769C">
      <w:pPr>
        <w:spacing w:line="360" w:lineRule="auto"/>
        <w:jc w:val="both"/>
        <w:rPr>
          <w:rFonts w:ascii="Arial" w:hAnsi="Arial" w:cs="Arial"/>
          <w:sz w:val="24"/>
        </w:rPr>
      </w:pPr>
      <w:proofErr w:type="spellStart"/>
      <w:r w:rsidRPr="0098769C">
        <w:rPr>
          <w:rFonts w:ascii="Arial" w:hAnsi="Arial" w:cs="Arial"/>
          <w:sz w:val="24"/>
        </w:rPr>
        <w:t>Nhayeli</w:t>
      </w:r>
      <w:proofErr w:type="spellEnd"/>
      <w:r w:rsidRPr="0098769C">
        <w:rPr>
          <w:rFonts w:ascii="Arial" w:hAnsi="Arial" w:cs="Arial"/>
          <w:sz w:val="24"/>
        </w:rPr>
        <w:t xml:space="preserve"> Patricia Mena Chávez (2018) </w:t>
      </w:r>
      <w:r w:rsidR="006A41FB" w:rsidRPr="0098769C">
        <w:rPr>
          <w:rFonts w:ascii="Arial" w:hAnsi="Arial" w:cs="Arial"/>
          <w:sz w:val="24"/>
        </w:rPr>
        <w:t xml:space="preserve">“factores que dificultan el desarrollo de las personas con Síndrome de Down de la zona conurbada de Guadalupe </w:t>
      </w:r>
      <w:proofErr w:type="spellStart"/>
      <w:r w:rsidR="006A41FB" w:rsidRPr="0098769C">
        <w:rPr>
          <w:rFonts w:ascii="Arial" w:hAnsi="Arial" w:cs="Arial"/>
          <w:sz w:val="24"/>
        </w:rPr>
        <w:lastRenderedPageBreak/>
        <w:t>zacatecas</w:t>
      </w:r>
      <w:proofErr w:type="spellEnd"/>
      <w:r w:rsidR="006A41FB" w:rsidRPr="0098769C">
        <w:rPr>
          <w:rFonts w:ascii="Arial" w:hAnsi="Arial" w:cs="Arial"/>
          <w:sz w:val="24"/>
        </w:rPr>
        <w:t xml:space="preserve">”  tesis de maestría en ciencias de la salud con especialidad en salud </w:t>
      </w:r>
      <w:r w:rsidR="00662EF0" w:rsidRPr="0098769C">
        <w:rPr>
          <w:rFonts w:ascii="Arial" w:hAnsi="Arial" w:cs="Arial"/>
          <w:sz w:val="24"/>
        </w:rPr>
        <w:t>pública</w:t>
      </w:r>
      <w:r w:rsidR="006A41FB" w:rsidRPr="0098769C">
        <w:rPr>
          <w:rFonts w:ascii="Arial" w:hAnsi="Arial" w:cs="Arial"/>
          <w:sz w:val="24"/>
        </w:rPr>
        <w:t xml:space="preserve">, universidad autónoma de </w:t>
      </w:r>
      <w:proofErr w:type="spellStart"/>
      <w:r w:rsidR="006A41FB" w:rsidRPr="0098769C">
        <w:rPr>
          <w:rFonts w:ascii="Arial" w:hAnsi="Arial" w:cs="Arial"/>
          <w:sz w:val="24"/>
        </w:rPr>
        <w:t>zacatecas</w:t>
      </w:r>
      <w:proofErr w:type="spellEnd"/>
      <w:r w:rsidR="006A41FB" w:rsidRPr="0098769C">
        <w:rPr>
          <w:rFonts w:ascii="Arial" w:hAnsi="Arial" w:cs="Arial"/>
          <w:sz w:val="24"/>
        </w:rPr>
        <w:t xml:space="preserve"> Francisco García Salinas</w:t>
      </w:r>
      <w:r w:rsidR="00662EF0" w:rsidRPr="0098769C">
        <w:rPr>
          <w:rFonts w:ascii="Arial" w:hAnsi="Arial" w:cs="Arial"/>
          <w:sz w:val="24"/>
        </w:rPr>
        <w:t>, pp.65.</w:t>
      </w:r>
    </w:p>
    <w:p w14:paraId="216EF892" w14:textId="77777777" w:rsidR="00C579DE" w:rsidRPr="0098769C" w:rsidRDefault="002A2E2D" w:rsidP="0098769C">
      <w:pPr>
        <w:spacing w:line="360" w:lineRule="auto"/>
        <w:jc w:val="both"/>
        <w:rPr>
          <w:rFonts w:ascii="Arial" w:hAnsi="Arial" w:cs="Arial"/>
          <w:sz w:val="24"/>
        </w:rPr>
      </w:pPr>
      <w:r w:rsidRPr="0098769C">
        <w:rPr>
          <w:rFonts w:ascii="Arial" w:hAnsi="Arial" w:cs="Arial"/>
          <w:sz w:val="24"/>
        </w:rPr>
        <w:t>La frecuencia de malformaciones congénitas en rec</w:t>
      </w:r>
      <w:r w:rsidR="00727455" w:rsidRPr="0098769C">
        <w:rPr>
          <w:rFonts w:ascii="Arial" w:hAnsi="Arial" w:cs="Arial"/>
          <w:sz w:val="24"/>
        </w:rPr>
        <w:t>ién nacidos es de 3-4%, la del S</w:t>
      </w:r>
      <w:r w:rsidRPr="0098769C">
        <w:rPr>
          <w:rFonts w:ascii="Arial" w:hAnsi="Arial" w:cs="Arial"/>
          <w:sz w:val="24"/>
        </w:rPr>
        <w:t>índrome de Down es en promedio de 1/800 nacimientos. Representa el 5% de los abortos espontáneos y 80% de las concepciones con esta patología son abortadas. En México, se cuenta con pocos estudios epidemiológicos que permitan determinar la incidencia de esta entidad, los cuales se encuentran limitados.</w:t>
      </w:r>
      <w:r w:rsidR="00F54BAD" w:rsidRPr="0098769C">
        <w:rPr>
          <w:rFonts w:ascii="Arial" w:hAnsi="Arial" w:cs="Arial"/>
          <w:sz w:val="24"/>
        </w:rPr>
        <w:t xml:space="preserve"> </w:t>
      </w:r>
    </w:p>
    <w:p w14:paraId="3942B701" w14:textId="77777777" w:rsidR="00C579DE" w:rsidRPr="0098769C" w:rsidRDefault="00C579DE" w:rsidP="0098769C">
      <w:pPr>
        <w:spacing w:line="360" w:lineRule="auto"/>
        <w:jc w:val="both"/>
        <w:rPr>
          <w:rFonts w:ascii="Arial" w:hAnsi="Arial" w:cs="Arial"/>
          <w:sz w:val="24"/>
        </w:rPr>
      </w:pPr>
    </w:p>
    <w:p w14:paraId="4F738385" w14:textId="77777777" w:rsidR="00C579DE" w:rsidRPr="0098769C" w:rsidRDefault="00C579DE" w:rsidP="0098769C">
      <w:pPr>
        <w:spacing w:line="360" w:lineRule="auto"/>
        <w:jc w:val="both"/>
        <w:rPr>
          <w:rFonts w:ascii="Arial" w:hAnsi="Arial" w:cs="Arial"/>
          <w:sz w:val="24"/>
        </w:rPr>
      </w:pPr>
    </w:p>
    <w:p w14:paraId="1D895D36" w14:textId="77777777" w:rsidR="002A2E2D" w:rsidRPr="0098769C" w:rsidRDefault="00F54BAD" w:rsidP="0098769C">
      <w:pPr>
        <w:spacing w:line="360" w:lineRule="auto"/>
        <w:jc w:val="both"/>
        <w:rPr>
          <w:rFonts w:ascii="Arial" w:hAnsi="Arial" w:cs="Arial"/>
          <w:sz w:val="24"/>
        </w:rPr>
      </w:pPr>
      <w:r w:rsidRPr="0098769C">
        <w:rPr>
          <w:rFonts w:ascii="Arial" w:hAnsi="Arial" w:cs="Arial"/>
          <w:sz w:val="24"/>
        </w:rPr>
        <w:t xml:space="preserve">Javier </w:t>
      </w:r>
      <w:r w:rsidR="001355C0" w:rsidRPr="0098769C">
        <w:rPr>
          <w:rFonts w:ascii="Arial" w:hAnsi="Arial" w:cs="Arial"/>
          <w:sz w:val="24"/>
        </w:rPr>
        <w:t>C</w:t>
      </w:r>
      <w:r w:rsidRPr="0098769C">
        <w:rPr>
          <w:rFonts w:ascii="Arial" w:hAnsi="Arial" w:cs="Arial"/>
          <w:sz w:val="24"/>
        </w:rPr>
        <w:t xml:space="preserve">astro </w:t>
      </w:r>
      <w:r w:rsidR="00727455" w:rsidRPr="0098769C">
        <w:rPr>
          <w:rFonts w:ascii="Arial" w:hAnsi="Arial" w:cs="Arial"/>
          <w:sz w:val="24"/>
        </w:rPr>
        <w:t>M</w:t>
      </w:r>
      <w:r w:rsidRPr="0098769C">
        <w:rPr>
          <w:rFonts w:ascii="Arial" w:hAnsi="Arial" w:cs="Arial"/>
          <w:sz w:val="24"/>
        </w:rPr>
        <w:t xml:space="preserve">endoza (2016) </w:t>
      </w:r>
      <w:r w:rsidR="00727455" w:rsidRPr="0098769C">
        <w:rPr>
          <w:rFonts w:ascii="Arial" w:hAnsi="Arial" w:cs="Arial"/>
          <w:sz w:val="24"/>
        </w:rPr>
        <w:t>“P</w:t>
      </w:r>
      <w:r w:rsidR="001355C0" w:rsidRPr="0098769C">
        <w:rPr>
          <w:rFonts w:ascii="Arial" w:hAnsi="Arial" w:cs="Arial"/>
          <w:sz w:val="24"/>
        </w:rPr>
        <w:t>revalencia</w:t>
      </w:r>
      <w:r w:rsidR="00CC1443" w:rsidRPr="0098769C">
        <w:rPr>
          <w:rFonts w:ascii="Arial" w:hAnsi="Arial" w:cs="Arial"/>
          <w:sz w:val="24"/>
        </w:rPr>
        <w:t xml:space="preserve"> de </w:t>
      </w:r>
      <w:r w:rsidR="00727455" w:rsidRPr="0098769C">
        <w:rPr>
          <w:rFonts w:ascii="Arial" w:hAnsi="Arial" w:cs="Arial"/>
          <w:sz w:val="24"/>
        </w:rPr>
        <w:t>S</w:t>
      </w:r>
      <w:r w:rsidR="00CC1443" w:rsidRPr="0098769C">
        <w:rPr>
          <w:rFonts w:ascii="Arial" w:hAnsi="Arial" w:cs="Arial"/>
          <w:sz w:val="24"/>
        </w:rPr>
        <w:t xml:space="preserve">índrome de Down en recién nacidos en un hospital de segundo nivel” tesis de posgrado, </w:t>
      </w:r>
      <w:r w:rsidR="00727455" w:rsidRPr="0098769C">
        <w:rPr>
          <w:rFonts w:ascii="Arial" w:hAnsi="Arial" w:cs="Arial"/>
          <w:sz w:val="24"/>
        </w:rPr>
        <w:t>B</w:t>
      </w:r>
      <w:r w:rsidR="00CC1443" w:rsidRPr="0098769C">
        <w:rPr>
          <w:rFonts w:ascii="Arial" w:hAnsi="Arial" w:cs="Arial"/>
          <w:sz w:val="24"/>
        </w:rPr>
        <w:t xml:space="preserve">enemérita </w:t>
      </w:r>
      <w:r w:rsidR="00727455" w:rsidRPr="0098769C">
        <w:rPr>
          <w:rFonts w:ascii="Arial" w:hAnsi="Arial" w:cs="Arial"/>
          <w:sz w:val="24"/>
        </w:rPr>
        <w:t>U</w:t>
      </w:r>
      <w:r w:rsidR="00CC1443" w:rsidRPr="0098769C">
        <w:rPr>
          <w:rFonts w:ascii="Arial" w:hAnsi="Arial" w:cs="Arial"/>
          <w:sz w:val="24"/>
        </w:rPr>
        <w:t xml:space="preserve">niversidad </w:t>
      </w:r>
      <w:r w:rsidR="00727455" w:rsidRPr="0098769C">
        <w:rPr>
          <w:rFonts w:ascii="Arial" w:hAnsi="Arial" w:cs="Arial"/>
          <w:sz w:val="24"/>
        </w:rPr>
        <w:t>A</w:t>
      </w:r>
      <w:r w:rsidR="00CC1443" w:rsidRPr="0098769C">
        <w:rPr>
          <w:rFonts w:ascii="Arial" w:hAnsi="Arial" w:cs="Arial"/>
          <w:sz w:val="24"/>
        </w:rPr>
        <w:t xml:space="preserve">utónoma de </w:t>
      </w:r>
      <w:r w:rsidR="00727455" w:rsidRPr="0098769C">
        <w:rPr>
          <w:rFonts w:ascii="Arial" w:hAnsi="Arial" w:cs="Arial"/>
          <w:sz w:val="24"/>
        </w:rPr>
        <w:t>P</w:t>
      </w:r>
      <w:r w:rsidR="00CC1443" w:rsidRPr="0098769C">
        <w:rPr>
          <w:rFonts w:ascii="Arial" w:hAnsi="Arial" w:cs="Arial"/>
          <w:sz w:val="24"/>
        </w:rPr>
        <w:t>uebla, pp.18.</w:t>
      </w:r>
    </w:p>
    <w:p w14:paraId="39C99691" w14:textId="77777777" w:rsidR="00C579DE" w:rsidRPr="0098769C" w:rsidRDefault="002A2E2D" w:rsidP="0098769C">
      <w:pPr>
        <w:spacing w:line="360" w:lineRule="auto"/>
        <w:jc w:val="both"/>
        <w:rPr>
          <w:rFonts w:ascii="Arial" w:hAnsi="Arial" w:cs="Arial"/>
          <w:color w:val="000000" w:themeColor="text1"/>
          <w:sz w:val="24"/>
        </w:rPr>
      </w:pPr>
      <w:r w:rsidRPr="0098769C">
        <w:rPr>
          <w:rFonts w:ascii="Arial" w:hAnsi="Arial" w:cs="Arial"/>
          <w:sz w:val="24"/>
        </w:rPr>
        <w:t>Las personas con síndrome de Down suelen presentar más problemas de salud en general. Sin embargo, los avances sociales y médicos han conseguido mejorar la calidad de vida de las personas con el síndrome. A principios del siglo XX, se esperaba que los afectados  vivieran menos de 10 años. Ahora, cerca del 80% de los adultos que lo padecen superan la edad de los 50 años</w:t>
      </w:r>
      <w:r w:rsidRPr="0098769C">
        <w:rPr>
          <w:rFonts w:ascii="Arial" w:hAnsi="Arial" w:cs="Arial"/>
          <w:color w:val="000000" w:themeColor="text1"/>
          <w:sz w:val="24"/>
        </w:rPr>
        <w:t>.</w:t>
      </w:r>
    </w:p>
    <w:p w14:paraId="05A20A20" w14:textId="77777777" w:rsidR="00C579DE" w:rsidRPr="0098769C" w:rsidRDefault="00C579DE" w:rsidP="0098769C">
      <w:pPr>
        <w:spacing w:line="360" w:lineRule="auto"/>
        <w:jc w:val="both"/>
        <w:rPr>
          <w:rFonts w:ascii="Arial" w:hAnsi="Arial" w:cs="Arial"/>
          <w:color w:val="000000" w:themeColor="text1"/>
          <w:sz w:val="24"/>
        </w:rPr>
      </w:pPr>
    </w:p>
    <w:p w14:paraId="346B321C" w14:textId="77777777" w:rsidR="00C579DE" w:rsidRPr="0098769C" w:rsidRDefault="00C579DE" w:rsidP="0098769C">
      <w:pPr>
        <w:spacing w:line="360" w:lineRule="auto"/>
        <w:jc w:val="both"/>
        <w:rPr>
          <w:rFonts w:ascii="Arial" w:hAnsi="Arial" w:cs="Arial"/>
          <w:color w:val="000000" w:themeColor="text1"/>
          <w:sz w:val="24"/>
        </w:rPr>
      </w:pPr>
    </w:p>
    <w:p w14:paraId="0F6E36C3" w14:textId="77777777" w:rsidR="001355C0" w:rsidRPr="0098769C" w:rsidRDefault="009850FF" w:rsidP="0098769C">
      <w:pPr>
        <w:spacing w:line="360" w:lineRule="auto"/>
        <w:jc w:val="both"/>
        <w:rPr>
          <w:rFonts w:ascii="Arial" w:hAnsi="Arial" w:cs="Arial"/>
          <w:color w:val="000000" w:themeColor="text1"/>
          <w:sz w:val="24"/>
        </w:rPr>
      </w:pPr>
      <w:r>
        <w:rPr>
          <w:rFonts w:ascii="Arial" w:hAnsi="Arial" w:cs="Arial"/>
          <w:sz w:val="24"/>
        </w:rPr>
        <w:t>El S</w:t>
      </w:r>
      <w:r w:rsidR="002A2E2D" w:rsidRPr="0098769C">
        <w:rPr>
          <w:rFonts w:ascii="Arial" w:hAnsi="Arial" w:cs="Arial"/>
          <w:sz w:val="24"/>
        </w:rPr>
        <w:t>índrome de Down afecta a muchas partes del organismo. No todas las complicaciones están presentes en cada persona.</w:t>
      </w:r>
      <w:r w:rsidR="00F54BAD" w:rsidRPr="0098769C">
        <w:rPr>
          <w:rFonts w:ascii="Arial" w:hAnsi="Arial" w:cs="Arial"/>
          <w:sz w:val="24"/>
        </w:rPr>
        <w:t xml:space="preserve"> Alrededor del 50% de los niños con síndrome de Down nacen con defectos cardíacos, de los cuales los más frecuentes son el defecto del tabique ventricular y el defecto del tabique auriculoventricular. Alrededor del 6% de los niños sufren problemas gastrointestinales. La enfermedad de Hirschsprung y la enfermedad </w:t>
      </w:r>
      <w:proofErr w:type="spellStart"/>
      <w:r w:rsidR="00F54BAD" w:rsidRPr="0098769C">
        <w:rPr>
          <w:rFonts w:ascii="Arial" w:hAnsi="Arial" w:cs="Arial"/>
          <w:sz w:val="24"/>
        </w:rPr>
        <w:t>celíaca</w:t>
      </w:r>
      <w:proofErr w:type="spellEnd"/>
      <w:r w:rsidR="00F54BAD" w:rsidRPr="0098769C">
        <w:rPr>
          <w:rFonts w:ascii="Arial" w:hAnsi="Arial" w:cs="Arial"/>
          <w:sz w:val="24"/>
        </w:rPr>
        <w:t xml:space="preserve"> también son más frecuentes entre los niños afectados. La mayoría de las </w:t>
      </w:r>
      <w:r w:rsidR="00F54BAD" w:rsidRPr="0098769C">
        <w:rPr>
          <w:rFonts w:ascii="Arial" w:hAnsi="Arial" w:cs="Arial"/>
          <w:sz w:val="24"/>
        </w:rPr>
        <w:lastRenderedPageBreak/>
        <w:t xml:space="preserve">personas afectadas presentan pérdida de audición y las infecciones del oído son muy frecuentes. </w:t>
      </w:r>
    </w:p>
    <w:p w14:paraId="1237A179" w14:textId="77777777" w:rsidR="00C579DE" w:rsidRPr="0098769C" w:rsidRDefault="00AC7DDB" w:rsidP="0098769C">
      <w:pPr>
        <w:spacing w:line="360" w:lineRule="auto"/>
        <w:jc w:val="both"/>
        <w:rPr>
          <w:rFonts w:ascii="Arial" w:hAnsi="Arial" w:cs="Arial"/>
          <w:sz w:val="24"/>
        </w:rPr>
      </w:pPr>
      <w:r w:rsidRPr="0098769C">
        <w:rPr>
          <w:rFonts w:ascii="Arial" w:hAnsi="Arial" w:cs="Arial"/>
          <w:sz w:val="24"/>
        </w:rPr>
        <w:t>Nina N. Powell-Hamilton (2023) “Síndrome de Down (</w:t>
      </w:r>
      <w:proofErr w:type="spellStart"/>
      <w:r w:rsidRPr="0098769C">
        <w:rPr>
          <w:rFonts w:ascii="Arial" w:hAnsi="Arial" w:cs="Arial"/>
          <w:sz w:val="24"/>
        </w:rPr>
        <w:t>trisomía</w:t>
      </w:r>
      <w:proofErr w:type="spellEnd"/>
      <w:r w:rsidRPr="0098769C">
        <w:rPr>
          <w:rFonts w:ascii="Arial" w:hAnsi="Arial" w:cs="Arial"/>
          <w:sz w:val="24"/>
        </w:rPr>
        <w:t xml:space="preserve"> 21)” </w:t>
      </w:r>
    </w:p>
    <w:p w14:paraId="7B3A4F22" w14:textId="77777777" w:rsidR="00C579DE" w:rsidRPr="0098769C" w:rsidRDefault="00C579DE" w:rsidP="0098769C">
      <w:pPr>
        <w:spacing w:line="360" w:lineRule="auto"/>
        <w:jc w:val="both"/>
        <w:rPr>
          <w:rFonts w:ascii="Arial" w:hAnsi="Arial" w:cs="Arial"/>
          <w:sz w:val="24"/>
        </w:rPr>
      </w:pPr>
    </w:p>
    <w:p w14:paraId="06FAC3B1" w14:textId="77777777" w:rsidR="00C579DE" w:rsidRPr="0098769C" w:rsidRDefault="00C579DE" w:rsidP="0098769C">
      <w:pPr>
        <w:spacing w:line="360" w:lineRule="auto"/>
        <w:jc w:val="both"/>
        <w:rPr>
          <w:rFonts w:ascii="Arial" w:hAnsi="Arial" w:cs="Arial"/>
          <w:sz w:val="24"/>
        </w:rPr>
      </w:pPr>
    </w:p>
    <w:p w14:paraId="5D3205D6" w14:textId="77777777" w:rsidR="0098769C" w:rsidRDefault="00F54BAD" w:rsidP="0098769C">
      <w:pPr>
        <w:spacing w:line="360" w:lineRule="auto"/>
        <w:jc w:val="both"/>
        <w:rPr>
          <w:rFonts w:ascii="Arial" w:hAnsi="Arial" w:cs="Arial"/>
          <w:sz w:val="24"/>
        </w:rPr>
      </w:pPr>
      <w:r w:rsidRPr="0098769C">
        <w:rPr>
          <w:rFonts w:ascii="Arial" w:hAnsi="Arial" w:cs="Arial"/>
          <w:sz w:val="24"/>
        </w:rPr>
        <w:t xml:space="preserve">Alrededor del 60% de las personas afectadas presentan problemas oculares, como cataratas, glaucoma y ojos bizcos (estrabismo). Las articulaciones cervicales pueden ser inestables, provocando la compresión de la médula espinal, que puede conducir a alteraciones en la marcha, en el uso de los brazos y las manos, en la funcionalidad del intestino o de la vejiga o en debilidad. </w:t>
      </w:r>
      <w:r w:rsidR="00727455" w:rsidRPr="0098769C">
        <w:rPr>
          <w:rFonts w:ascii="Arial" w:hAnsi="Arial" w:cs="Arial"/>
          <w:sz w:val="24"/>
        </w:rPr>
        <w:t>Muchas personas con el S</w:t>
      </w:r>
      <w:r w:rsidRPr="0098769C">
        <w:rPr>
          <w:rFonts w:ascii="Arial" w:hAnsi="Arial" w:cs="Arial"/>
          <w:sz w:val="24"/>
        </w:rPr>
        <w:t>índrome de Down desarrollan enfermedades del tiroides (como el hipotiroidismo) y diabetes. También presentan un mayor riesgo de desarrollar infecciones y leucemia y un riesgo mucho mayor de desarrollar apnea obstructiva del sueño.</w:t>
      </w:r>
      <w:r w:rsidR="008D35B4" w:rsidRPr="0098769C">
        <w:rPr>
          <w:rFonts w:ascii="Arial" w:hAnsi="Arial" w:cs="Arial"/>
          <w:sz w:val="24"/>
          <w:vertAlign w:val="superscript"/>
        </w:rPr>
        <w:t>3</w:t>
      </w:r>
    </w:p>
    <w:p w14:paraId="6316C6D8" w14:textId="77777777" w:rsidR="0098769C" w:rsidRDefault="0098769C" w:rsidP="0098769C">
      <w:pPr>
        <w:spacing w:line="360" w:lineRule="auto"/>
        <w:jc w:val="both"/>
        <w:rPr>
          <w:rFonts w:ascii="Arial" w:hAnsi="Arial" w:cs="Arial"/>
          <w:sz w:val="24"/>
        </w:rPr>
      </w:pPr>
    </w:p>
    <w:p w14:paraId="7BD74014" w14:textId="77777777" w:rsidR="0098769C" w:rsidRDefault="0098769C" w:rsidP="0098769C">
      <w:pPr>
        <w:spacing w:line="360" w:lineRule="auto"/>
        <w:jc w:val="both"/>
        <w:rPr>
          <w:rFonts w:ascii="Arial" w:hAnsi="Arial" w:cs="Arial"/>
          <w:sz w:val="24"/>
        </w:rPr>
      </w:pPr>
    </w:p>
    <w:p w14:paraId="0BC249E3" w14:textId="77777777" w:rsidR="0098769C" w:rsidRDefault="00DC724B" w:rsidP="0098769C">
      <w:pPr>
        <w:spacing w:line="360" w:lineRule="auto"/>
        <w:jc w:val="both"/>
        <w:rPr>
          <w:rFonts w:ascii="Arial" w:hAnsi="Arial" w:cs="Arial"/>
          <w:sz w:val="24"/>
        </w:rPr>
      </w:pPr>
      <w:r w:rsidRPr="0098769C">
        <w:rPr>
          <w:rFonts w:ascii="Arial" w:hAnsi="Arial" w:cs="Arial"/>
          <w:sz w:val="24"/>
        </w:rPr>
        <w:t>Las alteraciones de origen genético constituyen un problema de Salud Pública y representan mortalidad infantil depende del tipo y gravedad de dicha alteración, si la persona logra sobrevivir genera otra problemática relacionada en el área física, biológica, psicológica y social, al generar costos para tratar las patologías físicas y psicológicas para las personas con SD agregándose un impacto emocional y económico en la familia. La persona con SD presenta una problemática de características sociales, basada en su “anormalidad” intelectual y le provoca dificultades y trastornos tanto en su relación con los demás, según los valores y las demandas de la propia sociedad, como en su conducta individual.</w:t>
      </w:r>
      <w:r w:rsidR="00343D36" w:rsidRPr="0098769C">
        <w:rPr>
          <w:rFonts w:ascii="Arial" w:hAnsi="Arial" w:cs="Arial"/>
          <w:sz w:val="24"/>
          <w:vertAlign w:val="superscript"/>
        </w:rPr>
        <w:t>1</w:t>
      </w:r>
    </w:p>
    <w:p w14:paraId="37993E4A" w14:textId="77777777" w:rsidR="0098769C" w:rsidRDefault="0098769C" w:rsidP="0098769C">
      <w:pPr>
        <w:spacing w:line="360" w:lineRule="auto"/>
        <w:jc w:val="both"/>
        <w:rPr>
          <w:rFonts w:ascii="Arial" w:hAnsi="Arial" w:cs="Arial"/>
          <w:sz w:val="24"/>
        </w:rPr>
      </w:pPr>
    </w:p>
    <w:p w14:paraId="0CF778E6" w14:textId="77777777" w:rsidR="0098769C" w:rsidRDefault="0098769C" w:rsidP="0098769C">
      <w:pPr>
        <w:spacing w:line="360" w:lineRule="auto"/>
        <w:jc w:val="both"/>
        <w:rPr>
          <w:rFonts w:ascii="Arial" w:hAnsi="Arial" w:cs="Arial"/>
          <w:sz w:val="24"/>
        </w:rPr>
      </w:pPr>
    </w:p>
    <w:p w14:paraId="0CE5C522" w14:textId="77777777" w:rsidR="0098769C" w:rsidRDefault="00DC724B" w:rsidP="0098769C">
      <w:pPr>
        <w:spacing w:line="360" w:lineRule="auto"/>
        <w:jc w:val="both"/>
        <w:rPr>
          <w:rFonts w:ascii="Arial" w:hAnsi="Arial" w:cs="Arial"/>
          <w:sz w:val="24"/>
        </w:rPr>
      </w:pPr>
      <w:r w:rsidRPr="0098769C">
        <w:rPr>
          <w:rFonts w:ascii="Arial" w:hAnsi="Arial" w:cs="Arial"/>
          <w:sz w:val="24"/>
        </w:rPr>
        <w:t xml:space="preserve">Esta situación provoca históricamente una marginación y una </w:t>
      </w:r>
      <w:proofErr w:type="spellStart"/>
      <w:r w:rsidRPr="0098769C">
        <w:rPr>
          <w:rFonts w:ascii="Arial" w:hAnsi="Arial" w:cs="Arial"/>
          <w:sz w:val="24"/>
        </w:rPr>
        <w:t>desadaptación</w:t>
      </w:r>
      <w:proofErr w:type="spellEnd"/>
      <w:r w:rsidRPr="0098769C">
        <w:rPr>
          <w:rFonts w:ascii="Arial" w:hAnsi="Arial" w:cs="Arial"/>
          <w:sz w:val="24"/>
        </w:rPr>
        <w:t xml:space="preserve"> de estos individuos, pues la sociedad no acepta las diferencias incluso puede verlas como un peligro para su propia integridad. La discapacidad intelectual de la que son portadores es muy variable y dependerá en buena parte del modo en el que el niño se desarrolle, de su entorno familiar y de la educación y estimulación que reciba.</w:t>
      </w:r>
      <w:r w:rsidR="003E4520" w:rsidRPr="0098769C">
        <w:rPr>
          <w:rFonts w:ascii="Arial" w:hAnsi="Arial" w:cs="Arial"/>
          <w:sz w:val="24"/>
        </w:rPr>
        <w:t xml:space="preserve"> </w:t>
      </w:r>
      <w:r w:rsidRPr="0098769C">
        <w:rPr>
          <w:rFonts w:ascii="Arial" w:hAnsi="Arial" w:cs="Arial"/>
          <w:sz w:val="24"/>
        </w:rPr>
        <w:t>Las familias de estas personas presentan factores dañinos como el estrés, por no poder ayudar a su hijo y por no aceptar la situación a la que están expuestos, provoca rupturas familiares al no aceptar que su hijo tiene una discapacidad.</w:t>
      </w:r>
      <w:r w:rsidR="001355C0" w:rsidRPr="0098769C">
        <w:rPr>
          <w:rFonts w:ascii="Arial" w:hAnsi="Arial" w:cs="Arial"/>
          <w:sz w:val="24"/>
          <w:vertAlign w:val="superscript"/>
        </w:rPr>
        <w:t>1</w:t>
      </w:r>
      <w:r w:rsidR="003E4520" w:rsidRPr="0098769C">
        <w:rPr>
          <w:rFonts w:ascii="Arial" w:hAnsi="Arial" w:cs="Arial"/>
          <w:sz w:val="24"/>
        </w:rPr>
        <w:t xml:space="preserve"> </w:t>
      </w:r>
    </w:p>
    <w:p w14:paraId="65C857F4" w14:textId="77777777" w:rsidR="0098769C" w:rsidRDefault="0098769C" w:rsidP="0098769C">
      <w:pPr>
        <w:spacing w:line="360" w:lineRule="auto"/>
        <w:jc w:val="both"/>
        <w:rPr>
          <w:rFonts w:ascii="Arial" w:hAnsi="Arial" w:cs="Arial"/>
          <w:sz w:val="24"/>
        </w:rPr>
      </w:pPr>
    </w:p>
    <w:p w14:paraId="51E32B18" w14:textId="77777777" w:rsidR="0098769C" w:rsidRDefault="0098769C" w:rsidP="0098769C">
      <w:pPr>
        <w:spacing w:line="360" w:lineRule="auto"/>
        <w:jc w:val="both"/>
        <w:rPr>
          <w:rFonts w:ascii="Arial" w:hAnsi="Arial" w:cs="Arial"/>
          <w:sz w:val="24"/>
        </w:rPr>
      </w:pPr>
    </w:p>
    <w:p w14:paraId="12F91070" w14:textId="77777777" w:rsidR="008D35B4" w:rsidRPr="0098769C" w:rsidRDefault="00AC533A" w:rsidP="0098769C">
      <w:pPr>
        <w:spacing w:line="360" w:lineRule="auto"/>
        <w:jc w:val="both"/>
        <w:rPr>
          <w:rFonts w:ascii="Arial" w:hAnsi="Arial" w:cs="Arial"/>
          <w:sz w:val="24"/>
        </w:rPr>
      </w:pPr>
      <w:r w:rsidRPr="0098769C">
        <w:rPr>
          <w:rFonts w:ascii="Arial" w:hAnsi="Arial" w:cs="Arial"/>
          <w:sz w:val="24"/>
        </w:rPr>
        <w:t>De</w:t>
      </w:r>
      <w:r w:rsidR="00C579DE" w:rsidRPr="0098769C">
        <w:rPr>
          <w:rFonts w:ascii="Arial" w:hAnsi="Arial" w:cs="Arial"/>
          <w:sz w:val="24"/>
        </w:rPr>
        <w:t xml:space="preserve"> acuerdo a los datos citados </w:t>
      </w:r>
      <w:r w:rsidRPr="0098769C">
        <w:rPr>
          <w:rFonts w:ascii="Arial" w:hAnsi="Arial" w:cs="Arial"/>
          <w:sz w:val="24"/>
        </w:rPr>
        <w:t xml:space="preserve"> anteriormente el Síndrome de Down es una alteración de origen genética</w:t>
      </w:r>
      <w:r w:rsidR="00561A2B" w:rsidRPr="0098769C">
        <w:rPr>
          <w:rFonts w:ascii="Arial" w:hAnsi="Arial" w:cs="Arial"/>
          <w:sz w:val="24"/>
        </w:rPr>
        <w:t xml:space="preserve">, causado por la presencia de un cromosoma adicional en el par 21 denominado </w:t>
      </w:r>
      <w:proofErr w:type="spellStart"/>
      <w:r w:rsidR="00561A2B" w:rsidRPr="0098769C">
        <w:rPr>
          <w:rFonts w:ascii="Arial" w:hAnsi="Arial" w:cs="Arial"/>
          <w:sz w:val="24"/>
        </w:rPr>
        <w:t>trisomía</w:t>
      </w:r>
      <w:proofErr w:type="spellEnd"/>
      <w:r w:rsidR="00561A2B" w:rsidRPr="0098769C">
        <w:rPr>
          <w:rFonts w:ascii="Arial" w:hAnsi="Arial" w:cs="Arial"/>
          <w:sz w:val="24"/>
        </w:rPr>
        <w:t xml:space="preserve"> 21. En el cual se presenta una frecuencia promedio de 1/800 nacimientos. Representa el 5% de los abortos espontáneos y 80% de las concepciones con esta patología son abortadas.</w:t>
      </w:r>
      <w:r w:rsidR="00540AD6" w:rsidRPr="0098769C">
        <w:rPr>
          <w:rFonts w:ascii="Arial" w:hAnsi="Arial" w:cs="Arial"/>
          <w:sz w:val="24"/>
        </w:rPr>
        <w:t xml:space="preserve"> Ya que las personas con Síndrome de Down presentan desafíos tanto físicos como sociale</w:t>
      </w:r>
      <w:r w:rsidR="008D788A" w:rsidRPr="0098769C">
        <w:rPr>
          <w:rFonts w:ascii="Arial" w:hAnsi="Arial" w:cs="Arial"/>
          <w:sz w:val="24"/>
        </w:rPr>
        <w:t xml:space="preserve">s, dentro de los </w:t>
      </w:r>
      <w:r w:rsidR="004335E5" w:rsidRPr="0098769C">
        <w:rPr>
          <w:rFonts w:ascii="Arial" w:hAnsi="Arial" w:cs="Arial"/>
          <w:sz w:val="24"/>
        </w:rPr>
        <w:t>fís</w:t>
      </w:r>
      <w:r w:rsidR="004335E5">
        <w:rPr>
          <w:rFonts w:ascii="Arial" w:hAnsi="Arial" w:cs="Arial"/>
          <w:sz w:val="24"/>
        </w:rPr>
        <w:t>i</w:t>
      </w:r>
      <w:r w:rsidR="004335E5" w:rsidRPr="0098769C">
        <w:rPr>
          <w:rFonts w:ascii="Arial" w:hAnsi="Arial" w:cs="Arial"/>
          <w:sz w:val="24"/>
        </w:rPr>
        <w:t>cos</w:t>
      </w:r>
      <w:r w:rsidR="008D788A" w:rsidRPr="0098769C">
        <w:rPr>
          <w:rFonts w:ascii="Arial" w:hAnsi="Arial" w:cs="Arial"/>
          <w:sz w:val="24"/>
        </w:rPr>
        <w:t xml:space="preserve"> incluye retrasos en el lenguaje, dificultades cognitivas y limitaciones en las habilidades d</w:t>
      </w:r>
      <w:r w:rsidR="00EF4E26" w:rsidRPr="0098769C">
        <w:rPr>
          <w:rFonts w:ascii="Arial" w:hAnsi="Arial" w:cs="Arial"/>
          <w:sz w:val="24"/>
        </w:rPr>
        <w:t>e comunicación no verbal, etc. Y</w:t>
      </w:r>
      <w:r w:rsidR="008D788A" w:rsidRPr="0098769C">
        <w:rPr>
          <w:rFonts w:ascii="Arial" w:hAnsi="Arial" w:cs="Arial"/>
          <w:sz w:val="24"/>
        </w:rPr>
        <w:t xml:space="preserve"> en el entorno social puede verse influido por  factores como la sobreprotección familiar, el acceso limitado a entornos inclusivos y los prejuicios como la discriminación</w:t>
      </w:r>
      <w:r w:rsidR="009546FA" w:rsidRPr="0098769C">
        <w:rPr>
          <w:rFonts w:ascii="Arial" w:hAnsi="Arial" w:cs="Arial"/>
          <w:sz w:val="24"/>
        </w:rPr>
        <w:t xml:space="preserve">, por esta razón es fundamental promover estrategias que fomenten su integración como la participación en actividades escolares y recreativas, el desarrollo de habilidades sociales y el acceso a programas educativos adaptados. </w:t>
      </w:r>
      <w:r w:rsidR="001355C0" w:rsidRPr="0098769C">
        <w:rPr>
          <w:rFonts w:ascii="Arial" w:hAnsi="Arial" w:cs="Arial"/>
          <w:sz w:val="24"/>
          <w:szCs w:val="24"/>
        </w:rPr>
        <w:t xml:space="preserve">A la cual llegamos a la siguiente pregunta de investigación </w:t>
      </w:r>
      <w:r w:rsidR="009840F9">
        <w:rPr>
          <w:rFonts w:ascii="Arial" w:hAnsi="Arial" w:cs="Arial"/>
          <w:b/>
          <w:sz w:val="24"/>
          <w:szCs w:val="24"/>
        </w:rPr>
        <w:t>¿C</w:t>
      </w:r>
      <w:r w:rsidR="001355C0" w:rsidRPr="00514ED2">
        <w:rPr>
          <w:rFonts w:ascii="Arial" w:hAnsi="Arial" w:cs="Arial"/>
          <w:b/>
          <w:sz w:val="24"/>
          <w:szCs w:val="24"/>
        </w:rPr>
        <w:t xml:space="preserve">uál </w:t>
      </w:r>
      <w:r w:rsidR="00966976">
        <w:rPr>
          <w:rFonts w:ascii="Arial" w:hAnsi="Arial" w:cs="Arial"/>
          <w:b/>
          <w:sz w:val="24"/>
          <w:szCs w:val="24"/>
        </w:rPr>
        <w:t xml:space="preserve">es la inclusión </w:t>
      </w:r>
      <w:proofErr w:type="spellStart"/>
      <w:r w:rsidR="00966976">
        <w:rPr>
          <w:rFonts w:ascii="Arial" w:hAnsi="Arial" w:cs="Arial"/>
          <w:b/>
          <w:sz w:val="24"/>
          <w:szCs w:val="24"/>
        </w:rPr>
        <w:t>psicosocial</w:t>
      </w:r>
      <w:proofErr w:type="spellEnd"/>
      <w:r w:rsidR="00966976">
        <w:rPr>
          <w:rFonts w:ascii="Arial" w:hAnsi="Arial" w:cs="Arial"/>
          <w:b/>
          <w:sz w:val="24"/>
          <w:szCs w:val="24"/>
        </w:rPr>
        <w:t xml:space="preserve"> </w:t>
      </w:r>
      <w:r w:rsidR="00514ED2" w:rsidRPr="00514ED2">
        <w:rPr>
          <w:rFonts w:ascii="Arial" w:hAnsi="Arial" w:cs="Arial"/>
          <w:b/>
          <w:sz w:val="24"/>
          <w:szCs w:val="24"/>
        </w:rPr>
        <w:t>de pacientes con Sí</w:t>
      </w:r>
      <w:r w:rsidR="009840F9">
        <w:rPr>
          <w:rFonts w:ascii="Arial" w:hAnsi="Arial" w:cs="Arial"/>
          <w:b/>
          <w:sz w:val="24"/>
          <w:szCs w:val="24"/>
        </w:rPr>
        <w:t>ndrome de Down que ingresan al Centro de Enseñanza por C</w:t>
      </w:r>
      <w:r w:rsidR="00514ED2" w:rsidRPr="00514ED2">
        <w:rPr>
          <w:rFonts w:ascii="Arial" w:hAnsi="Arial" w:cs="Arial"/>
          <w:b/>
          <w:sz w:val="24"/>
          <w:szCs w:val="24"/>
        </w:rPr>
        <w:t xml:space="preserve">orrespondencia (CEDECO) “Educar para la </w:t>
      </w:r>
      <w:r w:rsidR="009840F9">
        <w:rPr>
          <w:rFonts w:ascii="Arial" w:hAnsi="Arial" w:cs="Arial"/>
          <w:b/>
          <w:sz w:val="24"/>
          <w:szCs w:val="24"/>
        </w:rPr>
        <w:t>V</w:t>
      </w:r>
      <w:r w:rsidR="00514ED2" w:rsidRPr="00514ED2">
        <w:rPr>
          <w:rFonts w:ascii="Arial" w:hAnsi="Arial" w:cs="Arial"/>
          <w:b/>
          <w:sz w:val="24"/>
          <w:szCs w:val="24"/>
        </w:rPr>
        <w:t>ida” de Comitán de Domínguez</w:t>
      </w:r>
      <w:r w:rsidR="009546FA" w:rsidRPr="00514ED2">
        <w:rPr>
          <w:rFonts w:ascii="Arial" w:hAnsi="Arial" w:cs="Arial"/>
          <w:b/>
          <w:sz w:val="24"/>
          <w:szCs w:val="24"/>
        </w:rPr>
        <w:t>?</w:t>
      </w:r>
    </w:p>
    <w:p w14:paraId="77F84E8F" w14:textId="77777777" w:rsidR="00F23CCF" w:rsidRDefault="00F23CCF" w:rsidP="0098769C">
      <w:pPr>
        <w:spacing w:line="360" w:lineRule="auto"/>
        <w:jc w:val="both"/>
        <w:rPr>
          <w:rFonts w:ascii="Arial" w:hAnsi="Arial" w:cs="Arial"/>
          <w:sz w:val="24"/>
        </w:rPr>
      </w:pPr>
    </w:p>
    <w:p w14:paraId="0BEAB4CB" w14:textId="77777777" w:rsidR="001355C0" w:rsidRDefault="001355C0" w:rsidP="001B6AC4">
      <w:pPr>
        <w:pStyle w:val="Ttulo1"/>
        <w:rPr>
          <w:rFonts w:ascii="Arial" w:hAnsi="Arial" w:cs="Arial"/>
          <w:color w:val="000000" w:themeColor="text1"/>
          <w:sz w:val="32"/>
        </w:rPr>
      </w:pPr>
      <w:bookmarkStart w:id="1" w:name="_Toc201317420"/>
      <w:r w:rsidRPr="00BE79C7">
        <w:rPr>
          <w:rFonts w:ascii="Arial" w:hAnsi="Arial" w:cs="Arial"/>
          <w:color w:val="000000" w:themeColor="text1"/>
          <w:sz w:val="32"/>
        </w:rPr>
        <w:t>Pregunta de investigación.</w:t>
      </w:r>
      <w:bookmarkEnd w:id="1"/>
    </w:p>
    <w:p w14:paraId="4626985A" w14:textId="77777777" w:rsidR="00017275" w:rsidRPr="00017275" w:rsidRDefault="00017275" w:rsidP="00017275"/>
    <w:p w14:paraId="51AF8EE9" w14:textId="77777777" w:rsidR="00343D36" w:rsidRPr="00514ED2" w:rsidRDefault="00343D36" w:rsidP="0098769C">
      <w:pPr>
        <w:spacing w:line="360" w:lineRule="auto"/>
        <w:jc w:val="both"/>
        <w:rPr>
          <w:rFonts w:ascii="Arial" w:hAnsi="Arial" w:cs="Arial"/>
          <w:sz w:val="24"/>
          <w:szCs w:val="24"/>
        </w:rPr>
      </w:pPr>
      <w:r w:rsidRPr="0098769C">
        <w:rPr>
          <w:rFonts w:ascii="Arial" w:hAnsi="Arial" w:cs="Arial"/>
          <w:sz w:val="24"/>
          <w:szCs w:val="24"/>
        </w:rPr>
        <w:t>¿Cuál es</w:t>
      </w:r>
      <w:r w:rsidR="00514ED2">
        <w:rPr>
          <w:rFonts w:ascii="Arial" w:hAnsi="Arial" w:cs="Arial"/>
          <w:sz w:val="24"/>
          <w:szCs w:val="24"/>
        </w:rPr>
        <w:t xml:space="preserve"> la</w:t>
      </w:r>
      <w:r w:rsidR="00514ED2">
        <w:rPr>
          <w:rFonts w:ascii="Arial" w:hAnsi="Arial" w:cs="Arial"/>
          <w:sz w:val="32"/>
        </w:rPr>
        <w:t xml:space="preserve"> </w:t>
      </w:r>
      <w:r w:rsidR="00C35313" w:rsidRPr="00514ED2">
        <w:rPr>
          <w:rFonts w:ascii="Arial" w:hAnsi="Arial" w:cs="Arial"/>
          <w:sz w:val="24"/>
          <w:szCs w:val="24"/>
        </w:rPr>
        <w:t>I</w:t>
      </w:r>
      <w:r w:rsidR="00C35313">
        <w:rPr>
          <w:rFonts w:ascii="Arial" w:hAnsi="Arial" w:cs="Arial"/>
          <w:sz w:val="24"/>
          <w:szCs w:val="24"/>
        </w:rPr>
        <w:t xml:space="preserve">nclusión </w:t>
      </w:r>
      <w:proofErr w:type="spellStart"/>
      <w:r w:rsidR="00C35313">
        <w:rPr>
          <w:rFonts w:ascii="Arial" w:hAnsi="Arial" w:cs="Arial"/>
          <w:sz w:val="24"/>
          <w:szCs w:val="24"/>
        </w:rPr>
        <w:t>psicosocial</w:t>
      </w:r>
      <w:proofErr w:type="spellEnd"/>
      <w:r w:rsidR="00514ED2" w:rsidRPr="00514ED2">
        <w:rPr>
          <w:rFonts w:ascii="Arial" w:hAnsi="Arial" w:cs="Arial"/>
          <w:sz w:val="24"/>
          <w:szCs w:val="24"/>
        </w:rPr>
        <w:t xml:space="preserve"> de pacientes con Sí</w:t>
      </w:r>
      <w:r w:rsidR="009840F9">
        <w:rPr>
          <w:rFonts w:ascii="Arial" w:hAnsi="Arial" w:cs="Arial"/>
          <w:sz w:val="24"/>
          <w:szCs w:val="24"/>
        </w:rPr>
        <w:t>ndrome de Down que ingresan al Centro de Enseñanza por C</w:t>
      </w:r>
      <w:r w:rsidR="00514ED2" w:rsidRPr="00514ED2">
        <w:rPr>
          <w:rFonts w:ascii="Arial" w:hAnsi="Arial" w:cs="Arial"/>
          <w:sz w:val="24"/>
          <w:szCs w:val="24"/>
        </w:rPr>
        <w:t xml:space="preserve">orrespondencia (CEDECO) “Educar para la </w:t>
      </w:r>
      <w:r w:rsidR="009840F9">
        <w:rPr>
          <w:rFonts w:ascii="Arial" w:hAnsi="Arial" w:cs="Arial"/>
          <w:sz w:val="24"/>
          <w:szCs w:val="24"/>
        </w:rPr>
        <w:t>V</w:t>
      </w:r>
      <w:r w:rsidR="00514ED2" w:rsidRPr="00514ED2">
        <w:rPr>
          <w:rFonts w:ascii="Arial" w:hAnsi="Arial" w:cs="Arial"/>
          <w:sz w:val="24"/>
          <w:szCs w:val="24"/>
        </w:rPr>
        <w:t>ida” de Comitán de Domínguez</w:t>
      </w:r>
      <w:r w:rsidRPr="00514ED2">
        <w:rPr>
          <w:rFonts w:ascii="Arial" w:hAnsi="Arial" w:cs="Arial"/>
          <w:sz w:val="24"/>
          <w:szCs w:val="24"/>
        </w:rPr>
        <w:t>?</w:t>
      </w:r>
    </w:p>
    <w:p w14:paraId="570A4ECB" w14:textId="77777777" w:rsidR="00343D36" w:rsidRPr="0098769C" w:rsidRDefault="00343D36" w:rsidP="0098769C">
      <w:pPr>
        <w:spacing w:line="360" w:lineRule="auto"/>
        <w:jc w:val="both"/>
        <w:rPr>
          <w:rFonts w:ascii="Arial" w:hAnsi="Arial" w:cs="Arial"/>
          <w:sz w:val="32"/>
        </w:rPr>
      </w:pPr>
    </w:p>
    <w:p w14:paraId="417DACE5" w14:textId="77777777" w:rsidR="001355C0" w:rsidRPr="0098769C" w:rsidRDefault="001355C0" w:rsidP="0098769C">
      <w:pPr>
        <w:spacing w:line="360" w:lineRule="auto"/>
        <w:jc w:val="both"/>
        <w:rPr>
          <w:rFonts w:ascii="Arial" w:hAnsi="Arial" w:cs="Arial"/>
          <w:sz w:val="24"/>
        </w:rPr>
      </w:pPr>
    </w:p>
    <w:p w14:paraId="0D5E9D4B" w14:textId="77777777" w:rsidR="001355C0" w:rsidRPr="0098769C" w:rsidRDefault="001355C0" w:rsidP="0098769C">
      <w:pPr>
        <w:spacing w:line="360" w:lineRule="auto"/>
        <w:jc w:val="both"/>
        <w:rPr>
          <w:rFonts w:ascii="Arial" w:hAnsi="Arial" w:cs="Arial"/>
          <w:sz w:val="24"/>
        </w:rPr>
      </w:pPr>
    </w:p>
    <w:p w14:paraId="01C50065" w14:textId="77777777" w:rsidR="003A7684" w:rsidRPr="0098769C" w:rsidRDefault="003A7684" w:rsidP="0098769C">
      <w:pPr>
        <w:spacing w:line="360" w:lineRule="auto"/>
        <w:jc w:val="both"/>
        <w:rPr>
          <w:rFonts w:ascii="Arial" w:hAnsi="Arial" w:cs="Arial"/>
          <w:sz w:val="24"/>
        </w:rPr>
      </w:pPr>
    </w:p>
    <w:p w14:paraId="7DACD45E" w14:textId="77777777" w:rsidR="003A7684" w:rsidRPr="0098769C" w:rsidRDefault="003A7684" w:rsidP="0098769C">
      <w:pPr>
        <w:spacing w:line="360" w:lineRule="auto"/>
        <w:jc w:val="both"/>
        <w:rPr>
          <w:rFonts w:ascii="Arial" w:hAnsi="Arial" w:cs="Arial"/>
          <w:sz w:val="24"/>
        </w:rPr>
      </w:pPr>
    </w:p>
    <w:p w14:paraId="6A5C0466" w14:textId="77777777" w:rsidR="003A7684" w:rsidRPr="0098769C" w:rsidRDefault="003A7684" w:rsidP="0098769C">
      <w:pPr>
        <w:spacing w:line="360" w:lineRule="auto"/>
        <w:jc w:val="both"/>
        <w:rPr>
          <w:rFonts w:ascii="Arial" w:hAnsi="Arial" w:cs="Arial"/>
          <w:sz w:val="24"/>
        </w:rPr>
      </w:pPr>
    </w:p>
    <w:p w14:paraId="67219D30" w14:textId="77777777" w:rsidR="003A7684" w:rsidRPr="0098769C" w:rsidRDefault="003A7684" w:rsidP="0098769C">
      <w:pPr>
        <w:spacing w:line="360" w:lineRule="auto"/>
        <w:jc w:val="both"/>
        <w:rPr>
          <w:rFonts w:ascii="Arial" w:hAnsi="Arial" w:cs="Arial"/>
          <w:sz w:val="24"/>
        </w:rPr>
      </w:pPr>
    </w:p>
    <w:p w14:paraId="0F981601" w14:textId="77777777" w:rsidR="003A7684" w:rsidRPr="0098769C" w:rsidRDefault="003A7684" w:rsidP="0098769C">
      <w:pPr>
        <w:spacing w:line="360" w:lineRule="auto"/>
        <w:jc w:val="both"/>
        <w:rPr>
          <w:rFonts w:ascii="Arial" w:hAnsi="Arial" w:cs="Arial"/>
          <w:sz w:val="24"/>
        </w:rPr>
      </w:pPr>
    </w:p>
    <w:p w14:paraId="5890D67D" w14:textId="77777777" w:rsidR="003A7684" w:rsidRPr="0098769C" w:rsidRDefault="003A7684" w:rsidP="0098769C">
      <w:pPr>
        <w:spacing w:line="360" w:lineRule="auto"/>
        <w:jc w:val="both"/>
        <w:rPr>
          <w:rFonts w:ascii="Arial" w:hAnsi="Arial" w:cs="Arial"/>
          <w:sz w:val="24"/>
        </w:rPr>
      </w:pPr>
    </w:p>
    <w:p w14:paraId="4781671B" w14:textId="77777777" w:rsidR="003A7684" w:rsidRPr="0098769C" w:rsidRDefault="003A7684" w:rsidP="0098769C">
      <w:pPr>
        <w:spacing w:line="360" w:lineRule="auto"/>
        <w:jc w:val="both"/>
        <w:rPr>
          <w:rFonts w:ascii="Arial" w:hAnsi="Arial" w:cs="Arial"/>
          <w:sz w:val="24"/>
        </w:rPr>
      </w:pPr>
    </w:p>
    <w:p w14:paraId="4A5D4DA6" w14:textId="77777777" w:rsidR="003A7684" w:rsidRPr="0098769C" w:rsidRDefault="003A7684" w:rsidP="0098769C">
      <w:pPr>
        <w:spacing w:line="360" w:lineRule="auto"/>
        <w:jc w:val="both"/>
        <w:rPr>
          <w:rFonts w:ascii="Arial" w:hAnsi="Arial" w:cs="Arial"/>
          <w:sz w:val="24"/>
        </w:rPr>
      </w:pPr>
    </w:p>
    <w:p w14:paraId="7878C725" w14:textId="77777777" w:rsidR="003A7684" w:rsidRPr="0098769C" w:rsidRDefault="003A7684" w:rsidP="0098769C">
      <w:pPr>
        <w:spacing w:line="360" w:lineRule="auto"/>
        <w:jc w:val="both"/>
        <w:rPr>
          <w:rFonts w:ascii="Arial" w:hAnsi="Arial" w:cs="Arial"/>
          <w:sz w:val="24"/>
        </w:rPr>
      </w:pPr>
    </w:p>
    <w:p w14:paraId="4C7CE195" w14:textId="77777777" w:rsidR="003A7684" w:rsidRPr="0098769C" w:rsidRDefault="003A7684" w:rsidP="0098769C">
      <w:pPr>
        <w:spacing w:line="360" w:lineRule="auto"/>
        <w:jc w:val="both"/>
        <w:rPr>
          <w:rFonts w:ascii="Arial" w:hAnsi="Arial" w:cs="Arial"/>
          <w:sz w:val="24"/>
        </w:rPr>
      </w:pPr>
    </w:p>
    <w:p w14:paraId="6DE6F6CE" w14:textId="77777777" w:rsidR="003A7684" w:rsidRPr="0098769C" w:rsidRDefault="003A7684" w:rsidP="0098769C">
      <w:pPr>
        <w:spacing w:line="360" w:lineRule="auto"/>
        <w:jc w:val="both"/>
        <w:rPr>
          <w:rFonts w:ascii="Arial" w:hAnsi="Arial" w:cs="Arial"/>
          <w:sz w:val="24"/>
        </w:rPr>
      </w:pPr>
    </w:p>
    <w:p w14:paraId="50972955" w14:textId="77777777" w:rsidR="00F23CCF" w:rsidRDefault="00017275" w:rsidP="00017275">
      <w:pPr>
        <w:tabs>
          <w:tab w:val="left" w:pos="2193"/>
        </w:tabs>
        <w:spacing w:line="360" w:lineRule="auto"/>
        <w:jc w:val="both"/>
        <w:rPr>
          <w:rFonts w:ascii="Arial" w:hAnsi="Arial" w:cs="Arial"/>
          <w:sz w:val="24"/>
        </w:rPr>
      </w:pPr>
      <w:r>
        <w:rPr>
          <w:rFonts w:ascii="Arial" w:hAnsi="Arial" w:cs="Arial"/>
          <w:sz w:val="24"/>
        </w:rPr>
        <w:tab/>
      </w:r>
    </w:p>
    <w:p w14:paraId="52197C51" w14:textId="77777777" w:rsidR="00D12B6F" w:rsidRDefault="00D12B6F" w:rsidP="001B6AC4">
      <w:pPr>
        <w:pStyle w:val="Ttulo1"/>
        <w:rPr>
          <w:rFonts w:ascii="Arial" w:hAnsi="Arial" w:cs="Arial"/>
          <w:color w:val="000000" w:themeColor="text1"/>
          <w:sz w:val="32"/>
        </w:rPr>
      </w:pPr>
      <w:bookmarkStart w:id="2" w:name="_Toc201317421"/>
      <w:r w:rsidRPr="00BE79C7">
        <w:rPr>
          <w:rFonts w:ascii="Arial" w:hAnsi="Arial" w:cs="Arial"/>
          <w:color w:val="000000" w:themeColor="text1"/>
          <w:sz w:val="32"/>
        </w:rPr>
        <w:lastRenderedPageBreak/>
        <w:t>Justificación</w:t>
      </w:r>
      <w:bookmarkEnd w:id="2"/>
      <w:r w:rsidRPr="00BE79C7">
        <w:rPr>
          <w:rFonts w:ascii="Arial" w:hAnsi="Arial" w:cs="Arial"/>
          <w:color w:val="000000" w:themeColor="text1"/>
          <w:sz w:val="32"/>
        </w:rPr>
        <w:t xml:space="preserve">   </w:t>
      </w:r>
    </w:p>
    <w:p w14:paraId="36C3127B" w14:textId="77777777" w:rsidR="00017275" w:rsidRPr="00017275" w:rsidRDefault="00017275" w:rsidP="00017275"/>
    <w:p w14:paraId="74A8D777" w14:textId="77777777" w:rsidR="00F23CCF" w:rsidRDefault="002B540B" w:rsidP="0098769C">
      <w:pPr>
        <w:spacing w:line="360" w:lineRule="auto"/>
        <w:jc w:val="both"/>
        <w:rPr>
          <w:rFonts w:ascii="Arial" w:hAnsi="Arial" w:cs="Arial"/>
          <w:sz w:val="24"/>
        </w:rPr>
      </w:pPr>
      <w:r w:rsidRPr="0098769C">
        <w:rPr>
          <w:rFonts w:ascii="Arial" w:hAnsi="Arial" w:cs="Arial"/>
          <w:sz w:val="24"/>
        </w:rPr>
        <w:t xml:space="preserve">El Síndrome de Down </w:t>
      </w:r>
      <w:r w:rsidR="00876661" w:rsidRPr="0098769C">
        <w:rPr>
          <w:rFonts w:ascii="Arial" w:hAnsi="Arial" w:cs="Arial"/>
          <w:sz w:val="24"/>
        </w:rPr>
        <w:t xml:space="preserve"> </w:t>
      </w:r>
      <w:r w:rsidRPr="0098769C">
        <w:rPr>
          <w:rFonts w:ascii="Arial" w:hAnsi="Arial" w:cs="Arial"/>
          <w:sz w:val="24"/>
        </w:rPr>
        <w:t xml:space="preserve">(SD) es una alteración de origen genético, causado por la presencia de un cromosoma adicional en el par 21, denominado </w:t>
      </w:r>
      <w:proofErr w:type="spellStart"/>
      <w:r w:rsidRPr="0098769C">
        <w:rPr>
          <w:rFonts w:ascii="Arial" w:hAnsi="Arial" w:cs="Arial"/>
          <w:sz w:val="24"/>
        </w:rPr>
        <w:t>trisomía</w:t>
      </w:r>
      <w:proofErr w:type="spellEnd"/>
      <w:r w:rsidRPr="0098769C">
        <w:rPr>
          <w:rFonts w:ascii="Arial" w:hAnsi="Arial" w:cs="Arial"/>
          <w:sz w:val="24"/>
        </w:rPr>
        <w:t xml:space="preserve"> 21, representa un desafío tanto en el ámbito médico como el social y educativo. Se estima que </w:t>
      </w:r>
      <w:r w:rsidR="005730A0" w:rsidRPr="0098769C">
        <w:rPr>
          <w:rFonts w:ascii="Arial" w:hAnsi="Arial" w:cs="Arial"/>
          <w:sz w:val="24"/>
        </w:rPr>
        <w:t>1/800 nacimientos en el mundo se ven afectados por esta condición</w:t>
      </w:r>
      <w:r w:rsidR="002C4644" w:rsidRPr="0098769C">
        <w:rPr>
          <w:rFonts w:ascii="Arial" w:hAnsi="Arial" w:cs="Arial"/>
          <w:sz w:val="24"/>
        </w:rPr>
        <w:t>, lo que resalta la importancia de desarrollar investigaciones que contribuyan a tener una mejor información para mejorar la calidad de vida de las personas con SD y sus familias</w:t>
      </w:r>
      <w:r w:rsidR="00F23CCF">
        <w:rPr>
          <w:rFonts w:ascii="Arial" w:hAnsi="Arial" w:cs="Arial"/>
          <w:sz w:val="24"/>
        </w:rPr>
        <w:t>.</w:t>
      </w:r>
    </w:p>
    <w:p w14:paraId="0C5EE7D2" w14:textId="77777777" w:rsidR="00F23CCF" w:rsidRDefault="00F23CCF" w:rsidP="0098769C">
      <w:pPr>
        <w:spacing w:line="360" w:lineRule="auto"/>
        <w:jc w:val="both"/>
        <w:rPr>
          <w:rFonts w:ascii="Arial" w:hAnsi="Arial" w:cs="Arial"/>
          <w:sz w:val="24"/>
        </w:rPr>
      </w:pPr>
    </w:p>
    <w:p w14:paraId="2FF012DF" w14:textId="77777777" w:rsidR="00F23CCF" w:rsidRDefault="00F23CCF" w:rsidP="0098769C">
      <w:pPr>
        <w:spacing w:line="360" w:lineRule="auto"/>
        <w:jc w:val="both"/>
        <w:rPr>
          <w:rFonts w:ascii="Arial" w:hAnsi="Arial" w:cs="Arial"/>
          <w:sz w:val="24"/>
        </w:rPr>
      </w:pPr>
    </w:p>
    <w:p w14:paraId="2810B59A" w14:textId="77777777" w:rsidR="00EC7088" w:rsidRPr="0098769C" w:rsidRDefault="00EC7088" w:rsidP="0098769C">
      <w:pPr>
        <w:spacing w:line="360" w:lineRule="auto"/>
        <w:jc w:val="both"/>
        <w:rPr>
          <w:rFonts w:ascii="Arial" w:hAnsi="Arial" w:cs="Arial"/>
          <w:sz w:val="24"/>
        </w:rPr>
      </w:pPr>
      <w:r w:rsidRPr="0098769C">
        <w:rPr>
          <w:rFonts w:ascii="Arial" w:hAnsi="Arial" w:cs="Arial"/>
          <w:sz w:val="24"/>
        </w:rPr>
        <w:t xml:space="preserve">La presente investigación va dirigida hacia las familias que tengan hijos con SD, sociedad y asociaciones para conocer </w:t>
      </w:r>
      <w:r w:rsidR="006A4DB6" w:rsidRPr="0098769C">
        <w:rPr>
          <w:rFonts w:ascii="Arial" w:hAnsi="Arial" w:cs="Arial"/>
          <w:sz w:val="24"/>
        </w:rPr>
        <w:t xml:space="preserve">la problemática a la que se enfrentan </w:t>
      </w:r>
      <w:r w:rsidR="002F60D8" w:rsidRPr="0098769C">
        <w:rPr>
          <w:rFonts w:ascii="Arial" w:hAnsi="Arial" w:cs="Arial"/>
          <w:sz w:val="24"/>
        </w:rPr>
        <w:t>los pacientes con SD, ya que no solo representa un reto individual si no también un desafío para la familia y la sociedad en genera</w:t>
      </w:r>
      <w:r w:rsidR="001A3CB7" w:rsidRPr="0098769C">
        <w:rPr>
          <w:rFonts w:ascii="Arial" w:hAnsi="Arial" w:cs="Arial"/>
          <w:sz w:val="24"/>
        </w:rPr>
        <w:t xml:space="preserve">l, puesto que el SD afecta a la capacidad de aprendizaje de muchas maneras diferentes, y la mayoría de ellos tiene una deficiencia mental de leve a moderada, mas sin embargo las personas con este síndrome </w:t>
      </w:r>
      <w:r w:rsidR="00A94F89" w:rsidRPr="0098769C">
        <w:rPr>
          <w:rFonts w:ascii="Arial" w:hAnsi="Arial" w:cs="Arial"/>
          <w:sz w:val="24"/>
        </w:rPr>
        <w:t>pueden aprender y son capaces de desarrollar habilidades y destrezas a lo largo de la vida</w:t>
      </w:r>
      <w:r w:rsidR="006F4DD6" w:rsidRPr="0098769C">
        <w:rPr>
          <w:rFonts w:ascii="Arial" w:hAnsi="Arial" w:cs="Arial"/>
          <w:sz w:val="24"/>
        </w:rPr>
        <w:t xml:space="preserve">, pero es importante saber que estas personas necesitan </w:t>
      </w:r>
      <w:r w:rsidR="00373B53" w:rsidRPr="0098769C">
        <w:rPr>
          <w:rFonts w:ascii="Arial" w:hAnsi="Arial" w:cs="Arial"/>
          <w:sz w:val="24"/>
        </w:rPr>
        <w:t>de cuidados constantes para su bienestar</w:t>
      </w:r>
      <w:r w:rsidR="006F4DD6" w:rsidRPr="0098769C">
        <w:rPr>
          <w:rFonts w:ascii="Arial" w:hAnsi="Arial" w:cs="Arial"/>
          <w:sz w:val="24"/>
        </w:rPr>
        <w:t xml:space="preserve"> y de escuelas o de instituciones que puedan </w:t>
      </w:r>
      <w:r w:rsidR="006A67A0" w:rsidRPr="0098769C">
        <w:rPr>
          <w:rFonts w:ascii="Arial" w:hAnsi="Arial" w:cs="Arial"/>
          <w:sz w:val="24"/>
        </w:rPr>
        <w:t>brindarles apoyo continuo y atención personalizada.</w:t>
      </w:r>
    </w:p>
    <w:p w14:paraId="24139E74" w14:textId="77777777" w:rsidR="006F4DD6" w:rsidRPr="0098769C" w:rsidRDefault="006F4DD6" w:rsidP="0098769C">
      <w:pPr>
        <w:spacing w:line="360" w:lineRule="auto"/>
        <w:jc w:val="both"/>
        <w:rPr>
          <w:rFonts w:ascii="Arial" w:hAnsi="Arial" w:cs="Arial"/>
          <w:sz w:val="24"/>
        </w:rPr>
      </w:pPr>
    </w:p>
    <w:p w14:paraId="1FB282E3" w14:textId="77777777" w:rsidR="006F4DD6" w:rsidRPr="0098769C" w:rsidRDefault="006F4DD6" w:rsidP="0098769C">
      <w:pPr>
        <w:spacing w:line="360" w:lineRule="auto"/>
        <w:jc w:val="both"/>
        <w:rPr>
          <w:rFonts w:ascii="Arial" w:hAnsi="Arial" w:cs="Arial"/>
          <w:sz w:val="24"/>
        </w:rPr>
      </w:pPr>
    </w:p>
    <w:p w14:paraId="1E540187" w14:textId="77777777" w:rsidR="00F23CCF" w:rsidRDefault="008202DA" w:rsidP="0098769C">
      <w:pPr>
        <w:spacing w:line="360" w:lineRule="auto"/>
        <w:jc w:val="both"/>
        <w:rPr>
          <w:rFonts w:ascii="Arial" w:hAnsi="Arial" w:cs="Arial"/>
          <w:sz w:val="24"/>
        </w:rPr>
      </w:pPr>
      <w:r w:rsidRPr="0098769C">
        <w:rPr>
          <w:rFonts w:ascii="Arial" w:hAnsi="Arial" w:cs="Arial"/>
          <w:sz w:val="24"/>
        </w:rPr>
        <w:t>Además, es fundamental reconocer el desarrollo y bienestar de las personas con SD no dependen únicamente de su condición genética</w:t>
      </w:r>
      <w:r w:rsidR="00373B53" w:rsidRPr="0098769C">
        <w:rPr>
          <w:rFonts w:ascii="Arial" w:hAnsi="Arial" w:cs="Arial"/>
          <w:sz w:val="24"/>
        </w:rPr>
        <w:t>, si</w:t>
      </w:r>
      <w:r w:rsidRPr="0098769C">
        <w:rPr>
          <w:rFonts w:ascii="Arial" w:hAnsi="Arial" w:cs="Arial"/>
          <w:sz w:val="24"/>
        </w:rPr>
        <w:t xml:space="preserve">no también al acceso a oportunidades que les permita potenciar sus habilidades, la educación, la atención temprana y la inclusión social son aspectos clave que </w:t>
      </w:r>
      <w:r w:rsidRPr="0098769C">
        <w:rPr>
          <w:rFonts w:ascii="Arial" w:hAnsi="Arial" w:cs="Arial"/>
          <w:sz w:val="24"/>
        </w:rPr>
        <w:lastRenderedPageBreak/>
        <w:t xml:space="preserve">pueden marcar una gran diferencia en su calidad de vida. Por otro lado es necesario derribar estereotipos y falsas creencias que han perpetuado la discriminación y la exclusión de esta población. Muchas veces, la falta de información genera barreras innecesarias que limitan su participación en diferentes ámbitos. Promover una visión </w:t>
      </w:r>
      <w:r w:rsidR="00373B53" w:rsidRPr="0098769C">
        <w:rPr>
          <w:rFonts w:ascii="Arial" w:hAnsi="Arial" w:cs="Arial"/>
          <w:sz w:val="24"/>
        </w:rPr>
        <w:t>más</w:t>
      </w:r>
      <w:r w:rsidRPr="0098769C">
        <w:rPr>
          <w:rFonts w:ascii="Arial" w:hAnsi="Arial" w:cs="Arial"/>
          <w:sz w:val="24"/>
        </w:rPr>
        <w:t xml:space="preserve"> realista y positiva sobre las capacidades de las personas con SD no</w:t>
      </w:r>
      <w:r w:rsidR="00373B53" w:rsidRPr="0098769C">
        <w:rPr>
          <w:rFonts w:ascii="Arial" w:hAnsi="Arial" w:cs="Arial"/>
          <w:sz w:val="24"/>
        </w:rPr>
        <w:t xml:space="preserve"> solo les beneficia a ellos, si</w:t>
      </w:r>
      <w:r w:rsidRPr="0098769C">
        <w:rPr>
          <w:rFonts w:ascii="Arial" w:hAnsi="Arial" w:cs="Arial"/>
          <w:sz w:val="24"/>
        </w:rPr>
        <w:t xml:space="preserve">no que también contribuye a la construcción de una sociedad </w:t>
      </w:r>
      <w:r w:rsidR="00373B53" w:rsidRPr="0098769C">
        <w:rPr>
          <w:rFonts w:ascii="Arial" w:hAnsi="Arial" w:cs="Arial"/>
          <w:sz w:val="24"/>
        </w:rPr>
        <w:t>más</w:t>
      </w:r>
      <w:r w:rsidRPr="0098769C">
        <w:rPr>
          <w:rFonts w:ascii="Arial" w:hAnsi="Arial" w:cs="Arial"/>
          <w:sz w:val="24"/>
        </w:rPr>
        <w:t xml:space="preserve"> equitativa y </w:t>
      </w:r>
      <w:r w:rsidR="00373B53" w:rsidRPr="0098769C">
        <w:rPr>
          <w:rFonts w:ascii="Arial" w:hAnsi="Arial" w:cs="Arial"/>
          <w:sz w:val="24"/>
        </w:rPr>
        <w:t>diversa</w:t>
      </w:r>
      <w:r w:rsidRPr="0098769C">
        <w:rPr>
          <w:rFonts w:ascii="Arial" w:hAnsi="Arial" w:cs="Arial"/>
          <w:sz w:val="24"/>
        </w:rPr>
        <w:t>.</w:t>
      </w:r>
    </w:p>
    <w:p w14:paraId="17CB6153" w14:textId="77777777" w:rsidR="00F23CCF" w:rsidRDefault="00F23CCF" w:rsidP="0098769C">
      <w:pPr>
        <w:spacing w:line="360" w:lineRule="auto"/>
        <w:jc w:val="both"/>
        <w:rPr>
          <w:rFonts w:ascii="Arial" w:hAnsi="Arial" w:cs="Arial"/>
          <w:sz w:val="24"/>
        </w:rPr>
      </w:pPr>
    </w:p>
    <w:p w14:paraId="7061795A" w14:textId="77777777" w:rsidR="00F23CCF" w:rsidRDefault="00F23CCF" w:rsidP="0098769C">
      <w:pPr>
        <w:spacing w:line="360" w:lineRule="auto"/>
        <w:jc w:val="both"/>
        <w:rPr>
          <w:rFonts w:ascii="Arial" w:hAnsi="Arial" w:cs="Arial"/>
          <w:sz w:val="24"/>
        </w:rPr>
      </w:pPr>
    </w:p>
    <w:p w14:paraId="6679677B" w14:textId="77777777" w:rsidR="008202DA" w:rsidRPr="0098769C" w:rsidRDefault="008202DA" w:rsidP="0098769C">
      <w:pPr>
        <w:spacing w:line="360" w:lineRule="auto"/>
        <w:jc w:val="both"/>
        <w:rPr>
          <w:rFonts w:ascii="Arial" w:hAnsi="Arial" w:cs="Arial"/>
          <w:sz w:val="24"/>
        </w:rPr>
      </w:pPr>
      <w:r w:rsidRPr="0098769C">
        <w:rPr>
          <w:rFonts w:ascii="Arial" w:hAnsi="Arial" w:cs="Arial"/>
          <w:sz w:val="24"/>
        </w:rPr>
        <w:t xml:space="preserve">Esta investigación busca generar conciencia sobre la importancia de brindarles apoyo </w:t>
      </w:r>
      <w:r w:rsidR="00373B53" w:rsidRPr="0098769C">
        <w:rPr>
          <w:rFonts w:ascii="Arial" w:hAnsi="Arial" w:cs="Arial"/>
          <w:sz w:val="24"/>
        </w:rPr>
        <w:t>adecuado, fomentar la inclusión y destacar el papel de la familia y la comunidad en su desarrollo integral. A través de una mayor comprensión y aceptación se pueden avanzar hacia un entorno donde las personas con SD sean valoradas y respetadas por sus capacidades y aportes, permitiéndoles alcanzar una vida plena y significativa.</w:t>
      </w:r>
    </w:p>
    <w:p w14:paraId="5A83C834" w14:textId="77777777" w:rsidR="000D66A6" w:rsidRPr="0098769C" w:rsidRDefault="000D66A6" w:rsidP="0098769C">
      <w:pPr>
        <w:spacing w:line="360" w:lineRule="auto"/>
        <w:jc w:val="both"/>
        <w:rPr>
          <w:rFonts w:ascii="Arial" w:hAnsi="Arial" w:cs="Arial"/>
          <w:sz w:val="24"/>
        </w:rPr>
      </w:pPr>
    </w:p>
    <w:p w14:paraId="0CA449A9" w14:textId="77777777" w:rsidR="00F23CCF" w:rsidRDefault="00F23CCF" w:rsidP="0098769C">
      <w:pPr>
        <w:spacing w:line="360" w:lineRule="auto"/>
        <w:rPr>
          <w:rFonts w:ascii="Arial" w:hAnsi="Arial" w:cs="Arial"/>
          <w:sz w:val="24"/>
        </w:rPr>
      </w:pPr>
    </w:p>
    <w:p w14:paraId="15AA98E9" w14:textId="77777777" w:rsidR="00F23CCF" w:rsidRDefault="00F23CCF" w:rsidP="0098769C">
      <w:pPr>
        <w:spacing w:line="360" w:lineRule="auto"/>
        <w:rPr>
          <w:rFonts w:ascii="Arial" w:hAnsi="Arial" w:cs="Arial"/>
          <w:sz w:val="24"/>
        </w:rPr>
      </w:pPr>
    </w:p>
    <w:p w14:paraId="4CB8E52E" w14:textId="77777777" w:rsidR="00F23CCF" w:rsidRDefault="00F23CCF" w:rsidP="0098769C">
      <w:pPr>
        <w:spacing w:line="360" w:lineRule="auto"/>
        <w:rPr>
          <w:rFonts w:ascii="Arial" w:hAnsi="Arial" w:cs="Arial"/>
          <w:sz w:val="24"/>
        </w:rPr>
      </w:pPr>
    </w:p>
    <w:p w14:paraId="6C3CFAF0" w14:textId="77777777" w:rsidR="00F23CCF" w:rsidRDefault="00F23CCF" w:rsidP="0098769C">
      <w:pPr>
        <w:spacing w:line="360" w:lineRule="auto"/>
        <w:rPr>
          <w:rFonts w:ascii="Arial" w:hAnsi="Arial" w:cs="Arial"/>
          <w:sz w:val="24"/>
        </w:rPr>
      </w:pPr>
    </w:p>
    <w:p w14:paraId="7A73B23C" w14:textId="77777777" w:rsidR="00F23CCF" w:rsidRDefault="00F23CCF" w:rsidP="0098769C">
      <w:pPr>
        <w:spacing w:line="360" w:lineRule="auto"/>
        <w:rPr>
          <w:rFonts w:ascii="Arial" w:hAnsi="Arial" w:cs="Arial"/>
          <w:sz w:val="24"/>
        </w:rPr>
      </w:pPr>
    </w:p>
    <w:p w14:paraId="43899AF6" w14:textId="77777777" w:rsidR="00F23CCF" w:rsidRDefault="00F23CCF" w:rsidP="0098769C">
      <w:pPr>
        <w:spacing w:line="360" w:lineRule="auto"/>
        <w:rPr>
          <w:rFonts w:ascii="Arial" w:hAnsi="Arial" w:cs="Arial"/>
          <w:sz w:val="24"/>
        </w:rPr>
      </w:pPr>
    </w:p>
    <w:p w14:paraId="110AB041" w14:textId="77777777" w:rsidR="00F23CCF" w:rsidRDefault="00F23CCF" w:rsidP="0098769C">
      <w:pPr>
        <w:spacing w:line="360" w:lineRule="auto"/>
        <w:rPr>
          <w:rFonts w:ascii="Arial" w:hAnsi="Arial" w:cs="Arial"/>
          <w:sz w:val="24"/>
        </w:rPr>
      </w:pPr>
    </w:p>
    <w:p w14:paraId="62185BC4" w14:textId="77777777" w:rsidR="00F23CCF" w:rsidRDefault="00F23CCF" w:rsidP="0098769C">
      <w:pPr>
        <w:spacing w:line="360" w:lineRule="auto"/>
        <w:rPr>
          <w:rFonts w:ascii="Arial" w:hAnsi="Arial" w:cs="Arial"/>
          <w:sz w:val="24"/>
        </w:rPr>
      </w:pPr>
    </w:p>
    <w:p w14:paraId="5B856A35" w14:textId="77777777" w:rsidR="00F23CCF" w:rsidRDefault="005A68C7" w:rsidP="001B6AC4">
      <w:pPr>
        <w:pStyle w:val="Ttulo1"/>
        <w:rPr>
          <w:rFonts w:ascii="Arial" w:hAnsi="Arial" w:cs="Arial"/>
          <w:color w:val="000000" w:themeColor="text1"/>
          <w:sz w:val="32"/>
        </w:rPr>
      </w:pPr>
      <w:bookmarkStart w:id="3" w:name="_Toc201317422"/>
      <w:r w:rsidRPr="00BE79C7">
        <w:rPr>
          <w:rFonts w:ascii="Arial" w:hAnsi="Arial" w:cs="Arial"/>
          <w:color w:val="000000" w:themeColor="text1"/>
          <w:sz w:val="32"/>
        </w:rPr>
        <w:lastRenderedPageBreak/>
        <w:t>Objetivos</w:t>
      </w:r>
      <w:bookmarkEnd w:id="3"/>
    </w:p>
    <w:p w14:paraId="284864B2" w14:textId="77777777" w:rsidR="00017275" w:rsidRPr="00017275" w:rsidRDefault="00017275" w:rsidP="00017275"/>
    <w:p w14:paraId="7C4BDAA6" w14:textId="77777777" w:rsidR="000D66A6" w:rsidRPr="00F23CCF" w:rsidRDefault="000D66A6" w:rsidP="003F7753">
      <w:pPr>
        <w:spacing w:line="360" w:lineRule="auto"/>
        <w:jc w:val="both"/>
        <w:rPr>
          <w:rFonts w:ascii="Arial" w:hAnsi="Arial" w:cs="Arial"/>
          <w:b/>
          <w:sz w:val="24"/>
        </w:rPr>
      </w:pPr>
      <w:r w:rsidRPr="00F23CCF">
        <w:rPr>
          <w:rFonts w:ascii="Arial" w:hAnsi="Arial" w:cs="Arial"/>
          <w:b/>
          <w:sz w:val="28"/>
        </w:rPr>
        <w:t xml:space="preserve">Objetivo general </w:t>
      </w:r>
    </w:p>
    <w:p w14:paraId="05101848" w14:textId="77777777" w:rsidR="007D5A2C" w:rsidRPr="009840F9" w:rsidRDefault="00C35313" w:rsidP="003F7753">
      <w:pPr>
        <w:spacing w:line="360" w:lineRule="auto"/>
        <w:jc w:val="both"/>
        <w:rPr>
          <w:rFonts w:ascii="Arial" w:hAnsi="Arial" w:cs="Arial"/>
          <w:sz w:val="20"/>
        </w:rPr>
      </w:pPr>
      <w:r>
        <w:rPr>
          <w:rFonts w:ascii="Arial" w:hAnsi="Arial" w:cs="Arial"/>
          <w:sz w:val="24"/>
        </w:rPr>
        <w:t xml:space="preserve">Conocer cuál es la </w:t>
      </w:r>
      <w:r w:rsidRPr="00514ED2">
        <w:rPr>
          <w:rFonts w:ascii="Arial" w:hAnsi="Arial" w:cs="Arial"/>
          <w:sz w:val="24"/>
          <w:szCs w:val="24"/>
        </w:rPr>
        <w:t>I</w:t>
      </w:r>
      <w:r>
        <w:rPr>
          <w:rFonts w:ascii="Arial" w:hAnsi="Arial" w:cs="Arial"/>
          <w:sz w:val="24"/>
          <w:szCs w:val="24"/>
        </w:rPr>
        <w:t xml:space="preserve">nclusión </w:t>
      </w:r>
      <w:proofErr w:type="spellStart"/>
      <w:r>
        <w:rPr>
          <w:rFonts w:ascii="Arial" w:hAnsi="Arial" w:cs="Arial"/>
          <w:sz w:val="24"/>
          <w:szCs w:val="24"/>
        </w:rPr>
        <w:t>psicosocial</w:t>
      </w:r>
      <w:proofErr w:type="spellEnd"/>
      <w:r w:rsidR="009840F9" w:rsidRPr="009840F9">
        <w:rPr>
          <w:rFonts w:ascii="Arial" w:hAnsi="Arial" w:cs="Arial"/>
          <w:sz w:val="24"/>
        </w:rPr>
        <w:t xml:space="preserve"> de pacientes con Sí</w:t>
      </w:r>
      <w:r w:rsidR="009840F9">
        <w:rPr>
          <w:rFonts w:ascii="Arial" w:hAnsi="Arial" w:cs="Arial"/>
          <w:sz w:val="24"/>
        </w:rPr>
        <w:t>ndrome de Down que ingresan al Centro de Enseñanza por C</w:t>
      </w:r>
      <w:r w:rsidR="009840F9" w:rsidRPr="009840F9">
        <w:rPr>
          <w:rFonts w:ascii="Arial" w:hAnsi="Arial" w:cs="Arial"/>
          <w:sz w:val="24"/>
        </w:rPr>
        <w:t xml:space="preserve">orrespondencia (CEDECO) “Educar para la </w:t>
      </w:r>
      <w:r w:rsidR="009840F9">
        <w:rPr>
          <w:rFonts w:ascii="Arial" w:hAnsi="Arial" w:cs="Arial"/>
          <w:sz w:val="24"/>
        </w:rPr>
        <w:t>V</w:t>
      </w:r>
      <w:r w:rsidR="009840F9" w:rsidRPr="009840F9">
        <w:rPr>
          <w:rFonts w:ascii="Arial" w:hAnsi="Arial" w:cs="Arial"/>
          <w:sz w:val="24"/>
        </w:rPr>
        <w:t>ida” de Comitán de Domínguez</w:t>
      </w:r>
      <w:r w:rsidR="009840F9">
        <w:rPr>
          <w:rFonts w:ascii="Arial" w:hAnsi="Arial" w:cs="Arial"/>
          <w:sz w:val="24"/>
        </w:rPr>
        <w:t>.</w:t>
      </w:r>
    </w:p>
    <w:p w14:paraId="55802CF0" w14:textId="77777777" w:rsidR="007D5A2C" w:rsidRPr="00F23CCF" w:rsidRDefault="007D5A2C" w:rsidP="003F7753">
      <w:pPr>
        <w:spacing w:line="360" w:lineRule="auto"/>
        <w:jc w:val="both"/>
        <w:rPr>
          <w:rFonts w:ascii="Arial" w:hAnsi="Arial" w:cs="Arial"/>
          <w:b/>
          <w:sz w:val="28"/>
        </w:rPr>
      </w:pPr>
      <w:r w:rsidRPr="00F23CCF">
        <w:rPr>
          <w:rFonts w:ascii="Arial" w:hAnsi="Arial" w:cs="Arial"/>
          <w:b/>
          <w:sz w:val="28"/>
        </w:rPr>
        <w:t xml:space="preserve">Objetivos específicos </w:t>
      </w:r>
    </w:p>
    <w:p w14:paraId="3148E887" w14:textId="77777777" w:rsidR="00475565" w:rsidRPr="0098769C" w:rsidRDefault="001C678E" w:rsidP="003F7753">
      <w:pPr>
        <w:pStyle w:val="Prrafodelista"/>
        <w:numPr>
          <w:ilvl w:val="0"/>
          <w:numId w:val="1"/>
        </w:numPr>
        <w:spacing w:line="360" w:lineRule="auto"/>
        <w:jc w:val="both"/>
        <w:rPr>
          <w:rFonts w:ascii="Arial" w:hAnsi="Arial" w:cs="Arial"/>
          <w:sz w:val="24"/>
        </w:rPr>
      </w:pPr>
      <w:r w:rsidRPr="0098769C">
        <w:rPr>
          <w:rFonts w:ascii="Arial" w:hAnsi="Arial" w:cs="Arial"/>
          <w:sz w:val="24"/>
        </w:rPr>
        <w:t>Analizar el impacto emocional que genera el cuidado de una persona con Síndrome de Down</w:t>
      </w:r>
      <w:r w:rsidR="00935B3C" w:rsidRPr="0098769C">
        <w:rPr>
          <w:rFonts w:ascii="Arial" w:hAnsi="Arial" w:cs="Arial"/>
          <w:sz w:val="24"/>
        </w:rPr>
        <w:t>.</w:t>
      </w:r>
    </w:p>
    <w:p w14:paraId="550D47C0" w14:textId="77777777" w:rsidR="001C678E" w:rsidRPr="0098769C" w:rsidRDefault="00475565" w:rsidP="003F7753">
      <w:pPr>
        <w:pStyle w:val="Prrafodelista"/>
        <w:numPr>
          <w:ilvl w:val="0"/>
          <w:numId w:val="1"/>
        </w:numPr>
        <w:spacing w:line="360" w:lineRule="auto"/>
        <w:jc w:val="both"/>
        <w:rPr>
          <w:rFonts w:ascii="Arial" w:hAnsi="Arial" w:cs="Arial"/>
          <w:sz w:val="24"/>
        </w:rPr>
      </w:pPr>
      <w:r w:rsidRPr="0098769C">
        <w:rPr>
          <w:rFonts w:ascii="Arial" w:hAnsi="Arial" w:cs="Arial"/>
          <w:sz w:val="24"/>
        </w:rPr>
        <w:t>Identificar la</w:t>
      </w:r>
      <w:r w:rsidR="003F7753">
        <w:rPr>
          <w:rFonts w:ascii="Arial" w:hAnsi="Arial" w:cs="Arial"/>
          <w:sz w:val="24"/>
        </w:rPr>
        <w:t xml:space="preserve"> principal afectación física</w:t>
      </w:r>
      <w:r w:rsidRPr="0098769C">
        <w:rPr>
          <w:rFonts w:ascii="Arial" w:hAnsi="Arial" w:cs="Arial"/>
          <w:sz w:val="24"/>
        </w:rPr>
        <w:t xml:space="preserve"> </w:t>
      </w:r>
      <w:r w:rsidR="005A68C7" w:rsidRPr="0098769C">
        <w:rPr>
          <w:rFonts w:ascii="Arial" w:hAnsi="Arial" w:cs="Arial"/>
          <w:sz w:val="24"/>
        </w:rPr>
        <w:t xml:space="preserve">que presentan los pacientes diagnosticados con </w:t>
      </w:r>
      <w:r w:rsidR="00486081" w:rsidRPr="0098769C">
        <w:rPr>
          <w:rFonts w:ascii="Arial" w:hAnsi="Arial" w:cs="Arial"/>
          <w:sz w:val="24"/>
        </w:rPr>
        <w:t>Síndrome</w:t>
      </w:r>
      <w:r w:rsidR="00935B3C" w:rsidRPr="0098769C">
        <w:rPr>
          <w:rFonts w:ascii="Arial" w:hAnsi="Arial" w:cs="Arial"/>
          <w:sz w:val="24"/>
        </w:rPr>
        <w:t xml:space="preserve"> de </w:t>
      </w:r>
      <w:r w:rsidR="00486081" w:rsidRPr="0098769C">
        <w:rPr>
          <w:rFonts w:ascii="Arial" w:hAnsi="Arial" w:cs="Arial"/>
          <w:sz w:val="24"/>
        </w:rPr>
        <w:t>D</w:t>
      </w:r>
      <w:r w:rsidR="009840F9">
        <w:rPr>
          <w:rFonts w:ascii="Arial" w:hAnsi="Arial" w:cs="Arial"/>
          <w:sz w:val="24"/>
        </w:rPr>
        <w:t>own que ingresan a CEDECO “Educar para la Vida”</w:t>
      </w:r>
      <w:r w:rsidR="009840F9" w:rsidRPr="0098769C">
        <w:rPr>
          <w:rFonts w:ascii="Arial" w:hAnsi="Arial" w:cs="Arial"/>
          <w:sz w:val="24"/>
        </w:rPr>
        <w:t xml:space="preserve"> de</w:t>
      </w:r>
      <w:r w:rsidR="00935B3C" w:rsidRPr="0098769C">
        <w:rPr>
          <w:rFonts w:ascii="Arial" w:hAnsi="Arial" w:cs="Arial"/>
          <w:sz w:val="24"/>
        </w:rPr>
        <w:t xml:space="preserve"> </w:t>
      </w:r>
      <w:r w:rsidR="00486081" w:rsidRPr="0098769C">
        <w:rPr>
          <w:rFonts w:ascii="Arial" w:hAnsi="Arial" w:cs="Arial"/>
          <w:sz w:val="24"/>
        </w:rPr>
        <w:t>Comitán</w:t>
      </w:r>
      <w:r w:rsidR="00935B3C" w:rsidRPr="0098769C">
        <w:rPr>
          <w:rFonts w:ascii="Arial" w:hAnsi="Arial" w:cs="Arial"/>
          <w:sz w:val="24"/>
        </w:rPr>
        <w:t xml:space="preserve"> de </w:t>
      </w:r>
      <w:r w:rsidR="00486081" w:rsidRPr="0098769C">
        <w:rPr>
          <w:rFonts w:ascii="Arial" w:hAnsi="Arial" w:cs="Arial"/>
          <w:sz w:val="24"/>
        </w:rPr>
        <w:t>Domínguez</w:t>
      </w:r>
      <w:r w:rsidR="00935B3C" w:rsidRPr="0098769C">
        <w:rPr>
          <w:rFonts w:ascii="Arial" w:hAnsi="Arial" w:cs="Arial"/>
          <w:sz w:val="24"/>
        </w:rPr>
        <w:t xml:space="preserve"> Chiapas</w:t>
      </w:r>
      <w:r w:rsidR="00486081" w:rsidRPr="0098769C">
        <w:rPr>
          <w:rFonts w:ascii="Arial" w:hAnsi="Arial" w:cs="Arial"/>
          <w:sz w:val="24"/>
        </w:rPr>
        <w:t>.</w:t>
      </w:r>
    </w:p>
    <w:p w14:paraId="7986803D" w14:textId="77777777" w:rsidR="009840F9" w:rsidRPr="009840F9" w:rsidRDefault="001C678E" w:rsidP="009840F9">
      <w:pPr>
        <w:pStyle w:val="Prrafodelista"/>
        <w:numPr>
          <w:ilvl w:val="0"/>
          <w:numId w:val="1"/>
        </w:numPr>
        <w:spacing w:line="360" w:lineRule="auto"/>
        <w:jc w:val="both"/>
        <w:rPr>
          <w:rFonts w:ascii="Arial" w:hAnsi="Arial" w:cs="Arial"/>
          <w:sz w:val="24"/>
        </w:rPr>
      </w:pPr>
      <w:r w:rsidRPr="009840F9">
        <w:rPr>
          <w:rFonts w:ascii="Arial" w:hAnsi="Arial" w:cs="Arial"/>
          <w:sz w:val="24"/>
        </w:rPr>
        <w:t>Identificar las principales complicaciones que enfrentan las personas con Síndrome de Down</w:t>
      </w:r>
      <w:r w:rsidR="007D5A2C" w:rsidRPr="009840F9">
        <w:rPr>
          <w:rFonts w:ascii="Arial" w:hAnsi="Arial" w:cs="Arial"/>
          <w:sz w:val="24"/>
        </w:rPr>
        <w:t xml:space="preserve">  </w:t>
      </w:r>
      <w:r w:rsidRPr="009840F9">
        <w:rPr>
          <w:rFonts w:ascii="Arial" w:hAnsi="Arial" w:cs="Arial"/>
          <w:sz w:val="24"/>
        </w:rPr>
        <w:t xml:space="preserve">para acceder a los </w:t>
      </w:r>
      <w:r w:rsidR="009840F9">
        <w:rPr>
          <w:rFonts w:ascii="Arial" w:hAnsi="Arial" w:cs="Arial"/>
          <w:sz w:val="24"/>
        </w:rPr>
        <w:t>servicios de CEDECO “Educar para la Vida”</w:t>
      </w:r>
      <w:r w:rsidR="009840F9" w:rsidRPr="0098769C">
        <w:rPr>
          <w:rFonts w:ascii="Arial" w:hAnsi="Arial" w:cs="Arial"/>
          <w:sz w:val="24"/>
        </w:rPr>
        <w:t xml:space="preserve"> de Comitán de Domínguez Chiapas.</w:t>
      </w:r>
    </w:p>
    <w:p w14:paraId="37F2AF27" w14:textId="77777777" w:rsidR="00B42AFC" w:rsidRPr="009840F9" w:rsidRDefault="005A68C7" w:rsidP="0098769C">
      <w:pPr>
        <w:pStyle w:val="Prrafodelista"/>
        <w:numPr>
          <w:ilvl w:val="0"/>
          <w:numId w:val="1"/>
        </w:numPr>
        <w:spacing w:line="360" w:lineRule="auto"/>
        <w:jc w:val="both"/>
        <w:rPr>
          <w:rFonts w:ascii="Arial" w:hAnsi="Arial" w:cs="Arial"/>
          <w:sz w:val="24"/>
        </w:rPr>
      </w:pPr>
      <w:r w:rsidRPr="009840F9">
        <w:rPr>
          <w:rFonts w:ascii="Arial" w:hAnsi="Arial" w:cs="Arial"/>
          <w:sz w:val="24"/>
        </w:rPr>
        <w:t xml:space="preserve">Observar </w:t>
      </w:r>
      <w:r w:rsidR="00935B3C" w:rsidRPr="009840F9">
        <w:rPr>
          <w:rFonts w:ascii="Arial" w:hAnsi="Arial" w:cs="Arial"/>
          <w:sz w:val="24"/>
        </w:rPr>
        <w:t>el nivel de socialización de</w:t>
      </w:r>
      <w:r w:rsidRPr="009840F9">
        <w:rPr>
          <w:rFonts w:ascii="Arial" w:hAnsi="Arial" w:cs="Arial"/>
          <w:sz w:val="24"/>
        </w:rPr>
        <w:t xml:space="preserve"> los niños con Síndrome de Down</w:t>
      </w:r>
      <w:r w:rsidR="009840F9">
        <w:rPr>
          <w:rFonts w:ascii="Arial" w:hAnsi="Arial" w:cs="Arial"/>
          <w:sz w:val="24"/>
        </w:rPr>
        <w:t xml:space="preserve"> que acuden a CEDECO “Educar para la Vida”</w:t>
      </w:r>
      <w:r w:rsidR="009840F9" w:rsidRPr="0098769C">
        <w:rPr>
          <w:rFonts w:ascii="Arial" w:hAnsi="Arial" w:cs="Arial"/>
          <w:sz w:val="24"/>
        </w:rPr>
        <w:t xml:space="preserve"> de Comitán de Domínguez Chiapas.</w:t>
      </w:r>
    </w:p>
    <w:p w14:paraId="743642E8" w14:textId="77777777" w:rsidR="00B42AFC" w:rsidRPr="0098769C" w:rsidRDefault="00B42AFC" w:rsidP="0098769C">
      <w:pPr>
        <w:spacing w:line="360" w:lineRule="auto"/>
        <w:jc w:val="both"/>
        <w:rPr>
          <w:rFonts w:ascii="Arial" w:hAnsi="Arial" w:cs="Arial"/>
          <w:sz w:val="24"/>
        </w:rPr>
      </w:pPr>
    </w:p>
    <w:p w14:paraId="60B1B305" w14:textId="77777777" w:rsidR="005730A0" w:rsidRPr="0098769C" w:rsidRDefault="005730A0" w:rsidP="0098769C">
      <w:pPr>
        <w:spacing w:line="360" w:lineRule="auto"/>
        <w:jc w:val="both"/>
        <w:rPr>
          <w:rFonts w:ascii="Arial" w:hAnsi="Arial" w:cs="Arial"/>
          <w:sz w:val="24"/>
        </w:rPr>
      </w:pPr>
    </w:p>
    <w:p w14:paraId="1C2DA082" w14:textId="77777777" w:rsidR="00876661" w:rsidRPr="0098769C" w:rsidRDefault="00876661" w:rsidP="0098769C">
      <w:pPr>
        <w:spacing w:line="360" w:lineRule="auto"/>
        <w:jc w:val="both"/>
        <w:rPr>
          <w:rFonts w:ascii="Arial" w:hAnsi="Arial" w:cs="Arial"/>
          <w:sz w:val="24"/>
        </w:rPr>
      </w:pPr>
    </w:p>
    <w:p w14:paraId="1D735EF7" w14:textId="77777777" w:rsidR="00876661" w:rsidRPr="0098769C" w:rsidRDefault="00876661" w:rsidP="0098769C">
      <w:pPr>
        <w:spacing w:line="360" w:lineRule="auto"/>
        <w:jc w:val="both"/>
        <w:rPr>
          <w:rFonts w:ascii="Arial" w:hAnsi="Arial" w:cs="Arial"/>
          <w:sz w:val="24"/>
        </w:rPr>
      </w:pPr>
    </w:p>
    <w:p w14:paraId="6E0EE4FF" w14:textId="77777777" w:rsidR="003F7753" w:rsidRDefault="003F7753" w:rsidP="0098769C">
      <w:pPr>
        <w:spacing w:line="360" w:lineRule="auto"/>
        <w:jc w:val="both"/>
        <w:rPr>
          <w:rFonts w:ascii="Arial" w:hAnsi="Arial" w:cs="Arial"/>
          <w:b/>
          <w:sz w:val="32"/>
        </w:rPr>
      </w:pPr>
    </w:p>
    <w:p w14:paraId="4C73FE7A" w14:textId="77777777" w:rsidR="006E6D51" w:rsidRPr="0098769C" w:rsidRDefault="00EF4E26" w:rsidP="0098769C">
      <w:pPr>
        <w:spacing w:line="360" w:lineRule="auto"/>
        <w:jc w:val="both"/>
        <w:rPr>
          <w:rFonts w:ascii="Arial" w:hAnsi="Arial" w:cs="Arial"/>
          <w:b/>
          <w:sz w:val="32"/>
        </w:rPr>
      </w:pPr>
      <w:r w:rsidRPr="0098769C">
        <w:rPr>
          <w:rFonts w:ascii="Arial" w:hAnsi="Arial" w:cs="Arial"/>
          <w:b/>
          <w:sz w:val="32"/>
        </w:rPr>
        <w:t>Capitulo II</w:t>
      </w:r>
    </w:p>
    <w:p w14:paraId="18F6611E" w14:textId="77777777" w:rsidR="00B73319" w:rsidRPr="00BE79C7" w:rsidRDefault="00074737" w:rsidP="001B6AC4">
      <w:pPr>
        <w:pStyle w:val="Ttulo1"/>
        <w:rPr>
          <w:rFonts w:ascii="Arial" w:hAnsi="Arial" w:cs="Arial"/>
          <w:b w:val="0"/>
          <w:color w:val="000000" w:themeColor="text1"/>
          <w:sz w:val="32"/>
          <w:szCs w:val="32"/>
        </w:rPr>
      </w:pPr>
      <w:bookmarkStart w:id="4" w:name="_Toc201317423"/>
      <w:r>
        <w:rPr>
          <w:rFonts w:ascii="Arial" w:hAnsi="Arial" w:cs="Arial"/>
          <w:color w:val="000000" w:themeColor="text1"/>
          <w:sz w:val="32"/>
          <w:szCs w:val="32"/>
        </w:rPr>
        <w:lastRenderedPageBreak/>
        <w:t>II.I</w:t>
      </w:r>
      <w:r w:rsidR="00EF4E26" w:rsidRPr="00BE79C7">
        <w:rPr>
          <w:rFonts w:ascii="Arial" w:hAnsi="Arial" w:cs="Arial"/>
          <w:b w:val="0"/>
          <w:color w:val="000000" w:themeColor="text1"/>
          <w:sz w:val="32"/>
          <w:szCs w:val="32"/>
        </w:rPr>
        <w:t xml:space="preserve"> </w:t>
      </w:r>
      <w:r w:rsidR="00EF4E26" w:rsidRPr="00BE79C7">
        <w:rPr>
          <w:rStyle w:val="Ttulo1Car"/>
          <w:rFonts w:ascii="Arial" w:hAnsi="Arial" w:cs="Arial"/>
          <w:b/>
          <w:color w:val="000000" w:themeColor="text1"/>
          <w:sz w:val="32"/>
          <w:szCs w:val="32"/>
        </w:rPr>
        <w:t>Marco teórico</w:t>
      </w:r>
      <w:bookmarkEnd w:id="4"/>
    </w:p>
    <w:p w14:paraId="3EF88AB9" w14:textId="77777777" w:rsidR="00F40E79" w:rsidRPr="00BB12F6" w:rsidRDefault="00BB12F6" w:rsidP="00BE79C7">
      <w:pPr>
        <w:pStyle w:val="Ttulo1"/>
        <w:rPr>
          <w:rFonts w:ascii="Arial" w:hAnsi="Arial" w:cs="Arial"/>
          <w:b w:val="0"/>
          <w:color w:val="000000" w:themeColor="text1"/>
          <w:sz w:val="32"/>
        </w:rPr>
      </w:pPr>
      <w:bookmarkStart w:id="5" w:name="_Toc201317424"/>
      <w:r>
        <w:rPr>
          <w:rFonts w:ascii="Arial" w:hAnsi="Arial" w:cs="Arial"/>
          <w:color w:val="000000" w:themeColor="text1"/>
          <w:sz w:val="32"/>
        </w:rPr>
        <w:t>II.I.I</w:t>
      </w:r>
      <w:r w:rsidR="00F40E79" w:rsidRPr="00BB12F6">
        <w:rPr>
          <w:rFonts w:ascii="Arial" w:hAnsi="Arial" w:cs="Arial"/>
          <w:b w:val="0"/>
          <w:color w:val="000000" w:themeColor="text1"/>
          <w:sz w:val="32"/>
        </w:rPr>
        <w:t xml:space="preserve"> </w:t>
      </w:r>
      <w:r w:rsidR="00F40E79" w:rsidRPr="00BB12F6">
        <w:rPr>
          <w:rStyle w:val="Ttulo1Car"/>
          <w:rFonts w:ascii="Arial" w:hAnsi="Arial" w:cs="Arial"/>
          <w:b/>
          <w:color w:val="000000" w:themeColor="text1"/>
          <w:sz w:val="32"/>
        </w:rPr>
        <w:t>Antecedentes históricos</w:t>
      </w:r>
      <w:bookmarkEnd w:id="5"/>
    </w:p>
    <w:p w14:paraId="5FEEB857" w14:textId="77777777" w:rsidR="008E1C90" w:rsidRPr="0098769C" w:rsidRDefault="00B73319" w:rsidP="0098769C">
      <w:pPr>
        <w:spacing w:line="360" w:lineRule="auto"/>
        <w:jc w:val="both"/>
        <w:rPr>
          <w:rFonts w:ascii="Arial" w:hAnsi="Arial" w:cs="Arial"/>
          <w:sz w:val="24"/>
        </w:rPr>
      </w:pPr>
      <w:r w:rsidRPr="0098769C">
        <w:rPr>
          <w:rFonts w:ascii="Arial" w:hAnsi="Arial" w:cs="Arial"/>
          <w:sz w:val="24"/>
        </w:rPr>
        <w:t xml:space="preserve">El dato antropológico más antiguo que se conoce del SD tiene su origen en el hallazgo de un cráneo sajón que se remonta al siglo VII d. C. Se observaron alteraciones en la estructura ósea con características parecidas a las personas con SD. También se encontró evidencia en figurillas de barro y de las colosales cabezas de piedra pertenecientes a la cultura </w:t>
      </w:r>
      <w:proofErr w:type="spellStart"/>
      <w:r w:rsidRPr="0098769C">
        <w:rPr>
          <w:rFonts w:ascii="Arial" w:hAnsi="Arial" w:cs="Arial"/>
          <w:sz w:val="24"/>
        </w:rPr>
        <w:t>Olmeca</w:t>
      </w:r>
      <w:proofErr w:type="spellEnd"/>
      <w:r w:rsidRPr="0098769C">
        <w:rPr>
          <w:rFonts w:ascii="Arial" w:hAnsi="Arial" w:cs="Arial"/>
          <w:sz w:val="24"/>
        </w:rPr>
        <w:t xml:space="preserve"> que datan de hace aproximadamente 3000 años</w:t>
      </w:r>
      <w:r w:rsidR="008E1C90" w:rsidRPr="0098769C">
        <w:rPr>
          <w:rFonts w:ascii="Arial" w:hAnsi="Arial" w:cs="Arial"/>
          <w:sz w:val="24"/>
        </w:rPr>
        <w:t>.</w:t>
      </w:r>
    </w:p>
    <w:p w14:paraId="6422D957" w14:textId="77777777" w:rsidR="008E1C90" w:rsidRPr="0098769C" w:rsidRDefault="008E1C90" w:rsidP="0098769C">
      <w:pPr>
        <w:spacing w:line="360" w:lineRule="auto"/>
        <w:jc w:val="both"/>
        <w:rPr>
          <w:rFonts w:ascii="Arial" w:hAnsi="Arial" w:cs="Arial"/>
          <w:sz w:val="24"/>
        </w:rPr>
      </w:pPr>
    </w:p>
    <w:p w14:paraId="27F8C27D" w14:textId="77777777" w:rsidR="008E1C90" w:rsidRPr="0098769C" w:rsidRDefault="008E1C90" w:rsidP="0098769C">
      <w:pPr>
        <w:spacing w:line="360" w:lineRule="auto"/>
        <w:jc w:val="both"/>
        <w:rPr>
          <w:rFonts w:ascii="Arial" w:hAnsi="Arial" w:cs="Arial"/>
          <w:sz w:val="24"/>
        </w:rPr>
      </w:pPr>
    </w:p>
    <w:p w14:paraId="0D49EDC2" w14:textId="77777777" w:rsidR="008E1C90" w:rsidRPr="0098769C" w:rsidRDefault="00B73319" w:rsidP="0098769C">
      <w:pPr>
        <w:spacing w:line="360" w:lineRule="auto"/>
        <w:jc w:val="both"/>
        <w:rPr>
          <w:rFonts w:ascii="Arial" w:hAnsi="Arial" w:cs="Arial"/>
          <w:sz w:val="24"/>
        </w:rPr>
      </w:pPr>
      <w:r w:rsidRPr="0098769C">
        <w:rPr>
          <w:rFonts w:ascii="Arial" w:hAnsi="Arial" w:cs="Arial"/>
          <w:sz w:val="24"/>
        </w:rPr>
        <w:t>La historia d</w:t>
      </w:r>
      <w:r w:rsidR="00011CA3">
        <w:rPr>
          <w:rFonts w:ascii="Arial" w:hAnsi="Arial" w:cs="Arial"/>
          <w:sz w:val="24"/>
        </w:rPr>
        <w:t>el conocimiento científico del S</w:t>
      </w:r>
      <w:r w:rsidRPr="0098769C">
        <w:rPr>
          <w:rFonts w:ascii="Arial" w:hAnsi="Arial" w:cs="Arial"/>
          <w:sz w:val="24"/>
        </w:rPr>
        <w:t>índrome de Down comenzó en el siglo XIX con el trabajo de médicos que empezaron a documentar características físicas comunes en algunas personas. Fue en 1866 cuando el médico británico John Langdon Down, de quien toma el nombre, describió por primera vez este conjunto de rasgos.</w:t>
      </w:r>
    </w:p>
    <w:p w14:paraId="6832F5BA" w14:textId="77777777" w:rsidR="008E1C90" w:rsidRPr="0098769C" w:rsidRDefault="008E1C90" w:rsidP="0098769C">
      <w:pPr>
        <w:spacing w:line="360" w:lineRule="auto"/>
        <w:jc w:val="both"/>
        <w:rPr>
          <w:rFonts w:ascii="Arial" w:hAnsi="Arial" w:cs="Arial"/>
          <w:sz w:val="24"/>
        </w:rPr>
      </w:pPr>
    </w:p>
    <w:p w14:paraId="0609E100" w14:textId="77777777" w:rsidR="008E1C90" w:rsidRPr="0098769C" w:rsidRDefault="008E1C90" w:rsidP="0098769C">
      <w:pPr>
        <w:spacing w:line="360" w:lineRule="auto"/>
        <w:jc w:val="both"/>
        <w:rPr>
          <w:rFonts w:ascii="Arial" w:hAnsi="Arial" w:cs="Arial"/>
          <w:sz w:val="24"/>
        </w:rPr>
      </w:pPr>
    </w:p>
    <w:p w14:paraId="44097D37" w14:textId="77777777" w:rsidR="003F7753" w:rsidRDefault="00B73319" w:rsidP="0098769C">
      <w:pPr>
        <w:spacing w:line="360" w:lineRule="auto"/>
        <w:jc w:val="both"/>
        <w:rPr>
          <w:rFonts w:ascii="Arial" w:hAnsi="Arial" w:cs="Arial"/>
          <w:sz w:val="24"/>
        </w:rPr>
      </w:pPr>
      <w:r w:rsidRPr="0098769C">
        <w:rPr>
          <w:rFonts w:ascii="Arial" w:hAnsi="Arial" w:cs="Arial"/>
          <w:sz w:val="24"/>
        </w:rPr>
        <w:t xml:space="preserve">A partir de ahí, el interés médico por comprender esta condición aumentó, llevando a diversas investigaciones sobre sus causas. En 1959 el genetista francés </w:t>
      </w:r>
      <w:r w:rsidR="006744D6" w:rsidRPr="0098769C">
        <w:rPr>
          <w:rFonts w:ascii="Arial" w:hAnsi="Arial" w:cs="Arial"/>
          <w:sz w:val="24"/>
        </w:rPr>
        <w:t>Jerome</w:t>
      </w:r>
      <w:r w:rsidRPr="0098769C">
        <w:rPr>
          <w:rFonts w:ascii="Arial" w:hAnsi="Arial" w:cs="Arial"/>
          <w:sz w:val="24"/>
        </w:rPr>
        <w:t xml:space="preserve"> </w:t>
      </w:r>
      <w:proofErr w:type="spellStart"/>
      <w:r w:rsidRPr="0098769C">
        <w:rPr>
          <w:rFonts w:ascii="Arial" w:hAnsi="Arial" w:cs="Arial"/>
          <w:sz w:val="24"/>
        </w:rPr>
        <w:t>Lejeune</w:t>
      </w:r>
      <w:proofErr w:type="spellEnd"/>
      <w:r w:rsidRPr="0098769C">
        <w:rPr>
          <w:rFonts w:ascii="Arial" w:hAnsi="Arial" w:cs="Arial"/>
          <w:sz w:val="24"/>
        </w:rPr>
        <w:t xml:space="preserve"> identificó su causa, la </w:t>
      </w:r>
      <w:proofErr w:type="spellStart"/>
      <w:r w:rsidRPr="0098769C">
        <w:rPr>
          <w:rFonts w:ascii="Arial" w:hAnsi="Arial" w:cs="Arial"/>
          <w:sz w:val="24"/>
        </w:rPr>
        <w:t>trisomía</w:t>
      </w:r>
      <w:proofErr w:type="spellEnd"/>
      <w:r w:rsidRPr="0098769C">
        <w:rPr>
          <w:rFonts w:ascii="Arial" w:hAnsi="Arial" w:cs="Arial"/>
          <w:sz w:val="24"/>
        </w:rPr>
        <w:t xml:space="preserve"> del cromosoma 21. Este avance permitió que la comunidad médica entendiera mejor el origen genético de la afección, lo que impulsó la investigación y mejores diagnósticos.</w:t>
      </w:r>
    </w:p>
    <w:p w14:paraId="3B157402" w14:textId="77777777" w:rsidR="003F7753" w:rsidRDefault="003F7753" w:rsidP="0098769C">
      <w:pPr>
        <w:spacing w:line="360" w:lineRule="auto"/>
        <w:jc w:val="both"/>
        <w:rPr>
          <w:rFonts w:ascii="Arial" w:hAnsi="Arial" w:cs="Arial"/>
          <w:sz w:val="24"/>
        </w:rPr>
      </w:pPr>
    </w:p>
    <w:p w14:paraId="41104013" w14:textId="77777777" w:rsidR="003F7753" w:rsidRDefault="003F7753" w:rsidP="0098769C">
      <w:pPr>
        <w:spacing w:line="360" w:lineRule="auto"/>
        <w:jc w:val="both"/>
        <w:rPr>
          <w:rFonts w:ascii="Arial" w:hAnsi="Arial" w:cs="Arial"/>
          <w:sz w:val="24"/>
        </w:rPr>
      </w:pPr>
    </w:p>
    <w:p w14:paraId="27770074" w14:textId="77777777" w:rsidR="00B73319" w:rsidRPr="0098769C" w:rsidRDefault="00B73319" w:rsidP="0098769C">
      <w:pPr>
        <w:spacing w:line="360" w:lineRule="auto"/>
        <w:jc w:val="both"/>
        <w:rPr>
          <w:rFonts w:ascii="Arial" w:hAnsi="Arial" w:cs="Arial"/>
          <w:sz w:val="24"/>
        </w:rPr>
      </w:pPr>
      <w:r w:rsidRPr="0098769C">
        <w:rPr>
          <w:rFonts w:ascii="Arial" w:hAnsi="Arial" w:cs="Arial"/>
          <w:sz w:val="24"/>
        </w:rPr>
        <w:lastRenderedPageBreak/>
        <w:t xml:space="preserve">Con el tiempo, la evolución del conocimiento ha contribuido a desmitificar muchos conceptos erróneos asociados </w:t>
      </w:r>
      <w:r w:rsidR="00011CA3">
        <w:rPr>
          <w:rFonts w:ascii="Arial" w:hAnsi="Arial" w:cs="Arial"/>
          <w:sz w:val="24"/>
        </w:rPr>
        <w:t>al S</w:t>
      </w:r>
      <w:r w:rsidRPr="0098769C">
        <w:rPr>
          <w:rFonts w:ascii="Arial" w:hAnsi="Arial" w:cs="Arial"/>
          <w:sz w:val="24"/>
        </w:rPr>
        <w:t>índrome de Down. Asimismo, el enfoque social ha pasado de la exclusión hacia la inclusión, reconociendo los derechos y las capacidades de estas personas.</w:t>
      </w:r>
    </w:p>
    <w:p w14:paraId="1B593D08" w14:textId="77777777" w:rsidR="003F7753" w:rsidRDefault="00B73319" w:rsidP="0098769C">
      <w:pPr>
        <w:spacing w:line="360" w:lineRule="auto"/>
        <w:jc w:val="both"/>
        <w:rPr>
          <w:rFonts w:ascii="Arial" w:hAnsi="Arial" w:cs="Arial"/>
          <w:sz w:val="24"/>
        </w:rPr>
      </w:pPr>
      <w:r w:rsidRPr="0098769C">
        <w:rPr>
          <w:rFonts w:ascii="Arial" w:hAnsi="Arial" w:cs="Arial"/>
          <w:sz w:val="24"/>
        </w:rPr>
        <w:t>El desarrollo de tecnologías como la amniocentesis y el análisis de ADN han permitido que se realicen diagnósticos prenatales más precisos. Hoy en día, se reconoce la importancia de la intervención temprana y el apoyo continuo para mejor</w:t>
      </w:r>
      <w:r w:rsidR="00011CA3">
        <w:rPr>
          <w:rFonts w:ascii="Arial" w:hAnsi="Arial" w:cs="Arial"/>
          <w:sz w:val="24"/>
        </w:rPr>
        <w:t>ar la vida de las personas con S</w:t>
      </w:r>
      <w:r w:rsidRPr="0098769C">
        <w:rPr>
          <w:rFonts w:ascii="Arial" w:hAnsi="Arial" w:cs="Arial"/>
          <w:sz w:val="24"/>
        </w:rPr>
        <w:t>índrome de Down, contribuyendo así a una mayor inclusión en la sociedad.</w:t>
      </w:r>
    </w:p>
    <w:p w14:paraId="49871C0B" w14:textId="77777777" w:rsidR="003F7753" w:rsidRDefault="003F7753" w:rsidP="0098769C">
      <w:pPr>
        <w:spacing w:line="360" w:lineRule="auto"/>
        <w:jc w:val="both"/>
        <w:rPr>
          <w:rFonts w:ascii="Arial" w:hAnsi="Arial" w:cs="Arial"/>
          <w:sz w:val="24"/>
        </w:rPr>
      </w:pPr>
    </w:p>
    <w:p w14:paraId="5F4BBE6A" w14:textId="77777777" w:rsidR="003F7753" w:rsidRDefault="003F7753" w:rsidP="0098769C">
      <w:pPr>
        <w:spacing w:line="360" w:lineRule="auto"/>
        <w:jc w:val="both"/>
        <w:rPr>
          <w:rFonts w:ascii="Arial" w:hAnsi="Arial" w:cs="Arial"/>
          <w:sz w:val="24"/>
        </w:rPr>
      </w:pPr>
    </w:p>
    <w:p w14:paraId="77D4E257" w14:textId="77777777" w:rsidR="00637856" w:rsidRDefault="00BB12F6" w:rsidP="00BE79C7">
      <w:pPr>
        <w:pStyle w:val="Ttulo1"/>
        <w:rPr>
          <w:rFonts w:ascii="Arial" w:hAnsi="Arial" w:cs="Arial"/>
          <w:b w:val="0"/>
          <w:color w:val="000000" w:themeColor="text1"/>
          <w:sz w:val="32"/>
        </w:rPr>
      </w:pPr>
      <w:bookmarkStart w:id="6" w:name="_Toc201317425"/>
      <w:r w:rsidRPr="00074737">
        <w:rPr>
          <w:rFonts w:ascii="Arial" w:hAnsi="Arial" w:cs="Arial"/>
          <w:color w:val="000000" w:themeColor="text1"/>
          <w:sz w:val="32"/>
        </w:rPr>
        <w:t>II.I</w:t>
      </w:r>
      <w:r w:rsidR="00074737" w:rsidRPr="00074737">
        <w:rPr>
          <w:rStyle w:val="Ttulo1Car"/>
          <w:rFonts w:ascii="Arial" w:hAnsi="Arial" w:cs="Arial"/>
          <w:b/>
          <w:color w:val="000000" w:themeColor="text1"/>
          <w:sz w:val="32"/>
        </w:rPr>
        <w:t>.II</w:t>
      </w:r>
      <w:r w:rsidR="00637856" w:rsidRPr="00074737">
        <w:rPr>
          <w:rStyle w:val="Ttulo1Car"/>
          <w:rFonts w:ascii="Arial" w:hAnsi="Arial" w:cs="Arial"/>
          <w:color w:val="000000" w:themeColor="text1"/>
          <w:sz w:val="32"/>
        </w:rPr>
        <w:t xml:space="preserve"> </w:t>
      </w:r>
      <w:r w:rsidR="00637856" w:rsidRPr="00017275">
        <w:rPr>
          <w:rStyle w:val="Ttulo1Car"/>
          <w:rFonts w:ascii="Arial" w:hAnsi="Arial" w:cs="Arial"/>
          <w:b/>
          <w:color w:val="000000" w:themeColor="text1"/>
          <w:sz w:val="32"/>
        </w:rPr>
        <w:t>Síndrome de Down</w:t>
      </w:r>
      <w:bookmarkEnd w:id="6"/>
      <w:r w:rsidR="00637856" w:rsidRPr="00017275">
        <w:rPr>
          <w:rFonts w:ascii="Arial" w:hAnsi="Arial" w:cs="Arial"/>
          <w:b w:val="0"/>
          <w:color w:val="000000" w:themeColor="text1"/>
          <w:sz w:val="32"/>
        </w:rPr>
        <w:t xml:space="preserve"> </w:t>
      </w:r>
    </w:p>
    <w:p w14:paraId="3CFC0AC8" w14:textId="77777777" w:rsidR="00017275" w:rsidRPr="00017275" w:rsidRDefault="00017275" w:rsidP="00017275"/>
    <w:p w14:paraId="2C367924" w14:textId="77777777" w:rsidR="006739D9" w:rsidRPr="0098769C" w:rsidRDefault="00B73319" w:rsidP="0098769C">
      <w:pPr>
        <w:spacing w:line="360" w:lineRule="auto"/>
        <w:jc w:val="both"/>
        <w:rPr>
          <w:rFonts w:ascii="Arial" w:hAnsi="Arial" w:cs="Arial"/>
          <w:sz w:val="24"/>
        </w:rPr>
      </w:pPr>
      <w:r w:rsidRPr="0098769C">
        <w:rPr>
          <w:rFonts w:ascii="Arial" w:hAnsi="Arial" w:cs="Arial"/>
          <w:sz w:val="24"/>
        </w:rPr>
        <w:t>El síndrome de Down es un trastorno genético que se origina cuando la división celular anormal produce una copia adicional total o parcial del cromosoma 21. Los cromosomas son pequeños "paquetes" en las células que contienen sus genes. Los genes contienen información, llamada ADN, que controla cómo se ve y cómo funciona su cuerpo.</w:t>
      </w:r>
    </w:p>
    <w:p w14:paraId="40D235CA" w14:textId="77777777" w:rsidR="006739D9" w:rsidRPr="0098769C" w:rsidRDefault="006739D9" w:rsidP="0098769C">
      <w:pPr>
        <w:spacing w:line="360" w:lineRule="auto"/>
        <w:jc w:val="both"/>
        <w:rPr>
          <w:rFonts w:ascii="Arial" w:hAnsi="Arial" w:cs="Arial"/>
          <w:sz w:val="24"/>
        </w:rPr>
      </w:pPr>
    </w:p>
    <w:p w14:paraId="5B666CCF" w14:textId="77777777" w:rsidR="006739D9" w:rsidRPr="0098769C" w:rsidRDefault="006739D9" w:rsidP="0098769C">
      <w:pPr>
        <w:spacing w:line="360" w:lineRule="auto"/>
        <w:jc w:val="both"/>
        <w:rPr>
          <w:rFonts w:ascii="Arial" w:hAnsi="Arial" w:cs="Arial"/>
          <w:sz w:val="24"/>
        </w:rPr>
      </w:pPr>
    </w:p>
    <w:p w14:paraId="036926A8" w14:textId="77777777" w:rsidR="004671A9" w:rsidRDefault="00B73319" w:rsidP="0098769C">
      <w:pPr>
        <w:spacing w:line="360" w:lineRule="auto"/>
        <w:jc w:val="both"/>
        <w:rPr>
          <w:rFonts w:ascii="Arial" w:hAnsi="Arial" w:cs="Arial"/>
          <w:sz w:val="24"/>
        </w:rPr>
      </w:pPr>
      <w:r w:rsidRPr="0098769C">
        <w:rPr>
          <w:rFonts w:ascii="Arial" w:hAnsi="Arial" w:cs="Arial"/>
          <w:sz w:val="24"/>
        </w:rPr>
        <w:t>Esta copia adicional cambi</w:t>
      </w:r>
      <w:r w:rsidR="003F7753">
        <w:rPr>
          <w:rFonts w:ascii="Arial" w:hAnsi="Arial" w:cs="Arial"/>
          <w:sz w:val="24"/>
        </w:rPr>
        <w:t>a la forma en que se desarrolla</w:t>
      </w:r>
      <w:r w:rsidRPr="0098769C">
        <w:rPr>
          <w:rFonts w:ascii="Arial" w:hAnsi="Arial" w:cs="Arial"/>
          <w:sz w:val="24"/>
        </w:rPr>
        <w:t xml:space="preserve"> el cuerpo y el cerebro de un bebé. Esto puede causar desafíos tanto mentales como físicos durante la</w:t>
      </w:r>
      <w:r w:rsidR="003F7753">
        <w:rPr>
          <w:rFonts w:ascii="Arial" w:hAnsi="Arial" w:cs="Arial"/>
          <w:sz w:val="24"/>
        </w:rPr>
        <w:t xml:space="preserve"> vida. Aunque las personas con S</w:t>
      </w:r>
      <w:r w:rsidRPr="0098769C">
        <w:rPr>
          <w:rFonts w:ascii="Arial" w:hAnsi="Arial" w:cs="Arial"/>
          <w:sz w:val="24"/>
        </w:rPr>
        <w:t>índrome de Down pueden actuar y verse de manera similar, cada persona tiene habilidades diferentes. Este material genético adicional provoca los cambios en el desarrollo y en las características físicas relaci</w:t>
      </w:r>
      <w:r w:rsidR="003F7753">
        <w:rPr>
          <w:rFonts w:ascii="Arial" w:hAnsi="Arial" w:cs="Arial"/>
          <w:sz w:val="24"/>
        </w:rPr>
        <w:t>onados con el S</w:t>
      </w:r>
      <w:r w:rsidR="006739D9" w:rsidRPr="0098769C">
        <w:rPr>
          <w:rFonts w:ascii="Arial" w:hAnsi="Arial" w:cs="Arial"/>
          <w:sz w:val="24"/>
        </w:rPr>
        <w:t>índrome de Down.</w:t>
      </w:r>
    </w:p>
    <w:p w14:paraId="73FCAC42" w14:textId="77777777" w:rsidR="004671A9" w:rsidRDefault="004671A9" w:rsidP="0098769C">
      <w:pPr>
        <w:spacing w:line="360" w:lineRule="auto"/>
        <w:jc w:val="both"/>
        <w:rPr>
          <w:rFonts w:ascii="Arial" w:hAnsi="Arial" w:cs="Arial"/>
          <w:sz w:val="24"/>
        </w:rPr>
      </w:pPr>
    </w:p>
    <w:p w14:paraId="3F6946C7" w14:textId="77777777" w:rsidR="004671A9" w:rsidRDefault="004671A9" w:rsidP="0098769C">
      <w:pPr>
        <w:spacing w:line="360" w:lineRule="auto"/>
        <w:jc w:val="both"/>
        <w:rPr>
          <w:rFonts w:ascii="Arial" w:hAnsi="Arial" w:cs="Arial"/>
          <w:sz w:val="24"/>
        </w:rPr>
      </w:pPr>
    </w:p>
    <w:p w14:paraId="44CD2239" w14:textId="77777777" w:rsidR="007276B2" w:rsidRPr="0098769C" w:rsidRDefault="003F7753" w:rsidP="0098769C">
      <w:pPr>
        <w:spacing w:line="360" w:lineRule="auto"/>
        <w:jc w:val="both"/>
        <w:rPr>
          <w:rFonts w:ascii="Arial" w:hAnsi="Arial" w:cs="Arial"/>
          <w:sz w:val="24"/>
        </w:rPr>
      </w:pPr>
      <w:r>
        <w:rPr>
          <w:rFonts w:ascii="Arial" w:hAnsi="Arial" w:cs="Arial"/>
          <w:sz w:val="24"/>
        </w:rPr>
        <w:t>El S</w:t>
      </w:r>
      <w:r w:rsidR="00B73319" w:rsidRPr="0098769C">
        <w:rPr>
          <w:rFonts w:ascii="Arial" w:hAnsi="Arial" w:cs="Arial"/>
          <w:sz w:val="24"/>
        </w:rPr>
        <w:t>índrome de Down varía en gravedad de</w:t>
      </w:r>
      <w:r w:rsidR="006744D6" w:rsidRPr="0098769C">
        <w:rPr>
          <w:rFonts w:ascii="Arial" w:hAnsi="Arial" w:cs="Arial"/>
          <w:sz w:val="24"/>
        </w:rPr>
        <w:t xml:space="preserve"> un individuo a otro, y provoca </w:t>
      </w:r>
      <w:r w:rsidR="00B73319" w:rsidRPr="0098769C">
        <w:rPr>
          <w:rFonts w:ascii="Arial" w:hAnsi="Arial" w:cs="Arial"/>
          <w:sz w:val="24"/>
        </w:rPr>
        <w:t>incapacidad intelectual y retrasos en el desarrollo de por vida. Es el trastorno cromosómico genético y la causa más frecuente de las discapacidades de aprendizaje en los niños. También suele ocasionar otras anomalías médicas, como trastornos digestivos y cardíacos.</w:t>
      </w:r>
    </w:p>
    <w:p w14:paraId="0CA6CE0F" w14:textId="77777777" w:rsidR="007276B2" w:rsidRPr="0098769C" w:rsidRDefault="007276B2" w:rsidP="0098769C">
      <w:pPr>
        <w:spacing w:line="360" w:lineRule="auto"/>
        <w:jc w:val="both"/>
        <w:rPr>
          <w:rFonts w:ascii="Arial" w:hAnsi="Arial" w:cs="Arial"/>
          <w:sz w:val="24"/>
        </w:rPr>
      </w:pPr>
    </w:p>
    <w:p w14:paraId="763BD7C2" w14:textId="77777777" w:rsidR="007276B2" w:rsidRPr="0098769C" w:rsidRDefault="007276B2" w:rsidP="0098769C">
      <w:pPr>
        <w:spacing w:line="360" w:lineRule="auto"/>
        <w:jc w:val="both"/>
        <w:rPr>
          <w:rFonts w:ascii="Arial" w:hAnsi="Arial" w:cs="Arial"/>
          <w:sz w:val="24"/>
        </w:rPr>
      </w:pPr>
    </w:p>
    <w:p w14:paraId="70D12429" w14:textId="77777777" w:rsidR="00B73319" w:rsidRPr="0098769C" w:rsidRDefault="00B73319" w:rsidP="0098769C">
      <w:pPr>
        <w:spacing w:line="360" w:lineRule="auto"/>
        <w:jc w:val="both"/>
        <w:rPr>
          <w:rFonts w:ascii="Arial" w:hAnsi="Arial" w:cs="Arial"/>
          <w:sz w:val="24"/>
        </w:rPr>
      </w:pPr>
      <w:r w:rsidRPr="0098769C">
        <w:rPr>
          <w:rFonts w:ascii="Arial" w:hAnsi="Arial" w:cs="Arial"/>
          <w:sz w:val="24"/>
        </w:rPr>
        <w:t>Una mej</w:t>
      </w:r>
      <w:r w:rsidR="004671A9">
        <w:rPr>
          <w:rFonts w:ascii="Arial" w:hAnsi="Arial" w:cs="Arial"/>
          <w:sz w:val="24"/>
        </w:rPr>
        <w:t>or comprensión del S</w:t>
      </w:r>
      <w:r w:rsidRPr="0098769C">
        <w:rPr>
          <w:rFonts w:ascii="Arial" w:hAnsi="Arial" w:cs="Arial"/>
          <w:sz w:val="24"/>
        </w:rPr>
        <w:t xml:space="preserve">índrome de Down e intervenciones tempranas </w:t>
      </w:r>
      <w:r w:rsidR="006739D9" w:rsidRPr="0098769C">
        <w:rPr>
          <w:rFonts w:ascii="Arial" w:hAnsi="Arial" w:cs="Arial"/>
          <w:sz w:val="24"/>
        </w:rPr>
        <w:t>puede</w:t>
      </w:r>
      <w:r w:rsidRPr="0098769C">
        <w:rPr>
          <w:rFonts w:ascii="Arial" w:hAnsi="Arial" w:cs="Arial"/>
          <w:sz w:val="24"/>
        </w:rPr>
        <w:t xml:space="preserve"> incrementar mucho la calidad de vida de los niños y de los adultos que padecen este trastorno, y los ayudan a tener vidas satisfactorias.</w:t>
      </w:r>
    </w:p>
    <w:p w14:paraId="22652E4F" w14:textId="77777777" w:rsidR="00B73319" w:rsidRPr="0098769C" w:rsidRDefault="004671A9" w:rsidP="0098769C">
      <w:pPr>
        <w:spacing w:line="360" w:lineRule="auto"/>
        <w:jc w:val="both"/>
        <w:rPr>
          <w:rFonts w:ascii="Arial" w:hAnsi="Arial" w:cs="Arial"/>
          <w:sz w:val="24"/>
        </w:rPr>
      </w:pPr>
      <w:r>
        <w:rPr>
          <w:rFonts w:ascii="Arial" w:hAnsi="Arial" w:cs="Arial"/>
          <w:sz w:val="24"/>
        </w:rPr>
        <w:t>En general, el S</w:t>
      </w:r>
      <w:r w:rsidR="00B73319" w:rsidRPr="0098769C">
        <w:rPr>
          <w:rFonts w:ascii="Arial" w:hAnsi="Arial" w:cs="Arial"/>
          <w:sz w:val="24"/>
        </w:rPr>
        <w:t>índrome de Down no se hereda. Ocurre por casualidad, como un error al dividirse las células durante el desarrollo temprano del feto. No se sabe</w:t>
      </w:r>
      <w:r>
        <w:rPr>
          <w:rFonts w:ascii="Arial" w:hAnsi="Arial" w:cs="Arial"/>
          <w:sz w:val="24"/>
        </w:rPr>
        <w:t xml:space="preserve"> con certeza por qué ocurre el S</w:t>
      </w:r>
      <w:r w:rsidR="00B73319" w:rsidRPr="0098769C">
        <w:rPr>
          <w:rFonts w:ascii="Arial" w:hAnsi="Arial" w:cs="Arial"/>
          <w:sz w:val="24"/>
        </w:rPr>
        <w:t>índrome de Down o cuántos factores diferentes juegan un papel.</w:t>
      </w:r>
      <w:r w:rsidR="00BF2958" w:rsidRPr="0098769C">
        <w:rPr>
          <w:rFonts w:ascii="Arial" w:hAnsi="Arial" w:cs="Arial"/>
          <w:sz w:val="24"/>
        </w:rPr>
        <w:t xml:space="preserve"> </w:t>
      </w:r>
    </w:p>
    <w:p w14:paraId="1EAE5874" w14:textId="77777777" w:rsidR="00B73319" w:rsidRPr="0098769C" w:rsidRDefault="00B73319" w:rsidP="0098769C">
      <w:pPr>
        <w:spacing w:line="360" w:lineRule="auto"/>
        <w:jc w:val="both"/>
        <w:rPr>
          <w:rFonts w:ascii="Arial" w:hAnsi="Arial" w:cs="Arial"/>
          <w:sz w:val="24"/>
        </w:rPr>
      </w:pPr>
      <w:r w:rsidRPr="0098769C">
        <w:rPr>
          <w:rFonts w:ascii="Arial" w:hAnsi="Arial" w:cs="Arial"/>
          <w:sz w:val="24"/>
        </w:rPr>
        <w:t>Un factor que aumenta el riesgo de tener un bebé c</w:t>
      </w:r>
      <w:r w:rsidR="004671A9">
        <w:rPr>
          <w:rFonts w:ascii="Arial" w:hAnsi="Arial" w:cs="Arial"/>
          <w:sz w:val="24"/>
        </w:rPr>
        <w:t>on S</w:t>
      </w:r>
      <w:r w:rsidRPr="0098769C">
        <w:rPr>
          <w:rFonts w:ascii="Arial" w:hAnsi="Arial" w:cs="Arial"/>
          <w:sz w:val="24"/>
        </w:rPr>
        <w:t>índrome de Down es la edad de la madre. Las mujeres mayores de 35 años tienen más proba</w:t>
      </w:r>
      <w:r w:rsidR="004671A9">
        <w:rPr>
          <w:rFonts w:ascii="Arial" w:hAnsi="Arial" w:cs="Arial"/>
          <w:sz w:val="24"/>
        </w:rPr>
        <w:t>bilidades de tener un bebé con S</w:t>
      </w:r>
      <w:r w:rsidRPr="0098769C">
        <w:rPr>
          <w:rFonts w:ascii="Arial" w:hAnsi="Arial" w:cs="Arial"/>
          <w:sz w:val="24"/>
        </w:rPr>
        <w:t>índrome de Down.</w:t>
      </w:r>
      <w:r w:rsidR="00BF2958" w:rsidRPr="0098769C">
        <w:rPr>
          <w:rFonts w:ascii="Arial" w:hAnsi="Arial" w:cs="Arial"/>
          <w:sz w:val="24"/>
        </w:rPr>
        <w:t xml:space="preserve"> </w:t>
      </w:r>
    </w:p>
    <w:p w14:paraId="2184261F" w14:textId="77777777" w:rsidR="00B73319" w:rsidRPr="0098769C" w:rsidRDefault="00B73319" w:rsidP="0098769C">
      <w:pPr>
        <w:spacing w:line="360" w:lineRule="auto"/>
        <w:jc w:val="both"/>
        <w:rPr>
          <w:rFonts w:ascii="Arial" w:hAnsi="Arial" w:cs="Arial"/>
          <w:sz w:val="24"/>
        </w:rPr>
      </w:pPr>
    </w:p>
    <w:p w14:paraId="65B72DC7" w14:textId="77777777" w:rsidR="00F40E79" w:rsidRDefault="00074737" w:rsidP="00BE79C7">
      <w:pPr>
        <w:pStyle w:val="Ttulo1"/>
        <w:rPr>
          <w:rFonts w:ascii="Arial" w:hAnsi="Arial" w:cs="Arial"/>
          <w:color w:val="000000" w:themeColor="text1"/>
          <w:sz w:val="32"/>
        </w:rPr>
      </w:pPr>
      <w:bookmarkStart w:id="7" w:name="_Toc201317426"/>
      <w:r>
        <w:rPr>
          <w:rFonts w:ascii="Arial" w:hAnsi="Arial" w:cs="Arial"/>
          <w:color w:val="000000" w:themeColor="text1"/>
          <w:sz w:val="32"/>
        </w:rPr>
        <w:t>II.I.III</w:t>
      </w:r>
      <w:r w:rsidR="00F40E79" w:rsidRPr="00017275">
        <w:rPr>
          <w:rFonts w:ascii="Arial" w:hAnsi="Arial" w:cs="Arial"/>
          <w:color w:val="000000" w:themeColor="text1"/>
          <w:sz w:val="32"/>
        </w:rPr>
        <w:t xml:space="preserve"> Características físicas del Síndrome</w:t>
      </w:r>
      <w:r w:rsidR="006739D9" w:rsidRPr="00017275">
        <w:rPr>
          <w:rFonts w:ascii="Arial" w:hAnsi="Arial" w:cs="Arial"/>
          <w:color w:val="000000" w:themeColor="text1"/>
          <w:sz w:val="32"/>
        </w:rPr>
        <w:t xml:space="preserve"> de Down</w:t>
      </w:r>
      <w:bookmarkEnd w:id="7"/>
    </w:p>
    <w:p w14:paraId="3F64262D" w14:textId="77777777" w:rsidR="00017275" w:rsidRPr="00017275" w:rsidRDefault="00017275" w:rsidP="00017275"/>
    <w:p w14:paraId="001961FF" w14:textId="77777777" w:rsidR="00B73319" w:rsidRPr="0098769C" w:rsidRDefault="00B73319" w:rsidP="0098769C">
      <w:pPr>
        <w:spacing w:line="360" w:lineRule="auto"/>
        <w:jc w:val="both"/>
        <w:rPr>
          <w:rFonts w:ascii="Arial" w:hAnsi="Arial" w:cs="Arial"/>
          <w:sz w:val="24"/>
          <w:szCs w:val="24"/>
        </w:rPr>
      </w:pPr>
      <w:r w:rsidRPr="0098769C">
        <w:rPr>
          <w:rFonts w:ascii="Arial" w:hAnsi="Arial" w:cs="Arial"/>
          <w:color w:val="000000"/>
          <w:sz w:val="24"/>
          <w:szCs w:val="24"/>
          <w:shd w:val="clear" w:color="auto" w:fill="FFFFFF"/>
        </w:rPr>
        <w:t xml:space="preserve">Esta anomalía cromosómica provoca una serie de características distintivas y desafíos que afectan tanto el desarrollo físico como intelectual de la persona. </w:t>
      </w:r>
      <w:r w:rsidRPr="0098769C">
        <w:rPr>
          <w:rFonts w:ascii="Arial" w:hAnsi="Arial" w:cs="Arial"/>
          <w:sz w:val="24"/>
          <w:szCs w:val="24"/>
        </w:rPr>
        <w:t>Las personas con SD son fáciles de identificar físicamente porque tienen rasgos</w:t>
      </w:r>
      <w:r w:rsidR="00B04C63" w:rsidRPr="0098769C">
        <w:rPr>
          <w:rFonts w:ascii="Arial" w:hAnsi="Arial" w:cs="Arial"/>
          <w:sz w:val="24"/>
          <w:szCs w:val="24"/>
        </w:rPr>
        <w:t xml:space="preserve"> </w:t>
      </w:r>
      <w:r w:rsidR="004671A9">
        <w:rPr>
          <w:rFonts w:ascii="Arial" w:hAnsi="Arial" w:cs="Arial"/>
          <w:sz w:val="24"/>
          <w:szCs w:val="24"/>
        </w:rPr>
        <w:lastRenderedPageBreak/>
        <w:t>físicos peculiares propios del S</w:t>
      </w:r>
      <w:r w:rsidRPr="0098769C">
        <w:rPr>
          <w:rFonts w:ascii="Arial" w:hAnsi="Arial" w:cs="Arial"/>
          <w:sz w:val="24"/>
          <w:szCs w:val="24"/>
        </w:rPr>
        <w:t>índrome algunas de las características físicas son:</w:t>
      </w:r>
    </w:p>
    <w:p w14:paraId="68D11859" w14:textId="77777777" w:rsidR="00B73319" w:rsidRPr="0098769C" w:rsidRDefault="00B73319" w:rsidP="0098769C">
      <w:pPr>
        <w:numPr>
          <w:ilvl w:val="0"/>
          <w:numId w:val="4"/>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Cara aplanada, especialmente en el puente nasal</w:t>
      </w:r>
      <w:r w:rsidR="004671A9">
        <w:rPr>
          <w:rFonts w:ascii="Arial" w:eastAsia="Times New Roman" w:hAnsi="Arial" w:cs="Arial"/>
          <w:color w:val="1C1D1F"/>
          <w:sz w:val="24"/>
          <w:szCs w:val="24"/>
          <w:lang w:eastAsia="es-MX"/>
        </w:rPr>
        <w:t>.</w:t>
      </w:r>
    </w:p>
    <w:p w14:paraId="38A00EB0" w14:textId="77777777" w:rsidR="00B73319" w:rsidRPr="0098769C" w:rsidRDefault="00B73319" w:rsidP="0098769C">
      <w:pPr>
        <w:numPr>
          <w:ilvl w:val="0"/>
          <w:numId w:val="4"/>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Ojos en forma almendrada rasgados hacia arriba</w:t>
      </w:r>
      <w:r w:rsidR="004671A9">
        <w:rPr>
          <w:rFonts w:ascii="Arial" w:eastAsia="Times New Roman" w:hAnsi="Arial" w:cs="Arial"/>
          <w:color w:val="1C1D1F"/>
          <w:sz w:val="24"/>
          <w:szCs w:val="24"/>
          <w:lang w:eastAsia="es-MX"/>
        </w:rPr>
        <w:t>.</w:t>
      </w:r>
    </w:p>
    <w:p w14:paraId="6F603CD1" w14:textId="77777777" w:rsidR="00B04C63" w:rsidRPr="0098769C" w:rsidRDefault="00B73319" w:rsidP="0098769C">
      <w:pPr>
        <w:numPr>
          <w:ilvl w:val="0"/>
          <w:numId w:val="4"/>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Lengua que tiende a salirse de la boca</w:t>
      </w:r>
      <w:r w:rsidR="004671A9">
        <w:rPr>
          <w:rFonts w:ascii="Arial" w:eastAsia="Times New Roman" w:hAnsi="Arial" w:cs="Arial"/>
          <w:color w:val="1C1D1F"/>
          <w:sz w:val="24"/>
          <w:szCs w:val="24"/>
          <w:lang w:eastAsia="es-MX"/>
        </w:rPr>
        <w:t>.</w:t>
      </w:r>
    </w:p>
    <w:p w14:paraId="5A0A17AF" w14:textId="77777777" w:rsidR="00B73319" w:rsidRPr="0098769C" w:rsidRDefault="00B73319" w:rsidP="0098769C">
      <w:p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Otros signos físicos pueden incluir:</w:t>
      </w:r>
    </w:p>
    <w:p w14:paraId="503B74DB" w14:textId="77777777" w:rsidR="00B73319" w:rsidRPr="0098769C"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 xml:space="preserve">Cuello </w:t>
      </w:r>
      <w:r w:rsidR="004671A9" w:rsidRPr="0098769C">
        <w:rPr>
          <w:rFonts w:ascii="Arial" w:eastAsia="Times New Roman" w:hAnsi="Arial" w:cs="Arial"/>
          <w:color w:val="1C1D1F"/>
          <w:sz w:val="24"/>
          <w:szCs w:val="24"/>
          <w:lang w:eastAsia="es-MX"/>
        </w:rPr>
        <w:t>cortó</w:t>
      </w:r>
      <w:r w:rsidR="004671A9">
        <w:rPr>
          <w:rFonts w:ascii="Arial" w:eastAsia="Times New Roman" w:hAnsi="Arial" w:cs="Arial"/>
          <w:color w:val="1C1D1F"/>
          <w:sz w:val="24"/>
          <w:szCs w:val="24"/>
          <w:lang w:eastAsia="es-MX"/>
        </w:rPr>
        <w:t>.</w:t>
      </w:r>
    </w:p>
    <w:p w14:paraId="13FEDF10" w14:textId="77777777" w:rsidR="00B73319" w:rsidRPr="0098769C"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Orejas, manos y pies pequeños</w:t>
      </w:r>
      <w:r w:rsidR="004671A9">
        <w:rPr>
          <w:rFonts w:ascii="Arial" w:eastAsia="Times New Roman" w:hAnsi="Arial" w:cs="Arial"/>
          <w:color w:val="1C1D1F"/>
          <w:sz w:val="24"/>
          <w:szCs w:val="24"/>
          <w:lang w:eastAsia="es-MX"/>
        </w:rPr>
        <w:t>.</w:t>
      </w:r>
    </w:p>
    <w:p w14:paraId="33C012B3" w14:textId="77777777" w:rsidR="00B73319" w:rsidRPr="0098769C"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Un solo pliegue en la palma de la mano (pliegue palmar)</w:t>
      </w:r>
      <w:r w:rsidR="004671A9">
        <w:rPr>
          <w:rFonts w:ascii="Arial" w:eastAsia="Times New Roman" w:hAnsi="Arial" w:cs="Arial"/>
          <w:color w:val="1C1D1F"/>
          <w:sz w:val="24"/>
          <w:szCs w:val="24"/>
          <w:lang w:eastAsia="es-MX"/>
        </w:rPr>
        <w:t>.</w:t>
      </w:r>
    </w:p>
    <w:p w14:paraId="6A9A251B" w14:textId="77777777" w:rsidR="00B73319" w:rsidRPr="0098769C"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Dedos meñiques pequeños</w:t>
      </w:r>
      <w:r w:rsidR="004671A9">
        <w:rPr>
          <w:rFonts w:ascii="Arial" w:eastAsia="Times New Roman" w:hAnsi="Arial" w:cs="Arial"/>
          <w:color w:val="1C1D1F"/>
          <w:sz w:val="24"/>
          <w:szCs w:val="24"/>
          <w:lang w:eastAsia="es-MX"/>
        </w:rPr>
        <w:t>.</w:t>
      </w:r>
    </w:p>
    <w:p w14:paraId="368E72F9" w14:textId="77777777" w:rsidR="00B73319" w:rsidRPr="0098769C"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Tono muscular débil o articulaciones flojas</w:t>
      </w:r>
      <w:r w:rsidR="004671A9">
        <w:rPr>
          <w:rFonts w:ascii="Arial" w:eastAsia="Times New Roman" w:hAnsi="Arial" w:cs="Arial"/>
          <w:color w:val="1C1D1F"/>
          <w:sz w:val="24"/>
          <w:szCs w:val="24"/>
          <w:lang w:eastAsia="es-MX"/>
        </w:rPr>
        <w:t>.</w:t>
      </w:r>
    </w:p>
    <w:p w14:paraId="11DD7F18" w14:textId="77777777" w:rsidR="004671A9"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Estatura más baja de la estatura promedio</w:t>
      </w:r>
      <w:r w:rsidR="006739D9" w:rsidRPr="0098769C">
        <w:rPr>
          <w:rFonts w:ascii="Arial" w:eastAsia="Times New Roman" w:hAnsi="Arial" w:cs="Arial"/>
          <w:color w:val="1C1D1F"/>
          <w:sz w:val="24"/>
          <w:szCs w:val="24"/>
          <w:lang w:eastAsia="es-MX"/>
        </w:rPr>
        <w:t>.</w:t>
      </w:r>
    </w:p>
    <w:p w14:paraId="79617DE1" w14:textId="77777777" w:rsidR="004671A9" w:rsidRDefault="00B73319" w:rsidP="004671A9">
      <w:p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4671A9">
        <w:rPr>
          <w:rFonts w:ascii="Arial" w:hAnsi="Arial" w:cs="Arial"/>
          <w:color w:val="000000" w:themeColor="text1"/>
          <w:sz w:val="24"/>
          <w:szCs w:val="24"/>
        </w:rPr>
        <w:t>Cárdenas, Tapia y Vélez describen algunas características físicas de las personas con SD, las orejas son de tamaño pequeño, al igual que los lóbulos auriculares. La boca relativamente pequeña y lengua de tamaño normal, sin embargo, el tamaño tan pequeño de la boca y el débil tono</w:t>
      </w:r>
      <w:r w:rsidR="006744D6" w:rsidRPr="004671A9">
        <w:rPr>
          <w:rFonts w:ascii="Arial" w:hAnsi="Arial" w:cs="Arial"/>
          <w:color w:val="000000" w:themeColor="text1"/>
          <w:sz w:val="24"/>
          <w:szCs w:val="24"/>
        </w:rPr>
        <w:t xml:space="preserve"> </w:t>
      </w:r>
      <w:r w:rsidRPr="004671A9">
        <w:rPr>
          <w:rFonts w:ascii="Arial" w:hAnsi="Arial" w:cs="Arial"/>
          <w:color w:val="000000" w:themeColor="text1"/>
          <w:sz w:val="24"/>
          <w:szCs w:val="24"/>
        </w:rPr>
        <w:t xml:space="preserve">muscular del niño puede producir una ligera salida de la lengua afuera de la boca. Los dientes son de tamaño pequeño y en ocasiones se forman e implantan de manera anormal. La piel presenta un ligero </w:t>
      </w:r>
      <w:proofErr w:type="spellStart"/>
      <w:r w:rsidRPr="004671A9">
        <w:rPr>
          <w:rFonts w:ascii="Arial" w:hAnsi="Arial" w:cs="Arial"/>
          <w:color w:val="000000" w:themeColor="text1"/>
          <w:sz w:val="24"/>
          <w:szCs w:val="24"/>
        </w:rPr>
        <w:t>amoratamiento</w:t>
      </w:r>
      <w:proofErr w:type="spellEnd"/>
      <w:r w:rsidRPr="004671A9">
        <w:rPr>
          <w:rFonts w:ascii="Arial" w:hAnsi="Arial" w:cs="Arial"/>
          <w:color w:val="000000" w:themeColor="text1"/>
          <w:sz w:val="24"/>
          <w:szCs w:val="24"/>
        </w:rPr>
        <w:t xml:space="preserve"> que tiende a ser seca, su cabello es fino, lacio y en poca cantidad.</w:t>
      </w:r>
    </w:p>
    <w:p w14:paraId="2C27097D" w14:textId="77777777" w:rsidR="004671A9" w:rsidRDefault="004671A9" w:rsidP="004671A9">
      <w:p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p>
    <w:p w14:paraId="70A3D7B3" w14:textId="77777777" w:rsidR="004671A9" w:rsidRDefault="004671A9" w:rsidP="004671A9">
      <w:p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p>
    <w:p w14:paraId="5896DF51" w14:textId="77777777" w:rsidR="00637856" w:rsidRDefault="00F40E79" w:rsidP="00BE79C7">
      <w:pPr>
        <w:pStyle w:val="Ttulo1"/>
        <w:rPr>
          <w:rFonts w:ascii="Arial" w:hAnsi="Arial" w:cs="Arial"/>
          <w:color w:val="000000" w:themeColor="text1"/>
          <w:sz w:val="32"/>
        </w:rPr>
      </w:pPr>
      <w:bookmarkStart w:id="8" w:name="_Toc201317427"/>
      <w:r w:rsidRPr="00017275">
        <w:rPr>
          <w:rFonts w:ascii="Arial" w:hAnsi="Arial" w:cs="Arial"/>
          <w:color w:val="000000" w:themeColor="text1"/>
          <w:sz w:val="32"/>
        </w:rPr>
        <w:t>II.I.</w:t>
      </w:r>
      <w:r w:rsidR="00074737">
        <w:rPr>
          <w:rFonts w:ascii="Arial" w:hAnsi="Arial" w:cs="Arial"/>
          <w:color w:val="000000" w:themeColor="text1"/>
          <w:sz w:val="32"/>
        </w:rPr>
        <w:t>IV</w:t>
      </w:r>
      <w:r w:rsidRPr="00017275">
        <w:rPr>
          <w:rFonts w:ascii="Arial" w:hAnsi="Arial" w:cs="Arial"/>
          <w:color w:val="000000" w:themeColor="text1"/>
          <w:sz w:val="32"/>
        </w:rPr>
        <w:t xml:space="preserve"> </w:t>
      </w:r>
      <w:r w:rsidR="004671A9" w:rsidRPr="00017275">
        <w:rPr>
          <w:rFonts w:ascii="Arial" w:hAnsi="Arial" w:cs="Arial"/>
          <w:color w:val="000000" w:themeColor="text1"/>
          <w:sz w:val="32"/>
        </w:rPr>
        <w:t>Educación especial y a</w:t>
      </w:r>
      <w:r w:rsidR="00637856" w:rsidRPr="00017275">
        <w:rPr>
          <w:rFonts w:ascii="Arial" w:hAnsi="Arial" w:cs="Arial"/>
          <w:color w:val="000000" w:themeColor="text1"/>
          <w:sz w:val="32"/>
        </w:rPr>
        <w:t>sociaciones</w:t>
      </w:r>
      <w:bookmarkEnd w:id="8"/>
      <w:r w:rsidR="00637856" w:rsidRPr="00017275">
        <w:rPr>
          <w:rFonts w:ascii="Arial" w:hAnsi="Arial" w:cs="Arial"/>
          <w:color w:val="000000" w:themeColor="text1"/>
          <w:sz w:val="32"/>
        </w:rPr>
        <w:t xml:space="preserve"> </w:t>
      </w:r>
    </w:p>
    <w:p w14:paraId="2F0218D8" w14:textId="77777777" w:rsidR="00017275" w:rsidRPr="00017275" w:rsidRDefault="00017275" w:rsidP="00017275">
      <w:r>
        <w:tab/>
      </w:r>
      <w:r>
        <w:tab/>
      </w:r>
    </w:p>
    <w:p w14:paraId="7E7FD7F4" w14:textId="77777777" w:rsidR="007276B2" w:rsidRPr="0098769C" w:rsidRDefault="00B73319" w:rsidP="0098769C">
      <w:pPr>
        <w:spacing w:line="360" w:lineRule="auto"/>
        <w:jc w:val="both"/>
        <w:rPr>
          <w:rFonts w:ascii="Arial" w:hAnsi="Arial" w:cs="Arial"/>
          <w:sz w:val="24"/>
        </w:rPr>
      </w:pPr>
      <w:r w:rsidRPr="0098769C">
        <w:rPr>
          <w:rFonts w:ascii="Arial" w:hAnsi="Arial" w:cs="Arial"/>
          <w:sz w:val="24"/>
        </w:rPr>
        <w:lastRenderedPageBreak/>
        <w:t xml:space="preserve">Las personas con SD necesitan de educación especial para tener la oportunidad de desarrollo, en algunos casos no se cuenta con ella por las actitudes de los padres, por temor a que sus hijos estén expuestos a personas ajenas a la familia, o por la falta de dinero para integrarlos a centros donde puedan recibir apoyo y educación. La educación especial se entiende como el proceso de aprendizaje y cambio de conductas, adaptadas para atender a las personas con necesidades educativas especiales. </w:t>
      </w:r>
    </w:p>
    <w:p w14:paraId="098CA268" w14:textId="77777777" w:rsidR="007276B2" w:rsidRPr="0098769C" w:rsidRDefault="007276B2" w:rsidP="0098769C">
      <w:pPr>
        <w:spacing w:line="360" w:lineRule="auto"/>
        <w:jc w:val="both"/>
        <w:rPr>
          <w:rFonts w:ascii="Arial" w:hAnsi="Arial" w:cs="Arial"/>
          <w:sz w:val="24"/>
        </w:rPr>
      </w:pPr>
    </w:p>
    <w:p w14:paraId="733F1F82" w14:textId="77777777" w:rsidR="007276B2" w:rsidRPr="0098769C" w:rsidRDefault="007276B2" w:rsidP="0098769C">
      <w:pPr>
        <w:spacing w:line="360" w:lineRule="auto"/>
        <w:jc w:val="both"/>
        <w:rPr>
          <w:rFonts w:ascii="Arial" w:hAnsi="Arial" w:cs="Arial"/>
          <w:sz w:val="24"/>
        </w:rPr>
      </w:pPr>
    </w:p>
    <w:p w14:paraId="57A8B31D" w14:textId="77777777" w:rsidR="00C9003B" w:rsidRDefault="00B73319" w:rsidP="0098769C">
      <w:pPr>
        <w:spacing w:line="360" w:lineRule="auto"/>
        <w:jc w:val="both"/>
        <w:rPr>
          <w:rFonts w:ascii="Arial" w:hAnsi="Arial" w:cs="Arial"/>
          <w:sz w:val="24"/>
        </w:rPr>
      </w:pPr>
      <w:r w:rsidRPr="0098769C">
        <w:rPr>
          <w:rFonts w:ascii="Arial" w:hAnsi="Arial" w:cs="Arial"/>
          <w:sz w:val="24"/>
        </w:rPr>
        <w:t>La educación especial puede considerarse como un área de la educación general que a través de métodos y recursos especiales proporciona una educación diferenciada a las personas que, por diferentes circunstancias no se adaptan a los programas regulares. Los objetivos de la educación especial son, compensar las diferencias de las personas discapacitadas y las consecuencias que se deriven de ellas, ayudar a la persona en la búsqueda de su autonomía, mejorar el desarrollo de todas las capacidades del alumno que requiera la educación especial, ayudar a integrar a la perso</w:t>
      </w:r>
      <w:r w:rsidR="00C9003B">
        <w:rPr>
          <w:rFonts w:ascii="Arial" w:hAnsi="Arial" w:cs="Arial"/>
          <w:sz w:val="24"/>
        </w:rPr>
        <w:t>na discapacitada a la sociedad.</w:t>
      </w:r>
    </w:p>
    <w:p w14:paraId="7DEC4728" w14:textId="77777777" w:rsidR="00C9003B" w:rsidRDefault="00C9003B" w:rsidP="0098769C">
      <w:pPr>
        <w:spacing w:line="360" w:lineRule="auto"/>
        <w:jc w:val="both"/>
        <w:rPr>
          <w:rFonts w:ascii="Arial" w:hAnsi="Arial" w:cs="Arial"/>
          <w:sz w:val="24"/>
        </w:rPr>
      </w:pPr>
    </w:p>
    <w:p w14:paraId="6C72D1C0" w14:textId="77777777" w:rsidR="00C9003B" w:rsidRDefault="00C9003B" w:rsidP="0098769C">
      <w:pPr>
        <w:spacing w:line="360" w:lineRule="auto"/>
        <w:jc w:val="both"/>
        <w:rPr>
          <w:rFonts w:ascii="Arial" w:hAnsi="Arial" w:cs="Arial"/>
          <w:sz w:val="24"/>
        </w:rPr>
      </w:pPr>
    </w:p>
    <w:p w14:paraId="0BE59522" w14:textId="77777777" w:rsidR="00575461" w:rsidRPr="0098769C" w:rsidRDefault="00B73319" w:rsidP="0098769C">
      <w:pPr>
        <w:spacing w:line="360" w:lineRule="auto"/>
        <w:jc w:val="both"/>
        <w:rPr>
          <w:rFonts w:ascii="Arial" w:hAnsi="Arial" w:cs="Arial"/>
          <w:sz w:val="24"/>
        </w:rPr>
      </w:pPr>
      <w:r w:rsidRPr="0098769C">
        <w:rPr>
          <w:rFonts w:ascii="Arial" w:hAnsi="Arial" w:cs="Arial"/>
          <w:sz w:val="24"/>
        </w:rPr>
        <w:t>Existen asociaciones y programas que apoya</w:t>
      </w:r>
      <w:r w:rsidR="00C9003B">
        <w:rPr>
          <w:rFonts w:ascii="Arial" w:hAnsi="Arial" w:cs="Arial"/>
          <w:sz w:val="24"/>
        </w:rPr>
        <w:t>n la educación de personas con S</w:t>
      </w:r>
      <w:r w:rsidRPr="0098769C">
        <w:rPr>
          <w:rFonts w:ascii="Arial" w:hAnsi="Arial" w:cs="Arial"/>
          <w:sz w:val="24"/>
        </w:rPr>
        <w:t>índrome de Down, como la Asociación de Padres de Familia de Niños Down, A.C. y la Fundación Arte Down México. </w:t>
      </w:r>
    </w:p>
    <w:p w14:paraId="0196FFDD" w14:textId="77777777" w:rsidR="00575461" w:rsidRPr="0098769C" w:rsidRDefault="00575461" w:rsidP="0098769C">
      <w:pPr>
        <w:spacing w:line="360" w:lineRule="auto"/>
        <w:jc w:val="both"/>
        <w:rPr>
          <w:rFonts w:ascii="Arial" w:hAnsi="Arial" w:cs="Arial"/>
          <w:sz w:val="24"/>
        </w:rPr>
      </w:pPr>
    </w:p>
    <w:p w14:paraId="18E271D7" w14:textId="77777777" w:rsidR="00575461" w:rsidRPr="00BE79C7" w:rsidRDefault="00575461" w:rsidP="00BE79C7">
      <w:pPr>
        <w:pStyle w:val="Ttulo1"/>
        <w:rPr>
          <w:rFonts w:ascii="Arial" w:hAnsi="Arial" w:cs="Arial"/>
          <w:color w:val="000000" w:themeColor="text1"/>
        </w:rPr>
      </w:pPr>
    </w:p>
    <w:p w14:paraId="4236138F" w14:textId="77777777" w:rsidR="00B73319" w:rsidRDefault="00C323C6" w:rsidP="00BE79C7">
      <w:pPr>
        <w:pStyle w:val="Ttulo1"/>
        <w:rPr>
          <w:rFonts w:ascii="Arial" w:hAnsi="Arial" w:cs="Arial"/>
          <w:color w:val="000000" w:themeColor="text1"/>
        </w:rPr>
      </w:pPr>
      <w:bookmarkStart w:id="9" w:name="_Toc201317428"/>
      <w:r w:rsidRPr="00BE79C7">
        <w:rPr>
          <w:rFonts w:ascii="Arial" w:hAnsi="Arial" w:cs="Arial"/>
          <w:color w:val="000000" w:themeColor="text1"/>
        </w:rPr>
        <w:t>II.I.</w:t>
      </w:r>
      <w:r w:rsidR="00074737">
        <w:rPr>
          <w:rFonts w:ascii="Arial" w:hAnsi="Arial" w:cs="Arial"/>
          <w:color w:val="000000" w:themeColor="text1"/>
        </w:rPr>
        <w:t>I</w:t>
      </w:r>
      <w:r w:rsidRPr="00BE79C7">
        <w:rPr>
          <w:rFonts w:ascii="Arial" w:hAnsi="Arial" w:cs="Arial"/>
          <w:color w:val="000000" w:themeColor="text1"/>
        </w:rPr>
        <w:t xml:space="preserve">V.I </w:t>
      </w:r>
      <w:r w:rsidR="00B73319" w:rsidRPr="00BE79C7">
        <w:rPr>
          <w:rFonts w:ascii="Arial" w:hAnsi="Arial" w:cs="Arial"/>
          <w:color w:val="000000" w:themeColor="text1"/>
        </w:rPr>
        <w:t>Asociaciones y programas</w:t>
      </w:r>
      <w:bookmarkEnd w:id="9"/>
    </w:p>
    <w:p w14:paraId="2F991ABF" w14:textId="77777777" w:rsidR="00017275" w:rsidRPr="00017275" w:rsidRDefault="00017275" w:rsidP="00017275"/>
    <w:p w14:paraId="1FA3DFB0" w14:textId="77777777" w:rsidR="00B73319" w:rsidRPr="0098769C" w:rsidRDefault="00B73319" w:rsidP="0098769C">
      <w:pPr>
        <w:pStyle w:val="Prrafodelista"/>
        <w:numPr>
          <w:ilvl w:val="0"/>
          <w:numId w:val="18"/>
        </w:numPr>
        <w:spacing w:line="360" w:lineRule="auto"/>
        <w:jc w:val="both"/>
        <w:rPr>
          <w:rFonts w:ascii="Arial" w:hAnsi="Arial" w:cs="Arial"/>
          <w:sz w:val="24"/>
        </w:rPr>
      </w:pPr>
      <w:r w:rsidRPr="0098769C">
        <w:rPr>
          <w:rFonts w:ascii="Arial" w:hAnsi="Arial" w:cs="Arial"/>
          <w:sz w:val="24"/>
        </w:rPr>
        <w:t>Asociación de Padres de Familia de Niños Down, A.C.: Fundó el Instituto Down, una institución educativa sin fines de lucro que ofrece edu</w:t>
      </w:r>
      <w:r w:rsidR="00011CA3">
        <w:rPr>
          <w:rFonts w:ascii="Arial" w:hAnsi="Arial" w:cs="Arial"/>
          <w:sz w:val="24"/>
        </w:rPr>
        <w:t>cación especial a personas con S</w:t>
      </w:r>
      <w:r w:rsidRPr="0098769C">
        <w:rPr>
          <w:rFonts w:ascii="Arial" w:hAnsi="Arial" w:cs="Arial"/>
          <w:sz w:val="24"/>
        </w:rPr>
        <w:t>índrome de Down. </w:t>
      </w:r>
    </w:p>
    <w:p w14:paraId="6CC935A8" w14:textId="77777777" w:rsidR="00B73319" w:rsidRPr="0098769C" w:rsidRDefault="00B73319" w:rsidP="0098769C">
      <w:pPr>
        <w:pStyle w:val="Prrafodelista"/>
        <w:numPr>
          <w:ilvl w:val="0"/>
          <w:numId w:val="18"/>
        </w:numPr>
        <w:spacing w:line="360" w:lineRule="auto"/>
        <w:jc w:val="both"/>
        <w:rPr>
          <w:rFonts w:ascii="Arial" w:hAnsi="Arial" w:cs="Arial"/>
          <w:sz w:val="24"/>
        </w:rPr>
      </w:pPr>
      <w:r w:rsidRPr="0098769C">
        <w:rPr>
          <w:rFonts w:ascii="Arial" w:hAnsi="Arial" w:cs="Arial"/>
          <w:sz w:val="24"/>
        </w:rPr>
        <w:t xml:space="preserve">Fundación Arte Down México: Asociación vinculada al </w:t>
      </w:r>
      <w:r w:rsidR="00C9003B">
        <w:rPr>
          <w:rFonts w:ascii="Arial" w:hAnsi="Arial" w:cs="Arial"/>
          <w:sz w:val="24"/>
        </w:rPr>
        <w:t>S</w:t>
      </w:r>
      <w:r w:rsidRPr="0098769C">
        <w:rPr>
          <w:rFonts w:ascii="Arial" w:hAnsi="Arial" w:cs="Arial"/>
          <w:sz w:val="24"/>
        </w:rPr>
        <w:t>índrome de Down. </w:t>
      </w:r>
    </w:p>
    <w:p w14:paraId="7E1C5C3F" w14:textId="77777777" w:rsidR="00575461" w:rsidRPr="0098769C" w:rsidRDefault="00B73319" w:rsidP="0098769C">
      <w:pPr>
        <w:pStyle w:val="Prrafodelista"/>
        <w:numPr>
          <w:ilvl w:val="0"/>
          <w:numId w:val="18"/>
        </w:numPr>
        <w:spacing w:line="360" w:lineRule="auto"/>
        <w:jc w:val="both"/>
        <w:rPr>
          <w:rFonts w:ascii="Arial" w:hAnsi="Arial" w:cs="Arial"/>
          <w:sz w:val="24"/>
        </w:rPr>
      </w:pPr>
      <w:proofErr w:type="spellStart"/>
      <w:r w:rsidRPr="0098769C">
        <w:rPr>
          <w:rFonts w:ascii="Arial" w:hAnsi="Arial" w:cs="Arial"/>
          <w:sz w:val="24"/>
        </w:rPr>
        <w:t>Conadis</w:t>
      </w:r>
      <w:proofErr w:type="spellEnd"/>
      <w:r w:rsidRPr="0098769C">
        <w:rPr>
          <w:rFonts w:ascii="Arial" w:hAnsi="Arial" w:cs="Arial"/>
          <w:sz w:val="24"/>
        </w:rPr>
        <w:t xml:space="preserve">, </w:t>
      </w:r>
      <w:proofErr w:type="spellStart"/>
      <w:r w:rsidRPr="0098769C">
        <w:rPr>
          <w:rFonts w:ascii="Arial" w:hAnsi="Arial" w:cs="Arial"/>
          <w:sz w:val="24"/>
        </w:rPr>
        <w:t>Sedesol</w:t>
      </w:r>
      <w:proofErr w:type="spellEnd"/>
      <w:r w:rsidRPr="0098769C">
        <w:rPr>
          <w:rFonts w:ascii="Arial" w:hAnsi="Arial" w:cs="Arial"/>
          <w:sz w:val="24"/>
        </w:rPr>
        <w:t xml:space="preserve"> y Prospera: Apoyan el desarroll</w:t>
      </w:r>
      <w:r w:rsidR="00C9003B">
        <w:rPr>
          <w:rFonts w:ascii="Arial" w:hAnsi="Arial" w:cs="Arial"/>
          <w:sz w:val="24"/>
        </w:rPr>
        <w:t>o integral de las personas con S</w:t>
      </w:r>
      <w:r w:rsidRPr="0098769C">
        <w:rPr>
          <w:rFonts w:ascii="Arial" w:hAnsi="Arial" w:cs="Arial"/>
          <w:sz w:val="24"/>
        </w:rPr>
        <w:t>índrome de Down a través de políticas de inclusión social y laboral. </w:t>
      </w:r>
    </w:p>
    <w:p w14:paraId="210BE496" w14:textId="77777777" w:rsidR="00575461" w:rsidRPr="0098769C" w:rsidRDefault="00575461" w:rsidP="0098769C">
      <w:pPr>
        <w:spacing w:line="360" w:lineRule="auto"/>
        <w:jc w:val="both"/>
        <w:rPr>
          <w:rFonts w:ascii="Arial" w:hAnsi="Arial" w:cs="Arial"/>
          <w:sz w:val="24"/>
        </w:rPr>
      </w:pPr>
    </w:p>
    <w:p w14:paraId="604D002B" w14:textId="77777777" w:rsidR="00575461" w:rsidRPr="0098769C" w:rsidRDefault="00575461" w:rsidP="0098769C">
      <w:pPr>
        <w:spacing w:line="360" w:lineRule="auto"/>
        <w:jc w:val="both"/>
        <w:rPr>
          <w:rFonts w:ascii="Arial" w:hAnsi="Arial" w:cs="Arial"/>
          <w:sz w:val="24"/>
        </w:rPr>
      </w:pPr>
    </w:p>
    <w:p w14:paraId="050C5BE0" w14:textId="77777777" w:rsidR="00B73319" w:rsidRPr="00E02EE6" w:rsidRDefault="007276B2" w:rsidP="00E02EE6">
      <w:pPr>
        <w:rPr>
          <w:rFonts w:ascii="Arial" w:hAnsi="Arial" w:cs="Arial"/>
          <w:b/>
        </w:rPr>
      </w:pPr>
      <w:r w:rsidRPr="00E02EE6">
        <w:rPr>
          <w:rFonts w:ascii="Arial" w:hAnsi="Arial" w:cs="Arial"/>
          <w:b/>
          <w:sz w:val="28"/>
        </w:rPr>
        <w:t>II.I.</w:t>
      </w:r>
      <w:r w:rsidR="00074737">
        <w:rPr>
          <w:rFonts w:ascii="Arial" w:hAnsi="Arial" w:cs="Arial"/>
          <w:b/>
          <w:sz w:val="28"/>
        </w:rPr>
        <w:t>I</w:t>
      </w:r>
      <w:r w:rsidRPr="00E02EE6">
        <w:rPr>
          <w:rFonts w:ascii="Arial" w:hAnsi="Arial" w:cs="Arial"/>
          <w:b/>
          <w:sz w:val="28"/>
        </w:rPr>
        <w:t xml:space="preserve">V.II </w:t>
      </w:r>
      <w:r w:rsidR="00B73319" w:rsidRPr="00E02EE6">
        <w:rPr>
          <w:rFonts w:ascii="Arial" w:hAnsi="Arial" w:cs="Arial"/>
          <w:b/>
          <w:sz w:val="28"/>
        </w:rPr>
        <w:t>Apoyo educativo en la escuela</w:t>
      </w:r>
    </w:p>
    <w:p w14:paraId="462D4337" w14:textId="77777777" w:rsidR="00017275" w:rsidRPr="00017275" w:rsidRDefault="00017275" w:rsidP="00017275"/>
    <w:p w14:paraId="51788094" w14:textId="77777777" w:rsidR="00B73319" w:rsidRPr="0098769C" w:rsidRDefault="00011CA3" w:rsidP="0098769C">
      <w:pPr>
        <w:pStyle w:val="Prrafodelista"/>
        <w:numPr>
          <w:ilvl w:val="0"/>
          <w:numId w:val="17"/>
        </w:numPr>
        <w:spacing w:line="360" w:lineRule="auto"/>
        <w:jc w:val="both"/>
        <w:rPr>
          <w:rFonts w:ascii="Arial" w:hAnsi="Arial" w:cs="Arial"/>
          <w:sz w:val="24"/>
        </w:rPr>
      </w:pPr>
      <w:r>
        <w:rPr>
          <w:rFonts w:ascii="Arial" w:hAnsi="Arial" w:cs="Arial"/>
          <w:sz w:val="24"/>
        </w:rPr>
        <w:t>Los niños con S</w:t>
      </w:r>
      <w:r w:rsidR="00B73319" w:rsidRPr="0098769C">
        <w:rPr>
          <w:rFonts w:ascii="Arial" w:hAnsi="Arial" w:cs="Arial"/>
          <w:sz w:val="24"/>
        </w:rPr>
        <w:t>índrome de Down pueden recibir apoyo adicional de un maestro o asistente. </w:t>
      </w:r>
    </w:p>
    <w:p w14:paraId="16E98150" w14:textId="77777777" w:rsidR="00B73319" w:rsidRPr="0098769C" w:rsidRDefault="00B73319" w:rsidP="0098769C">
      <w:pPr>
        <w:pStyle w:val="Prrafodelista"/>
        <w:numPr>
          <w:ilvl w:val="0"/>
          <w:numId w:val="17"/>
        </w:numPr>
        <w:spacing w:line="360" w:lineRule="auto"/>
        <w:jc w:val="both"/>
        <w:rPr>
          <w:rFonts w:ascii="Arial" w:hAnsi="Arial" w:cs="Arial"/>
          <w:sz w:val="24"/>
        </w:rPr>
      </w:pPr>
      <w:r w:rsidRPr="0098769C">
        <w:rPr>
          <w:rFonts w:ascii="Arial" w:hAnsi="Arial" w:cs="Arial"/>
          <w:sz w:val="24"/>
        </w:rPr>
        <w:t>Se pueden adaptar las explicaciones y las tareas a sus límites de atención. </w:t>
      </w:r>
    </w:p>
    <w:p w14:paraId="1712A1D9" w14:textId="77777777" w:rsidR="00B73319" w:rsidRPr="0098769C" w:rsidRDefault="00B73319" w:rsidP="0098769C">
      <w:pPr>
        <w:pStyle w:val="Prrafodelista"/>
        <w:numPr>
          <w:ilvl w:val="0"/>
          <w:numId w:val="17"/>
        </w:numPr>
        <w:spacing w:line="360" w:lineRule="auto"/>
        <w:jc w:val="both"/>
        <w:rPr>
          <w:rFonts w:ascii="Arial" w:hAnsi="Arial" w:cs="Arial"/>
          <w:sz w:val="24"/>
        </w:rPr>
      </w:pPr>
      <w:r w:rsidRPr="0098769C">
        <w:rPr>
          <w:rFonts w:ascii="Arial" w:hAnsi="Arial" w:cs="Arial"/>
          <w:sz w:val="24"/>
        </w:rPr>
        <w:t>Se pueden reforzar las exposiciones orales con expresiones faciales, señales o gestos. </w:t>
      </w:r>
    </w:p>
    <w:p w14:paraId="40D7B5C2" w14:textId="77777777" w:rsidR="00B04C63" w:rsidRPr="0098769C" w:rsidRDefault="00B73319" w:rsidP="0098769C">
      <w:pPr>
        <w:pStyle w:val="Prrafodelista"/>
        <w:numPr>
          <w:ilvl w:val="0"/>
          <w:numId w:val="17"/>
        </w:numPr>
        <w:spacing w:line="360" w:lineRule="auto"/>
        <w:jc w:val="both"/>
        <w:rPr>
          <w:rFonts w:ascii="Arial" w:hAnsi="Arial" w:cs="Arial"/>
          <w:sz w:val="24"/>
        </w:rPr>
      </w:pPr>
      <w:r w:rsidRPr="0098769C">
        <w:rPr>
          <w:rFonts w:ascii="Arial" w:hAnsi="Arial" w:cs="Arial"/>
          <w:sz w:val="24"/>
        </w:rPr>
        <w:t>Se puede conceder tiempo suficiente para que procese</w:t>
      </w:r>
      <w:r w:rsidR="00952B03" w:rsidRPr="0098769C">
        <w:rPr>
          <w:rFonts w:ascii="Arial" w:hAnsi="Arial" w:cs="Arial"/>
          <w:sz w:val="24"/>
        </w:rPr>
        <w:t>n la información. </w:t>
      </w:r>
    </w:p>
    <w:p w14:paraId="2E64A899" w14:textId="77777777" w:rsidR="00C9003B" w:rsidRDefault="00C9003B" w:rsidP="0098769C">
      <w:pPr>
        <w:spacing w:line="360" w:lineRule="auto"/>
        <w:jc w:val="both"/>
        <w:rPr>
          <w:rFonts w:ascii="Arial" w:hAnsi="Arial" w:cs="Arial"/>
          <w:sz w:val="24"/>
        </w:rPr>
      </w:pPr>
    </w:p>
    <w:p w14:paraId="66A4B63E" w14:textId="77777777" w:rsidR="00B73319" w:rsidRPr="00E02EE6" w:rsidRDefault="007276B2" w:rsidP="00E02EE6">
      <w:pPr>
        <w:rPr>
          <w:rFonts w:ascii="Arial" w:hAnsi="Arial" w:cs="Arial"/>
          <w:b/>
          <w:sz w:val="28"/>
        </w:rPr>
      </w:pPr>
      <w:r w:rsidRPr="00E02EE6">
        <w:rPr>
          <w:rFonts w:ascii="Arial" w:hAnsi="Arial" w:cs="Arial"/>
          <w:b/>
          <w:sz w:val="28"/>
        </w:rPr>
        <w:t>II.I.</w:t>
      </w:r>
      <w:r w:rsidR="00074737">
        <w:rPr>
          <w:rFonts w:ascii="Arial" w:hAnsi="Arial" w:cs="Arial"/>
          <w:b/>
          <w:sz w:val="28"/>
        </w:rPr>
        <w:t>I</w:t>
      </w:r>
      <w:r w:rsidRPr="00E02EE6">
        <w:rPr>
          <w:rFonts w:ascii="Arial" w:hAnsi="Arial" w:cs="Arial"/>
          <w:b/>
          <w:sz w:val="28"/>
        </w:rPr>
        <w:t xml:space="preserve">V.III </w:t>
      </w:r>
      <w:r w:rsidR="00B73319" w:rsidRPr="00E02EE6">
        <w:rPr>
          <w:rFonts w:ascii="Arial" w:hAnsi="Arial" w:cs="Arial"/>
          <w:b/>
          <w:sz w:val="28"/>
        </w:rPr>
        <w:t>Actividades para mejorar la motricidad </w:t>
      </w:r>
    </w:p>
    <w:p w14:paraId="57F05F5C" w14:textId="77777777" w:rsidR="00017275" w:rsidRPr="00017275" w:rsidRDefault="00017275" w:rsidP="00017275"/>
    <w:p w14:paraId="3B872969" w14:textId="77777777" w:rsidR="00B73319" w:rsidRPr="0098769C" w:rsidRDefault="00B73319" w:rsidP="0098769C">
      <w:pPr>
        <w:spacing w:line="360" w:lineRule="auto"/>
        <w:jc w:val="both"/>
        <w:rPr>
          <w:rFonts w:ascii="Arial" w:hAnsi="Arial" w:cs="Arial"/>
          <w:sz w:val="24"/>
        </w:rPr>
      </w:pPr>
      <w:r w:rsidRPr="0098769C">
        <w:rPr>
          <w:rFonts w:ascii="Arial" w:hAnsi="Arial" w:cs="Arial"/>
          <w:sz w:val="24"/>
        </w:rPr>
        <w:lastRenderedPageBreak/>
        <w:t>La práctica deportiva y los juegos que comprendan actividades físicas pueden mejorar su motricidad base y la coordinación.</w:t>
      </w:r>
    </w:p>
    <w:p w14:paraId="4B4C6494" w14:textId="77777777" w:rsidR="00C9003B" w:rsidRDefault="00B73319" w:rsidP="0098769C">
      <w:pPr>
        <w:spacing w:line="360" w:lineRule="auto"/>
        <w:jc w:val="both"/>
        <w:rPr>
          <w:rFonts w:ascii="Arial" w:hAnsi="Arial" w:cs="Arial"/>
          <w:sz w:val="24"/>
        </w:rPr>
      </w:pPr>
      <w:r w:rsidRPr="0098769C">
        <w:rPr>
          <w:rFonts w:ascii="Arial" w:hAnsi="Arial" w:cs="Arial"/>
          <w:sz w:val="24"/>
        </w:rPr>
        <w:t xml:space="preserve">Hacer figuras de </w:t>
      </w:r>
      <w:proofErr w:type="spellStart"/>
      <w:r w:rsidRPr="0098769C">
        <w:rPr>
          <w:rFonts w:ascii="Arial" w:hAnsi="Arial" w:cs="Arial"/>
          <w:sz w:val="24"/>
        </w:rPr>
        <w:t>plastilina</w:t>
      </w:r>
      <w:proofErr w:type="spellEnd"/>
      <w:r w:rsidRPr="0098769C">
        <w:rPr>
          <w:rFonts w:ascii="Arial" w:hAnsi="Arial" w:cs="Arial"/>
          <w:sz w:val="24"/>
        </w:rPr>
        <w:t xml:space="preserve"> o arcilla, jugar con marionetas de dedos o realizar ejercicios con pelotas </w:t>
      </w:r>
      <w:r w:rsidR="00EC78FF" w:rsidRPr="0098769C">
        <w:rPr>
          <w:rFonts w:ascii="Arial" w:hAnsi="Arial" w:cs="Arial"/>
          <w:sz w:val="24"/>
        </w:rPr>
        <w:t>anti estrés</w:t>
      </w:r>
      <w:r w:rsidRPr="0098769C">
        <w:rPr>
          <w:rFonts w:ascii="Arial" w:hAnsi="Arial" w:cs="Arial"/>
          <w:sz w:val="24"/>
        </w:rPr>
        <w:t xml:space="preserve"> </w:t>
      </w:r>
      <w:r w:rsidR="00575461" w:rsidRPr="0098769C">
        <w:rPr>
          <w:rFonts w:ascii="Arial" w:hAnsi="Arial" w:cs="Arial"/>
          <w:sz w:val="24"/>
        </w:rPr>
        <w:t>puede</w:t>
      </w:r>
      <w:r w:rsidRPr="0098769C">
        <w:rPr>
          <w:rFonts w:ascii="Arial" w:hAnsi="Arial" w:cs="Arial"/>
          <w:sz w:val="24"/>
        </w:rPr>
        <w:t xml:space="preserve"> reforz</w:t>
      </w:r>
      <w:r w:rsidR="00C9003B">
        <w:rPr>
          <w:rFonts w:ascii="Arial" w:hAnsi="Arial" w:cs="Arial"/>
          <w:sz w:val="24"/>
        </w:rPr>
        <w:t>ar la musculatura de las manos.</w:t>
      </w:r>
    </w:p>
    <w:p w14:paraId="4CBB6DE3" w14:textId="77777777" w:rsidR="00C9003B" w:rsidRDefault="00C9003B" w:rsidP="0098769C">
      <w:pPr>
        <w:spacing w:line="360" w:lineRule="auto"/>
        <w:jc w:val="both"/>
        <w:rPr>
          <w:rFonts w:ascii="Arial" w:hAnsi="Arial" w:cs="Arial"/>
          <w:sz w:val="24"/>
        </w:rPr>
      </w:pPr>
    </w:p>
    <w:p w14:paraId="4D737B6D" w14:textId="77777777" w:rsidR="00B04C63" w:rsidRPr="00017275" w:rsidRDefault="00F40E79" w:rsidP="00BE79C7">
      <w:pPr>
        <w:pStyle w:val="Ttulo1"/>
        <w:rPr>
          <w:rFonts w:ascii="Arial" w:hAnsi="Arial" w:cs="Arial"/>
          <w:color w:val="000000" w:themeColor="text1"/>
          <w:sz w:val="32"/>
        </w:rPr>
      </w:pPr>
      <w:bookmarkStart w:id="10" w:name="_Toc201317429"/>
      <w:r w:rsidRPr="00017275">
        <w:rPr>
          <w:rFonts w:ascii="Arial" w:hAnsi="Arial" w:cs="Arial"/>
          <w:color w:val="000000" w:themeColor="text1"/>
          <w:sz w:val="32"/>
        </w:rPr>
        <w:t>II.I.</w:t>
      </w:r>
      <w:r w:rsidR="00074737">
        <w:rPr>
          <w:rFonts w:ascii="Arial" w:hAnsi="Arial" w:cs="Arial"/>
          <w:color w:val="000000" w:themeColor="text1"/>
          <w:sz w:val="32"/>
        </w:rPr>
        <w:t>V</w:t>
      </w:r>
      <w:r w:rsidRPr="00017275">
        <w:rPr>
          <w:rFonts w:ascii="Arial" w:hAnsi="Arial" w:cs="Arial"/>
          <w:color w:val="000000" w:themeColor="text1"/>
          <w:sz w:val="32"/>
        </w:rPr>
        <w:t xml:space="preserve"> </w:t>
      </w:r>
      <w:r w:rsidR="00637856" w:rsidRPr="00017275">
        <w:rPr>
          <w:rFonts w:ascii="Arial" w:hAnsi="Arial" w:cs="Arial"/>
          <w:color w:val="000000" w:themeColor="text1"/>
          <w:sz w:val="32"/>
        </w:rPr>
        <w:t>Etiología</w:t>
      </w:r>
      <w:bookmarkEnd w:id="10"/>
      <w:r w:rsidR="00637856" w:rsidRPr="00017275">
        <w:rPr>
          <w:rFonts w:ascii="Arial" w:hAnsi="Arial" w:cs="Arial"/>
          <w:color w:val="000000" w:themeColor="text1"/>
          <w:sz w:val="32"/>
        </w:rPr>
        <w:t xml:space="preserve"> </w:t>
      </w:r>
    </w:p>
    <w:p w14:paraId="6252D5E5" w14:textId="77777777" w:rsidR="00017275" w:rsidRPr="00017275" w:rsidRDefault="00017275" w:rsidP="00017275"/>
    <w:p w14:paraId="1EE48F1B" w14:textId="77777777" w:rsidR="00575461" w:rsidRPr="0098769C" w:rsidRDefault="00C9003B" w:rsidP="0098769C">
      <w:pPr>
        <w:spacing w:line="360" w:lineRule="auto"/>
        <w:jc w:val="both"/>
        <w:rPr>
          <w:rFonts w:ascii="Arial" w:hAnsi="Arial" w:cs="Arial"/>
          <w:sz w:val="24"/>
        </w:rPr>
      </w:pPr>
      <w:r>
        <w:rPr>
          <w:rFonts w:ascii="Arial" w:hAnsi="Arial" w:cs="Arial"/>
          <w:sz w:val="24"/>
        </w:rPr>
        <w:t>El S</w:t>
      </w:r>
      <w:r w:rsidR="00B73319" w:rsidRPr="0098769C">
        <w:rPr>
          <w:rFonts w:ascii="Arial" w:hAnsi="Arial" w:cs="Arial"/>
          <w:sz w:val="24"/>
        </w:rPr>
        <w:t>índrome de Down es causado por un error aleatorio en la división de las células que tiene como resultado la presencia de una copia extr</w:t>
      </w:r>
      <w:r w:rsidR="00B04C63" w:rsidRPr="0098769C">
        <w:rPr>
          <w:rFonts w:ascii="Arial" w:hAnsi="Arial" w:cs="Arial"/>
          <w:sz w:val="24"/>
        </w:rPr>
        <w:t xml:space="preserve">a del cromosoma 21. </w:t>
      </w:r>
      <w:r w:rsidR="00B73319" w:rsidRPr="0098769C">
        <w:rPr>
          <w:rFonts w:ascii="Arial" w:hAnsi="Arial" w:cs="Arial"/>
          <w:sz w:val="24"/>
        </w:rPr>
        <w:t>Las células humanas generalmente contienen 23 pares de cromosomas. Un cromosoma en cada par proviene de</w:t>
      </w:r>
      <w:r w:rsidR="00575461" w:rsidRPr="0098769C">
        <w:rPr>
          <w:rFonts w:ascii="Arial" w:hAnsi="Arial" w:cs="Arial"/>
          <w:sz w:val="24"/>
        </w:rPr>
        <w:t xml:space="preserve"> tu padre, el otro de tu madre. </w:t>
      </w:r>
      <w:r w:rsidR="00B73319" w:rsidRPr="0098769C">
        <w:rPr>
          <w:rFonts w:ascii="Arial" w:hAnsi="Arial" w:cs="Arial"/>
          <w:sz w:val="24"/>
        </w:rPr>
        <w:t xml:space="preserve">Estas anomalías en la división celular provocan una copia adicional parcial o total del cromosoma 21. </w:t>
      </w:r>
    </w:p>
    <w:p w14:paraId="4152BB47" w14:textId="77777777" w:rsidR="00575461" w:rsidRPr="0098769C" w:rsidRDefault="00575461" w:rsidP="0098769C">
      <w:pPr>
        <w:spacing w:line="360" w:lineRule="auto"/>
        <w:jc w:val="both"/>
        <w:rPr>
          <w:rFonts w:ascii="Arial" w:hAnsi="Arial" w:cs="Arial"/>
          <w:sz w:val="24"/>
        </w:rPr>
      </w:pPr>
    </w:p>
    <w:p w14:paraId="1DE75CAD" w14:textId="77777777" w:rsidR="00575461" w:rsidRPr="0098769C" w:rsidRDefault="00575461" w:rsidP="0098769C">
      <w:pPr>
        <w:spacing w:line="360" w:lineRule="auto"/>
        <w:jc w:val="both"/>
        <w:rPr>
          <w:rFonts w:ascii="Arial" w:hAnsi="Arial" w:cs="Arial"/>
          <w:sz w:val="24"/>
        </w:rPr>
      </w:pPr>
    </w:p>
    <w:p w14:paraId="4FDB1012" w14:textId="77777777" w:rsidR="00243102" w:rsidRDefault="00B73319" w:rsidP="0098769C">
      <w:pPr>
        <w:spacing w:line="360" w:lineRule="auto"/>
        <w:jc w:val="both"/>
        <w:rPr>
          <w:rFonts w:ascii="Arial" w:hAnsi="Arial" w:cs="Arial"/>
          <w:sz w:val="24"/>
        </w:rPr>
      </w:pPr>
      <w:r w:rsidRPr="0098769C">
        <w:rPr>
          <w:rFonts w:ascii="Arial" w:hAnsi="Arial" w:cs="Arial"/>
          <w:sz w:val="24"/>
        </w:rPr>
        <w:t>Este material genético adicional es responsable de los rasgos característicos y de los problemas de d</w:t>
      </w:r>
      <w:r w:rsidR="00243102">
        <w:rPr>
          <w:rFonts w:ascii="Arial" w:hAnsi="Arial" w:cs="Arial"/>
          <w:sz w:val="24"/>
        </w:rPr>
        <w:t>esarrollo del S</w:t>
      </w:r>
      <w:r w:rsidR="00B04C63" w:rsidRPr="0098769C">
        <w:rPr>
          <w:rFonts w:ascii="Arial" w:hAnsi="Arial" w:cs="Arial"/>
          <w:sz w:val="24"/>
        </w:rPr>
        <w:t xml:space="preserve">índrome de Down. </w:t>
      </w:r>
      <w:r w:rsidRPr="0098769C">
        <w:rPr>
          <w:rFonts w:ascii="Arial" w:hAnsi="Arial" w:cs="Arial"/>
          <w:sz w:val="24"/>
        </w:rPr>
        <w:t>A este tipo de error se le llama no disyunción. Por lo general, cuando una célula se divide en dos, los pares de cromosomas se separan de modo que un cromosoma va para una célula y el otro para la otra célula.</w:t>
      </w:r>
      <w:r w:rsidR="00575461" w:rsidRPr="0098769C">
        <w:rPr>
          <w:rFonts w:ascii="Arial" w:hAnsi="Arial" w:cs="Arial"/>
          <w:sz w:val="24"/>
        </w:rPr>
        <w:t xml:space="preserve"> </w:t>
      </w:r>
      <w:r w:rsidRPr="0098769C">
        <w:rPr>
          <w:rFonts w:ascii="Arial" w:hAnsi="Arial" w:cs="Arial"/>
          <w:sz w:val="24"/>
        </w:rPr>
        <w:t>En la no disyunción ocurre un error y ambos cromosomas del par van a la misma célula y la otra célula no reci</w:t>
      </w:r>
      <w:r w:rsidR="00B04C63" w:rsidRPr="0098769C">
        <w:rPr>
          <w:rFonts w:ascii="Arial" w:hAnsi="Arial" w:cs="Arial"/>
          <w:sz w:val="24"/>
        </w:rPr>
        <w:t>be ningún cromosoma de ese par.</w:t>
      </w:r>
    </w:p>
    <w:p w14:paraId="2204575C" w14:textId="77777777" w:rsidR="00243102" w:rsidRDefault="00243102" w:rsidP="0098769C">
      <w:pPr>
        <w:spacing w:line="360" w:lineRule="auto"/>
        <w:jc w:val="both"/>
        <w:rPr>
          <w:rFonts w:ascii="Arial" w:hAnsi="Arial" w:cs="Arial"/>
          <w:sz w:val="24"/>
        </w:rPr>
      </w:pPr>
    </w:p>
    <w:p w14:paraId="1B982F94" w14:textId="77777777" w:rsidR="00243102" w:rsidRDefault="00243102" w:rsidP="0098769C">
      <w:pPr>
        <w:spacing w:line="360" w:lineRule="auto"/>
        <w:jc w:val="both"/>
        <w:rPr>
          <w:rFonts w:ascii="Arial" w:hAnsi="Arial" w:cs="Arial"/>
          <w:sz w:val="24"/>
        </w:rPr>
      </w:pPr>
    </w:p>
    <w:p w14:paraId="3865FB5C" w14:textId="77777777" w:rsidR="00575461" w:rsidRPr="0098769C" w:rsidRDefault="00B73319" w:rsidP="0098769C">
      <w:pPr>
        <w:spacing w:line="360" w:lineRule="auto"/>
        <w:jc w:val="both"/>
        <w:rPr>
          <w:rFonts w:ascii="Arial" w:hAnsi="Arial" w:cs="Arial"/>
          <w:sz w:val="24"/>
        </w:rPr>
      </w:pPr>
      <w:r w:rsidRPr="0098769C">
        <w:rPr>
          <w:rFonts w:ascii="Arial" w:hAnsi="Arial" w:cs="Arial"/>
          <w:sz w:val="24"/>
        </w:rPr>
        <w:t xml:space="preserve">La mayoría de las veces, esto ocurre por un error aleatorio durante la formación del óvulo o del espermatozoide. Hasta la fecha, no se conoce ningún factor </w:t>
      </w:r>
      <w:r w:rsidRPr="0098769C">
        <w:rPr>
          <w:rFonts w:ascii="Arial" w:hAnsi="Arial" w:cs="Arial"/>
          <w:sz w:val="24"/>
        </w:rPr>
        <w:lastRenderedPageBreak/>
        <w:t>ambiental o del comportamiento de los padres que se sepa pu</w:t>
      </w:r>
      <w:r w:rsidR="00243102">
        <w:rPr>
          <w:rFonts w:ascii="Arial" w:hAnsi="Arial" w:cs="Arial"/>
          <w:sz w:val="24"/>
        </w:rPr>
        <w:t>eda causar el Sí</w:t>
      </w:r>
      <w:r w:rsidR="00243102" w:rsidRPr="0098769C">
        <w:rPr>
          <w:rFonts w:ascii="Arial" w:hAnsi="Arial" w:cs="Arial"/>
          <w:sz w:val="24"/>
        </w:rPr>
        <w:t>ndrome</w:t>
      </w:r>
      <w:r w:rsidR="00575461" w:rsidRPr="0098769C">
        <w:rPr>
          <w:rFonts w:ascii="Arial" w:hAnsi="Arial" w:cs="Arial"/>
          <w:sz w:val="24"/>
        </w:rPr>
        <w:t xml:space="preserve"> de Down.</w:t>
      </w:r>
    </w:p>
    <w:p w14:paraId="3B68D3E9" w14:textId="77777777" w:rsidR="00B73319" w:rsidRPr="0098769C" w:rsidRDefault="00B73319" w:rsidP="0098769C">
      <w:pPr>
        <w:spacing w:line="360" w:lineRule="auto"/>
        <w:jc w:val="both"/>
        <w:rPr>
          <w:rFonts w:ascii="Arial" w:hAnsi="Arial" w:cs="Arial"/>
          <w:sz w:val="24"/>
        </w:rPr>
      </w:pPr>
      <w:r w:rsidRPr="0098769C">
        <w:rPr>
          <w:rFonts w:ascii="Arial" w:hAnsi="Arial" w:cs="Arial"/>
          <w:sz w:val="24"/>
        </w:rPr>
        <w:t>Tras una amplia investigación sobre estos errores en la división de las células, los investigadores descubrieron que:</w:t>
      </w:r>
    </w:p>
    <w:p w14:paraId="3F96632B" w14:textId="77777777" w:rsidR="00B73319" w:rsidRPr="0098769C" w:rsidRDefault="00B73319" w:rsidP="0098769C">
      <w:pPr>
        <w:pStyle w:val="Prrafodelista"/>
        <w:numPr>
          <w:ilvl w:val="0"/>
          <w:numId w:val="6"/>
        </w:numPr>
        <w:spacing w:after="160" w:line="360" w:lineRule="auto"/>
        <w:jc w:val="both"/>
        <w:rPr>
          <w:rFonts w:ascii="Arial" w:hAnsi="Arial" w:cs="Arial"/>
          <w:sz w:val="24"/>
        </w:rPr>
      </w:pPr>
      <w:r w:rsidRPr="0098769C">
        <w:rPr>
          <w:rFonts w:ascii="Arial" w:hAnsi="Arial" w:cs="Arial"/>
          <w:sz w:val="24"/>
        </w:rPr>
        <w:t>En más del 90% de los casos, la copia extra del cromosoma 21 viene del óvulo de la madre.</w:t>
      </w:r>
    </w:p>
    <w:p w14:paraId="07673414" w14:textId="77777777" w:rsidR="00B73319" w:rsidRPr="0098769C" w:rsidRDefault="00B73319" w:rsidP="0098769C">
      <w:pPr>
        <w:pStyle w:val="Prrafodelista"/>
        <w:numPr>
          <w:ilvl w:val="0"/>
          <w:numId w:val="6"/>
        </w:numPr>
        <w:spacing w:after="160" w:line="360" w:lineRule="auto"/>
        <w:jc w:val="both"/>
        <w:rPr>
          <w:rFonts w:ascii="Arial" w:hAnsi="Arial" w:cs="Arial"/>
          <w:sz w:val="24"/>
        </w:rPr>
      </w:pPr>
      <w:r w:rsidRPr="0098769C">
        <w:rPr>
          <w:rFonts w:ascii="Arial" w:hAnsi="Arial" w:cs="Arial"/>
          <w:sz w:val="24"/>
        </w:rPr>
        <w:t>En aproximadamente el 4% de los casos es el padre el que provee la copia extra del cromosoma 21 a través del espermatozoide.</w:t>
      </w:r>
    </w:p>
    <w:p w14:paraId="1D45935F" w14:textId="77777777" w:rsidR="00B73319" w:rsidRPr="0098769C" w:rsidRDefault="00B73319" w:rsidP="0098769C">
      <w:pPr>
        <w:pStyle w:val="Prrafodelista"/>
        <w:numPr>
          <w:ilvl w:val="0"/>
          <w:numId w:val="6"/>
        </w:numPr>
        <w:spacing w:after="160" w:line="360" w:lineRule="auto"/>
        <w:jc w:val="both"/>
        <w:rPr>
          <w:rFonts w:ascii="Arial" w:hAnsi="Arial" w:cs="Arial"/>
          <w:sz w:val="24"/>
        </w:rPr>
      </w:pPr>
      <w:r w:rsidRPr="0098769C">
        <w:rPr>
          <w:rFonts w:ascii="Arial" w:hAnsi="Arial" w:cs="Arial"/>
          <w:sz w:val="24"/>
        </w:rPr>
        <w:t>En el resto de los casos, el error ocurre luego de la fertilización, mientras el embrión crece.</w:t>
      </w:r>
    </w:p>
    <w:p w14:paraId="11336E85" w14:textId="77777777" w:rsidR="00243102" w:rsidRDefault="00243102" w:rsidP="0098769C">
      <w:pPr>
        <w:spacing w:line="360" w:lineRule="auto"/>
        <w:jc w:val="both"/>
        <w:rPr>
          <w:rFonts w:ascii="Arial" w:hAnsi="Arial" w:cs="Arial"/>
          <w:sz w:val="28"/>
        </w:rPr>
      </w:pPr>
    </w:p>
    <w:p w14:paraId="7D2390F8" w14:textId="77777777" w:rsidR="00637856" w:rsidRDefault="00F40E79" w:rsidP="00BE79C7">
      <w:pPr>
        <w:pStyle w:val="Ttulo1"/>
        <w:rPr>
          <w:rFonts w:ascii="Arial" w:hAnsi="Arial" w:cs="Arial"/>
          <w:color w:val="000000" w:themeColor="text1"/>
        </w:rPr>
      </w:pPr>
      <w:bookmarkStart w:id="11" w:name="_Toc201317430"/>
      <w:r w:rsidRPr="00017275">
        <w:rPr>
          <w:rFonts w:ascii="Arial" w:hAnsi="Arial" w:cs="Arial"/>
          <w:color w:val="000000" w:themeColor="text1"/>
          <w:sz w:val="32"/>
        </w:rPr>
        <w:t>II.I.V</w:t>
      </w:r>
      <w:r w:rsidR="00074737">
        <w:rPr>
          <w:rFonts w:ascii="Arial" w:hAnsi="Arial" w:cs="Arial"/>
          <w:color w:val="000000" w:themeColor="text1"/>
          <w:sz w:val="32"/>
        </w:rPr>
        <w:t>I</w:t>
      </w:r>
      <w:r w:rsidR="0044748E" w:rsidRPr="00017275">
        <w:rPr>
          <w:rFonts w:ascii="Arial" w:hAnsi="Arial" w:cs="Arial"/>
          <w:color w:val="000000" w:themeColor="text1"/>
          <w:sz w:val="32"/>
        </w:rPr>
        <w:t xml:space="preserve"> </w:t>
      </w:r>
      <w:r w:rsidR="00637856" w:rsidRPr="00017275">
        <w:rPr>
          <w:rFonts w:ascii="Arial" w:hAnsi="Arial" w:cs="Arial"/>
          <w:color w:val="000000" w:themeColor="text1"/>
          <w:sz w:val="32"/>
        </w:rPr>
        <w:t xml:space="preserve">Tipos de </w:t>
      </w:r>
      <w:proofErr w:type="spellStart"/>
      <w:r w:rsidR="00637856" w:rsidRPr="00017275">
        <w:rPr>
          <w:rFonts w:ascii="Arial" w:hAnsi="Arial" w:cs="Arial"/>
          <w:color w:val="000000" w:themeColor="text1"/>
          <w:sz w:val="32"/>
        </w:rPr>
        <w:t>trisomía</w:t>
      </w:r>
      <w:proofErr w:type="spellEnd"/>
      <w:r w:rsidR="00637856" w:rsidRPr="00017275">
        <w:rPr>
          <w:rFonts w:ascii="Arial" w:hAnsi="Arial" w:cs="Arial"/>
          <w:color w:val="000000" w:themeColor="text1"/>
          <w:sz w:val="32"/>
        </w:rPr>
        <w:t xml:space="preserve"> del SD</w:t>
      </w:r>
      <w:bookmarkEnd w:id="11"/>
    </w:p>
    <w:p w14:paraId="587D842F" w14:textId="77777777" w:rsidR="00017275" w:rsidRPr="00017275" w:rsidRDefault="00017275" w:rsidP="00017275"/>
    <w:p w14:paraId="6244F649" w14:textId="77777777" w:rsidR="00B73319" w:rsidRPr="00017275" w:rsidRDefault="00B73319" w:rsidP="00017275">
      <w:pPr>
        <w:jc w:val="both"/>
        <w:rPr>
          <w:rFonts w:ascii="Arial" w:hAnsi="Arial" w:cs="Arial"/>
          <w:sz w:val="24"/>
          <w:szCs w:val="28"/>
        </w:rPr>
      </w:pPr>
      <w:r w:rsidRPr="00017275">
        <w:rPr>
          <w:rFonts w:ascii="Arial" w:hAnsi="Arial" w:cs="Arial"/>
          <w:sz w:val="24"/>
          <w:szCs w:val="28"/>
        </w:rPr>
        <w:t>Cambios cromosómicos que pu</w:t>
      </w:r>
      <w:r w:rsidR="00243102" w:rsidRPr="00017275">
        <w:rPr>
          <w:rFonts w:ascii="Arial" w:hAnsi="Arial" w:cs="Arial"/>
          <w:sz w:val="24"/>
          <w:szCs w:val="28"/>
        </w:rPr>
        <w:t>eden causar el S</w:t>
      </w:r>
      <w:r w:rsidR="00B04C63" w:rsidRPr="00017275">
        <w:rPr>
          <w:rFonts w:ascii="Arial" w:hAnsi="Arial" w:cs="Arial"/>
          <w:sz w:val="24"/>
          <w:szCs w:val="28"/>
        </w:rPr>
        <w:t xml:space="preserve">índrome de Down: </w:t>
      </w:r>
      <w:r w:rsidRPr="00017275">
        <w:rPr>
          <w:rFonts w:ascii="Arial" w:hAnsi="Arial" w:cs="Arial"/>
          <w:sz w:val="24"/>
          <w:szCs w:val="28"/>
        </w:rPr>
        <w:t>Los estudios muestran que hay tres tipos de cambios cro</w:t>
      </w:r>
      <w:r w:rsidR="00243102" w:rsidRPr="00017275">
        <w:rPr>
          <w:rFonts w:ascii="Arial" w:hAnsi="Arial" w:cs="Arial"/>
          <w:sz w:val="24"/>
          <w:szCs w:val="28"/>
        </w:rPr>
        <w:t>mosómicos que pueden causar el S</w:t>
      </w:r>
      <w:r w:rsidRPr="00017275">
        <w:rPr>
          <w:rFonts w:ascii="Arial" w:hAnsi="Arial" w:cs="Arial"/>
          <w:sz w:val="24"/>
          <w:szCs w:val="28"/>
        </w:rPr>
        <w:t>índrome de Down.</w:t>
      </w:r>
    </w:p>
    <w:p w14:paraId="0AA927FD" w14:textId="77777777" w:rsidR="005659F1" w:rsidRPr="0098769C" w:rsidRDefault="00B73319"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roofErr w:type="spellStart"/>
      <w:r w:rsidRPr="0098769C">
        <w:rPr>
          <w:rStyle w:val="Textoennegrita"/>
          <w:rFonts w:ascii="Arial" w:hAnsi="Arial" w:cs="Arial"/>
          <w:b w:val="0"/>
          <w:color w:val="000000" w:themeColor="text1"/>
          <w:spacing w:val="-5"/>
          <w:sz w:val="24"/>
          <w:szCs w:val="24"/>
        </w:rPr>
        <w:t>Trisomía</w:t>
      </w:r>
      <w:proofErr w:type="spellEnd"/>
      <w:r w:rsidRPr="0098769C">
        <w:rPr>
          <w:rStyle w:val="Textoennegrita"/>
          <w:rFonts w:ascii="Arial" w:hAnsi="Arial" w:cs="Arial"/>
          <w:b w:val="0"/>
          <w:color w:val="000000" w:themeColor="text1"/>
          <w:spacing w:val="-5"/>
          <w:sz w:val="24"/>
          <w:szCs w:val="24"/>
        </w:rPr>
        <w:t xml:space="preserve"> 21 completa.</w:t>
      </w:r>
      <w:r w:rsidRPr="0098769C">
        <w:rPr>
          <w:rFonts w:ascii="Arial" w:hAnsi="Arial" w:cs="Arial"/>
          <w:color w:val="000000" w:themeColor="text1"/>
          <w:spacing w:val="-5"/>
          <w:sz w:val="24"/>
          <w:szCs w:val="24"/>
        </w:rPr>
        <w:t> En este caso, un error durante la formación del óvulo o del esperma hace que uno de los dos tenga un cromosoma extra. Por lo tanto, luego de que el óvulo y el espermatozoide se unen, las células resultantes también tendrán tres copias del cromosoma 21. La copia completa del cromosoma 21 extra se encuentra en to</w:t>
      </w:r>
      <w:r w:rsidR="00EC78FF" w:rsidRPr="0098769C">
        <w:rPr>
          <w:rFonts w:ascii="Arial" w:hAnsi="Arial" w:cs="Arial"/>
          <w:color w:val="000000" w:themeColor="text1"/>
          <w:spacing w:val="-5"/>
          <w:sz w:val="24"/>
          <w:szCs w:val="24"/>
        </w:rPr>
        <w:t xml:space="preserve">das las células de esa persona  </w:t>
      </w:r>
      <w:r w:rsidRPr="0098769C">
        <w:rPr>
          <w:rFonts w:ascii="Arial" w:hAnsi="Arial" w:cs="Arial"/>
          <w:color w:val="000000" w:themeColor="text1"/>
          <w:spacing w:val="-5"/>
          <w:sz w:val="24"/>
          <w:szCs w:val="24"/>
        </w:rPr>
        <w:t xml:space="preserve">es decir, hay una </w:t>
      </w:r>
      <w:proofErr w:type="spellStart"/>
      <w:r w:rsidRPr="0098769C">
        <w:rPr>
          <w:rFonts w:ascii="Arial" w:hAnsi="Arial" w:cs="Arial"/>
          <w:color w:val="000000" w:themeColor="text1"/>
          <w:spacing w:val="-5"/>
          <w:sz w:val="24"/>
          <w:szCs w:val="24"/>
        </w:rPr>
        <w:t>trisomía</w:t>
      </w:r>
      <w:proofErr w:type="spellEnd"/>
      <w:r w:rsidRPr="0098769C">
        <w:rPr>
          <w:rFonts w:ascii="Arial" w:hAnsi="Arial" w:cs="Arial"/>
          <w:color w:val="000000" w:themeColor="text1"/>
          <w:spacing w:val="-5"/>
          <w:sz w:val="24"/>
          <w:szCs w:val="24"/>
        </w:rPr>
        <w:t xml:space="preserve"> completa. La </w:t>
      </w:r>
      <w:proofErr w:type="spellStart"/>
      <w:r w:rsidRPr="0098769C">
        <w:rPr>
          <w:rFonts w:ascii="Arial" w:hAnsi="Arial" w:cs="Arial"/>
          <w:color w:val="000000" w:themeColor="text1"/>
          <w:spacing w:val="-5"/>
          <w:sz w:val="24"/>
          <w:szCs w:val="24"/>
        </w:rPr>
        <w:t>trisomía</w:t>
      </w:r>
      <w:proofErr w:type="spellEnd"/>
      <w:r w:rsidRPr="0098769C">
        <w:rPr>
          <w:rFonts w:ascii="Arial" w:hAnsi="Arial" w:cs="Arial"/>
          <w:color w:val="000000" w:themeColor="text1"/>
          <w:spacing w:val="-5"/>
          <w:sz w:val="24"/>
          <w:szCs w:val="24"/>
        </w:rPr>
        <w:t xml:space="preserve"> 21 completa es la causa de aproxima</w:t>
      </w:r>
      <w:r w:rsidR="00243102">
        <w:rPr>
          <w:rFonts w:ascii="Arial" w:hAnsi="Arial" w:cs="Arial"/>
          <w:color w:val="000000" w:themeColor="text1"/>
          <w:spacing w:val="-5"/>
          <w:sz w:val="24"/>
          <w:szCs w:val="24"/>
        </w:rPr>
        <w:t>damente el 95% de los casos de S</w:t>
      </w:r>
      <w:r w:rsidRPr="0098769C">
        <w:rPr>
          <w:rFonts w:ascii="Arial" w:hAnsi="Arial" w:cs="Arial"/>
          <w:color w:val="000000" w:themeColor="text1"/>
          <w:spacing w:val="-5"/>
          <w:sz w:val="24"/>
          <w:szCs w:val="24"/>
        </w:rPr>
        <w:t>índrome de Down.</w:t>
      </w:r>
    </w:p>
    <w:p w14:paraId="166FC3BE" w14:textId="77777777"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14:paraId="58B517A7" w14:textId="77777777"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14:paraId="36595462" w14:textId="77777777" w:rsidR="005659F1" w:rsidRPr="0098769C" w:rsidRDefault="00ED1FBA"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roofErr w:type="spellStart"/>
      <w:r>
        <w:rPr>
          <w:rStyle w:val="Textoennegrita"/>
          <w:rFonts w:ascii="Arial" w:hAnsi="Arial" w:cs="Arial"/>
          <w:b w:val="0"/>
          <w:color w:val="000000" w:themeColor="text1"/>
          <w:spacing w:val="-5"/>
          <w:sz w:val="24"/>
          <w:szCs w:val="24"/>
        </w:rPr>
        <w:lastRenderedPageBreak/>
        <w:t>Trisomía</w:t>
      </w:r>
      <w:proofErr w:type="spellEnd"/>
      <w:r>
        <w:rPr>
          <w:rStyle w:val="Textoennegrita"/>
          <w:rFonts w:ascii="Arial" w:hAnsi="Arial" w:cs="Arial"/>
          <w:b w:val="0"/>
          <w:color w:val="000000" w:themeColor="text1"/>
          <w:spacing w:val="-5"/>
          <w:sz w:val="24"/>
          <w:szCs w:val="24"/>
        </w:rPr>
        <w:t xml:space="preserve"> 21 mosaico:</w:t>
      </w:r>
      <w:r w:rsidR="00B73319" w:rsidRPr="0098769C">
        <w:rPr>
          <w:rFonts w:ascii="Arial" w:hAnsi="Arial" w:cs="Arial"/>
          <w:color w:val="000000" w:themeColor="text1"/>
          <w:spacing w:val="-5"/>
          <w:sz w:val="24"/>
          <w:szCs w:val="24"/>
        </w:rPr>
        <w:t> Las células del cuerpo no son exactamente iguales. En al</w:t>
      </w:r>
      <w:r>
        <w:rPr>
          <w:rFonts w:ascii="Arial" w:hAnsi="Arial" w:cs="Arial"/>
          <w:color w:val="000000" w:themeColor="text1"/>
          <w:spacing w:val="-5"/>
          <w:sz w:val="24"/>
          <w:szCs w:val="24"/>
        </w:rPr>
        <w:t>rededor del 1% de los casos de S</w:t>
      </w:r>
      <w:r w:rsidR="00B73319" w:rsidRPr="0098769C">
        <w:rPr>
          <w:rFonts w:ascii="Arial" w:hAnsi="Arial" w:cs="Arial"/>
          <w:color w:val="000000" w:themeColor="text1"/>
          <w:spacing w:val="-5"/>
          <w:sz w:val="24"/>
          <w:szCs w:val="24"/>
        </w:rPr>
        <w:t>índrome de Down, la mayoría de las células del cuerpo tienen el cromosoma extra, pero algunas no lo tienen. A esto se le llama "</w:t>
      </w:r>
      <w:proofErr w:type="spellStart"/>
      <w:r w:rsidR="00B73319" w:rsidRPr="0098769C">
        <w:rPr>
          <w:rFonts w:ascii="Arial" w:hAnsi="Arial" w:cs="Arial"/>
          <w:color w:val="000000" w:themeColor="text1"/>
          <w:spacing w:val="-5"/>
          <w:sz w:val="24"/>
          <w:szCs w:val="24"/>
        </w:rPr>
        <w:t>mosaicismo</w:t>
      </w:r>
      <w:proofErr w:type="spellEnd"/>
      <w:r w:rsidR="00B73319" w:rsidRPr="0098769C">
        <w:rPr>
          <w:rFonts w:ascii="Arial" w:hAnsi="Arial" w:cs="Arial"/>
          <w:color w:val="000000" w:themeColor="text1"/>
          <w:spacing w:val="-5"/>
          <w:sz w:val="24"/>
          <w:szCs w:val="24"/>
        </w:rPr>
        <w:t xml:space="preserve">". La </w:t>
      </w:r>
      <w:proofErr w:type="spellStart"/>
      <w:r w:rsidR="00B73319" w:rsidRPr="0098769C">
        <w:rPr>
          <w:rFonts w:ascii="Arial" w:hAnsi="Arial" w:cs="Arial"/>
          <w:color w:val="000000" w:themeColor="text1"/>
          <w:spacing w:val="-5"/>
          <w:sz w:val="24"/>
          <w:szCs w:val="24"/>
        </w:rPr>
        <w:t>trisomía</w:t>
      </w:r>
      <w:proofErr w:type="spellEnd"/>
      <w:r w:rsidR="00B73319" w:rsidRPr="0098769C">
        <w:rPr>
          <w:rFonts w:ascii="Arial" w:hAnsi="Arial" w:cs="Arial"/>
          <w:color w:val="000000" w:themeColor="text1"/>
          <w:spacing w:val="-5"/>
          <w:sz w:val="24"/>
          <w:szCs w:val="24"/>
        </w:rPr>
        <w:t xml:space="preserve"> 21 </w:t>
      </w:r>
      <w:r w:rsidR="00575461" w:rsidRPr="0098769C">
        <w:rPr>
          <w:rFonts w:ascii="Arial" w:hAnsi="Arial" w:cs="Arial"/>
          <w:color w:val="000000" w:themeColor="text1"/>
          <w:spacing w:val="-5"/>
          <w:sz w:val="24"/>
          <w:szCs w:val="24"/>
        </w:rPr>
        <w:t>mosaicos</w:t>
      </w:r>
      <w:r w:rsidR="00B73319" w:rsidRPr="0098769C">
        <w:rPr>
          <w:rFonts w:ascii="Arial" w:hAnsi="Arial" w:cs="Arial"/>
          <w:color w:val="000000" w:themeColor="text1"/>
          <w:spacing w:val="-5"/>
          <w:sz w:val="24"/>
          <w:szCs w:val="24"/>
        </w:rPr>
        <w:t xml:space="preserve"> ocurre cuando el error en la división celular sucede en una etapa temprana del desarrollo pero luego de la unión entre un óvulo y un espermatozoide normales.</w:t>
      </w:r>
    </w:p>
    <w:p w14:paraId="1C0710F7" w14:textId="77777777"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14:paraId="562293A5" w14:textId="77777777"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14:paraId="0786F876" w14:textId="77777777" w:rsidR="005659F1" w:rsidRPr="0098769C" w:rsidRDefault="00B73319"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r w:rsidRPr="0098769C">
        <w:rPr>
          <w:rFonts w:ascii="Arial" w:hAnsi="Arial" w:cs="Arial"/>
          <w:color w:val="000000" w:themeColor="text1"/>
          <w:spacing w:val="-5"/>
          <w:sz w:val="24"/>
          <w:szCs w:val="24"/>
        </w:rPr>
        <w:t xml:space="preserve"> También puede ocurrir durante una etapa temprana del desarrollo cuando algunas células pierden un cromosoma 21 extra que estaba presente al momento de la concepción. Los síntomas de una persona con </w:t>
      </w:r>
      <w:proofErr w:type="spellStart"/>
      <w:r w:rsidRPr="0098769C">
        <w:rPr>
          <w:rFonts w:ascii="Arial" w:hAnsi="Arial" w:cs="Arial"/>
          <w:color w:val="000000" w:themeColor="text1"/>
          <w:spacing w:val="-5"/>
          <w:sz w:val="24"/>
          <w:szCs w:val="24"/>
        </w:rPr>
        <w:t>trisomía</w:t>
      </w:r>
      <w:proofErr w:type="spellEnd"/>
      <w:r w:rsidRPr="0098769C">
        <w:rPr>
          <w:rFonts w:ascii="Arial" w:hAnsi="Arial" w:cs="Arial"/>
          <w:color w:val="000000" w:themeColor="text1"/>
          <w:spacing w:val="-5"/>
          <w:sz w:val="24"/>
          <w:szCs w:val="24"/>
        </w:rPr>
        <w:t xml:space="preserve"> 21 mosaico pueden ser diferentes de los de las personas con </w:t>
      </w:r>
      <w:proofErr w:type="spellStart"/>
      <w:r w:rsidRPr="0098769C">
        <w:rPr>
          <w:rFonts w:ascii="Arial" w:hAnsi="Arial" w:cs="Arial"/>
          <w:color w:val="000000" w:themeColor="text1"/>
          <w:spacing w:val="-5"/>
          <w:sz w:val="24"/>
          <w:szCs w:val="24"/>
        </w:rPr>
        <w:t>trisomía</w:t>
      </w:r>
      <w:proofErr w:type="spellEnd"/>
      <w:r w:rsidRPr="0098769C">
        <w:rPr>
          <w:rFonts w:ascii="Arial" w:hAnsi="Arial" w:cs="Arial"/>
          <w:color w:val="000000" w:themeColor="text1"/>
          <w:spacing w:val="-5"/>
          <w:sz w:val="24"/>
          <w:szCs w:val="24"/>
        </w:rPr>
        <w:t xml:space="preserve"> 21 completa o </w:t>
      </w:r>
      <w:proofErr w:type="spellStart"/>
      <w:r w:rsidRPr="0098769C">
        <w:rPr>
          <w:rFonts w:ascii="Arial" w:hAnsi="Arial" w:cs="Arial"/>
          <w:color w:val="000000" w:themeColor="text1"/>
          <w:spacing w:val="-5"/>
          <w:sz w:val="24"/>
          <w:szCs w:val="24"/>
        </w:rPr>
        <w:t>trisomía</w:t>
      </w:r>
      <w:proofErr w:type="spellEnd"/>
      <w:r w:rsidRPr="0098769C">
        <w:rPr>
          <w:rFonts w:ascii="Arial" w:hAnsi="Arial" w:cs="Arial"/>
          <w:color w:val="000000" w:themeColor="text1"/>
          <w:spacing w:val="-5"/>
          <w:sz w:val="24"/>
          <w:szCs w:val="24"/>
        </w:rPr>
        <w:t xml:space="preserve"> 21 por </w:t>
      </w:r>
      <w:proofErr w:type="spellStart"/>
      <w:r w:rsidRPr="0098769C">
        <w:rPr>
          <w:rFonts w:ascii="Arial" w:hAnsi="Arial" w:cs="Arial"/>
          <w:color w:val="000000" w:themeColor="text1"/>
          <w:spacing w:val="-5"/>
          <w:sz w:val="24"/>
          <w:szCs w:val="24"/>
        </w:rPr>
        <w:t>translocación</w:t>
      </w:r>
      <w:proofErr w:type="spellEnd"/>
      <w:r w:rsidRPr="0098769C">
        <w:rPr>
          <w:rFonts w:ascii="Arial" w:hAnsi="Arial" w:cs="Arial"/>
          <w:color w:val="000000" w:themeColor="text1"/>
          <w:spacing w:val="-5"/>
          <w:sz w:val="24"/>
          <w:szCs w:val="24"/>
        </w:rPr>
        <w:t>, según la cantidad de células en las que haya un cromosoma extra.</w:t>
      </w:r>
    </w:p>
    <w:p w14:paraId="5FF68056" w14:textId="77777777"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14:paraId="0EA6494C" w14:textId="77777777"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14:paraId="1C56AB39" w14:textId="77777777" w:rsidR="005659F1" w:rsidRPr="0098769C" w:rsidRDefault="00ED1FBA"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roofErr w:type="spellStart"/>
      <w:r>
        <w:rPr>
          <w:rStyle w:val="Textoennegrita"/>
          <w:rFonts w:ascii="Arial" w:hAnsi="Arial" w:cs="Arial"/>
          <w:b w:val="0"/>
          <w:color w:val="000000" w:themeColor="text1"/>
          <w:spacing w:val="-5"/>
          <w:sz w:val="24"/>
          <w:szCs w:val="24"/>
        </w:rPr>
        <w:t>Trisomía</w:t>
      </w:r>
      <w:proofErr w:type="spellEnd"/>
      <w:r>
        <w:rPr>
          <w:rStyle w:val="Textoennegrita"/>
          <w:rFonts w:ascii="Arial" w:hAnsi="Arial" w:cs="Arial"/>
          <w:b w:val="0"/>
          <w:color w:val="000000" w:themeColor="text1"/>
          <w:spacing w:val="-5"/>
          <w:sz w:val="24"/>
          <w:szCs w:val="24"/>
        </w:rPr>
        <w:t xml:space="preserve"> 21 por </w:t>
      </w:r>
      <w:proofErr w:type="spellStart"/>
      <w:r>
        <w:rPr>
          <w:rStyle w:val="Textoennegrita"/>
          <w:rFonts w:ascii="Arial" w:hAnsi="Arial" w:cs="Arial"/>
          <w:b w:val="0"/>
          <w:color w:val="000000" w:themeColor="text1"/>
          <w:spacing w:val="-5"/>
          <w:sz w:val="24"/>
          <w:szCs w:val="24"/>
        </w:rPr>
        <w:t>translocación</w:t>
      </w:r>
      <w:proofErr w:type="spellEnd"/>
      <w:r>
        <w:rPr>
          <w:rStyle w:val="Textoennegrita"/>
          <w:rFonts w:ascii="Arial" w:hAnsi="Arial" w:cs="Arial"/>
          <w:b w:val="0"/>
          <w:color w:val="000000" w:themeColor="text1"/>
          <w:spacing w:val="-5"/>
          <w:sz w:val="24"/>
          <w:szCs w:val="24"/>
        </w:rPr>
        <w:t>:</w:t>
      </w:r>
      <w:r w:rsidR="00B73319" w:rsidRPr="0098769C">
        <w:rPr>
          <w:rFonts w:ascii="Arial" w:hAnsi="Arial" w:cs="Arial"/>
          <w:color w:val="000000" w:themeColor="text1"/>
          <w:spacing w:val="-5"/>
          <w:sz w:val="24"/>
          <w:szCs w:val="24"/>
        </w:rPr>
        <w:t> En este tipo de cambio cromosómico, las células tienen solo una parte de la copia extra del cromosoma 21. La parte extra del cromosoma "se pega" a otro cromosoma y se transmite a otras células a medida que las células se dividen. Este tipo de cambio causa aproxim</w:t>
      </w:r>
      <w:r>
        <w:rPr>
          <w:rFonts w:ascii="Arial" w:hAnsi="Arial" w:cs="Arial"/>
          <w:color w:val="000000" w:themeColor="text1"/>
          <w:spacing w:val="-5"/>
          <w:sz w:val="24"/>
          <w:szCs w:val="24"/>
        </w:rPr>
        <w:t>adamente el 4% de los casos de S</w:t>
      </w:r>
      <w:r w:rsidR="00B73319" w:rsidRPr="0098769C">
        <w:rPr>
          <w:rFonts w:ascii="Arial" w:hAnsi="Arial" w:cs="Arial"/>
          <w:color w:val="000000" w:themeColor="text1"/>
          <w:spacing w:val="-5"/>
          <w:sz w:val="24"/>
          <w:szCs w:val="24"/>
        </w:rPr>
        <w:t xml:space="preserve">índrome de Down. Las personas con </w:t>
      </w:r>
      <w:proofErr w:type="spellStart"/>
      <w:r w:rsidR="00B73319" w:rsidRPr="0098769C">
        <w:rPr>
          <w:rFonts w:ascii="Arial" w:hAnsi="Arial" w:cs="Arial"/>
          <w:color w:val="000000" w:themeColor="text1"/>
          <w:spacing w:val="-5"/>
          <w:sz w:val="24"/>
          <w:szCs w:val="24"/>
        </w:rPr>
        <w:t>trisomía</w:t>
      </w:r>
      <w:proofErr w:type="spellEnd"/>
      <w:r w:rsidR="00B73319" w:rsidRPr="0098769C">
        <w:rPr>
          <w:rFonts w:ascii="Arial" w:hAnsi="Arial" w:cs="Arial"/>
          <w:color w:val="000000" w:themeColor="text1"/>
          <w:spacing w:val="-5"/>
          <w:sz w:val="24"/>
          <w:szCs w:val="24"/>
        </w:rPr>
        <w:t xml:space="preserve"> 21 por </w:t>
      </w:r>
      <w:proofErr w:type="spellStart"/>
      <w:r w:rsidR="00B73319" w:rsidRPr="0098769C">
        <w:rPr>
          <w:rFonts w:ascii="Arial" w:hAnsi="Arial" w:cs="Arial"/>
          <w:color w:val="000000" w:themeColor="text1"/>
          <w:spacing w:val="-5"/>
          <w:sz w:val="24"/>
          <w:szCs w:val="24"/>
        </w:rPr>
        <w:t>translocación</w:t>
      </w:r>
      <w:proofErr w:type="spellEnd"/>
      <w:r w:rsidR="00B73319" w:rsidRPr="0098769C">
        <w:rPr>
          <w:rFonts w:ascii="Arial" w:hAnsi="Arial" w:cs="Arial"/>
          <w:color w:val="000000" w:themeColor="text1"/>
          <w:spacing w:val="-5"/>
          <w:sz w:val="24"/>
          <w:szCs w:val="24"/>
        </w:rPr>
        <w:t xml:space="preserve"> no tienen características cognitivas o médicas específicas que las diferencien de las personas con </w:t>
      </w:r>
      <w:proofErr w:type="spellStart"/>
      <w:r w:rsidR="00B73319" w:rsidRPr="0098769C">
        <w:rPr>
          <w:rFonts w:ascii="Arial" w:hAnsi="Arial" w:cs="Arial"/>
          <w:color w:val="000000" w:themeColor="text1"/>
          <w:spacing w:val="-5"/>
          <w:sz w:val="24"/>
          <w:szCs w:val="24"/>
        </w:rPr>
        <w:t>trisomía</w:t>
      </w:r>
      <w:proofErr w:type="spellEnd"/>
      <w:r w:rsidR="00B73319" w:rsidRPr="0098769C">
        <w:rPr>
          <w:rFonts w:ascii="Arial" w:hAnsi="Arial" w:cs="Arial"/>
          <w:color w:val="000000" w:themeColor="text1"/>
          <w:spacing w:val="-5"/>
          <w:sz w:val="24"/>
          <w:szCs w:val="24"/>
        </w:rPr>
        <w:t xml:space="preserve"> 21 completa.</w:t>
      </w:r>
      <w:r w:rsidR="00B04C63" w:rsidRPr="0098769C">
        <w:rPr>
          <w:rFonts w:ascii="Arial" w:hAnsi="Arial" w:cs="Arial"/>
          <w:color w:val="000000" w:themeColor="text1"/>
          <w:spacing w:val="-5"/>
          <w:sz w:val="24"/>
          <w:szCs w:val="24"/>
        </w:rPr>
        <w:t xml:space="preserve"> </w:t>
      </w:r>
    </w:p>
    <w:p w14:paraId="43F36F8A" w14:textId="77777777"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14:paraId="6D0AE60F" w14:textId="77777777"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14:paraId="5628C0FD" w14:textId="77777777" w:rsidR="00AD7D51" w:rsidRDefault="00ED1FBA"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r>
        <w:rPr>
          <w:rFonts w:ascii="Arial" w:hAnsi="Arial" w:cs="Arial"/>
          <w:color w:val="000000" w:themeColor="text1"/>
          <w:spacing w:val="-5"/>
          <w:sz w:val="24"/>
          <w:szCs w:val="24"/>
        </w:rPr>
        <w:lastRenderedPageBreak/>
        <w:t>A veces, un padre que no tiene S</w:t>
      </w:r>
      <w:r w:rsidR="00B73319" w:rsidRPr="0098769C">
        <w:rPr>
          <w:rFonts w:ascii="Arial" w:hAnsi="Arial" w:cs="Arial"/>
          <w:color w:val="000000" w:themeColor="text1"/>
          <w:spacing w:val="-5"/>
          <w:sz w:val="24"/>
          <w:szCs w:val="24"/>
        </w:rPr>
        <w:t xml:space="preserve">índrome de Down puede ser portador de una </w:t>
      </w:r>
      <w:proofErr w:type="spellStart"/>
      <w:r w:rsidR="00B73319" w:rsidRPr="0098769C">
        <w:rPr>
          <w:rFonts w:ascii="Arial" w:hAnsi="Arial" w:cs="Arial"/>
          <w:color w:val="000000" w:themeColor="text1"/>
          <w:spacing w:val="-5"/>
          <w:sz w:val="24"/>
          <w:szCs w:val="24"/>
        </w:rPr>
        <w:t>translocación</w:t>
      </w:r>
      <w:proofErr w:type="spellEnd"/>
      <w:r w:rsidR="00B73319" w:rsidRPr="0098769C">
        <w:rPr>
          <w:rFonts w:ascii="Arial" w:hAnsi="Arial" w:cs="Arial"/>
          <w:color w:val="000000" w:themeColor="text1"/>
          <w:spacing w:val="-5"/>
          <w:sz w:val="24"/>
          <w:szCs w:val="24"/>
        </w:rPr>
        <w:t xml:space="preserve"> en el cromosoma 21 que puede tran</w:t>
      </w:r>
      <w:r>
        <w:rPr>
          <w:rFonts w:ascii="Arial" w:hAnsi="Arial" w:cs="Arial"/>
          <w:color w:val="000000" w:themeColor="text1"/>
          <w:spacing w:val="-5"/>
          <w:sz w:val="24"/>
          <w:szCs w:val="24"/>
        </w:rPr>
        <w:t>smitir a sus hijos y causar el S</w:t>
      </w:r>
      <w:r w:rsidR="00B73319" w:rsidRPr="0098769C">
        <w:rPr>
          <w:rFonts w:ascii="Arial" w:hAnsi="Arial" w:cs="Arial"/>
          <w:color w:val="000000" w:themeColor="text1"/>
          <w:spacing w:val="-5"/>
          <w:sz w:val="24"/>
          <w:szCs w:val="24"/>
        </w:rPr>
        <w:t xml:space="preserve">índrome de Down. Estudiar los cromosomas de los padres permite saber si esta es la causa del síndrome. Un asesor genético podría ayudar a las familias afectadas por la </w:t>
      </w:r>
      <w:proofErr w:type="spellStart"/>
      <w:r w:rsidR="00B73319" w:rsidRPr="0098769C">
        <w:rPr>
          <w:rFonts w:ascii="Arial" w:hAnsi="Arial" w:cs="Arial"/>
          <w:color w:val="000000" w:themeColor="text1"/>
          <w:spacing w:val="-5"/>
          <w:sz w:val="24"/>
          <w:szCs w:val="24"/>
        </w:rPr>
        <w:t>trisomía</w:t>
      </w:r>
      <w:proofErr w:type="spellEnd"/>
      <w:r w:rsidR="00B73319" w:rsidRPr="0098769C">
        <w:rPr>
          <w:rFonts w:ascii="Arial" w:hAnsi="Arial" w:cs="Arial"/>
          <w:color w:val="000000" w:themeColor="text1"/>
          <w:spacing w:val="-5"/>
          <w:sz w:val="24"/>
          <w:szCs w:val="24"/>
        </w:rPr>
        <w:t xml:space="preserve"> 21 por </w:t>
      </w:r>
      <w:proofErr w:type="spellStart"/>
      <w:r w:rsidR="00B73319" w:rsidRPr="0098769C">
        <w:rPr>
          <w:rFonts w:ascii="Arial" w:hAnsi="Arial" w:cs="Arial"/>
          <w:color w:val="000000" w:themeColor="text1"/>
          <w:spacing w:val="-5"/>
          <w:sz w:val="24"/>
          <w:szCs w:val="24"/>
        </w:rPr>
        <w:t>translocación</w:t>
      </w:r>
      <w:proofErr w:type="spellEnd"/>
      <w:r w:rsidR="00B73319" w:rsidRPr="0098769C">
        <w:rPr>
          <w:rFonts w:ascii="Arial" w:hAnsi="Arial" w:cs="Arial"/>
          <w:color w:val="000000" w:themeColor="text1"/>
          <w:spacing w:val="-5"/>
          <w:sz w:val="24"/>
          <w:szCs w:val="24"/>
        </w:rPr>
        <w:t xml:space="preserve"> a comprender el riesgo de transmitir e</w:t>
      </w:r>
      <w:r w:rsidR="002F79A3" w:rsidRPr="0098769C">
        <w:rPr>
          <w:rFonts w:ascii="Arial" w:hAnsi="Arial" w:cs="Arial"/>
          <w:color w:val="000000" w:themeColor="text1"/>
          <w:spacing w:val="-5"/>
          <w:sz w:val="24"/>
          <w:szCs w:val="24"/>
        </w:rPr>
        <w:t>l síndrome en embar</w:t>
      </w:r>
      <w:r w:rsidR="00235858" w:rsidRPr="0098769C">
        <w:rPr>
          <w:rFonts w:ascii="Arial" w:hAnsi="Arial" w:cs="Arial"/>
          <w:color w:val="000000" w:themeColor="text1"/>
          <w:spacing w:val="-5"/>
          <w:sz w:val="24"/>
          <w:szCs w:val="24"/>
        </w:rPr>
        <w:t>azos futuros.</w:t>
      </w:r>
    </w:p>
    <w:p w14:paraId="74808731" w14:textId="77777777" w:rsidR="00AD7D51" w:rsidRDefault="00AD7D5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14:paraId="01CF687A" w14:textId="77777777" w:rsidR="001C7D58" w:rsidRPr="00E02EE6" w:rsidRDefault="00F40E79" w:rsidP="00E02EE6">
      <w:pPr>
        <w:pStyle w:val="Ttulo1"/>
        <w:rPr>
          <w:rFonts w:ascii="Arial" w:hAnsi="Arial" w:cs="Arial"/>
          <w:color w:val="000000" w:themeColor="text1"/>
          <w:sz w:val="32"/>
        </w:rPr>
      </w:pPr>
      <w:bookmarkStart w:id="12" w:name="_Toc201317431"/>
      <w:r w:rsidRPr="00E02EE6">
        <w:rPr>
          <w:rFonts w:ascii="Arial" w:hAnsi="Arial" w:cs="Arial"/>
          <w:color w:val="000000" w:themeColor="text1"/>
          <w:sz w:val="32"/>
        </w:rPr>
        <w:t>II.I.VI</w:t>
      </w:r>
      <w:r w:rsidR="00074737">
        <w:rPr>
          <w:rFonts w:ascii="Arial" w:hAnsi="Arial" w:cs="Arial"/>
          <w:color w:val="000000" w:themeColor="text1"/>
          <w:sz w:val="32"/>
        </w:rPr>
        <w:t>I</w:t>
      </w:r>
      <w:r w:rsidR="0044748E" w:rsidRPr="00E02EE6">
        <w:rPr>
          <w:rFonts w:ascii="Arial" w:hAnsi="Arial" w:cs="Arial"/>
          <w:color w:val="000000" w:themeColor="text1"/>
          <w:sz w:val="32"/>
        </w:rPr>
        <w:t xml:space="preserve"> </w:t>
      </w:r>
      <w:r w:rsidR="00637856" w:rsidRPr="00E02EE6">
        <w:rPr>
          <w:rFonts w:ascii="Arial" w:hAnsi="Arial" w:cs="Arial"/>
          <w:color w:val="000000" w:themeColor="text1"/>
          <w:sz w:val="32"/>
        </w:rPr>
        <w:t>Diagnostico</w:t>
      </w:r>
      <w:bookmarkEnd w:id="12"/>
      <w:r w:rsidR="00637856" w:rsidRPr="00E02EE6">
        <w:rPr>
          <w:rFonts w:ascii="Arial" w:hAnsi="Arial" w:cs="Arial"/>
          <w:color w:val="000000" w:themeColor="text1"/>
          <w:sz w:val="32"/>
        </w:rPr>
        <w:t xml:space="preserve"> </w:t>
      </w:r>
    </w:p>
    <w:p w14:paraId="0CE7C599" w14:textId="77777777" w:rsidR="001C7D58" w:rsidRPr="0098769C" w:rsidRDefault="001C7D58" w:rsidP="0098769C">
      <w:pPr>
        <w:shd w:val="clear" w:color="auto" w:fill="FFFFFF"/>
        <w:spacing w:before="100" w:beforeAutospacing="1" w:after="100" w:afterAutospacing="1" w:line="360" w:lineRule="auto"/>
        <w:jc w:val="both"/>
        <w:rPr>
          <w:rFonts w:ascii="Arial" w:hAnsi="Arial" w:cs="Arial"/>
          <w:sz w:val="28"/>
        </w:rPr>
      </w:pPr>
      <w:r w:rsidRPr="0098769C">
        <w:rPr>
          <w:rFonts w:ascii="Arial" w:hAnsi="Arial" w:cs="Arial"/>
          <w:sz w:val="24"/>
        </w:rPr>
        <w:t>Los profesionales de la salud pu</w:t>
      </w:r>
      <w:r w:rsidR="00AD7D51">
        <w:rPr>
          <w:rFonts w:ascii="Arial" w:hAnsi="Arial" w:cs="Arial"/>
          <w:sz w:val="24"/>
        </w:rPr>
        <w:t>eden detectar la presencia del S</w:t>
      </w:r>
      <w:r w:rsidRPr="0098769C">
        <w:rPr>
          <w:rFonts w:ascii="Arial" w:hAnsi="Arial" w:cs="Arial"/>
          <w:sz w:val="24"/>
        </w:rPr>
        <w:t>índrome de Down durante el embarazo o después del nacimiento del bebé. Hay dos tip</w:t>
      </w:r>
      <w:r w:rsidR="00AD7D51">
        <w:rPr>
          <w:rFonts w:ascii="Arial" w:hAnsi="Arial" w:cs="Arial"/>
          <w:sz w:val="24"/>
        </w:rPr>
        <w:t>os de pruebas para detectar el S</w:t>
      </w:r>
      <w:r w:rsidRPr="0098769C">
        <w:rPr>
          <w:rFonts w:ascii="Arial" w:hAnsi="Arial" w:cs="Arial"/>
          <w:sz w:val="24"/>
        </w:rPr>
        <w:t>índrome de Down durante el embarazo:</w:t>
      </w:r>
    </w:p>
    <w:p w14:paraId="329437AE" w14:textId="77777777" w:rsidR="001C7D58" w:rsidRPr="0098769C" w:rsidRDefault="008E3632" w:rsidP="0098769C">
      <w:pPr>
        <w:pStyle w:val="Prrafodelista"/>
        <w:numPr>
          <w:ilvl w:val="0"/>
          <w:numId w:val="7"/>
        </w:numPr>
        <w:spacing w:after="160" w:line="360" w:lineRule="auto"/>
        <w:jc w:val="both"/>
        <w:rPr>
          <w:rFonts w:ascii="Arial" w:hAnsi="Arial" w:cs="Arial"/>
          <w:sz w:val="24"/>
        </w:rPr>
      </w:pPr>
      <w:r w:rsidRPr="0098769C">
        <w:rPr>
          <w:rFonts w:ascii="Arial" w:hAnsi="Arial" w:cs="Arial"/>
          <w:sz w:val="24"/>
        </w:rPr>
        <w:t>Prueba de detección prenatal: Esta</w:t>
      </w:r>
      <w:r w:rsidR="001C7D58" w:rsidRPr="0098769C">
        <w:rPr>
          <w:rFonts w:ascii="Arial" w:hAnsi="Arial" w:cs="Arial"/>
          <w:sz w:val="24"/>
        </w:rPr>
        <w:t xml:space="preserve"> prueba puede mostrar que existe una probabilidad</w:t>
      </w:r>
      <w:r w:rsidR="00AD7D51">
        <w:rPr>
          <w:rFonts w:ascii="Arial" w:hAnsi="Arial" w:cs="Arial"/>
          <w:sz w:val="24"/>
        </w:rPr>
        <w:t xml:space="preserve"> mayor de que el feto tenga el S</w:t>
      </w:r>
      <w:r w:rsidR="001C7D58" w:rsidRPr="0098769C">
        <w:rPr>
          <w:rFonts w:ascii="Arial" w:hAnsi="Arial" w:cs="Arial"/>
          <w:sz w:val="24"/>
        </w:rPr>
        <w:t>índrome de Down, pero no puede determinarlo a ciencia cierta. Si esta prueba indicara una mayor probabilidad, el profesional de la salud podría indicar que se realice una prueba de diagnóstico.</w:t>
      </w:r>
    </w:p>
    <w:p w14:paraId="7B28E869" w14:textId="77777777" w:rsidR="00AD7D51" w:rsidRDefault="008E3632" w:rsidP="00AD7D51">
      <w:pPr>
        <w:pStyle w:val="Prrafodelista"/>
        <w:numPr>
          <w:ilvl w:val="0"/>
          <w:numId w:val="7"/>
        </w:numPr>
        <w:spacing w:after="160" w:line="360" w:lineRule="auto"/>
        <w:jc w:val="both"/>
        <w:rPr>
          <w:rFonts w:ascii="Arial" w:hAnsi="Arial" w:cs="Arial"/>
          <w:sz w:val="24"/>
        </w:rPr>
      </w:pPr>
      <w:r w:rsidRPr="0098769C">
        <w:rPr>
          <w:rFonts w:ascii="Arial" w:hAnsi="Arial" w:cs="Arial"/>
          <w:sz w:val="24"/>
        </w:rPr>
        <w:t>Prueba de diagnóstico prenatal:</w:t>
      </w:r>
      <w:r w:rsidR="00235858" w:rsidRPr="0098769C">
        <w:rPr>
          <w:rFonts w:ascii="Arial" w:hAnsi="Arial" w:cs="Arial"/>
          <w:sz w:val="24"/>
        </w:rPr>
        <w:t xml:space="preserve"> </w:t>
      </w:r>
      <w:r w:rsidR="001C7D58" w:rsidRPr="0098769C">
        <w:rPr>
          <w:rFonts w:ascii="Arial" w:hAnsi="Arial" w:cs="Arial"/>
          <w:sz w:val="24"/>
        </w:rPr>
        <w:t xml:space="preserve">Esta prueba puede determinar </w:t>
      </w:r>
      <w:r w:rsidR="00AD7D51">
        <w:rPr>
          <w:rFonts w:ascii="Arial" w:hAnsi="Arial" w:cs="Arial"/>
          <w:sz w:val="24"/>
        </w:rPr>
        <w:t>con exactitud la presencia del S</w:t>
      </w:r>
      <w:r w:rsidR="001C7D58" w:rsidRPr="0098769C">
        <w:rPr>
          <w:rFonts w:ascii="Arial" w:hAnsi="Arial" w:cs="Arial"/>
          <w:sz w:val="24"/>
        </w:rPr>
        <w:t>índrome de Down. Las pruebas de diagnóstico conllevan un riesgo levemente mayor para el feto que las pruebas de detección.</w:t>
      </w:r>
    </w:p>
    <w:p w14:paraId="6B690FC5" w14:textId="77777777" w:rsidR="00F905B0" w:rsidRPr="00F905B0" w:rsidRDefault="00F905B0" w:rsidP="00F905B0">
      <w:pPr>
        <w:spacing w:after="160" w:line="360" w:lineRule="auto"/>
        <w:jc w:val="both"/>
        <w:rPr>
          <w:rFonts w:ascii="Arial" w:hAnsi="Arial" w:cs="Arial"/>
          <w:sz w:val="24"/>
        </w:rPr>
      </w:pPr>
    </w:p>
    <w:p w14:paraId="388EF852" w14:textId="77777777" w:rsidR="00F905B0" w:rsidRPr="00E02EE6" w:rsidRDefault="007276B2" w:rsidP="00E02EE6">
      <w:pPr>
        <w:pStyle w:val="Ttulo1"/>
        <w:rPr>
          <w:rFonts w:ascii="Arial" w:hAnsi="Arial" w:cs="Arial"/>
          <w:color w:val="000000" w:themeColor="text1"/>
        </w:rPr>
      </w:pPr>
      <w:bookmarkStart w:id="13" w:name="_Toc201317432"/>
      <w:r w:rsidRPr="00E02EE6">
        <w:rPr>
          <w:rFonts w:ascii="Arial" w:hAnsi="Arial" w:cs="Arial"/>
          <w:color w:val="000000" w:themeColor="text1"/>
        </w:rPr>
        <w:t>II</w:t>
      </w:r>
      <w:r w:rsidR="00074737">
        <w:rPr>
          <w:rFonts w:ascii="Arial" w:hAnsi="Arial" w:cs="Arial"/>
          <w:color w:val="000000" w:themeColor="text1"/>
        </w:rPr>
        <w:t>.I.VI</w:t>
      </w:r>
      <w:r w:rsidRPr="00E02EE6">
        <w:rPr>
          <w:rFonts w:ascii="Arial" w:hAnsi="Arial" w:cs="Arial"/>
          <w:color w:val="000000" w:themeColor="text1"/>
        </w:rPr>
        <w:t xml:space="preserve">I.I </w:t>
      </w:r>
      <w:r w:rsidR="001C7D58" w:rsidRPr="00E02EE6">
        <w:rPr>
          <w:rFonts w:ascii="Arial" w:hAnsi="Arial" w:cs="Arial"/>
          <w:color w:val="000000" w:themeColor="text1"/>
        </w:rPr>
        <w:t>Prueba de detecció</w:t>
      </w:r>
      <w:r w:rsidR="00AD7D51" w:rsidRPr="00E02EE6">
        <w:rPr>
          <w:rFonts w:ascii="Arial" w:hAnsi="Arial" w:cs="Arial"/>
          <w:color w:val="000000" w:themeColor="text1"/>
        </w:rPr>
        <w:t>n prenatal del S</w:t>
      </w:r>
      <w:r w:rsidR="001C7D58" w:rsidRPr="00E02EE6">
        <w:rPr>
          <w:rFonts w:ascii="Arial" w:hAnsi="Arial" w:cs="Arial"/>
          <w:color w:val="000000" w:themeColor="text1"/>
        </w:rPr>
        <w:t>índrome de Down</w:t>
      </w:r>
      <w:bookmarkEnd w:id="13"/>
    </w:p>
    <w:p w14:paraId="5FD93016" w14:textId="77777777" w:rsidR="00BE3F94" w:rsidRDefault="001C7D5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r w:rsidRPr="0098769C">
        <w:rPr>
          <w:rFonts w:ascii="Arial" w:eastAsia="Times New Roman" w:hAnsi="Arial" w:cs="Arial"/>
          <w:color w:val="000000"/>
          <w:spacing w:val="-5"/>
          <w:sz w:val="24"/>
          <w:szCs w:val="24"/>
          <w:lang w:eastAsia="es-MX"/>
        </w:rPr>
        <w:t>Existen varias opciones de pruebas de detección d</w:t>
      </w:r>
      <w:r w:rsidR="00AD7D51">
        <w:rPr>
          <w:rFonts w:ascii="Arial" w:eastAsia="Times New Roman" w:hAnsi="Arial" w:cs="Arial"/>
          <w:color w:val="000000"/>
          <w:spacing w:val="-5"/>
          <w:sz w:val="24"/>
          <w:szCs w:val="24"/>
          <w:lang w:eastAsia="es-MX"/>
        </w:rPr>
        <w:t>el S</w:t>
      </w:r>
      <w:r w:rsidR="00575461" w:rsidRPr="0098769C">
        <w:rPr>
          <w:rFonts w:ascii="Arial" w:eastAsia="Times New Roman" w:hAnsi="Arial" w:cs="Arial"/>
          <w:color w:val="000000"/>
          <w:spacing w:val="-5"/>
          <w:sz w:val="24"/>
          <w:szCs w:val="24"/>
          <w:lang w:eastAsia="es-MX"/>
        </w:rPr>
        <w:t xml:space="preserve">índrome de Down. Estas son: </w:t>
      </w:r>
      <w:r w:rsidRPr="0098769C">
        <w:rPr>
          <w:rFonts w:ascii="Arial" w:hAnsi="Arial" w:cs="Arial"/>
          <w:sz w:val="24"/>
        </w:rPr>
        <w:t xml:space="preserve">Un análisis de sangre y una prueba de ultrasonido durante el primer trimestre del embarazo. Este es el enfoque de detección más aceptado durante el primer trimestre. El análisis de sangre le permite al profesional de la salud </w:t>
      </w:r>
      <w:r w:rsidRPr="0098769C">
        <w:rPr>
          <w:rFonts w:ascii="Arial" w:hAnsi="Arial" w:cs="Arial"/>
          <w:sz w:val="24"/>
        </w:rPr>
        <w:lastRenderedPageBreak/>
        <w:t>detectar la presencia de "marcadores", como determinadas proteínas, en la sangre de la madre que podrían sugerir una mayor probab</w:t>
      </w:r>
      <w:r w:rsidR="00AD7D51">
        <w:rPr>
          <w:rFonts w:ascii="Arial" w:hAnsi="Arial" w:cs="Arial"/>
          <w:sz w:val="24"/>
        </w:rPr>
        <w:t>ilidad de que el bebé tenga el S</w:t>
      </w:r>
      <w:r w:rsidRPr="0098769C">
        <w:rPr>
          <w:rFonts w:ascii="Arial" w:hAnsi="Arial" w:cs="Arial"/>
          <w:sz w:val="24"/>
        </w:rPr>
        <w:t>índrome de Down.</w:t>
      </w:r>
      <w:r w:rsidR="005659F1" w:rsidRPr="0098769C">
        <w:rPr>
          <w:rFonts w:ascii="Arial" w:hAnsi="Arial" w:cs="Arial"/>
          <w:sz w:val="24"/>
        </w:rPr>
        <w:t xml:space="preserve"> </w:t>
      </w:r>
    </w:p>
    <w:p w14:paraId="2A16B514" w14:textId="77777777" w:rsidR="00BE3F94" w:rsidRDefault="00BE3F94"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14:paraId="442D881F" w14:textId="77777777" w:rsidR="00BE3F94" w:rsidRDefault="00BE3F94"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14:paraId="21CBEE85" w14:textId="77777777" w:rsidR="00F905B0" w:rsidRDefault="001C7D5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r w:rsidRPr="0098769C">
        <w:rPr>
          <w:rFonts w:ascii="Arial" w:hAnsi="Arial" w:cs="Arial"/>
          <w:sz w:val="24"/>
        </w:rPr>
        <w:t>Luego, el profesional de la salud realiza una prueba de ultrasonido que utiliza ondas sonoras de alta frecuencia, para obtener imágenes del feto. El ultrasonido puede detectar fluido en la nuca del feto, lo que a</w:t>
      </w:r>
      <w:r w:rsidR="00AD7D51">
        <w:rPr>
          <w:rFonts w:ascii="Arial" w:hAnsi="Arial" w:cs="Arial"/>
          <w:sz w:val="24"/>
        </w:rPr>
        <w:t xml:space="preserve"> veces indica la presencia del S</w:t>
      </w:r>
      <w:r w:rsidRPr="0098769C">
        <w:rPr>
          <w:rFonts w:ascii="Arial" w:hAnsi="Arial" w:cs="Arial"/>
          <w:sz w:val="24"/>
        </w:rPr>
        <w:t xml:space="preserve">índrome de Down. Esta prueba de ultrasonido se llama </w:t>
      </w:r>
      <w:proofErr w:type="spellStart"/>
      <w:r w:rsidRPr="0098769C">
        <w:rPr>
          <w:rFonts w:ascii="Arial" w:hAnsi="Arial" w:cs="Arial"/>
          <w:sz w:val="24"/>
        </w:rPr>
        <w:t>translucencia</w:t>
      </w:r>
      <w:proofErr w:type="spellEnd"/>
      <w:r w:rsidRPr="0098769C">
        <w:rPr>
          <w:rFonts w:ascii="Arial" w:hAnsi="Arial" w:cs="Arial"/>
          <w:sz w:val="24"/>
        </w:rPr>
        <w:t xml:space="preserve"> </w:t>
      </w:r>
      <w:proofErr w:type="spellStart"/>
      <w:r w:rsidRPr="0098769C">
        <w:rPr>
          <w:rFonts w:ascii="Arial" w:hAnsi="Arial" w:cs="Arial"/>
          <w:sz w:val="24"/>
        </w:rPr>
        <w:t>nucal</w:t>
      </w:r>
      <w:proofErr w:type="spellEnd"/>
      <w:r w:rsidRPr="0098769C">
        <w:rPr>
          <w:rFonts w:ascii="Arial" w:hAnsi="Arial" w:cs="Arial"/>
          <w:sz w:val="24"/>
        </w:rPr>
        <w:t>. Durante el primer trimestre, este método combinado resulta más eficiente en cuanto a las tasas de detección que los métodos utilizados durante el segundo trimestre.</w:t>
      </w:r>
    </w:p>
    <w:p w14:paraId="278A3551" w14:textId="77777777" w:rsidR="00F905B0" w:rsidRDefault="00F905B0"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14:paraId="7C2C2576" w14:textId="77777777" w:rsidR="00F905B0" w:rsidRDefault="00F905B0"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14:paraId="44A6132F" w14:textId="77777777" w:rsidR="00511E28" w:rsidRDefault="001C7D5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r w:rsidRPr="0098769C">
        <w:rPr>
          <w:rFonts w:ascii="Arial" w:hAnsi="Arial" w:cs="Arial"/>
          <w:sz w:val="24"/>
        </w:rPr>
        <w:t>Análisis de sangre durante el segundo trimestre de embarazo. Como en el primer trimestre, un análisis de sangre permite al profesional de la salud detectar la presencia de marcadores en la sangre de la madre. La prueba de detección triple analiza los niveles de tres marcadores distintos; la prueba de detección cuádruple analiza los niveles de cuatro marcadores distintos.</w:t>
      </w:r>
    </w:p>
    <w:p w14:paraId="323ABA88" w14:textId="77777777" w:rsidR="00511E28" w:rsidRDefault="00511E2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14:paraId="1212BFB0" w14:textId="77777777" w:rsidR="00511E28" w:rsidRDefault="00511E2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14:paraId="745072F7" w14:textId="77777777" w:rsidR="001C7D58" w:rsidRPr="00BE3F94" w:rsidRDefault="001C7D5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r w:rsidRPr="0098769C">
        <w:rPr>
          <w:rFonts w:ascii="Arial" w:hAnsi="Arial" w:cs="Arial"/>
          <w:sz w:val="24"/>
        </w:rPr>
        <w:t xml:space="preserve">Prueba combinada (a veces llamada prueba integrada). Este enfoque utiliza un análisis de sangre y una prueba de ultrasonido durante el primer trimestre junto con un análisis de sangre en el segundo trimestre. Los profesionales de la salud </w:t>
      </w:r>
      <w:r w:rsidRPr="0098769C">
        <w:rPr>
          <w:rFonts w:ascii="Arial" w:hAnsi="Arial" w:cs="Arial"/>
          <w:sz w:val="24"/>
        </w:rPr>
        <w:lastRenderedPageBreak/>
        <w:t>luego combinan todos los resultados para o</w:t>
      </w:r>
      <w:r w:rsidR="00BE3F94">
        <w:rPr>
          <w:rFonts w:ascii="Arial" w:hAnsi="Arial" w:cs="Arial"/>
          <w:sz w:val="24"/>
        </w:rPr>
        <w:t>btener un puntaje de riesgo de S</w:t>
      </w:r>
      <w:r w:rsidRPr="0098769C">
        <w:rPr>
          <w:rFonts w:ascii="Arial" w:hAnsi="Arial" w:cs="Arial"/>
          <w:sz w:val="24"/>
        </w:rPr>
        <w:t>índrome de Down.</w:t>
      </w:r>
    </w:p>
    <w:p w14:paraId="4D575821" w14:textId="77777777" w:rsidR="00511E28" w:rsidRDefault="001C7D58" w:rsidP="00511E28">
      <w:pPr>
        <w:spacing w:line="360" w:lineRule="auto"/>
        <w:jc w:val="both"/>
        <w:rPr>
          <w:rFonts w:ascii="Arial" w:hAnsi="Arial" w:cs="Arial"/>
          <w:sz w:val="24"/>
        </w:rPr>
      </w:pPr>
      <w:r w:rsidRPr="0098769C">
        <w:rPr>
          <w:rFonts w:ascii="Arial" w:hAnsi="Arial" w:cs="Arial"/>
          <w:sz w:val="24"/>
        </w:rPr>
        <w:t>Si una mujer está embarazada de mellizos o trillizos, el análisis de sangre no será tan confiable porque</w:t>
      </w:r>
      <w:r w:rsidR="00511E28">
        <w:rPr>
          <w:rFonts w:ascii="Arial" w:hAnsi="Arial" w:cs="Arial"/>
          <w:sz w:val="24"/>
        </w:rPr>
        <w:t xml:space="preserve"> las sustancias de un feto con S</w:t>
      </w:r>
      <w:r w:rsidRPr="0098769C">
        <w:rPr>
          <w:rFonts w:ascii="Arial" w:hAnsi="Arial" w:cs="Arial"/>
          <w:sz w:val="24"/>
        </w:rPr>
        <w:t>índrome de Down serían más difíciles de detectar.</w:t>
      </w:r>
    </w:p>
    <w:p w14:paraId="2ADCC122" w14:textId="77777777" w:rsidR="00F905B0" w:rsidRDefault="00F905B0" w:rsidP="00511E28">
      <w:pPr>
        <w:spacing w:line="360" w:lineRule="auto"/>
        <w:jc w:val="both"/>
        <w:rPr>
          <w:rFonts w:ascii="Arial" w:eastAsia="Times New Roman" w:hAnsi="Arial" w:cs="Arial"/>
          <w:b/>
          <w:bCs/>
          <w:color w:val="000000" w:themeColor="text1"/>
          <w:spacing w:val="-5"/>
          <w:sz w:val="28"/>
          <w:szCs w:val="24"/>
          <w:lang w:eastAsia="es-MX"/>
        </w:rPr>
      </w:pPr>
    </w:p>
    <w:p w14:paraId="71E9F257" w14:textId="77777777" w:rsidR="001C7D58" w:rsidRPr="00E02EE6" w:rsidRDefault="00074737" w:rsidP="00E02EE6">
      <w:pPr>
        <w:rPr>
          <w:rFonts w:ascii="Arial" w:hAnsi="Arial" w:cs="Arial"/>
          <w:b/>
          <w:sz w:val="28"/>
          <w:lang w:eastAsia="es-MX"/>
        </w:rPr>
      </w:pPr>
      <w:r>
        <w:rPr>
          <w:rFonts w:ascii="Arial" w:hAnsi="Arial" w:cs="Arial"/>
          <w:b/>
          <w:sz w:val="28"/>
          <w:szCs w:val="24"/>
          <w:lang w:eastAsia="es-MX"/>
        </w:rPr>
        <w:t>II.I.VI</w:t>
      </w:r>
      <w:r w:rsidR="00343953" w:rsidRPr="00E02EE6">
        <w:rPr>
          <w:rFonts w:ascii="Arial" w:hAnsi="Arial" w:cs="Arial"/>
          <w:b/>
          <w:sz w:val="28"/>
          <w:szCs w:val="24"/>
          <w:lang w:eastAsia="es-MX"/>
        </w:rPr>
        <w:t xml:space="preserve">I.II </w:t>
      </w:r>
      <w:r w:rsidR="001C7D58" w:rsidRPr="00E02EE6">
        <w:rPr>
          <w:rFonts w:ascii="Arial" w:hAnsi="Arial" w:cs="Arial"/>
          <w:b/>
          <w:sz w:val="28"/>
          <w:lang w:eastAsia="es-MX"/>
        </w:rPr>
        <w:t>Prueba de diagnóstico prenatal del síndrome de Down</w:t>
      </w:r>
    </w:p>
    <w:p w14:paraId="3702EE44" w14:textId="77777777" w:rsidR="00017275" w:rsidRPr="00017275" w:rsidRDefault="00017275" w:rsidP="00017275">
      <w:pPr>
        <w:rPr>
          <w:lang w:eastAsia="es-MX"/>
        </w:rPr>
      </w:pPr>
    </w:p>
    <w:p w14:paraId="067B6785" w14:textId="77777777" w:rsidR="00511E28" w:rsidRDefault="001C7D58" w:rsidP="0098769C">
      <w:pPr>
        <w:spacing w:line="360" w:lineRule="auto"/>
        <w:jc w:val="both"/>
        <w:rPr>
          <w:rFonts w:ascii="Arial" w:hAnsi="Arial" w:cs="Arial"/>
          <w:sz w:val="24"/>
        </w:rPr>
      </w:pPr>
      <w:r w:rsidRPr="0098769C">
        <w:rPr>
          <w:rFonts w:ascii="Arial" w:hAnsi="Arial" w:cs="Arial"/>
          <w:sz w:val="24"/>
        </w:rPr>
        <w:t>Si la prueba de detección mostrara una probabilida</w:t>
      </w:r>
      <w:r w:rsidR="00511E28">
        <w:rPr>
          <w:rFonts w:ascii="Arial" w:hAnsi="Arial" w:cs="Arial"/>
          <w:sz w:val="24"/>
        </w:rPr>
        <w:t>d alta de que un feto tenga el S</w:t>
      </w:r>
      <w:r w:rsidRPr="0098769C">
        <w:rPr>
          <w:rFonts w:ascii="Arial" w:hAnsi="Arial" w:cs="Arial"/>
          <w:sz w:val="24"/>
        </w:rPr>
        <w:t>índrome de Down, se puede realizar una prueba de diagnóstico. El ACOG recomienda que las mujeres embarazadas de todas las edades tengan la opción de omitir la prueba de detección y hacerse directamente una prueba de diagnóstico. Hasta hace poco, solo se ofrecía esta opción a las mujeres mayores de 35 años y a otras mujeres con riesgo alto, ya que la prueba de diagnóstico conlleva un riesgo leve de aborto espontáneo.</w:t>
      </w:r>
      <w:r w:rsidR="00EC78FF" w:rsidRPr="0098769C">
        <w:rPr>
          <w:rFonts w:ascii="Arial" w:hAnsi="Arial" w:cs="Arial"/>
          <w:sz w:val="24"/>
        </w:rPr>
        <w:t xml:space="preserve"> </w:t>
      </w:r>
      <w:r w:rsidRPr="0098769C">
        <w:rPr>
          <w:rFonts w:ascii="Arial" w:hAnsi="Arial" w:cs="Arial"/>
          <w:sz w:val="24"/>
        </w:rPr>
        <w:t>Antes de realizarse una prueba de diagnóstico, la mujer embarazada y su familia pueden desear reunirse con un asesor genético para discutir los antecedentes familiares y los riesgos y beneficios de realizarse dicha prueba en su situación específica.</w:t>
      </w:r>
    </w:p>
    <w:p w14:paraId="473F115D" w14:textId="77777777" w:rsidR="00511E28" w:rsidRDefault="00511E28" w:rsidP="0098769C">
      <w:pPr>
        <w:spacing w:line="360" w:lineRule="auto"/>
        <w:jc w:val="both"/>
        <w:rPr>
          <w:rFonts w:ascii="Arial" w:hAnsi="Arial" w:cs="Arial"/>
          <w:sz w:val="24"/>
        </w:rPr>
      </w:pPr>
    </w:p>
    <w:p w14:paraId="5989F187" w14:textId="77777777" w:rsidR="00511E28" w:rsidRDefault="00511E28" w:rsidP="0098769C">
      <w:pPr>
        <w:spacing w:line="360" w:lineRule="auto"/>
        <w:jc w:val="both"/>
        <w:rPr>
          <w:rFonts w:ascii="Arial" w:hAnsi="Arial" w:cs="Arial"/>
          <w:sz w:val="24"/>
        </w:rPr>
      </w:pPr>
    </w:p>
    <w:p w14:paraId="1C03B298" w14:textId="77777777" w:rsidR="001C7D58" w:rsidRPr="0098769C" w:rsidRDefault="00511E28" w:rsidP="0098769C">
      <w:pPr>
        <w:spacing w:line="360" w:lineRule="auto"/>
        <w:jc w:val="both"/>
        <w:rPr>
          <w:rFonts w:ascii="Arial" w:hAnsi="Arial" w:cs="Arial"/>
          <w:sz w:val="24"/>
        </w:rPr>
      </w:pPr>
      <w:r>
        <w:rPr>
          <w:rFonts w:ascii="Arial" w:hAnsi="Arial" w:cs="Arial"/>
          <w:sz w:val="24"/>
        </w:rPr>
        <w:t>La prueba de diagnóstico del S</w:t>
      </w:r>
      <w:r w:rsidR="001C7D58" w:rsidRPr="0098769C">
        <w:rPr>
          <w:rFonts w:ascii="Arial" w:hAnsi="Arial" w:cs="Arial"/>
          <w:sz w:val="24"/>
        </w:rPr>
        <w:t>índrome de Down implica obtener una muestra de material genético. Luego de la extracción, la muestra se analiza para verificar si hay material extra del cromosoma 21, lo que po</w:t>
      </w:r>
      <w:r>
        <w:rPr>
          <w:rFonts w:ascii="Arial" w:hAnsi="Arial" w:cs="Arial"/>
          <w:sz w:val="24"/>
        </w:rPr>
        <w:t>dría indicar que el feto tiene S</w:t>
      </w:r>
      <w:r w:rsidR="001C7D58" w:rsidRPr="0098769C">
        <w:rPr>
          <w:rFonts w:ascii="Arial" w:hAnsi="Arial" w:cs="Arial"/>
          <w:sz w:val="24"/>
        </w:rPr>
        <w:t>índrome de Down. Por lo general, los padres recibirán los resultados de la prueba una o dos semanas después. Para obtener las muestras se utilizan los siguientes procedimientos.</w:t>
      </w:r>
    </w:p>
    <w:p w14:paraId="54E72FEF" w14:textId="77777777" w:rsidR="001C7D58" w:rsidRPr="0098769C" w:rsidRDefault="001C7D58" w:rsidP="0098769C">
      <w:pPr>
        <w:pStyle w:val="Prrafodelista"/>
        <w:numPr>
          <w:ilvl w:val="0"/>
          <w:numId w:val="8"/>
        </w:numPr>
        <w:spacing w:after="160" w:line="360" w:lineRule="auto"/>
        <w:jc w:val="both"/>
        <w:rPr>
          <w:rFonts w:ascii="Arial" w:hAnsi="Arial" w:cs="Arial"/>
          <w:sz w:val="24"/>
        </w:rPr>
      </w:pPr>
      <w:r w:rsidRPr="0098769C">
        <w:rPr>
          <w:rFonts w:ascii="Arial" w:hAnsi="Arial" w:cs="Arial"/>
          <w:sz w:val="24"/>
        </w:rPr>
        <w:lastRenderedPageBreak/>
        <w:t>Amniocentesis. Un profesional de la salud extrae una muestra de líquido amniótico, que luego se analiza para descartar la presencia del cromosoma extra. Esta prueba no puede realizarse hasta las semanas 14 a 18 del embarazo.</w:t>
      </w:r>
    </w:p>
    <w:p w14:paraId="4426BEF0" w14:textId="77777777" w:rsidR="001C7D58" w:rsidRPr="0098769C" w:rsidRDefault="001C7D58" w:rsidP="0098769C">
      <w:pPr>
        <w:pStyle w:val="Prrafodelista"/>
        <w:numPr>
          <w:ilvl w:val="0"/>
          <w:numId w:val="8"/>
        </w:numPr>
        <w:spacing w:after="160" w:line="360" w:lineRule="auto"/>
        <w:jc w:val="both"/>
        <w:rPr>
          <w:rFonts w:ascii="Arial" w:hAnsi="Arial" w:cs="Arial"/>
          <w:sz w:val="24"/>
        </w:rPr>
      </w:pPr>
      <w:r w:rsidRPr="0098769C">
        <w:rPr>
          <w:rFonts w:ascii="Arial" w:hAnsi="Arial" w:cs="Arial"/>
          <w:sz w:val="24"/>
        </w:rPr>
        <w:t xml:space="preserve">Muestra de vellosidades </w:t>
      </w:r>
      <w:proofErr w:type="spellStart"/>
      <w:r w:rsidRPr="0098769C">
        <w:rPr>
          <w:rFonts w:ascii="Arial" w:hAnsi="Arial" w:cs="Arial"/>
          <w:sz w:val="24"/>
        </w:rPr>
        <w:t>coriónicas</w:t>
      </w:r>
      <w:proofErr w:type="spellEnd"/>
      <w:r w:rsidRPr="0098769C">
        <w:rPr>
          <w:rFonts w:ascii="Arial" w:hAnsi="Arial" w:cs="Arial"/>
          <w:sz w:val="24"/>
        </w:rPr>
        <w:t xml:space="preserve"> (CVS por sus siglas en inglés). Un profesional de la salud extrae una muestra de células de una parte de la placenta, el órgano que conecta a la madre con el feto y luego analiza la muestra para descartar la presencia del cromosoma extra. Esta prueba se realiza entre las semanas 9 y 11 de embarazo.</w:t>
      </w:r>
    </w:p>
    <w:p w14:paraId="1D77D23C" w14:textId="77777777" w:rsidR="00511E28" w:rsidRDefault="001C7D58" w:rsidP="00511E28">
      <w:pPr>
        <w:pStyle w:val="Prrafodelista"/>
        <w:numPr>
          <w:ilvl w:val="0"/>
          <w:numId w:val="8"/>
        </w:numPr>
        <w:spacing w:after="160" w:line="360" w:lineRule="auto"/>
        <w:jc w:val="both"/>
        <w:rPr>
          <w:rFonts w:ascii="Arial" w:hAnsi="Arial" w:cs="Arial"/>
          <w:sz w:val="24"/>
        </w:rPr>
      </w:pPr>
      <w:r w:rsidRPr="0098769C">
        <w:rPr>
          <w:rFonts w:ascii="Arial" w:hAnsi="Arial" w:cs="Arial"/>
          <w:sz w:val="24"/>
        </w:rPr>
        <w:t xml:space="preserve">Muestra </w:t>
      </w:r>
      <w:proofErr w:type="spellStart"/>
      <w:r w:rsidRPr="0098769C">
        <w:rPr>
          <w:rFonts w:ascii="Arial" w:hAnsi="Arial" w:cs="Arial"/>
          <w:sz w:val="24"/>
        </w:rPr>
        <w:t>percutánea</w:t>
      </w:r>
      <w:proofErr w:type="spellEnd"/>
      <w:r w:rsidRPr="0098769C">
        <w:rPr>
          <w:rFonts w:ascii="Arial" w:hAnsi="Arial" w:cs="Arial"/>
          <w:sz w:val="24"/>
        </w:rPr>
        <w:t xml:space="preserve"> de sangre del cordón umbilical (PUBS por sus siglas en inglés). Un profesional de la salud extrae una muestra de sangre fetal en el cordón umbilical a través del útero. Luego, se analiza la sangre para descartar la presencia del cromosoma extra. La PUBS es el método de diagnóstico más preciso y permite confirmar los resultados de la CVS o de la amniocentesis. Sin embargo, la PUBS no puede realizarse hasta más avanzado el embarazo, entre las semanas 18 y 22.</w:t>
      </w:r>
    </w:p>
    <w:p w14:paraId="18C9017F" w14:textId="77777777" w:rsidR="00511E28" w:rsidRDefault="00511E28" w:rsidP="00511E28">
      <w:pPr>
        <w:spacing w:after="160" w:line="360" w:lineRule="auto"/>
        <w:jc w:val="both"/>
        <w:rPr>
          <w:rFonts w:ascii="Arial" w:hAnsi="Arial" w:cs="Arial"/>
          <w:sz w:val="24"/>
        </w:rPr>
      </w:pPr>
    </w:p>
    <w:p w14:paraId="724B135D" w14:textId="77777777" w:rsidR="00511E28" w:rsidRDefault="00511E28" w:rsidP="00511E28">
      <w:pPr>
        <w:spacing w:after="160" w:line="360" w:lineRule="auto"/>
        <w:jc w:val="both"/>
        <w:rPr>
          <w:rFonts w:ascii="Arial" w:hAnsi="Arial" w:cs="Arial"/>
          <w:sz w:val="24"/>
        </w:rPr>
      </w:pPr>
    </w:p>
    <w:p w14:paraId="4532D9C3" w14:textId="77777777" w:rsidR="00511E28" w:rsidRDefault="001C7D58" w:rsidP="00511E28">
      <w:pPr>
        <w:spacing w:after="160" w:line="360" w:lineRule="auto"/>
        <w:jc w:val="both"/>
        <w:rPr>
          <w:rFonts w:ascii="Arial" w:hAnsi="Arial" w:cs="Arial"/>
          <w:sz w:val="24"/>
        </w:rPr>
      </w:pPr>
      <w:r w:rsidRPr="00511E28">
        <w:rPr>
          <w:rFonts w:ascii="Arial" w:eastAsia="Times New Roman" w:hAnsi="Arial" w:cs="Arial"/>
          <w:color w:val="000000"/>
          <w:spacing w:val="-5"/>
          <w:sz w:val="24"/>
          <w:szCs w:val="24"/>
          <w:lang w:eastAsia="es-MX"/>
        </w:rPr>
        <w:t xml:space="preserve">La prueba de diagnóstico prenatal implica cierto </w:t>
      </w:r>
      <w:r w:rsidR="00511E28">
        <w:rPr>
          <w:rFonts w:ascii="Arial" w:eastAsia="Times New Roman" w:hAnsi="Arial" w:cs="Arial"/>
          <w:color w:val="000000"/>
          <w:spacing w:val="-5"/>
          <w:sz w:val="24"/>
          <w:szCs w:val="24"/>
          <w:lang w:eastAsia="es-MX"/>
        </w:rPr>
        <w:t xml:space="preserve">riesgo para la madre y el feto, </w:t>
      </w:r>
      <w:r w:rsidRPr="00511E28">
        <w:rPr>
          <w:rFonts w:ascii="Arial" w:eastAsia="Times New Roman" w:hAnsi="Arial" w:cs="Arial"/>
          <w:color w:val="000000"/>
          <w:spacing w:val="-5"/>
          <w:sz w:val="24"/>
          <w:szCs w:val="24"/>
          <w:lang w:eastAsia="es-MX"/>
        </w:rPr>
        <w:t>incluido un riesgo de aborto espontáneo que va desde menos del 1% hasta un 2%.</w:t>
      </w:r>
      <w:r w:rsidR="001B50F8" w:rsidRPr="00511E28">
        <w:rPr>
          <w:rFonts w:ascii="Arial" w:hAnsi="Arial" w:cs="Arial"/>
        </w:rPr>
        <w:t xml:space="preserve"> </w:t>
      </w:r>
      <w:r w:rsidRPr="00511E28">
        <w:rPr>
          <w:rFonts w:ascii="Arial" w:eastAsia="Times New Roman" w:hAnsi="Arial" w:cs="Arial"/>
          <w:color w:val="000000"/>
          <w:spacing w:val="-5"/>
          <w:sz w:val="24"/>
          <w:szCs w:val="24"/>
          <w:lang w:eastAsia="es-MX"/>
        </w:rPr>
        <w:t>Si usted y su familia están considerando hacerse una prueba d</w:t>
      </w:r>
      <w:r w:rsidR="00511E28">
        <w:rPr>
          <w:rFonts w:ascii="Arial" w:eastAsia="Times New Roman" w:hAnsi="Arial" w:cs="Arial"/>
          <w:color w:val="000000"/>
          <w:spacing w:val="-5"/>
          <w:sz w:val="24"/>
          <w:szCs w:val="24"/>
          <w:lang w:eastAsia="es-MX"/>
        </w:rPr>
        <w:t>e diagnóstico para detectar el S</w:t>
      </w:r>
      <w:r w:rsidRPr="00511E28">
        <w:rPr>
          <w:rFonts w:ascii="Arial" w:eastAsia="Times New Roman" w:hAnsi="Arial" w:cs="Arial"/>
          <w:color w:val="000000"/>
          <w:spacing w:val="-5"/>
          <w:sz w:val="24"/>
          <w:szCs w:val="24"/>
          <w:lang w:eastAsia="es-MX"/>
        </w:rPr>
        <w:t>índrome de Down, discuta todos los riesgos y beneficios con su médico.</w:t>
      </w:r>
      <w:r w:rsidR="00235858" w:rsidRPr="00511E28">
        <w:rPr>
          <w:rFonts w:ascii="Arial" w:eastAsia="Times New Roman" w:hAnsi="Arial" w:cs="Arial"/>
          <w:color w:val="000000"/>
          <w:spacing w:val="-5"/>
          <w:sz w:val="24"/>
          <w:szCs w:val="24"/>
          <w:lang w:eastAsia="es-MX"/>
        </w:rPr>
        <w:t xml:space="preserve"> </w:t>
      </w:r>
    </w:p>
    <w:p w14:paraId="4AD8D4CC" w14:textId="77777777" w:rsidR="00511E28" w:rsidRDefault="00511E28" w:rsidP="00511E28">
      <w:pPr>
        <w:spacing w:after="160" w:line="360" w:lineRule="auto"/>
        <w:jc w:val="both"/>
        <w:rPr>
          <w:rFonts w:ascii="Arial" w:hAnsi="Arial" w:cs="Arial"/>
          <w:sz w:val="24"/>
        </w:rPr>
      </w:pPr>
    </w:p>
    <w:p w14:paraId="7B687078" w14:textId="77777777" w:rsidR="00511E28" w:rsidRDefault="00511E28" w:rsidP="00511E28">
      <w:pPr>
        <w:spacing w:after="160" w:line="360" w:lineRule="auto"/>
        <w:jc w:val="both"/>
        <w:rPr>
          <w:rFonts w:ascii="Arial" w:hAnsi="Arial" w:cs="Arial"/>
          <w:sz w:val="24"/>
        </w:rPr>
      </w:pPr>
    </w:p>
    <w:p w14:paraId="70AFAE0B" w14:textId="77777777" w:rsidR="00F23B60" w:rsidRPr="00E02EE6" w:rsidRDefault="00F40E79" w:rsidP="00E02EE6">
      <w:pPr>
        <w:pStyle w:val="Ttulo1"/>
        <w:rPr>
          <w:rFonts w:ascii="Arial" w:hAnsi="Arial" w:cs="Arial"/>
          <w:color w:val="000000" w:themeColor="text1"/>
          <w:sz w:val="32"/>
        </w:rPr>
      </w:pPr>
      <w:bookmarkStart w:id="14" w:name="_Toc201317433"/>
      <w:r w:rsidRPr="00E02EE6">
        <w:rPr>
          <w:rFonts w:ascii="Arial" w:hAnsi="Arial" w:cs="Arial"/>
          <w:color w:val="000000" w:themeColor="text1"/>
          <w:sz w:val="32"/>
        </w:rPr>
        <w:t>II.I.</w:t>
      </w:r>
      <w:r w:rsidR="00FD5E55">
        <w:rPr>
          <w:rFonts w:ascii="Arial" w:hAnsi="Arial" w:cs="Arial"/>
          <w:color w:val="000000" w:themeColor="text1"/>
          <w:sz w:val="32"/>
        </w:rPr>
        <w:t>VIII C</w:t>
      </w:r>
      <w:r w:rsidR="00637856" w:rsidRPr="00E02EE6">
        <w:rPr>
          <w:rFonts w:ascii="Arial" w:hAnsi="Arial" w:cs="Arial"/>
          <w:color w:val="000000" w:themeColor="text1"/>
          <w:sz w:val="32"/>
        </w:rPr>
        <w:t>omplicaciones</w:t>
      </w:r>
      <w:bookmarkEnd w:id="14"/>
    </w:p>
    <w:p w14:paraId="1EB4BEFB" w14:textId="77777777" w:rsidR="00017275" w:rsidRPr="00017275" w:rsidRDefault="00017275" w:rsidP="00017275">
      <w:pPr>
        <w:tabs>
          <w:tab w:val="left" w:pos="2478"/>
        </w:tabs>
      </w:pPr>
      <w:r>
        <w:tab/>
      </w:r>
    </w:p>
    <w:p w14:paraId="170F54B7" w14:textId="77777777" w:rsidR="00F23B60" w:rsidRDefault="001C7D58" w:rsidP="00F23B60">
      <w:pPr>
        <w:spacing w:after="160" w:line="360" w:lineRule="auto"/>
        <w:jc w:val="both"/>
        <w:rPr>
          <w:rFonts w:ascii="Arial" w:hAnsi="Arial" w:cs="Arial"/>
          <w:sz w:val="24"/>
          <w:szCs w:val="24"/>
        </w:rPr>
      </w:pPr>
      <w:hyperlink r:id="rId11" w:history="1">
        <w:r w:rsidRPr="00F23B60">
          <w:rPr>
            <w:rFonts w:ascii="Arial" w:hAnsi="Arial" w:cs="Arial"/>
            <w:sz w:val="24"/>
            <w:szCs w:val="24"/>
            <w:bdr w:val="none" w:sz="0" w:space="0" w:color="auto" w:frame="1"/>
          </w:rPr>
          <w:t>Pérdida de la audición</w:t>
        </w:r>
      </w:hyperlink>
      <w:r w:rsidRPr="00F23B60">
        <w:rPr>
          <w:rFonts w:ascii="Arial" w:hAnsi="Arial" w:cs="Arial"/>
          <w:sz w:val="24"/>
          <w:szCs w:val="24"/>
        </w:rPr>
        <w:t>: Se dice que alguien sufre pérdida de audición cuando no es capaz de oír tan bien como una persona cuyo sentido del oído es normal, es decir, cuyo umbral de audición en ambos oídos es igual o mejor que 20 dB. La pérdida de audición puede ser leve, moderada, grave o profunda. Puede afectar a uno o ambos oídos y entrañar dificultades para oír una conversación o sonidos fuertes.</w:t>
      </w:r>
    </w:p>
    <w:p w14:paraId="4231A66E" w14:textId="77777777" w:rsidR="00F23B60" w:rsidRDefault="00F23B60" w:rsidP="00F23B60">
      <w:pPr>
        <w:spacing w:after="160" w:line="360" w:lineRule="auto"/>
        <w:jc w:val="both"/>
        <w:rPr>
          <w:rFonts w:ascii="Arial" w:hAnsi="Arial" w:cs="Arial"/>
          <w:sz w:val="24"/>
          <w:szCs w:val="24"/>
        </w:rPr>
      </w:pPr>
    </w:p>
    <w:p w14:paraId="05CA9B69" w14:textId="77777777" w:rsidR="00F23B60" w:rsidRDefault="00F23B60" w:rsidP="00F23B60">
      <w:pPr>
        <w:spacing w:after="160" w:line="360" w:lineRule="auto"/>
        <w:jc w:val="both"/>
        <w:rPr>
          <w:rFonts w:ascii="Arial" w:hAnsi="Arial" w:cs="Arial"/>
          <w:sz w:val="24"/>
          <w:szCs w:val="24"/>
        </w:rPr>
      </w:pPr>
    </w:p>
    <w:p w14:paraId="48B8CFA1" w14:textId="77777777" w:rsidR="001C7D58" w:rsidRPr="00F23B60" w:rsidRDefault="001C7D58" w:rsidP="00F23B60">
      <w:pPr>
        <w:spacing w:after="160" w:line="360" w:lineRule="auto"/>
        <w:jc w:val="both"/>
        <w:rPr>
          <w:rFonts w:ascii="Arial" w:hAnsi="Arial" w:cs="Arial"/>
          <w:sz w:val="24"/>
          <w:szCs w:val="24"/>
        </w:rPr>
      </w:pPr>
      <w:r w:rsidRPr="00F23B60">
        <w:rPr>
          <w:rFonts w:ascii="Arial" w:hAnsi="Arial" w:cs="Arial"/>
          <w:sz w:val="24"/>
        </w:rPr>
        <w:t>La mayo</w:t>
      </w:r>
      <w:r w:rsidR="00F23B60" w:rsidRPr="00F23B60">
        <w:rPr>
          <w:rFonts w:ascii="Arial" w:hAnsi="Arial" w:cs="Arial"/>
          <w:sz w:val="24"/>
        </w:rPr>
        <w:t xml:space="preserve">ría de pérdida de audición en Síndrome de Down es conductiva. Este </w:t>
      </w:r>
      <w:r w:rsidRPr="00F23B60">
        <w:rPr>
          <w:rFonts w:ascii="Arial" w:hAnsi="Arial" w:cs="Arial"/>
          <w:sz w:val="24"/>
        </w:rPr>
        <w:t>tipo de pérdida de audición se produce muchas v</w:t>
      </w:r>
      <w:r w:rsidR="00F23B60" w:rsidRPr="00F23B60">
        <w:rPr>
          <w:rFonts w:ascii="Arial" w:hAnsi="Arial" w:cs="Arial"/>
          <w:sz w:val="24"/>
        </w:rPr>
        <w:t>eces en niños con Síndrome</w:t>
      </w:r>
      <w:r w:rsidRPr="00F23B60">
        <w:rPr>
          <w:rFonts w:ascii="Arial" w:hAnsi="Arial" w:cs="Arial"/>
          <w:sz w:val="24"/>
        </w:rPr>
        <w:t xml:space="preserve"> de Down porque frecuentemente tienen lo siguiente:</w:t>
      </w:r>
    </w:p>
    <w:p w14:paraId="75022E13" w14:textId="77777777" w:rsidR="001C7D58" w:rsidRPr="0098769C" w:rsidRDefault="001C7D58" w:rsidP="0098769C">
      <w:pPr>
        <w:pStyle w:val="Prrafodelista"/>
        <w:numPr>
          <w:ilvl w:val="0"/>
          <w:numId w:val="10"/>
        </w:numPr>
        <w:spacing w:after="160" w:line="360" w:lineRule="auto"/>
        <w:jc w:val="both"/>
        <w:rPr>
          <w:rFonts w:ascii="Arial" w:hAnsi="Arial" w:cs="Arial"/>
          <w:sz w:val="24"/>
        </w:rPr>
      </w:pPr>
      <w:r w:rsidRPr="0098769C">
        <w:rPr>
          <w:rFonts w:ascii="Arial" w:hAnsi="Arial" w:cs="Arial"/>
          <w:sz w:val="24"/>
        </w:rPr>
        <w:t>Canales auditivos estrechos</w:t>
      </w:r>
    </w:p>
    <w:p w14:paraId="6FAE7FE4" w14:textId="77777777" w:rsidR="001C7D58" w:rsidRPr="0098769C" w:rsidRDefault="001C7D58" w:rsidP="0098769C">
      <w:pPr>
        <w:pStyle w:val="Prrafodelista"/>
        <w:numPr>
          <w:ilvl w:val="0"/>
          <w:numId w:val="10"/>
        </w:numPr>
        <w:spacing w:after="160" w:line="360" w:lineRule="auto"/>
        <w:jc w:val="both"/>
        <w:rPr>
          <w:rFonts w:ascii="Arial" w:hAnsi="Arial" w:cs="Arial"/>
          <w:sz w:val="24"/>
        </w:rPr>
      </w:pPr>
      <w:r w:rsidRPr="0098769C">
        <w:rPr>
          <w:rFonts w:ascii="Arial" w:hAnsi="Arial" w:cs="Arial"/>
          <w:sz w:val="24"/>
        </w:rPr>
        <w:t>Otitis media serosa (líquido en el oído medio)</w:t>
      </w:r>
    </w:p>
    <w:p w14:paraId="146D4ABD" w14:textId="77777777" w:rsidR="001C7D58" w:rsidRPr="0098769C" w:rsidRDefault="001C7D58" w:rsidP="0098769C">
      <w:pPr>
        <w:pStyle w:val="Prrafodelista"/>
        <w:numPr>
          <w:ilvl w:val="0"/>
          <w:numId w:val="10"/>
        </w:numPr>
        <w:spacing w:after="160" w:line="360" w:lineRule="auto"/>
        <w:jc w:val="both"/>
        <w:rPr>
          <w:rFonts w:ascii="Arial" w:hAnsi="Arial" w:cs="Arial"/>
          <w:sz w:val="24"/>
        </w:rPr>
      </w:pPr>
      <w:r w:rsidRPr="0098769C">
        <w:rPr>
          <w:rFonts w:ascii="Arial" w:hAnsi="Arial" w:cs="Arial"/>
          <w:sz w:val="24"/>
        </w:rPr>
        <w:t>Trompas de Eustaquio más pequeñas (estas conectan el oído medio con la parte posterior de la nariz</w:t>
      </w:r>
    </w:p>
    <w:p w14:paraId="3FD8E058" w14:textId="77777777" w:rsidR="001C7D58" w:rsidRPr="0098769C" w:rsidRDefault="001C7D58" w:rsidP="0098769C">
      <w:pPr>
        <w:spacing w:line="360" w:lineRule="auto"/>
        <w:jc w:val="both"/>
        <w:rPr>
          <w:rFonts w:ascii="Arial" w:hAnsi="Arial" w:cs="Arial"/>
          <w:sz w:val="24"/>
        </w:rPr>
      </w:pPr>
      <w:r w:rsidRPr="0098769C">
        <w:rPr>
          <w:rFonts w:ascii="Arial" w:hAnsi="Arial" w:cs="Arial"/>
          <w:sz w:val="24"/>
        </w:rPr>
        <w:t xml:space="preserve">La pérdida de audición </w:t>
      </w:r>
      <w:proofErr w:type="spellStart"/>
      <w:r w:rsidRPr="0098769C">
        <w:rPr>
          <w:rFonts w:ascii="Arial" w:hAnsi="Arial" w:cs="Arial"/>
          <w:sz w:val="24"/>
        </w:rPr>
        <w:t>neurosensorial</w:t>
      </w:r>
      <w:proofErr w:type="spellEnd"/>
      <w:r w:rsidRPr="0098769C">
        <w:rPr>
          <w:rFonts w:ascii="Arial" w:hAnsi="Arial" w:cs="Arial"/>
          <w:sz w:val="24"/>
        </w:rPr>
        <w:t xml:space="preserve"> es menos común que la conductiva, pero ocurre en muchos niños con S. de Down. Puede estar presente al nacer, o se puede d</w:t>
      </w:r>
      <w:r w:rsidR="00F23B60">
        <w:rPr>
          <w:rFonts w:ascii="Arial" w:hAnsi="Arial" w:cs="Arial"/>
          <w:sz w:val="24"/>
        </w:rPr>
        <w:t>esarrollar más tarde en la niñez</w:t>
      </w:r>
      <w:r w:rsidRPr="0098769C">
        <w:rPr>
          <w:rFonts w:ascii="Arial" w:hAnsi="Arial" w:cs="Arial"/>
          <w:sz w:val="24"/>
        </w:rPr>
        <w:t xml:space="preserve">. Asegúrese de llevar a su hijo a los controles auditivos rutinarios incluso si el </w:t>
      </w:r>
      <w:proofErr w:type="spellStart"/>
      <w:r w:rsidRPr="0098769C">
        <w:rPr>
          <w:rFonts w:ascii="Arial" w:hAnsi="Arial" w:cs="Arial"/>
          <w:sz w:val="24"/>
        </w:rPr>
        <w:t>screening</w:t>
      </w:r>
      <w:proofErr w:type="spellEnd"/>
      <w:r w:rsidRPr="0098769C">
        <w:rPr>
          <w:rFonts w:ascii="Arial" w:hAnsi="Arial" w:cs="Arial"/>
          <w:sz w:val="24"/>
        </w:rPr>
        <w:t xml:space="preserve"> </w:t>
      </w:r>
      <w:proofErr w:type="spellStart"/>
      <w:r w:rsidRPr="0098769C">
        <w:rPr>
          <w:rFonts w:ascii="Arial" w:hAnsi="Arial" w:cs="Arial"/>
          <w:sz w:val="24"/>
        </w:rPr>
        <w:t>neonatal</w:t>
      </w:r>
      <w:proofErr w:type="spellEnd"/>
      <w:r w:rsidRPr="0098769C">
        <w:rPr>
          <w:rFonts w:ascii="Arial" w:hAnsi="Arial" w:cs="Arial"/>
          <w:sz w:val="24"/>
        </w:rPr>
        <w:t xml:space="preserve"> fue normal.</w:t>
      </w:r>
    </w:p>
    <w:p w14:paraId="7E2365D5" w14:textId="77777777" w:rsidR="00F905B0" w:rsidRDefault="00F905B0" w:rsidP="0098769C">
      <w:pPr>
        <w:spacing w:line="360" w:lineRule="auto"/>
        <w:jc w:val="both"/>
        <w:rPr>
          <w:rFonts w:ascii="Arial" w:hAnsi="Arial" w:cs="Arial"/>
          <w:b/>
          <w:sz w:val="28"/>
          <w:szCs w:val="28"/>
        </w:rPr>
      </w:pPr>
    </w:p>
    <w:p w14:paraId="2F06A2BA" w14:textId="77777777" w:rsidR="00343953" w:rsidRPr="00E02EE6" w:rsidRDefault="00FD5E55" w:rsidP="00E02EE6">
      <w:pPr>
        <w:pStyle w:val="Ttulo1"/>
        <w:rPr>
          <w:rFonts w:ascii="Arial" w:hAnsi="Arial" w:cs="Arial"/>
          <w:color w:val="000000" w:themeColor="text1"/>
        </w:rPr>
      </w:pPr>
      <w:bookmarkStart w:id="15" w:name="_Toc201317434"/>
      <w:r>
        <w:rPr>
          <w:rFonts w:ascii="Arial" w:hAnsi="Arial" w:cs="Arial"/>
          <w:color w:val="000000" w:themeColor="text1"/>
        </w:rPr>
        <w:t>II.I.VIII.I</w:t>
      </w:r>
      <w:r w:rsidR="00343953" w:rsidRPr="00E02EE6">
        <w:rPr>
          <w:rFonts w:ascii="Arial" w:hAnsi="Arial" w:cs="Arial"/>
          <w:color w:val="000000" w:themeColor="text1"/>
        </w:rPr>
        <w:t xml:space="preserve"> </w:t>
      </w:r>
      <w:hyperlink r:id="rId12" w:history="1">
        <w:r w:rsidR="001C7D58" w:rsidRPr="00E02EE6">
          <w:rPr>
            <w:rFonts w:ascii="Arial" w:hAnsi="Arial" w:cs="Arial"/>
            <w:color w:val="000000" w:themeColor="text1"/>
          </w:rPr>
          <w:t>Apnea del sueño</w:t>
        </w:r>
      </w:hyperlink>
      <w:r w:rsidR="001C7D58" w:rsidRPr="00E02EE6">
        <w:rPr>
          <w:rFonts w:ascii="Arial" w:hAnsi="Arial" w:cs="Arial"/>
          <w:color w:val="000000" w:themeColor="text1"/>
        </w:rPr>
        <w:t> (trastorno que provoca que deje de respirar re</w:t>
      </w:r>
      <w:r w:rsidR="00343953" w:rsidRPr="00E02EE6">
        <w:rPr>
          <w:rFonts w:ascii="Arial" w:hAnsi="Arial" w:cs="Arial"/>
          <w:color w:val="000000" w:themeColor="text1"/>
        </w:rPr>
        <w:t>petidamente durante al dormir).</w:t>
      </w:r>
      <w:bookmarkEnd w:id="15"/>
    </w:p>
    <w:p w14:paraId="2C9D8746" w14:textId="77777777" w:rsidR="00017275" w:rsidRPr="00017275" w:rsidRDefault="00017275" w:rsidP="00017275"/>
    <w:p w14:paraId="325B49C5" w14:textId="77777777" w:rsidR="00F23B60" w:rsidRDefault="00343953" w:rsidP="0098769C">
      <w:pPr>
        <w:pStyle w:val="accssme-widget-text"/>
        <w:shd w:val="clear" w:color="auto" w:fill="FFFFFF"/>
        <w:spacing w:before="0" w:beforeAutospacing="0" w:line="360" w:lineRule="auto"/>
        <w:jc w:val="both"/>
        <w:rPr>
          <w:rFonts w:ascii="Arial" w:hAnsi="Arial" w:cs="Arial"/>
          <w:color w:val="1A1A1A"/>
        </w:rPr>
      </w:pPr>
      <w:r w:rsidRPr="0098769C">
        <w:rPr>
          <w:rFonts w:ascii="Arial" w:hAnsi="Arial" w:cs="Arial"/>
        </w:rPr>
        <w:t xml:space="preserve"> </w:t>
      </w:r>
      <w:r w:rsidR="00F23B60">
        <w:rPr>
          <w:rFonts w:ascii="Arial" w:hAnsi="Arial" w:cs="Arial"/>
          <w:color w:val="1A1A1A"/>
        </w:rPr>
        <w:t>Es común que las personas con S</w:t>
      </w:r>
      <w:r w:rsidR="001C7D58" w:rsidRPr="0098769C">
        <w:rPr>
          <w:rFonts w:ascii="Arial" w:hAnsi="Arial" w:cs="Arial"/>
          <w:color w:val="1A1A1A"/>
        </w:rPr>
        <w:t xml:space="preserve">índrome de Down experimenten apnea del sueño. La apnea del sueño es un trastorno en el que la respiración se interrumpe repetidamente durante el sueño. Esto puede ocurrir debido a una </w:t>
      </w:r>
      <w:r w:rsidR="001C7D58" w:rsidRPr="0098769C">
        <w:rPr>
          <w:rFonts w:ascii="Arial" w:hAnsi="Arial" w:cs="Arial"/>
          <w:color w:val="1A1A1A"/>
        </w:rPr>
        <w:lastRenderedPageBreak/>
        <w:t>obstrucción en las vías respiratorias (apnea obstructiva del sueño) o debido a la falta de señales del cerebro para resp</w:t>
      </w:r>
      <w:r w:rsidR="00F23B60">
        <w:rPr>
          <w:rFonts w:ascii="Arial" w:hAnsi="Arial" w:cs="Arial"/>
          <w:color w:val="1A1A1A"/>
        </w:rPr>
        <w:t>irar (apnea central del sueño).</w:t>
      </w:r>
    </w:p>
    <w:p w14:paraId="7329CD06" w14:textId="77777777" w:rsidR="00F23B60" w:rsidRDefault="00F23B60" w:rsidP="0098769C">
      <w:pPr>
        <w:pStyle w:val="accssme-widget-text"/>
        <w:shd w:val="clear" w:color="auto" w:fill="FFFFFF"/>
        <w:spacing w:before="0" w:beforeAutospacing="0" w:line="360" w:lineRule="auto"/>
        <w:jc w:val="both"/>
        <w:rPr>
          <w:rFonts w:ascii="Arial" w:hAnsi="Arial" w:cs="Arial"/>
          <w:color w:val="1A1A1A"/>
        </w:rPr>
      </w:pPr>
    </w:p>
    <w:p w14:paraId="25AB63CE" w14:textId="77777777" w:rsidR="00F23B60" w:rsidRDefault="00F23B60" w:rsidP="0098769C">
      <w:pPr>
        <w:pStyle w:val="accssme-widget-text"/>
        <w:shd w:val="clear" w:color="auto" w:fill="FFFFFF"/>
        <w:spacing w:before="0" w:beforeAutospacing="0" w:line="360" w:lineRule="auto"/>
        <w:jc w:val="both"/>
        <w:rPr>
          <w:rFonts w:ascii="Arial" w:hAnsi="Arial" w:cs="Arial"/>
          <w:color w:val="1A1A1A"/>
        </w:rPr>
      </w:pPr>
    </w:p>
    <w:p w14:paraId="3B209CA5" w14:textId="77777777" w:rsidR="00CA351A" w:rsidRDefault="00F23B60" w:rsidP="0098769C">
      <w:pPr>
        <w:pStyle w:val="accssme-widget-text"/>
        <w:shd w:val="clear" w:color="auto" w:fill="FFFFFF"/>
        <w:spacing w:before="0" w:beforeAutospacing="0" w:line="360" w:lineRule="auto"/>
        <w:jc w:val="both"/>
        <w:rPr>
          <w:rFonts w:ascii="Arial" w:hAnsi="Arial" w:cs="Arial"/>
          <w:color w:val="1A1A1A"/>
        </w:rPr>
      </w:pPr>
      <w:r>
        <w:rPr>
          <w:rFonts w:ascii="Arial" w:hAnsi="Arial" w:cs="Arial"/>
          <w:color w:val="1A1A1A"/>
        </w:rPr>
        <w:t>Las personas con S</w:t>
      </w:r>
      <w:r w:rsidR="001C7D58" w:rsidRPr="0098769C">
        <w:rPr>
          <w:rFonts w:ascii="Arial" w:hAnsi="Arial" w:cs="Arial"/>
          <w:color w:val="1A1A1A"/>
        </w:rPr>
        <w:t>índrome de Down ti</w:t>
      </w:r>
      <w:r w:rsidR="005659F1" w:rsidRPr="0098769C">
        <w:rPr>
          <w:rFonts w:ascii="Arial" w:hAnsi="Arial" w:cs="Arial"/>
          <w:color w:val="1A1A1A"/>
        </w:rPr>
        <w:t xml:space="preserve">enen una mayor predisposición a </w:t>
      </w:r>
      <w:r w:rsidR="001C7D58" w:rsidRPr="0098769C">
        <w:rPr>
          <w:rFonts w:ascii="Arial" w:hAnsi="Arial" w:cs="Arial"/>
          <w:color w:val="1A1A1A"/>
        </w:rPr>
        <w:t xml:space="preserve">desarrollar apnea del sueño debido a ciertos factores anatómicos y fisiológicos. Algunos de estos factores incluyen una estructura facial y de las vías respiratorias diferentes, como un paladar más estrecho o una lengua más grande, así como una </w:t>
      </w:r>
      <w:proofErr w:type="spellStart"/>
      <w:r w:rsidR="001C7D58" w:rsidRPr="0098769C">
        <w:rPr>
          <w:rFonts w:ascii="Arial" w:hAnsi="Arial" w:cs="Arial"/>
          <w:color w:val="1A1A1A"/>
        </w:rPr>
        <w:t>hipotonía</w:t>
      </w:r>
      <w:proofErr w:type="spellEnd"/>
      <w:r w:rsidR="001C7D58" w:rsidRPr="0098769C">
        <w:rPr>
          <w:rFonts w:ascii="Arial" w:hAnsi="Arial" w:cs="Arial"/>
          <w:color w:val="1A1A1A"/>
        </w:rPr>
        <w:t xml:space="preserve"> muscular generalizada, que puede afectar los músculos que mantienen abiertas las vías </w:t>
      </w:r>
      <w:r w:rsidR="00CA351A">
        <w:rPr>
          <w:rFonts w:ascii="Arial" w:hAnsi="Arial" w:cs="Arial"/>
          <w:color w:val="1A1A1A"/>
        </w:rPr>
        <w:t>respiratorias durante el sueño.</w:t>
      </w:r>
    </w:p>
    <w:p w14:paraId="6D26325E" w14:textId="77777777" w:rsidR="00CA351A" w:rsidRDefault="00CA351A" w:rsidP="0098769C">
      <w:pPr>
        <w:pStyle w:val="accssme-widget-text"/>
        <w:shd w:val="clear" w:color="auto" w:fill="FFFFFF"/>
        <w:spacing w:before="0" w:beforeAutospacing="0" w:line="360" w:lineRule="auto"/>
        <w:jc w:val="both"/>
        <w:rPr>
          <w:rFonts w:ascii="Arial" w:hAnsi="Arial" w:cs="Arial"/>
          <w:color w:val="1A1A1A"/>
        </w:rPr>
      </w:pPr>
    </w:p>
    <w:p w14:paraId="6D67247A" w14:textId="77777777" w:rsidR="00CA351A" w:rsidRDefault="00CA351A" w:rsidP="0098769C">
      <w:pPr>
        <w:pStyle w:val="accssme-widget-text"/>
        <w:shd w:val="clear" w:color="auto" w:fill="FFFFFF"/>
        <w:spacing w:before="0" w:beforeAutospacing="0" w:line="360" w:lineRule="auto"/>
        <w:jc w:val="both"/>
        <w:rPr>
          <w:rFonts w:ascii="Arial" w:hAnsi="Arial" w:cs="Arial"/>
          <w:color w:val="1A1A1A"/>
        </w:rPr>
      </w:pPr>
    </w:p>
    <w:p w14:paraId="28EF3E8E" w14:textId="77777777" w:rsidR="00F905B0" w:rsidRDefault="001C7D58" w:rsidP="00CA351A">
      <w:pPr>
        <w:pStyle w:val="accssme-widget-text"/>
        <w:shd w:val="clear" w:color="auto" w:fill="FFFFFF"/>
        <w:spacing w:before="0" w:beforeAutospacing="0" w:line="360" w:lineRule="auto"/>
        <w:jc w:val="both"/>
        <w:rPr>
          <w:rFonts w:ascii="Arial" w:hAnsi="Arial" w:cs="Arial"/>
          <w:color w:val="1A1A1A"/>
        </w:rPr>
      </w:pPr>
      <w:r w:rsidRPr="0098769C">
        <w:rPr>
          <w:rFonts w:ascii="Arial" w:hAnsi="Arial" w:cs="Arial"/>
          <w:color w:val="1A1A1A"/>
        </w:rPr>
        <w:t xml:space="preserve">La apnea del sueño no tratada puede afectar negativamente la calidad de vida de las personas con síndrome de Down. Puede provocar somnolencia diurna, dificultades de concentración, problemas de aprendizaje, comportamiento irritado y otros problemas de salud a </w:t>
      </w:r>
      <w:r w:rsidR="00CA351A">
        <w:rPr>
          <w:rFonts w:ascii="Arial" w:hAnsi="Arial" w:cs="Arial"/>
          <w:color w:val="1A1A1A"/>
        </w:rPr>
        <w:t>largo plazo.</w:t>
      </w:r>
    </w:p>
    <w:p w14:paraId="7D3F8627" w14:textId="77777777" w:rsidR="001C7D58" w:rsidRPr="00D11647" w:rsidRDefault="00FD5E55" w:rsidP="00D11647">
      <w:pPr>
        <w:rPr>
          <w:rFonts w:ascii="Arial" w:hAnsi="Arial" w:cs="Arial"/>
          <w:b/>
          <w:color w:val="000000" w:themeColor="text1"/>
          <w:sz w:val="28"/>
        </w:rPr>
      </w:pPr>
      <w:r>
        <w:rPr>
          <w:rFonts w:ascii="Arial" w:hAnsi="Arial" w:cs="Arial"/>
          <w:b/>
          <w:color w:val="000000" w:themeColor="text1"/>
          <w:sz w:val="28"/>
        </w:rPr>
        <w:t xml:space="preserve">II.I.VIII.II </w:t>
      </w:r>
      <w:r w:rsidR="00343953" w:rsidRPr="00D11647">
        <w:rPr>
          <w:rFonts w:ascii="Arial" w:hAnsi="Arial" w:cs="Arial"/>
          <w:b/>
          <w:color w:val="000000" w:themeColor="text1"/>
          <w:sz w:val="28"/>
        </w:rPr>
        <w:t xml:space="preserve"> </w:t>
      </w:r>
      <w:hyperlink r:id="rId13" w:history="1">
        <w:r w:rsidR="001C7D58" w:rsidRPr="00D11647">
          <w:rPr>
            <w:rFonts w:ascii="Arial" w:hAnsi="Arial" w:cs="Arial"/>
            <w:b/>
            <w:color w:val="000000" w:themeColor="text1"/>
            <w:sz w:val="28"/>
            <w:bdr w:val="none" w:sz="0" w:space="0" w:color="auto" w:frame="1"/>
          </w:rPr>
          <w:t>Enfermedades de los ojos</w:t>
        </w:r>
      </w:hyperlink>
    </w:p>
    <w:p w14:paraId="090A8BB2" w14:textId="77777777" w:rsidR="001C7D58" w:rsidRPr="0098769C" w:rsidRDefault="001C7D58" w:rsidP="0098769C">
      <w:pPr>
        <w:shd w:val="clear" w:color="auto" w:fill="FFFFFF"/>
        <w:spacing w:after="0" w:line="360" w:lineRule="auto"/>
        <w:jc w:val="both"/>
        <w:textAlignment w:val="baseline"/>
        <w:rPr>
          <w:rFonts w:ascii="Arial" w:eastAsia="Times New Roman" w:hAnsi="Arial" w:cs="Arial"/>
          <w:b/>
          <w:sz w:val="24"/>
          <w:szCs w:val="24"/>
          <w:lang w:eastAsia="es-MX"/>
        </w:rPr>
      </w:pPr>
    </w:p>
    <w:p w14:paraId="749DD300" w14:textId="77777777" w:rsidR="00785207" w:rsidRDefault="00DD53AC" w:rsidP="0098769C">
      <w:pPr>
        <w:spacing w:line="360" w:lineRule="auto"/>
        <w:jc w:val="both"/>
        <w:rPr>
          <w:rFonts w:ascii="Arial" w:hAnsi="Arial" w:cs="Arial"/>
          <w:sz w:val="24"/>
        </w:rPr>
      </w:pPr>
      <w:r w:rsidRPr="0098769C">
        <w:rPr>
          <w:rFonts w:ascii="Arial" w:hAnsi="Arial" w:cs="Arial"/>
          <w:sz w:val="24"/>
        </w:rPr>
        <w:t>Cataratas</w:t>
      </w:r>
      <w:r w:rsidR="00F905B0">
        <w:rPr>
          <w:rFonts w:ascii="Arial" w:hAnsi="Arial" w:cs="Arial"/>
          <w:sz w:val="24"/>
        </w:rPr>
        <w:t xml:space="preserve">: </w:t>
      </w:r>
      <w:r w:rsidR="001C7D58" w:rsidRPr="0098769C">
        <w:rPr>
          <w:rFonts w:ascii="Arial" w:hAnsi="Arial" w:cs="Arial"/>
          <w:sz w:val="24"/>
        </w:rPr>
        <w:t>Consisten en la pérdida de la transparencia normal del cristalino (la lente natural que tenemos dentro del ojo y que sirve para enfo</w:t>
      </w:r>
      <w:r w:rsidR="00CA351A">
        <w:rPr>
          <w:rFonts w:ascii="Arial" w:hAnsi="Arial" w:cs="Arial"/>
          <w:sz w:val="24"/>
        </w:rPr>
        <w:t>car los objetos). En niños con S</w:t>
      </w:r>
      <w:r w:rsidR="001C7D58" w:rsidRPr="0098769C">
        <w:rPr>
          <w:rFonts w:ascii="Arial" w:hAnsi="Arial" w:cs="Arial"/>
          <w:sz w:val="24"/>
        </w:rPr>
        <w:t>índrome de Down, es bastante frecuente (hasta un 86% según algunos estudios), aunque sólo requieren cirugía un pequeño porcentaje de casos, cuando la opacidad afecta a la visión.</w:t>
      </w:r>
    </w:p>
    <w:p w14:paraId="65B48EB3" w14:textId="77777777" w:rsidR="00785207" w:rsidRDefault="00785207" w:rsidP="0098769C">
      <w:pPr>
        <w:spacing w:line="360" w:lineRule="auto"/>
        <w:jc w:val="both"/>
        <w:rPr>
          <w:rFonts w:ascii="Arial" w:hAnsi="Arial" w:cs="Arial"/>
          <w:sz w:val="24"/>
        </w:rPr>
      </w:pPr>
    </w:p>
    <w:p w14:paraId="5AD351DA" w14:textId="77777777" w:rsidR="00785207" w:rsidRDefault="00785207" w:rsidP="0098769C">
      <w:pPr>
        <w:spacing w:line="360" w:lineRule="auto"/>
        <w:jc w:val="both"/>
        <w:rPr>
          <w:rFonts w:ascii="Arial" w:hAnsi="Arial" w:cs="Arial"/>
          <w:sz w:val="24"/>
        </w:rPr>
      </w:pPr>
    </w:p>
    <w:p w14:paraId="77F7F674" w14:textId="77777777" w:rsidR="001C7D58" w:rsidRPr="0098769C" w:rsidRDefault="001C7D58" w:rsidP="0098769C">
      <w:pPr>
        <w:spacing w:line="360" w:lineRule="auto"/>
        <w:jc w:val="both"/>
        <w:rPr>
          <w:rFonts w:ascii="Arial" w:hAnsi="Arial" w:cs="Arial"/>
          <w:sz w:val="24"/>
        </w:rPr>
      </w:pPr>
      <w:r w:rsidRPr="0098769C">
        <w:rPr>
          <w:rFonts w:ascii="Arial" w:hAnsi="Arial" w:cs="Arial"/>
          <w:sz w:val="24"/>
        </w:rPr>
        <w:lastRenderedPageBreak/>
        <w:t>Existen diferentes tipos de catarata en f</w:t>
      </w:r>
      <w:r w:rsidR="00785207">
        <w:rPr>
          <w:rFonts w:ascii="Arial" w:hAnsi="Arial" w:cs="Arial"/>
          <w:sz w:val="24"/>
        </w:rPr>
        <w:t>unción de la edad del niño con S</w:t>
      </w:r>
      <w:r w:rsidRPr="0098769C">
        <w:rPr>
          <w:rFonts w:ascii="Arial" w:hAnsi="Arial" w:cs="Arial"/>
          <w:sz w:val="24"/>
        </w:rPr>
        <w:t>índrome de Down a la que aparezcan: </w:t>
      </w:r>
    </w:p>
    <w:p w14:paraId="7EB6AD4F" w14:textId="77777777" w:rsidR="00DD53AC" w:rsidRPr="0098769C" w:rsidRDefault="001C7D58" w:rsidP="0098769C">
      <w:pPr>
        <w:spacing w:line="360" w:lineRule="auto"/>
        <w:jc w:val="both"/>
        <w:rPr>
          <w:rFonts w:ascii="Arial" w:hAnsi="Arial" w:cs="Arial"/>
          <w:sz w:val="24"/>
        </w:rPr>
      </w:pPr>
      <w:r w:rsidRPr="0098769C">
        <w:rPr>
          <w:rFonts w:ascii="Arial" w:hAnsi="Arial" w:cs="Arial"/>
          <w:sz w:val="24"/>
        </w:rPr>
        <w:t>En los recién nacidos suelen ser cataratas totales, que comprometen seriamente la visión y requie</w:t>
      </w:r>
      <w:r w:rsidR="005659F1" w:rsidRPr="0098769C">
        <w:rPr>
          <w:rFonts w:ascii="Arial" w:hAnsi="Arial" w:cs="Arial"/>
          <w:sz w:val="24"/>
        </w:rPr>
        <w:t>ren una cirugía a corto plazo. </w:t>
      </w:r>
      <w:r w:rsidRPr="0098769C">
        <w:rPr>
          <w:rFonts w:ascii="Arial" w:hAnsi="Arial" w:cs="Arial"/>
          <w:sz w:val="24"/>
        </w:rPr>
        <w:t>Durante la infancia aparecen cataratas corticales o polares anteriores o posteriores. El compromiso visual puede ser leve y que no necesiten operarse durante la infancia. </w:t>
      </w:r>
    </w:p>
    <w:p w14:paraId="4123A291" w14:textId="77777777" w:rsidR="00785207" w:rsidRDefault="001C7D58" w:rsidP="0098769C">
      <w:pPr>
        <w:spacing w:line="360" w:lineRule="auto"/>
        <w:jc w:val="both"/>
        <w:rPr>
          <w:rFonts w:ascii="Arial" w:hAnsi="Arial" w:cs="Arial"/>
          <w:sz w:val="24"/>
        </w:rPr>
      </w:pPr>
      <w:r w:rsidRPr="0098769C">
        <w:rPr>
          <w:rFonts w:ascii="Arial" w:hAnsi="Arial" w:cs="Arial"/>
          <w:sz w:val="24"/>
        </w:rPr>
        <w:t>Movimientos oculares</w:t>
      </w:r>
      <w:r w:rsidR="00F905B0">
        <w:rPr>
          <w:rFonts w:ascii="Arial" w:hAnsi="Arial" w:cs="Arial"/>
          <w:sz w:val="24"/>
        </w:rPr>
        <w:t>:</w:t>
      </w:r>
      <w:r w:rsidRPr="0098769C">
        <w:rPr>
          <w:rFonts w:ascii="Arial" w:hAnsi="Arial" w:cs="Arial"/>
          <w:sz w:val="24"/>
        </w:rPr>
        <w:t> El estrabismo es una enfermedad en la que los dos ojos miran en direcci</w:t>
      </w:r>
      <w:r w:rsidR="00785207">
        <w:rPr>
          <w:rFonts w:ascii="Arial" w:hAnsi="Arial" w:cs="Arial"/>
          <w:sz w:val="24"/>
        </w:rPr>
        <w:t>ones diferentes. Los niños con S</w:t>
      </w:r>
      <w:r w:rsidRPr="0098769C">
        <w:rPr>
          <w:rFonts w:ascii="Arial" w:hAnsi="Arial" w:cs="Arial"/>
          <w:sz w:val="24"/>
        </w:rPr>
        <w:t>índrome de Down suelen tener los ojos desviados en el eje horizontal, tanto “hacia dentro” como “hacia fuera”. En ocasiones, pueden necesitar una cirugía, pero sobretodo debemos evitar que el estrabismo provoque la aparición de un ojo vago, que ya no tendr</w:t>
      </w:r>
      <w:r w:rsidR="005659F1" w:rsidRPr="0098769C">
        <w:rPr>
          <w:rFonts w:ascii="Arial" w:hAnsi="Arial" w:cs="Arial"/>
          <w:sz w:val="24"/>
        </w:rPr>
        <w:t>ía solución en l</w:t>
      </w:r>
      <w:r w:rsidR="00785207">
        <w:rPr>
          <w:rFonts w:ascii="Arial" w:hAnsi="Arial" w:cs="Arial"/>
          <w:sz w:val="24"/>
        </w:rPr>
        <w:t>a edad adulta. </w:t>
      </w:r>
    </w:p>
    <w:p w14:paraId="0F2059B0" w14:textId="77777777" w:rsidR="00785207" w:rsidRDefault="00785207" w:rsidP="0098769C">
      <w:pPr>
        <w:spacing w:line="360" w:lineRule="auto"/>
        <w:jc w:val="both"/>
        <w:rPr>
          <w:rFonts w:ascii="Arial" w:hAnsi="Arial" w:cs="Arial"/>
          <w:sz w:val="24"/>
        </w:rPr>
      </w:pPr>
    </w:p>
    <w:p w14:paraId="671D7393" w14:textId="77777777" w:rsidR="00785207" w:rsidRDefault="00785207" w:rsidP="0098769C">
      <w:pPr>
        <w:spacing w:line="360" w:lineRule="auto"/>
        <w:jc w:val="both"/>
        <w:rPr>
          <w:rFonts w:ascii="Arial" w:hAnsi="Arial" w:cs="Arial"/>
          <w:sz w:val="24"/>
        </w:rPr>
      </w:pPr>
    </w:p>
    <w:p w14:paraId="6FE7C8E8" w14:textId="77777777" w:rsidR="00785207" w:rsidRDefault="001C7D58" w:rsidP="0098769C">
      <w:pPr>
        <w:spacing w:line="360" w:lineRule="auto"/>
        <w:jc w:val="both"/>
        <w:rPr>
          <w:rFonts w:ascii="Arial" w:hAnsi="Arial" w:cs="Arial"/>
          <w:sz w:val="24"/>
        </w:rPr>
      </w:pPr>
      <w:r w:rsidRPr="0098769C">
        <w:rPr>
          <w:rFonts w:ascii="Arial" w:hAnsi="Arial" w:cs="Arial"/>
          <w:sz w:val="24"/>
        </w:rPr>
        <w:t>El </w:t>
      </w:r>
      <w:proofErr w:type="spellStart"/>
      <w:r w:rsidRPr="0098769C">
        <w:rPr>
          <w:rFonts w:ascii="Arial" w:hAnsi="Arial" w:cs="Arial"/>
          <w:sz w:val="24"/>
        </w:rPr>
        <w:t>nistagmus</w:t>
      </w:r>
      <w:proofErr w:type="spellEnd"/>
      <w:r w:rsidRPr="0098769C">
        <w:rPr>
          <w:rFonts w:ascii="Arial" w:hAnsi="Arial" w:cs="Arial"/>
          <w:sz w:val="24"/>
        </w:rPr>
        <w:t> consiste en un movimiento oscilante y repetitivo de los ojos. Tanto los estrabismos como los </w:t>
      </w:r>
      <w:proofErr w:type="spellStart"/>
      <w:r w:rsidRPr="0098769C">
        <w:rPr>
          <w:rFonts w:ascii="Arial" w:hAnsi="Arial" w:cs="Arial"/>
          <w:sz w:val="24"/>
        </w:rPr>
        <w:t>nistagmus</w:t>
      </w:r>
      <w:proofErr w:type="spellEnd"/>
      <w:r w:rsidRPr="0098769C">
        <w:rPr>
          <w:rFonts w:ascii="Arial" w:hAnsi="Arial" w:cs="Arial"/>
          <w:sz w:val="24"/>
        </w:rPr>
        <w:t xml:space="preserve"> son capaces de provocar posiciones anómalas de la cabeza o tortícolis, que pueden llegar a solucionarse tratando </w:t>
      </w:r>
      <w:r w:rsidR="005659F1" w:rsidRPr="0098769C">
        <w:rPr>
          <w:rFonts w:ascii="Arial" w:hAnsi="Arial" w:cs="Arial"/>
          <w:sz w:val="24"/>
        </w:rPr>
        <w:t>el estrabismo o el </w:t>
      </w:r>
      <w:proofErr w:type="spellStart"/>
      <w:r w:rsidR="005659F1" w:rsidRPr="0098769C">
        <w:rPr>
          <w:rFonts w:ascii="Arial" w:hAnsi="Arial" w:cs="Arial"/>
          <w:sz w:val="24"/>
        </w:rPr>
        <w:t>nistagmus</w:t>
      </w:r>
      <w:proofErr w:type="spellEnd"/>
      <w:r w:rsidR="005659F1" w:rsidRPr="0098769C">
        <w:rPr>
          <w:rFonts w:ascii="Arial" w:hAnsi="Arial" w:cs="Arial"/>
          <w:sz w:val="24"/>
        </w:rPr>
        <w:t>. </w:t>
      </w:r>
    </w:p>
    <w:p w14:paraId="2A136BD0" w14:textId="77777777" w:rsidR="005659F1" w:rsidRPr="0098769C" w:rsidRDefault="00DD53AC" w:rsidP="0098769C">
      <w:pPr>
        <w:spacing w:line="360" w:lineRule="auto"/>
        <w:jc w:val="both"/>
        <w:rPr>
          <w:rFonts w:ascii="Arial" w:hAnsi="Arial" w:cs="Arial"/>
          <w:sz w:val="24"/>
        </w:rPr>
      </w:pPr>
      <w:proofErr w:type="spellStart"/>
      <w:r w:rsidRPr="0098769C">
        <w:rPr>
          <w:rFonts w:ascii="Arial" w:hAnsi="Arial" w:cs="Arial"/>
          <w:sz w:val="24"/>
        </w:rPr>
        <w:t>Queratocono</w:t>
      </w:r>
      <w:proofErr w:type="spellEnd"/>
      <w:r w:rsidR="00F905B0">
        <w:rPr>
          <w:rFonts w:ascii="Arial" w:hAnsi="Arial" w:cs="Arial"/>
          <w:sz w:val="24"/>
        </w:rPr>
        <w:t>:</w:t>
      </w:r>
      <w:r w:rsidR="001C7D58" w:rsidRPr="0098769C">
        <w:rPr>
          <w:rFonts w:ascii="Arial" w:hAnsi="Arial" w:cs="Arial"/>
          <w:sz w:val="24"/>
        </w:rPr>
        <w:t xml:space="preserve"> es una afección del ojo que se produce cuando la córnea (la parte frontal transparente y en forma de cúpula del ojo) se hace más fina y sobresale pr</w:t>
      </w:r>
      <w:r w:rsidR="005659F1" w:rsidRPr="0098769C">
        <w:rPr>
          <w:rFonts w:ascii="Arial" w:hAnsi="Arial" w:cs="Arial"/>
          <w:sz w:val="24"/>
        </w:rPr>
        <w:t xml:space="preserve">ogresivamente en forma de cono. </w:t>
      </w:r>
      <w:r w:rsidR="001C7D58" w:rsidRPr="0098769C">
        <w:rPr>
          <w:rFonts w:ascii="Arial" w:hAnsi="Arial" w:cs="Arial"/>
          <w:sz w:val="24"/>
        </w:rPr>
        <w:t xml:space="preserve">Una córnea en forma de cono causa visión borrosa y puede producir sensibilidad a la luz y al resplandor. El </w:t>
      </w:r>
      <w:proofErr w:type="spellStart"/>
      <w:r w:rsidRPr="0098769C">
        <w:rPr>
          <w:rFonts w:ascii="Arial" w:hAnsi="Arial" w:cs="Arial"/>
          <w:sz w:val="24"/>
        </w:rPr>
        <w:t>Queratocono</w:t>
      </w:r>
      <w:proofErr w:type="spellEnd"/>
      <w:r w:rsidR="001C7D58" w:rsidRPr="0098769C">
        <w:rPr>
          <w:rFonts w:ascii="Arial" w:hAnsi="Arial" w:cs="Arial"/>
          <w:sz w:val="24"/>
        </w:rPr>
        <w:t xml:space="preserve"> suele afectar ambos ojos. Sin embargo, puede </w:t>
      </w:r>
      <w:r w:rsidR="005659F1" w:rsidRPr="0098769C">
        <w:rPr>
          <w:rFonts w:ascii="Arial" w:hAnsi="Arial" w:cs="Arial"/>
          <w:sz w:val="24"/>
        </w:rPr>
        <w:t>afectar más un ojo que al otro.</w:t>
      </w:r>
    </w:p>
    <w:p w14:paraId="461BC3E2" w14:textId="77777777" w:rsidR="005659F1" w:rsidRPr="0098769C" w:rsidRDefault="005659F1" w:rsidP="0098769C">
      <w:pPr>
        <w:spacing w:line="360" w:lineRule="auto"/>
        <w:jc w:val="both"/>
        <w:rPr>
          <w:rFonts w:ascii="Arial" w:hAnsi="Arial" w:cs="Arial"/>
          <w:sz w:val="24"/>
        </w:rPr>
      </w:pPr>
    </w:p>
    <w:p w14:paraId="32368D38" w14:textId="77777777" w:rsidR="005659F1" w:rsidRPr="0098769C" w:rsidRDefault="005659F1" w:rsidP="0098769C">
      <w:pPr>
        <w:spacing w:line="360" w:lineRule="auto"/>
        <w:jc w:val="both"/>
        <w:rPr>
          <w:rFonts w:ascii="Arial" w:hAnsi="Arial" w:cs="Arial"/>
          <w:sz w:val="24"/>
        </w:rPr>
      </w:pPr>
    </w:p>
    <w:p w14:paraId="71D46832" w14:textId="77777777" w:rsidR="00FC79FC" w:rsidRDefault="001C7D58" w:rsidP="00FC79FC">
      <w:pPr>
        <w:spacing w:line="360" w:lineRule="auto"/>
        <w:jc w:val="both"/>
        <w:rPr>
          <w:rFonts w:ascii="Arial" w:hAnsi="Arial" w:cs="Arial"/>
          <w:sz w:val="24"/>
        </w:rPr>
      </w:pPr>
      <w:r w:rsidRPr="0098769C">
        <w:rPr>
          <w:rFonts w:ascii="Arial" w:hAnsi="Arial" w:cs="Arial"/>
          <w:sz w:val="24"/>
        </w:rPr>
        <w:t xml:space="preserve">El </w:t>
      </w:r>
      <w:proofErr w:type="spellStart"/>
      <w:r w:rsidR="00DD53AC" w:rsidRPr="0098769C">
        <w:rPr>
          <w:rFonts w:ascii="Arial" w:hAnsi="Arial" w:cs="Arial"/>
          <w:sz w:val="24"/>
        </w:rPr>
        <w:t>Queratocono</w:t>
      </w:r>
      <w:proofErr w:type="spellEnd"/>
      <w:r w:rsidRPr="0098769C">
        <w:rPr>
          <w:rFonts w:ascii="Arial" w:hAnsi="Arial" w:cs="Arial"/>
          <w:sz w:val="24"/>
        </w:rPr>
        <w:t xml:space="preserve"> es especialmente frecuente en niños con</w:t>
      </w:r>
      <w:r w:rsidR="00785207">
        <w:rPr>
          <w:rFonts w:ascii="Arial" w:hAnsi="Arial" w:cs="Arial"/>
          <w:sz w:val="24"/>
        </w:rPr>
        <w:t xml:space="preserve"> Síndrome</w:t>
      </w:r>
      <w:r w:rsidRPr="0098769C">
        <w:rPr>
          <w:rFonts w:ascii="Arial" w:hAnsi="Arial" w:cs="Arial"/>
          <w:sz w:val="24"/>
        </w:rPr>
        <w:t xml:space="preserve"> de Down. Fundamental evitar que se froten los ojos para evitar que el </w:t>
      </w:r>
      <w:proofErr w:type="spellStart"/>
      <w:r w:rsidR="00DD53AC" w:rsidRPr="0098769C">
        <w:rPr>
          <w:rFonts w:ascii="Arial" w:hAnsi="Arial" w:cs="Arial"/>
          <w:sz w:val="24"/>
        </w:rPr>
        <w:t>Queratocono</w:t>
      </w:r>
      <w:proofErr w:type="spellEnd"/>
      <w:r w:rsidRPr="0098769C">
        <w:rPr>
          <w:rFonts w:ascii="Arial" w:hAnsi="Arial" w:cs="Arial"/>
          <w:sz w:val="24"/>
        </w:rPr>
        <w:t xml:space="preserve"> </w:t>
      </w:r>
      <w:r w:rsidRPr="0098769C">
        <w:rPr>
          <w:rFonts w:ascii="Arial" w:hAnsi="Arial" w:cs="Arial"/>
          <w:sz w:val="24"/>
        </w:rPr>
        <w:lastRenderedPageBreak/>
        <w:t xml:space="preserve">siga progresando. Se manifiesta por un astigmatismo elevado o una disminución de la visión a pesar de llevar gafas. El tratamiento es el mismo al de otras personas con </w:t>
      </w:r>
      <w:proofErr w:type="spellStart"/>
      <w:r w:rsidR="00DD53AC" w:rsidRPr="0098769C">
        <w:rPr>
          <w:rFonts w:ascii="Arial" w:hAnsi="Arial" w:cs="Arial"/>
          <w:sz w:val="24"/>
        </w:rPr>
        <w:t>Queratocono</w:t>
      </w:r>
      <w:proofErr w:type="spellEnd"/>
      <w:r w:rsidR="00FC79FC">
        <w:rPr>
          <w:rFonts w:ascii="Arial" w:hAnsi="Arial" w:cs="Arial"/>
          <w:sz w:val="24"/>
        </w:rPr>
        <w:t>. </w:t>
      </w:r>
    </w:p>
    <w:p w14:paraId="7CAE319C" w14:textId="77777777" w:rsidR="00FC79FC" w:rsidRDefault="00FC79FC" w:rsidP="00FC79FC">
      <w:pPr>
        <w:spacing w:line="360" w:lineRule="auto"/>
        <w:jc w:val="both"/>
        <w:rPr>
          <w:rFonts w:ascii="Arial" w:hAnsi="Arial" w:cs="Arial"/>
          <w:sz w:val="24"/>
        </w:rPr>
      </w:pPr>
    </w:p>
    <w:p w14:paraId="41B219A5" w14:textId="77777777" w:rsidR="00FC79FC" w:rsidRDefault="00FC79FC" w:rsidP="00FC79FC">
      <w:pPr>
        <w:spacing w:line="360" w:lineRule="auto"/>
        <w:jc w:val="both"/>
        <w:rPr>
          <w:rFonts w:ascii="Arial" w:hAnsi="Arial" w:cs="Arial"/>
          <w:sz w:val="24"/>
        </w:rPr>
      </w:pPr>
    </w:p>
    <w:p w14:paraId="688E9F0A" w14:textId="77777777" w:rsidR="00FC79FC" w:rsidRDefault="001C7D58" w:rsidP="00FC79FC">
      <w:pPr>
        <w:spacing w:line="360" w:lineRule="auto"/>
        <w:jc w:val="both"/>
        <w:rPr>
          <w:rFonts w:ascii="Arial" w:hAnsi="Arial" w:cs="Arial"/>
          <w:sz w:val="24"/>
        </w:rPr>
      </w:pPr>
      <w:r w:rsidRPr="0098769C">
        <w:rPr>
          <w:rFonts w:ascii="Arial" w:hAnsi="Arial" w:cs="Arial"/>
          <w:sz w:val="24"/>
        </w:rPr>
        <w:t>Anomalías cardiaca</w:t>
      </w:r>
      <w:r w:rsidR="00FC79FC">
        <w:rPr>
          <w:rFonts w:ascii="Arial" w:hAnsi="Arial" w:cs="Arial"/>
          <w:sz w:val="24"/>
        </w:rPr>
        <w:t>s: Aunque la relación entre el S</w:t>
      </w:r>
      <w:r w:rsidRPr="0098769C">
        <w:rPr>
          <w:rFonts w:ascii="Arial" w:hAnsi="Arial" w:cs="Arial"/>
          <w:sz w:val="24"/>
        </w:rPr>
        <w:t xml:space="preserve">índrome de Down y las cardiopatías congénitas es conocida, la causa de las anomalías cardíacas no está clara. La genética, especialmente el cromosoma 21 adicional </w:t>
      </w:r>
      <w:r w:rsidR="00FC79FC">
        <w:rPr>
          <w:rFonts w:ascii="Arial" w:hAnsi="Arial" w:cs="Arial"/>
          <w:sz w:val="24"/>
        </w:rPr>
        <w:t>que tienen todos los niños con S</w:t>
      </w:r>
      <w:r w:rsidRPr="0098769C">
        <w:rPr>
          <w:rFonts w:ascii="Arial" w:hAnsi="Arial" w:cs="Arial"/>
          <w:sz w:val="24"/>
        </w:rPr>
        <w:t>índrome de Down, probablemente esté relacionado con en el desarrollo de anomalías cardíacas.</w:t>
      </w:r>
    </w:p>
    <w:p w14:paraId="42782324" w14:textId="77777777" w:rsidR="00DD53AC" w:rsidRPr="0098769C" w:rsidRDefault="001C7D58" w:rsidP="00FC79FC">
      <w:pPr>
        <w:spacing w:line="360" w:lineRule="auto"/>
        <w:jc w:val="both"/>
        <w:rPr>
          <w:rFonts w:ascii="Arial" w:hAnsi="Arial" w:cs="Arial"/>
          <w:sz w:val="24"/>
        </w:rPr>
      </w:pPr>
      <w:r w:rsidRPr="0098769C">
        <w:rPr>
          <w:rFonts w:ascii="Arial" w:hAnsi="Arial" w:cs="Arial"/>
          <w:sz w:val="24"/>
        </w:rPr>
        <w:t xml:space="preserve">“Hay investigaciones en niños con síndrome de Down y anomalías cardíacas que muestran que puede faltar material genético. Ese material puede ser importante para la formación correcta del corazón”, dice el Dr. </w:t>
      </w:r>
      <w:proofErr w:type="spellStart"/>
      <w:r w:rsidRPr="0098769C">
        <w:rPr>
          <w:rFonts w:ascii="Arial" w:hAnsi="Arial" w:cs="Arial"/>
          <w:sz w:val="24"/>
        </w:rPr>
        <w:t>Laird</w:t>
      </w:r>
      <w:proofErr w:type="spellEnd"/>
      <w:r w:rsidRPr="0098769C">
        <w:rPr>
          <w:rFonts w:ascii="Arial" w:hAnsi="Arial" w:cs="Arial"/>
          <w:sz w:val="24"/>
        </w:rPr>
        <w:t>. “Pero no se entiende por completo”.</w:t>
      </w:r>
    </w:p>
    <w:p w14:paraId="15E8F41F" w14:textId="77777777" w:rsidR="00DD53AC" w:rsidRPr="0098769C" w:rsidRDefault="00DD53AC" w:rsidP="0098769C">
      <w:pPr>
        <w:spacing w:after="160" w:line="360" w:lineRule="auto"/>
        <w:jc w:val="both"/>
        <w:rPr>
          <w:rFonts w:ascii="Arial" w:hAnsi="Arial" w:cs="Arial"/>
          <w:sz w:val="24"/>
        </w:rPr>
      </w:pPr>
    </w:p>
    <w:p w14:paraId="24EA0D26" w14:textId="77777777" w:rsidR="00DD53AC" w:rsidRPr="0098769C" w:rsidRDefault="00DD53AC" w:rsidP="0098769C">
      <w:pPr>
        <w:spacing w:after="160" w:line="360" w:lineRule="auto"/>
        <w:jc w:val="both"/>
        <w:rPr>
          <w:rFonts w:ascii="Arial" w:hAnsi="Arial" w:cs="Arial"/>
          <w:sz w:val="24"/>
        </w:rPr>
      </w:pPr>
    </w:p>
    <w:p w14:paraId="42073403" w14:textId="77777777" w:rsidR="00FC79FC" w:rsidRPr="00F905B0" w:rsidRDefault="001C7D58" w:rsidP="00F905B0">
      <w:pPr>
        <w:spacing w:after="160" w:line="360" w:lineRule="auto"/>
        <w:jc w:val="both"/>
        <w:rPr>
          <w:rFonts w:ascii="Arial" w:hAnsi="Arial" w:cs="Arial"/>
          <w:sz w:val="24"/>
        </w:rPr>
      </w:pPr>
      <w:r w:rsidRPr="0098769C">
        <w:rPr>
          <w:rFonts w:ascii="Arial" w:hAnsi="Arial" w:cs="Arial"/>
          <w:sz w:val="24"/>
        </w:rPr>
        <w:t xml:space="preserve">Comunicación </w:t>
      </w:r>
      <w:proofErr w:type="spellStart"/>
      <w:r w:rsidRPr="0098769C">
        <w:rPr>
          <w:rFonts w:ascii="Arial" w:hAnsi="Arial" w:cs="Arial"/>
          <w:sz w:val="24"/>
        </w:rPr>
        <w:t>interauricular</w:t>
      </w:r>
      <w:proofErr w:type="spellEnd"/>
      <w:r w:rsidR="00F905B0">
        <w:rPr>
          <w:rFonts w:ascii="Arial" w:hAnsi="Arial" w:cs="Arial"/>
          <w:sz w:val="24"/>
        </w:rPr>
        <w:t xml:space="preserve">: </w:t>
      </w:r>
      <w:r w:rsidRPr="0098769C">
        <w:rPr>
          <w:rFonts w:ascii="Arial" w:hAnsi="Arial" w:cs="Arial"/>
          <w:color w:val="000000" w:themeColor="text1"/>
          <w:sz w:val="24"/>
        </w:rPr>
        <w:t xml:space="preserve">Una CIA (comunicación </w:t>
      </w:r>
      <w:proofErr w:type="spellStart"/>
      <w:r w:rsidRPr="0098769C">
        <w:rPr>
          <w:rFonts w:ascii="Arial" w:hAnsi="Arial" w:cs="Arial"/>
          <w:color w:val="000000" w:themeColor="text1"/>
          <w:sz w:val="24"/>
        </w:rPr>
        <w:t>interauricular</w:t>
      </w:r>
      <w:proofErr w:type="spellEnd"/>
      <w:r w:rsidRPr="0098769C">
        <w:rPr>
          <w:rFonts w:ascii="Arial" w:hAnsi="Arial" w:cs="Arial"/>
          <w:color w:val="000000" w:themeColor="text1"/>
          <w:sz w:val="24"/>
        </w:rPr>
        <w:t xml:space="preserve">) es una afección cardíaca congénita (presente al nacer) en la que hay un orificio en el tabique superior del corazón (la división entre </w:t>
      </w:r>
      <w:r w:rsidR="00343953" w:rsidRPr="0098769C">
        <w:rPr>
          <w:rFonts w:ascii="Arial" w:hAnsi="Arial" w:cs="Arial"/>
          <w:color w:val="000000" w:themeColor="text1"/>
          <w:sz w:val="24"/>
        </w:rPr>
        <w:t>el lado izquierdo</w:t>
      </w:r>
      <w:r w:rsidRPr="0098769C">
        <w:rPr>
          <w:rFonts w:ascii="Arial" w:hAnsi="Arial" w:cs="Arial"/>
          <w:color w:val="000000" w:themeColor="text1"/>
          <w:sz w:val="24"/>
        </w:rPr>
        <w:t xml:space="preserve"> y derecho del corazón). A medida que el bebé se desarrolla en el útero, es normal que haya aberturas en el corazón, pero normalmente se cierran poco antes o poco después del nacimiento. </w:t>
      </w:r>
    </w:p>
    <w:p w14:paraId="29631C53" w14:textId="77777777" w:rsidR="00FC79FC" w:rsidRDefault="00FC79FC" w:rsidP="0098769C">
      <w:pPr>
        <w:spacing w:line="360" w:lineRule="auto"/>
        <w:jc w:val="both"/>
        <w:rPr>
          <w:rFonts w:ascii="Arial" w:hAnsi="Arial" w:cs="Arial"/>
          <w:color w:val="000000" w:themeColor="text1"/>
          <w:sz w:val="24"/>
        </w:rPr>
      </w:pPr>
    </w:p>
    <w:p w14:paraId="5A426FB2" w14:textId="77777777" w:rsidR="00FC79FC" w:rsidRDefault="00FC79FC" w:rsidP="0098769C">
      <w:pPr>
        <w:spacing w:line="360" w:lineRule="auto"/>
        <w:jc w:val="both"/>
        <w:rPr>
          <w:rFonts w:ascii="Arial" w:hAnsi="Arial" w:cs="Arial"/>
          <w:color w:val="000000" w:themeColor="text1"/>
          <w:sz w:val="24"/>
        </w:rPr>
      </w:pPr>
    </w:p>
    <w:p w14:paraId="41C3EDCF" w14:textId="77777777" w:rsidR="00FC79FC" w:rsidRDefault="001C7D58" w:rsidP="0098769C">
      <w:pPr>
        <w:spacing w:line="360" w:lineRule="auto"/>
        <w:jc w:val="both"/>
        <w:rPr>
          <w:rFonts w:ascii="Arial" w:hAnsi="Arial" w:cs="Arial"/>
          <w:color w:val="000000" w:themeColor="text1"/>
          <w:sz w:val="28"/>
          <w:szCs w:val="24"/>
        </w:rPr>
      </w:pPr>
      <w:r w:rsidRPr="0098769C">
        <w:rPr>
          <w:rFonts w:ascii="Arial" w:hAnsi="Arial" w:cs="Arial"/>
          <w:color w:val="000000" w:themeColor="text1"/>
          <w:sz w:val="24"/>
        </w:rPr>
        <w:lastRenderedPageBreak/>
        <w:t xml:space="preserve">Cuando queda un orificio en el tabique entre las cavidades superiores del corazón después del nacimiento, se denomina CIA (comunicación </w:t>
      </w:r>
      <w:proofErr w:type="spellStart"/>
      <w:r w:rsidRPr="0098769C">
        <w:rPr>
          <w:rFonts w:ascii="Arial" w:hAnsi="Arial" w:cs="Arial"/>
          <w:color w:val="000000" w:themeColor="text1"/>
          <w:sz w:val="24"/>
        </w:rPr>
        <w:t>interauricular</w:t>
      </w:r>
      <w:proofErr w:type="spellEnd"/>
      <w:r w:rsidRPr="0098769C">
        <w:rPr>
          <w:rFonts w:ascii="Arial" w:hAnsi="Arial" w:cs="Arial"/>
          <w:color w:val="000000" w:themeColor="text1"/>
          <w:sz w:val="24"/>
        </w:rPr>
        <w:t>).</w:t>
      </w:r>
    </w:p>
    <w:p w14:paraId="1486F87E" w14:textId="77777777" w:rsidR="00FC79FC" w:rsidRDefault="001C7D58" w:rsidP="00FC79FC">
      <w:pPr>
        <w:spacing w:line="360" w:lineRule="auto"/>
        <w:jc w:val="both"/>
        <w:rPr>
          <w:rFonts w:ascii="Arial" w:hAnsi="Arial" w:cs="Arial"/>
          <w:color w:val="000000" w:themeColor="text1"/>
          <w:sz w:val="28"/>
          <w:szCs w:val="24"/>
        </w:rPr>
      </w:pPr>
      <w:r w:rsidRPr="0098769C">
        <w:rPr>
          <w:rFonts w:ascii="Arial" w:hAnsi="Arial" w:cs="Arial"/>
          <w:color w:val="000000" w:themeColor="text1"/>
          <w:sz w:val="24"/>
        </w:rPr>
        <w:t xml:space="preserve">Una CIA (comunicación </w:t>
      </w:r>
      <w:proofErr w:type="spellStart"/>
      <w:r w:rsidRPr="0098769C">
        <w:rPr>
          <w:rFonts w:ascii="Arial" w:hAnsi="Arial" w:cs="Arial"/>
          <w:color w:val="000000" w:themeColor="text1"/>
          <w:sz w:val="24"/>
        </w:rPr>
        <w:t>interauricular</w:t>
      </w:r>
      <w:proofErr w:type="spellEnd"/>
      <w:r w:rsidRPr="0098769C">
        <w:rPr>
          <w:rFonts w:ascii="Arial" w:hAnsi="Arial" w:cs="Arial"/>
          <w:color w:val="000000" w:themeColor="text1"/>
          <w:sz w:val="24"/>
        </w:rPr>
        <w:t xml:space="preserve">) provoca un aumento del flujo sanguíneo dentro del corazón y hacia los pulmones. Si el orificio no se repara, puede causar daño pulmonar permanente y otras complicaciones de salud. Nadie sabe exactamente por qué se produce la CIA (comunicación </w:t>
      </w:r>
      <w:proofErr w:type="spellStart"/>
      <w:r w:rsidRPr="0098769C">
        <w:rPr>
          <w:rFonts w:ascii="Arial" w:hAnsi="Arial" w:cs="Arial"/>
          <w:color w:val="000000" w:themeColor="text1"/>
          <w:sz w:val="24"/>
        </w:rPr>
        <w:t>interauricular</w:t>
      </w:r>
      <w:proofErr w:type="spellEnd"/>
      <w:r w:rsidRPr="0098769C">
        <w:rPr>
          <w:rFonts w:ascii="Arial" w:hAnsi="Arial" w:cs="Arial"/>
          <w:color w:val="000000" w:themeColor="text1"/>
          <w:sz w:val="24"/>
        </w:rPr>
        <w:t>), pero se cree que es genética o el resultado de factores ambientales.</w:t>
      </w:r>
    </w:p>
    <w:p w14:paraId="18F7A888" w14:textId="77777777" w:rsidR="00F905B0" w:rsidRPr="00BE79C7" w:rsidRDefault="00F905B0" w:rsidP="00BE79C7">
      <w:pPr>
        <w:pStyle w:val="Ttulo1"/>
        <w:rPr>
          <w:rFonts w:ascii="Arial" w:hAnsi="Arial" w:cs="Arial"/>
          <w:color w:val="000000" w:themeColor="text1"/>
        </w:rPr>
      </w:pPr>
    </w:p>
    <w:p w14:paraId="70092A11" w14:textId="77777777" w:rsidR="001C7D58" w:rsidRPr="00D11647" w:rsidRDefault="00FD5E55" w:rsidP="00D11647">
      <w:pPr>
        <w:rPr>
          <w:rFonts w:ascii="Arial" w:eastAsia="Times New Roman" w:hAnsi="Arial" w:cs="Arial"/>
          <w:b/>
          <w:color w:val="000000" w:themeColor="text1"/>
          <w:sz w:val="28"/>
          <w:bdr w:val="none" w:sz="0" w:space="0" w:color="auto" w:frame="1"/>
          <w:lang w:eastAsia="es-MX"/>
        </w:rPr>
      </w:pPr>
      <w:r>
        <w:rPr>
          <w:rFonts w:ascii="Arial" w:hAnsi="Arial" w:cs="Arial"/>
          <w:b/>
          <w:color w:val="000000" w:themeColor="text1"/>
          <w:sz w:val="28"/>
        </w:rPr>
        <w:t>II.I.VIII.III</w:t>
      </w:r>
      <w:r w:rsidR="00DD53AC" w:rsidRPr="00D11647">
        <w:rPr>
          <w:rFonts w:ascii="Arial" w:hAnsi="Arial" w:cs="Arial"/>
          <w:b/>
          <w:color w:val="000000" w:themeColor="text1"/>
          <w:sz w:val="28"/>
        </w:rPr>
        <w:t xml:space="preserve"> </w:t>
      </w:r>
      <w:hyperlink r:id="rId14" w:history="1">
        <w:r w:rsidR="001C7D58" w:rsidRPr="00D11647">
          <w:rPr>
            <w:rFonts w:ascii="Arial" w:eastAsia="Times New Roman" w:hAnsi="Arial" w:cs="Arial"/>
            <w:b/>
            <w:color w:val="000000" w:themeColor="text1"/>
            <w:sz w:val="28"/>
            <w:bdr w:val="none" w:sz="0" w:space="0" w:color="auto" w:frame="1"/>
            <w:lang w:eastAsia="es-MX"/>
          </w:rPr>
          <w:t>Problemas digestivos</w:t>
        </w:r>
      </w:hyperlink>
    </w:p>
    <w:p w14:paraId="2A9FC504" w14:textId="77777777" w:rsidR="00017275" w:rsidRPr="00017275" w:rsidRDefault="00017275" w:rsidP="00017275">
      <w:pPr>
        <w:rPr>
          <w:lang w:eastAsia="es-MX"/>
        </w:rPr>
      </w:pPr>
    </w:p>
    <w:p w14:paraId="4E55E113" w14:textId="77777777" w:rsidR="00FC79FC" w:rsidRDefault="001C7D58" w:rsidP="0098769C">
      <w:pPr>
        <w:spacing w:line="360" w:lineRule="auto"/>
        <w:jc w:val="both"/>
        <w:rPr>
          <w:rFonts w:ascii="Arial" w:hAnsi="Arial" w:cs="Arial"/>
          <w:sz w:val="24"/>
        </w:rPr>
      </w:pPr>
      <w:r w:rsidRPr="0098769C">
        <w:rPr>
          <w:rFonts w:ascii="Arial" w:hAnsi="Arial" w:cs="Arial"/>
          <w:sz w:val="24"/>
        </w:rPr>
        <w:t>Alteraciones del Aparato gastroin</w:t>
      </w:r>
      <w:r w:rsidR="00523861">
        <w:rPr>
          <w:rFonts w:ascii="Arial" w:hAnsi="Arial" w:cs="Arial"/>
          <w:sz w:val="24"/>
        </w:rPr>
        <w:t xml:space="preserve">testinal en el Síndrome de Down: </w:t>
      </w:r>
      <w:r w:rsidR="00FC79FC">
        <w:rPr>
          <w:rFonts w:ascii="Arial" w:hAnsi="Arial" w:cs="Arial"/>
          <w:sz w:val="24"/>
        </w:rPr>
        <w:t>Los niños con S</w:t>
      </w:r>
      <w:r w:rsidRPr="0098769C">
        <w:rPr>
          <w:rFonts w:ascii="Arial" w:hAnsi="Arial" w:cs="Arial"/>
          <w:sz w:val="24"/>
        </w:rPr>
        <w:t xml:space="preserve">índrome de Down tienen con relativa frecuencia (alrededor del 10 %) malformaciones y alteraciones en el aparato gastrointestinal superior e inferior que, en ocasiones, se manifiestan más tardíamente o pueden relegarse a un segundo lugar frente a problemas de </w:t>
      </w:r>
      <w:r w:rsidR="001B50F8" w:rsidRPr="0098769C">
        <w:rPr>
          <w:rFonts w:ascii="Arial" w:hAnsi="Arial" w:cs="Arial"/>
          <w:sz w:val="24"/>
        </w:rPr>
        <w:t>tipo cardiovascular o respiratorio</w:t>
      </w:r>
      <w:r w:rsidRPr="0098769C">
        <w:rPr>
          <w:rFonts w:ascii="Arial" w:hAnsi="Arial" w:cs="Arial"/>
          <w:sz w:val="24"/>
        </w:rPr>
        <w:t>. Hay un alto grado de asociación entre las anomalías congénitas del aparato digestivo y las cardíacas, de mod</w:t>
      </w:r>
      <w:r w:rsidR="00FC79FC">
        <w:rPr>
          <w:rFonts w:ascii="Arial" w:hAnsi="Arial" w:cs="Arial"/>
          <w:sz w:val="24"/>
        </w:rPr>
        <w:t>o que el 70 % de los niños con S</w:t>
      </w:r>
      <w:r w:rsidRPr="0098769C">
        <w:rPr>
          <w:rFonts w:ascii="Arial" w:hAnsi="Arial" w:cs="Arial"/>
          <w:sz w:val="24"/>
        </w:rPr>
        <w:t>índrome de Down que nacen con anomalías digestivas presentan también cardiopatía congénita</w:t>
      </w:r>
      <w:r w:rsidR="00FC79FC">
        <w:rPr>
          <w:rFonts w:ascii="Arial" w:hAnsi="Arial" w:cs="Arial"/>
          <w:sz w:val="24"/>
        </w:rPr>
        <w:t>; no ocurre lo mismo al revés.</w:t>
      </w:r>
    </w:p>
    <w:p w14:paraId="4FA87FB3" w14:textId="77777777" w:rsidR="005659F1" w:rsidRPr="0098769C" w:rsidRDefault="001C7D58" w:rsidP="0098769C">
      <w:pPr>
        <w:spacing w:line="360" w:lineRule="auto"/>
        <w:jc w:val="both"/>
        <w:rPr>
          <w:rFonts w:ascii="Arial" w:hAnsi="Arial" w:cs="Arial"/>
          <w:sz w:val="24"/>
        </w:rPr>
      </w:pPr>
      <w:r w:rsidRPr="0098769C">
        <w:rPr>
          <w:rFonts w:ascii="Arial" w:hAnsi="Arial" w:cs="Arial"/>
          <w:sz w:val="24"/>
        </w:rPr>
        <w:t>Suelen ponerse en evidencia en las primeras semanas o meses de vida, si bien hoy en día y cada vez con más frecuencia se perciben antes del nacimiento a través de la ecografía. Esto ocurre con la </w:t>
      </w:r>
      <w:proofErr w:type="spellStart"/>
      <w:r w:rsidRPr="0098769C">
        <w:rPr>
          <w:rFonts w:ascii="Arial" w:hAnsi="Arial" w:cs="Arial"/>
          <w:sz w:val="24"/>
        </w:rPr>
        <w:t>atresia</w:t>
      </w:r>
      <w:proofErr w:type="spellEnd"/>
      <w:r w:rsidRPr="0098769C">
        <w:rPr>
          <w:rFonts w:ascii="Arial" w:hAnsi="Arial" w:cs="Arial"/>
          <w:sz w:val="24"/>
        </w:rPr>
        <w:t xml:space="preserve"> de esófago, las fístulas </w:t>
      </w:r>
      <w:proofErr w:type="spellStart"/>
      <w:r w:rsidRPr="0098769C">
        <w:rPr>
          <w:rFonts w:ascii="Arial" w:hAnsi="Arial" w:cs="Arial"/>
          <w:sz w:val="24"/>
        </w:rPr>
        <w:t>traqueo-esofágicas</w:t>
      </w:r>
      <w:proofErr w:type="spellEnd"/>
      <w:r w:rsidRPr="0098769C">
        <w:rPr>
          <w:rFonts w:ascii="Arial" w:hAnsi="Arial" w:cs="Arial"/>
          <w:sz w:val="24"/>
        </w:rPr>
        <w:t>, la </w:t>
      </w:r>
      <w:proofErr w:type="spellStart"/>
      <w:r w:rsidRPr="0098769C">
        <w:rPr>
          <w:rFonts w:ascii="Arial" w:hAnsi="Arial" w:cs="Arial"/>
          <w:sz w:val="24"/>
        </w:rPr>
        <w:t>atresia</w:t>
      </w:r>
      <w:proofErr w:type="spellEnd"/>
      <w:r w:rsidRPr="0098769C">
        <w:rPr>
          <w:rFonts w:ascii="Arial" w:hAnsi="Arial" w:cs="Arial"/>
          <w:sz w:val="24"/>
        </w:rPr>
        <w:t xml:space="preserve"> o bandas del duodeno, la estenosis de </w:t>
      </w:r>
      <w:proofErr w:type="spellStart"/>
      <w:r w:rsidRPr="0098769C">
        <w:rPr>
          <w:rFonts w:ascii="Arial" w:hAnsi="Arial" w:cs="Arial"/>
          <w:sz w:val="24"/>
        </w:rPr>
        <w:t>píloro</w:t>
      </w:r>
      <w:proofErr w:type="spellEnd"/>
      <w:r w:rsidRPr="0098769C">
        <w:rPr>
          <w:rFonts w:ascii="Arial" w:hAnsi="Arial" w:cs="Arial"/>
          <w:sz w:val="24"/>
        </w:rPr>
        <w:t>, la </w:t>
      </w:r>
      <w:proofErr w:type="spellStart"/>
      <w:r w:rsidRPr="0098769C">
        <w:rPr>
          <w:rFonts w:ascii="Arial" w:hAnsi="Arial" w:cs="Arial"/>
          <w:sz w:val="24"/>
        </w:rPr>
        <w:t>imperforación</w:t>
      </w:r>
      <w:proofErr w:type="spellEnd"/>
      <w:r w:rsidRPr="0098769C">
        <w:rPr>
          <w:rFonts w:ascii="Arial" w:hAnsi="Arial" w:cs="Arial"/>
          <w:sz w:val="24"/>
        </w:rPr>
        <w:t xml:space="preserve"> de ano</w:t>
      </w:r>
      <w:r w:rsidR="00DD53AC" w:rsidRPr="0098769C">
        <w:rPr>
          <w:rFonts w:ascii="Arial" w:hAnsi="Arial" w:cs="Arial"/>
          <w:sz w:val="24"/>
        </w:rPr>
        <w:t xml:space="preserve"> </w:t>
      </w:r>
      <w:r w:rsidRPr="0098769C">
        <w:rPr>
          <w:rFonts w:ascii="Arial" w:hAnsi="Arial" w:cs="Arial"/>
          <w:sz w:val="24"/>
        </w:rPr>
        <w:t>y la enfermedad de Hirschsprung</w:t>
      </w:r>
      <w:r w:rsidR="005659F1" w:rsidRPr="0098769C">
        <w:rPr>
          <w:rFonts w:ascii="Arial" w:hAnsi="Arial" w:cs="Arial"/>
          <w:sz w:val="24"/>
        </w:rPr>
        <w:t>.</w:t>
      </w:r>
    </w:p>
    <w:p w14:paraId="0E37E227" w14:textId="77777777" w:rsidR="005659F1" w:rsidRPr="0098769C" w:rsidRDefault="005659F1" w:rsidP="0098769C">
      <w:pPr>
        <w:spacing w:line="360" w:lineRule="auto"/>
        <w:jc w:val="both"/>
        <w:rPr>
          <w:rFonts w:ascii="Arial" w:hAnsi="Arial" w:cs="Arial"/>
          <w:sz w:val="24"/>
        </w:rPr>
      </w:pPr>
    </w:p>
    <w:p w14:paraId="10EBA9C5" w14:textId="77777777" w:rsidR="005659F1" w:rsidRPr="0098769C" w:rsidRDefault="005659F1" w:rsidP="0098769C">
      <w:pPr>
        <w:spacing w:line="360" w:lineRule="auto"/>
        <w:jc w:val="both"/>
        <w:rPr>
          <w:rFonts w:ascii="Arial" w:hAnsi="Arial" w:cs="Arial"/>
          <w:sz w:val="24"/>
        </w:rPr>
      </w:pPr>
    </w:p>
    <w:p w14:paraId="3BDC9580" w14:textId="77777777" w:rsidR="001C7D58" w:rsidRPr="0098769C" w:rsidRDefault="001C7D58" w:rsidP="0098769C">
      <w:pPr>
        <w:spacing w:line="360" w:lineRule="auto"/>
        <w:jc w:val="both"/>
        <w:rPr>
          <w:rFonts w:ascii="Arial" w:hAnsi="Arial" w:cs="Arial"/>
          <w:sz w:val="24"/>
        </w:rPr>
      </w:pPr>
      <w:r w:rsidRPr="0098769C">
        <w:rPr>
          <w:rFonts w:ascii="Arial" w:hAnsi="Arial" w:cs="Arial"/>
          <w:sz w:val="24"/>
        </w:rPr>
        <w:lastRenderedPageBreak/>
        <w:t xml:space="preserve">Otras alteraciones como el reflujo </w:t>
      </w:r>
      <w:proofErr w:type="spellStart"/>
      <w:r w:rsidRPr="0098769C">
        <w:rPr>
          <w:rFonts w:ascii="Arial" w:hAnsi="Arial" w:cs="Arial"/>
          <w:sz w:val="24"/>
        </w:rPr>
        <w:t>gastroesofágico</w:t>
      </w:r>
      <w:proofErr w:type="spellEnd"/>
      <w:r w:rsidRPr="0098769C">
        <w:rPr>
          <w:rFonts w:ascii="Arial" w:hAnsi="Arial" w:cs="Arial"/>
          <w:sz w:val="24"/>
        </w:rPr>
        <w:t xml:space="preserve">, el estreñimiento crónico, la enfermedad </w:t>
      </w:r>
      <w:proofErr w:type="spellStart"/>
      <w:r w:rsidRPr="0098769C">
        <w:rPr>
          <w:rFonts w:ascii="Arial" w:hAnsi="Arial" w:cs="Arial"/>
          <w:sz w:val="24"/>
        </w:rPr>
        <w:t>celíaca</w:t>
      </w:r>
      <w:proofErr w:type="spellEnd"/>
      <w:r w:rsidRPr="0098769C">
        <w:rPr>
          <w:rFonts w:ascii="Arial" w:hAnsi="Arial" w:cs="Arial"/>
          <w:sz w:val="24"/>
        </w:rPr>
        <w:t> y la enfermedad de Crohn suelen manifestarse más tarde, entre los 2 y los 11 años.</w:t>
      </w:r>
    </w:p>
    <w:p w14:paraId="18602C6A" w14:textId="77777777" w:rsidR="00EC3614" w:rsidRDefault="002F79A3" w:rsidP="0098769C">
      <w:pPr>
        <w:shd w:val="clear" w:color="auto" w:fill="FFFFFF"/>
        <w:spacing w:after="100" w:afterAutospacing="1" w:line="360" w:lineRule="auto"/>
        <w:jc w:val="both"/>
        <w:rPr>
          <w:rFonts w:ascii="Arial" w:hAnsi="Arial" w:cs="Arial"/>
          <w:color w:val="000000" w:themeColor="text1"/>
          <w:sz w:val="24"/>
          <w:szCs w:val="23"/>
        </w:rPr>
      </w:pPr>
      <w:r w:rsidRPr="0098769C">
        <w:rPr>
          <w:rFonts w:ascii="Arial" w:hAnsi="Arial" w:cs="Arial"/>
          <w:color w:val="000000" w:themeColor="text1"/>
          <w:sz w:val="24"/>
          <w:szCs w:val="23"/>
        </w:rPr>
        <w:t xml:space="preserve">La </w:t>
      </w:r>
      <w:r w:rsidRPr="0098769C">
        <w:rPr>
          <w:rFonts w:ascii="Arial" w:hAnsi="Arial" w:cs="Arial"/>
          <w:b/>
          <w:color w:val="000000" w:themeColor="text1"/>
          <w:sz w:val="24"/>
          <w:szCs w:val="23"/>
        </w:rPr>
        <w:t> </w:t>
      </w:r>
      <w:proofErr w:type="spellStart"/>
      <w:r w:rsidRPr="0098769C">
        <w:rPr>
          <w:rStyle w:val="Textoennegrita"/>
          <w:rFonts w:ascii="Arial" w:hAnsi="Arial" w:cs="Arial"/>
          <w:b w:val="0"/>
          <w:color w:val="000000" w:themeColor="text1"/>
          <w:sz w:val="24"/>
          <w:szCs w:val="23"/>
        </w:rPr>
        <w:t>atresia</w:t>
      </w:r>
      <w:proofErr w:type="spellEnd"/>
      <w:r w:rsidRPr="0098769C">
        <w:rPr>
          <w:rStyle w:val="Textoennegrita"/>
          <w:rFonts w:ascii="Arial" w:hAnsi="Arial" w:cs="Arial"/>
          <w:b w:val="0"/>
          <w:color w:val="000000" w:themeColor="text1"/>
          <w:sz w:val="24"/>
          <w:szCs w:val="23"/>
        </w:rPr>
        <w:t xml:space="preserve"> de esófago</w:t>
      </w:r>
      <w:r w:rsidRPr="0098769C">
        <w:rPr>
          <w:rFonts w:ascii="Arial" w:hAnsi="Arial" w:cs="Arial"/>
          <w:color w:val="000000" w:themeColor="text1"/>
          <w:sz w:val="24"/>
          <w:szCs w:val="23"/>
        </w:rPr>
        <w:t> </w:t>
      </w:r>
      <w:r w:rsidR="001C7D58" w:rsidRPr="0098769C">
        <w:rPr>
          <w:rFonts w:ascii="Arial" w:hAnsi="Arial" w:cs="Arial"/>
          <w:color w:val="000000" w:themeColor="text1"/>
          <w:sz w:val="24"/>
          <w:szCs w:val="23"/>
        </w:rPr>
        <w:t>es una anomalía congénita muy poco frecuente que consiste en una estrechez o estenosis del esófago que impide el paso del alimento desde la boca al estómago. La tasa de aparición oscila según las estadísticas: desde 7 casos en un total de 2.421 recién nacidos con </w:t>
      </w:r>
      <w:r w:rsidR="00FC79FC">
        <w:rPr>
          <w:rStyle w:val="Textoennegrita"/>
          <w:rFonts w:ascii="Arial" w:hAnsi="Arial" w:cs="Arial"/>
          <w:b w:val="0"/>
          <w:color w:val="000000" w:themeColor="text1"/>
          <w:sz w:val="24"/>
          <w:szCs w:val="23"/>
        </w:rPr>
        <w:t>S</w:t>
      </w:r>
      <w:r w:rsidR="001C7D58" w:rsidRPr="0098769C">
        <w:rPr>
          <w:rStyle w:val="Textoennegrita"/>
          <w:rFonts w:ascii="Arial" w:hAnsi="Arial" w:cs="Arial"/>
          <w:b w:val="0"/>
          <w:color w:val="000000" w:themeColor="text1"/>
          <w:sz w:val="24"/>
          <w:szCs w:val="23"/>
        </w:rPr>
        <w:t>índrome de Down</w:t>
      </w:r>
      <w:r w:rsidR="001C7D58" w:rsidRPr="0098769C">
        <w:rPr>
          <w:rFonts w:ascii="Arial" w:hAnsi="Arial" w:cs="Arial"/>
          <w:color w:val="000000" w:themeColor="text1"/>
          <w:sz w:val="24"/>
          <w:szCs w:val="23"/>
        </w:rPr>
        <w:t> (</w:t>
      </w:r>
      <w:proofErr w:type="spellStart"/>
      <w:r w:rsidR="001C7D58" w:rsidRPr="0098769C">
        <w:rPr>
          <w:rFonts w:ascii="Arial" w:hAnsi="Arial" w:cs="Arial"/>
          <w:color w:val="000000" w:themeColor="text1"/>
          <w:sz w:val="24"/>
          <w:szCs w:val="23"/>
        </w:rPr>
        <w:t>Fabia</w:t>
      </w:r>
      <w:proofErr w:type="spellEnd"/>
      <w:r w:rsidR="001C7D58" w:rsidRPr="0098769C">
        <w:rPr>
          <w:rFonts w:ascii="Arial" w:hAnsi="Arial" w:cs="Arial"/>
          <w:color w:val="000000" w:themeColor="text1"/>
          <w:sz w:val="24"/>
          <w:szCs w:val="23"/>
        </w:rPr>
        <w:t xml:space="preserve"> y </w:t>
      </w:r>
      <w:proofErr w:type="spellStart"/>
      <w:r w:rsidR="001C7D58" w:rsidRPr="0098769C">
        <w:rPr>
          <w:rFonts w:ascii="Arial" w:hAnsi="Arial" w:cs="Arial"/>
          <w:color w:val="000000" w:themeColor="text1"/>
          <w:sz w:val="24"/>
          <w:szCs w:val="23"/>
        </w:rPr>
        <w:t>Drolette</w:t>
      </w:r>
      <w:proofErr w:type="spellEnd"/>
      <w:r w:rsidR="001C7D58" w:rsidRPr="0098769C">
        <w:rPr>
          <w:rFonts w:ascii="Arial" w:hAnsi="Arial" w:cs="Arial"/>
          <w:color w:val="000000" w:themeColor="text1"/>
          <w:sz w:val="24"/>
          <w:szCs w:val="23"/>
        </w:rPr>
        <w:t>, </w:t>
      </w:r>
      <w:proofErr w:type="spellStart"/>
      <w:r w:rsidR="001C7D58" w:rsidRPr="0098769C">
        <w:rPr>
          <w:rStyle w:val="nfasis"/>
          <w:rFonts w:ascii="Arial" w:hAnsi="Arial" w:cs="Arial"/>
          <w:i w:val="0"/>
          <w:color w:val="000000" w:themeColor="text1"/>
          <w:sz w:val="24"/>
          <w:szCs w:val="23"/>
        </w:rPr>
        <w:t>Pediatrics</w:t>
      </w:r>
      <w:proofErr w:type="spellEnd"/>
      <w:r w:rsidR="001C7D58" w:rsidRPr="0098769C">
        <w:rPr>
          <w:rStyle w:val="nfasis"/>
          <w:rFonts w:ascii="Arial" w:hAnsi="Arial" w:cs="Arial"/>
          <w:color w:val="000000" w:themeColor="text1"/>
          <w:sz w:val="24"/>
          <w:szCs w:val="23"/>
        </w:rPr>
        <w:t> </w:t>
      </w:r>
      <w:r w:rsidR="001C7D58" w:rsidRPr="0098769C">
        <w:rPr>
          <w:rFonts w:ascii="Arial" w:hAnsi="Arial" w:cs="Arial"/>
          <w:color w:val="000000" w:themeColor="text1"/>
          <w:sz w:val="24"/>
          <w:szCs w:val="23"/>
        </w:rPr>
        <w:t xml:space="preserve">45:60,1970), hasta 3 casos en un total de 184 (Rowe y </w:t>
      </w:r>
      <w:proofErr w:type="spellStart"/>
      <w:r w:rsidR="001C7D58" w:rsidRPr="0098769C">
        <w:rPr>
          <w:rFonts w:ascii="Arial" w:hAnsi="Arial" w:cs="Arial"/>
          <w:color w:val="000000" w:themeColor="text1"/>
          <w:sz w:val="24"/>
          <w:szCs w:val="23"/>
        </w:rPr>
        <w:t>Uchida</w:t>
      </w:r>
      <w:proofErr w:type="spellEnd"/>
      <w:r w:rsidR="001C7D58" w:rsidRPr="0098769C">
        <w:rPr>
          <w:rFonts w:ascii="Arial" w:hAnsi="Arial" w:cs="Arial"/>
          <w:color w:val="000000" w:themeColor="text1"/>
          <w:sz w:val="24"/>
          <w:szCs w:val="23"/>
        </w:rPr>
        <w:t>, </w:t>
      </w:r>
      <w:r w:rsidR="001C7D58" w:rsidRPr="0098769C">
        <w:rPr>
          <w:rStyle w:val="nfasis"/>
          <w:rFonts w:ascii="Arial" w:hAnsi="Arial" w:cs="Arial"/>
          <w:i w:val="0"/>
          <w:color w:val="000000" w:themeColor="text1"/>
          <w:sz w:val="24"/>
          <w:szCs w:val="23"/>
        </w:rPr>
        <w:t xml:space="preserve">Am J </w:t>
      </w:r>
      <w:proofErr w:type="spellStart"/>
      <w:r w:rsidR="001C7D58" w:rsidRPr="0098769C">
        <w:rPr>
          <w:rStyle w:val="nfasis"/>
          <w:rFonts w:ascii="Arial" w:hAnsi="Arial" w:cs="Arial"/>
          <w:i w:val="0"/>
          <w:color w:val="000000" w:themeColor="text1"/>
          <w:sz w:val="24"/>
          <w:szCs w:val="23"/>
        </w:rPr>
        <w:t>Med</w:t>
      </w:r>
      <w:proofErr w:type="spellEnd"/>
      <w:r w:rsidR="001C7D58" w:rsidRPr="0098769C">
        <w:rPr>
          <w:rFonts w:ascii="Arial" w:hAnsi="Arial" w:cs="Arial"/>
          <w:color w:val="000000" w:themeColor="text1"/>
          <w:sz w:val="24"/>
          <w:szCs w:val="23"/>
        </w:rPr>
        <w:t xml:space="preserve"> 31:726,1961). </w:t>
      </w:r>
    </w:p>
    <w:p w14:paraId="3C949AFA" w14:textId="77777777" w:rsidR="00EC3614" w:rsidRDefault="00EC3614" w:rsidP="0098769C">
      <w:pPr>
        <w:shd w:val="clear" w:color="auto" w:fill="FFFFFF"/>
        <w:spacing w:after="100" w:afterAutospacing="1" w:line="360" w:lineRule="auto"/>
        <w:jc w:val="both"/>
        <w:rPr>
          <w:rFonts w:ascii="Arial" w:hAnsi="Arial" w:cs="Arial"/>
          <w:color w:val="000000" w:themeColor="text1"/>
          <w:sz w:val="24"/>
          <w:szCs w:val="23"/>
        </w:rPr>
      </w:pPr>
    </w:p>
    <w:p w14:paraId="2C0A32B3" w14:textId="77777777" w:rsidR="00EC3614" w:rsidRDefault="00EC3614" w:rsidP="0098769C">
      <w:pPr>
        <w:shd w:val="clear" w:color="auto" w:fill="FFFFFF"/>
        <w:spacing w:after="100" w:afterAutospacing="1" w:line="360" w:lineRule="auto"/>
        <w:jc w:val="both"/>
        <w:rPr>
          <w:rFonts w:ascii="Arial" w:hAnsi="Arial" w:cs="Arial"/>
          <w:color w:val="000000" w:themeColor="text1"/>
          <w:sz w:val="24"/>
          <w:szCs w:val="23"/>
        </w:rPr>
      </w:pPr>
    </w:p>
    <w:p w14:paraId="1E47DA9D" w14:textId="77777777" w:rsidR="00EC3614" w:rsidRDefault="001C7D58" w:rsidP="0098769C">
      <w:pPr>
        <w:shd w:val="clear" w:color="auto" w:fill="FFFFFF"/>
        <w:spacing w:after="100" w:afterAutospacing="1" w:line="360" w:lineRule="auto"/>
        <w:jc w:val="both"/>
        <w:rPr>
          <w:rFonts w:ascii="Arial" w:hAnsi="Arial" w:cs="Arial"/>
          <w:color w:val="000000" w:themeColor="text1"/>
          <w:sz w:val="24"/>
          <w:szCs w:val="23"/>
        </w:rPr>
      </w:pPr>
      <w:r w:rsidRPr="0098769C">
        <w:rPr>
          <w:rFonts w:ascii="Arial" w:hAnsi="Arial" w:cs="Arial"/>
          <w:color w:val="000000" w:themeColor="text1"/>
          <w:sz w:val="24"/>
          <w:szCs w:val="23"/>
        </w:rPr>
        <w:t>Aproximad</w:t>
      </w:r>
      <w:r w:rsidR="00EC3614">
        <w:rPr>
          <w:rFonts w:ascii="Arial" w:hAnsi="Arial" w:cs="Arial"/>
          <w:color w:val="000000" w:themeColor="text1"/>
          <w:sz w:val="24"/>
          <w:szCs w:val="23"/>
        </w:rPr>
        <w:t>amente el 30% de los niños con S</w:t>
      </w:r>
      <w:r w:rsidRPr="0098769C">
        <w:rPr>
          <w:rFonts w:ascii="Arial" w:hAnsi="Arial" w:cs="Arial"/>
          <w:color w:val="000000" w:themeColor="text1"/>
          <w:sz w:val="24"/>
          <w:szCs w:val="23"/>
        </w:rPr>
        <w:t xml:space="preserve">índrome de Down que nacen con </w:t>
      </w:r>
      <w:proofErr w:type="spellStart"/>
      <w:r w:rsidRPr="0098769C">
        <w:rPr>
          <w:rFonts w:ascii="Arial" w:hAnsi="Arial" w:cs="Arial"/>
          <w:color w:val="000000" w:themeColor="text1"/>
          <w:sz w:val="24"/>
          <w:szCs w:val="23"/>
        </w:rPr>
        <w:t>atresia</w:t>
      </w:r>
      <w:proofErr w:type="spellEnd"/>
      <w:r w:rsidRPr="0098769C">
        <w:rPr>
          <w:rFonts w:ascii="Arial" w:hAnsi="Arial" w:cs="Arial"/>
          <w:color w:val="000000" w:themeColor="text1"/>
          <w:sz w:val="24"/>
          <w:szCs w:val="23"/>
        </w:rPr>
        <w:t xml:space="preserve"> </w:t>
      </w:r>
      <w:proofErr w:type="spellStart"/>
      <w:r w:rsidRPr="0098769C">
        <w:rPr>
          <w:rFonts w:ascii="Arial" w:hAnsi="Arial" w:cs="Arial"/>
          <w:color w:val="000000" w:themeColor="text1"/>
          <w:sz w:val="24"/>
          <w:szCs w:val="23"/>
        </w:rPr>
        <w:t>esofágica</w:t>
      </w:r>
      <w:proofErr w:type="spellEnd"/>
      <w:r w:rsidRPr="0098769C">
        <w:rPr>
          <w:rFonts w:ascii="Arial" w:hAnsi="Arial" w:cs="Arial"/>
          <w:color w:val="000000" w:themeColor="text1"/>
          <w:sz w:val="24"/>
          <w:szCs w:val="23"/>
        </w:rPr>
        <w:t xml:space="preserve"> lo hacen de forma prematura. Para evitar que el niño sea prematuro es conveniente que la madre haga reposo relativo y </w:t>
      </w:r>
      <w:r w:rsidR="00EC3614">
        <w:rPr>
          <w:rFonts w:ascii="Arial" w:hAnsi="Arial" w:cs="Arial"/>
          <w:color w:val="000000" w:themeColor="text1"/>
          <w:sz w:val="24"/>
          <w:szCs w:val="23"/>
        </w:rPr>
        <w:t>siga los consejos del obstetra.</w:t>
      </w:r>
    </w:p>
    <w:p w14:paraId="459A8DDB" w14:textId="77777777" w:rsidR="00551CA1" w:rsidRPr="0098769C" w:rsidRDefault="001C7D58" w:rsidP="0098769C">
      <w:pPr>
        <w:shd w:val="clear" w:color="auto" w:fill="FFFFFF"/>
        <w:spacing w:after="100" w:afterAutospacing="1" w:line="360" w:lineRule="auto"/>
        <w:jc w:val="both"/>
        <w:rPr>
          <w:rFonts w:ascii="Arial" w:hAnsi="Arial" w:cs="Arial"/>
          <w:color w:val="000000" w:themeColor="text1"/>
          <w:sz w:val="24"/>
          <w:szCs w:val="23"/>
        </w:rPr>
      </w:pPr>
      <w:r w:rsidRPr="0098769C">
        <w:rPr>
          <w:rFonts w:ascii="Arial" w:hAnsi="Arial" w:cs="Arial"/>
          <w:color w:val="000000" w:themeColor="text1"/>
          <w:sz w:val="24"/>
          <w:szCs w:val="23"/>
        </w:rPr>
        <w:t>Existen varios tipos de </w:t>
      </w:r>
      <w:proofErr w:type="spellStart"/>
      <w:r w:rsidRPr="0098769C">
        <w:rPr>
          <w:rStyle w:val="nfasis"/>
          <w:rFonts w:ascii="Arial" w:hAnsi="Arial" w:cs="Arial"/>
          <w:i w:val="0"/>
          <w:color w:val="000000" w:themeColor="text1"/>
          <w:sz w:val="24"/>
          <w:szCs w:val="23"/>
        </w:rPr>
        <w:t>atresia</w:t>
      </w:r>
      <w:proofErr w:type="spellEnd"/>
      <w:r w:rsidRPr="0098769C">
        <w:rPr>
          <w:rStyle w:val="nfasis"/>
          <w:rFonts w:ascii="Arial" w:hAnsi="Arial" w:cs="Arial"/>
          <w:i w:val="0"/>
          <w:color w:val="000000" w:themeColor="text1"/>
          <w:sz w:val="24"/>
          <w:szCs w:val="23"/>
        </w:rPr>
        <w:t xml:space="preserve"> </w:t>
      </w:r>
      <w:proofErr w:type="spellStart"/>
      <w:r w:rsidRPr="0098769C">
        <w:rPr>
          <w:rStyle w:val="nfasis"/>
          <w:rFonts w:ascii="Arial" w:hAnsi="Arial" w:cs="Arial"/>
          <w:i w:val="0"/>
          <w:color w:val="000000" w:themeColor="text1"/>
          <w:sz w:val="24"/>
          <w:szCs w:val="23"/>
        </w:rPr>
        <w:t>esofágica</w:t>
      </w:r>
      <w:proofErr w:type="spellEnd"/>
      <w:r w:rsidRPr="0098769C">
        <w:rPr>
          <w:rFonts w:ascii="Arial" w:hAnsi="Arial" w:cs="Arial"/>
          <w:color w:val="000000" w:themeColor="text1"/>
          <w:sz w:val="24"/>
          <w:szCs w:val="23"/>
        </w:rPr>
        <w:t> dependiendo de si hay o no </w:t>
      </w:r>
      <w:r w:rsidRPr="0098769C">
        <w:rPr>
          <w:rStyle w:val="nfasis"/>
          <w:rFonts w:ascii="Arial" w:hAnsi="Arial" w:cs="Arial"/>
          <w:i w:val="0"/>
          <w:color w:val="000000" w:themeColor="text1"/>
          <w:sz w:val="24"/>
          <w:szCs w:val="23"/>
        </w:rPr>
        <w:t xml:space="preserve">fístula </w:t>
      </w:r>
      <w:proofErr w:type="spellStart"/>
      <w:r w:rsidRPr="0098769C">
        <w:rPr>
          <w:rStyle w:val="nfasis"/>
          <w:rFonts w:ascii="Arial" w:hAnsi="Arial" w:cs="Arial"/>
          <w:i w:val="0"/>
          <w:color w:val="000000" w:themeColor="text1"/>
          <w:sz w:val="24"/>
          <w:szCs w:val="23"/>
        </w:rPr>
        <w:t>traqueo-esofágica</w:t>
      </w:r>
      <w:proofErr w:type="spellEnd"/>
      <w:r w:rsidRPr="0098769C">
        <w:rPr>
          <w:rFonts w:ascii="Arial" w:hAnsi="Arial" w:cs="Arial"/>
          <w:color w:val="000000" w:themeColor="text1"/>
          <w:sz w:val="24"/>
          <w:szCs w:val="23"/>
        </w:rPr>
        <w:t>, que consiste en la comunicación entre la porción distal (inferior) del esófago y la tráquea. El niño no puede deglutir la saliva ni el alimento, se atraganta y babea permanentemente. Es frecuente que durante el embarazo exista aumento del líquido amniótico (</w:t>
      </w:r>
      <w:proofErr w:type="spellStart"/>
      <w:r w:rsidRPr="0098769C">
        <w:rPr>
          <w:rFonts w:ascii="Arial" w:hAnsi="Arial" w:cs="Arial"/>
          <w:color w:val="000000" w:themeColor="text1"/>
          <w:sz w:val="24"/>
          <w:szCs w:val="23"/>
        </w:rPr>
        <w:t>polihidramnios</w:t>
      </w:r>
      <w:proofErr w:type="spellEnd"/>
      <w:r w:rsidRPr="0098769C">
        <w:rPr>
          <w:rFonts w:ascii="Arial" w:hAnsi="Arial" w:cs="Arial"/>
          <w:color w:val="000000" w:themeColor="text1"/>
          <w:sz w:val="24"/>
          <w:szCs w:val="23"/>
        </w:rPr>
        <w:t>) que es muy ev</w:t>
      </w:r>
      <w:r w:rsidR="00EC3614">
        <w:rPr>
          <w:rFonts w:ascii="Arial" w:hAnsi="Arial" w:cs="Arial"/>
          <w:color w:val="000000" w:themeColor="text1"/>
          <w:sz w:val="24"/>
          <w:szCs w:val="23"/>
        </w:rPr>
        <w:t xml:space="preserve">idente en el momento del parto. </w:t>
      </w:r>
      <w:r w:rsidRPr="0098769C">
        <w:rPr>
          <w:rFonts w:ascii="Arial" w:hAnsi="Arial" w:cs="Arial"/>
          <w:color w:val="000000" w:themeColor="text1"/>
          <w:sz w:val="24"/>
          <w:szCs w:val="23"/>
        </w:rPr>
        <w:t>Este hallazgo debe hacer sospechar la existencia de una alteración de esófago o de otra parte del intestino. El diagnóstico se hace introduciendo una sonda por la nariz y comprobando si pasa sin dificultad hasta el estómago.</w:t>
      </w:r>
    </w:p>
    <w:p w14:paraId="5540D5B6" w14:textId="77777777" w:rsidR="00551CA1" w:rsidRPr="0098769C" w:rsidRDefault="00551CA1" w:rsidP="0098769C">
      <w:pPr>
        <w:shd w:val="clear" w:color="auto" w:fill="FFFFFF"/>
        <w:spacing w:after="100" w:afterAutospacing="1" w:line="360" w:lineRule="auto"/>
        <w:jc w:val="both"/>
        <w:rPr>
          <w:rFonts w:ascii="Arial" w:hAnsi="Arial" w:cs="Arial"/>
          <w:color w:val="000000" w:themeColor="text1"/>
          <w:szCs w:val="23"/>
        </w:rPr>
      </w:pPr>
    </w:p>
    <w:p w14:paraId="33538813" w14:textId="77777777" w:rsidR="00551CA1" w:rsidRPr="0098769C" w:rsidRDefault="00551CA1" w:rsidP="0098769C">
      <w:pPr>
        <w:shd w:val="clear" w:color="auto" w:fill="FFFFFF"/>
        <w:spacing w:after="100" w:afterAutospacing="1" w:line="360" w:lineRule="auto"/>
        <w:jc w:val="both"/>
        <w:rPr>
          <w:rFonts w:ascii="Arial" w:hAnsi="Arial" w:cs="Arial"/>
          <w:color w:val="000000" w:themeColor="text1"/>
          <w:szCs w:val="23"/>
        </w:rPr>
      </w:pPr>
    </w:p>
    <w:p w14:paraId="26981C64" w14:textId="77777777" w:rsidR="001C7D58" w:rsidRPr="0098769C" w:rsidRDefault="001C7D58" w:rsidP="0098769C">
      <w:pPr>
        <w:shd w:val="clear" w:color="auto" w:fill="FFFFFF"/>
        <w:spacing w:after="100" w:afterAutospacing="1" w:line="360" w:lineRule="auto"/>
        <w:jc w:val="both"/>
        <w:rPr>
          <w:rFonts w:ascii="Arial" w:hAnsi="Arial" w:cs="Arial"/>
          <w:color w:val="000000" w:themeColor="text1"/>
          <w:sz w:val="28"/>
          <w:szCs w:val="23"/>
        </w:rPr>
      </w:pPr>
      <w:r w:rsidRPr="0098769C">
        <w:rPr>
          <w:rFonts w:ascii="Arial" w:hAnsi="Arial" w:cs="Arial"/>
          <w:color w:val="000000" w:themeColor="text1"/>
          <w:sz w:val="24"/>
          <w:szCs w:val="23"/>
        </w:rPr>
        <w:lastRenderedPageBreak/>
        <w:t>Como hemos indicado antes, si la </w:t>
      </w:r>
      <w:proofErr w:type="spellStart"/>
      <w:r w:rsidRPr="0098769C">
        <w:rPr>
          <w:rStyle w:val="Textoennegrita"/>
          <w:rFonts w:ascii="Arial" w:hAnsi="Arial" w:cs="Arial"/>
          <w:b w:val="0"/>
          <w:color w:val="000000" w:themeColor="text1"/>
          <w:sz w:val="24"/>
          <w:szCs w:val="23"/>
        </w:rPr>
        <w:t>atresia</w:t>
      </w:r>
      <w:proofErr w:type="spellEnd"/>
      <w:r w:rsidRPr="0098769C">
        <w:rPr>
          <w:rStyle w:val="Textoennegrita"/>
          <w:rFonts w:ascii="Arial" w:hAnsi="Arial" w:cs="Arial"/>
          <w:b w:val="0"/>
          <w:color w:val="000000" w:themeColor="text1"/>
          <w:sz w:val="24"/>
          <w:szCs w:val="23"/>
        </w:rPr>
        <w:t xml:space="preserve"> se acompaña de fístula </w:t>
      </w:r>
      <w:proofErr w:type="spellStart"/>
      <w:r w:rsidRPr="0098769C">
        <w:rPr>
          <w:rStyle w:val="Textoennegrita"/>
          <w:rFonts w:ascii="Arial" w:hAnsi="Arial" w:cs="Arial"/>
          <w:b w:val="0"/>
          <w:color w:val="000000" w:themeColor="text1"/>
          <w:sz w:val="24"/>
          <w:szCs w:val="23"/>
        </w:rPr>
        <w:t>traqueoesofágica</w:t>
      </w:r>
      <w:proofErr w:type="spellEnd"/>
      <w:r w:rsidRPr="0098769C">
        <w:rPr>
          <w:rFonts w:ascii="Arial" w:hAnsi="Arial" w:cs="Arial"/>
          <w:b/>
          <w:color w:val="000000" w:themeColor="text1"/>
          <w:sz w:val="24"/>
          <w:szCs w:val="23"/>
        </w:rPr>
        <w:t>,</w:t>
      </w:r>
      <w:r w:rsidRPr="0098769C">
        <w:rPr>
          <w:rFonts w:ascii="Arial" w:hAnsi="Arial" w:cs="Arial"/>
          <w:color w:val="000000" w:themeColor="text1"/>
          <w:sz w:val="24"/>
          <w:szCs w:val="23"/>
        </w:rPr>
        <w:t xml:space="preserve"> lo que ocurre en el 90% de los casos de </w:t>
      </w:r>
      <w:proofErr w:type="spellStart"/>
      <w:r w:rsidRPr="0098769C">
        <w:rPr>
          <w:rFonts w:ascii="Arial" w:hAnsi="Arial" w:cs="Arial"/>
          <w:color w:val="000000" w:themeColor="text1"/>
          <w:sz w:val="24"/>
          <w:szCs w:val="23"/>
        </w:rPr>
        <w:t>atresia</w:t>
      </w:r>
      <w:proofErr w:type="spellEnd"/>
      <w:r w:rsidRPr="0098769C">
        <w:rPr>
          <w:rFonts w:ascii="Arial" w:hAnsi="Arial" w:cs="Arial"/>
          <w:color w:val="000000" w:themeColor="text1"/>
          <w:sz w:val="24"/>
          <w:szCs w:val="23"/>
        </w:rPr>
        <w:t xml:space="preserve"> de esófago, se producen los siguientes síntomas:</w:t>
      </w:r>
    </w:p>
    <w:p w14:paraId="3485F9DA" w14:textId="77777777" w:rsidR="00EC3614" w:rsidRDefault="001C7D58" w:rsidP="0098769C">
      <w:pPr>
        <w:pStyle w:val="texto11"/>
        <w:numPr>
          <w:ilvl w:val="0"/>
          <w:numId w:val="34"/>
        </w:numPr>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El alimento que se administre por la boca no puede pasar hasta el estómago porque el esófago tiene una zona </w:t>
      </w:r>
      <w:proofErr w:type="spellStart"/>
      <w:r w:rsidRPr="0098769C">
        <w:rPr>
          <w:rFonts w:ascii="Arial" w:hAnsi="Arial" w:cs="Arial"/>
          <w:color w:val="000000" w:themeColor="text1"/>
          <w:szCs w:val="23"/>
        </w:rPr>
        <w:t>atrésica</w:t>
      </w:r>
      <w:proofErr w:type="spellEnd"/>
      <w:r w:rsidRPr="0098769C">
        <w:rPr>
          <w:rFonts w:ascii="Arial" w:hAnsi="Arial" w:cs="Arial"/>
          <w:color w:val="000000" w:themeColor="text1"/>
          <w:szCs w:val="23"/>
        </w:rPr>
        <w:t xml:space="preserve"> (zona de oclusión que no permite el paso). Por lo tanto, el bebé no puede recibir alimentación por vía oral hasta que no sea intervenido. Si se alimentase al bebé por esta vía, tanto con lactancia materna como artificial, vomitaría y podría aspirar el alimento (pasar</w:t>
      </w:r>
      <w:r w:rsidR="00551CA1" w:rsidRPr="0098769C">
        <w:rPr>
          <w:rFonts w:ascii="Arial" w:hAnsi="Arial" w:cs="Arial"/>
          <w:color w:val="000000" w:themeColor="text1"/>
          <w:szCs w:val="23"/>
        </w:rPr>
        <w:t xml:space="preserve"> a la vía respiratoria).</w:t>
      </w:r>
    </w:p>
    <w:p w14:paraId="12CEEBA7" w14:textId="77777777" w:rsidR="00EC3614" w:rsidRDefault="001C7D58" w:rsidP="00EC3614">
      <w:pPr>
        <w:pStyle w:val="texto11"/>
        <w:numPr>
          <w:ilvl w:val="0"/>
          <w:numId w:val="34"/>
        </w:numPr>
        <w:shd w:val="clear" w:color="auto" w:fill="FFFFFF"/>
        <w:spacing w:before="0" w:beforeAutospacing="0" w:line="360" w:lineRule="auto"/>
        <w:jc w:val="both"/>
        <w:rPr>
          <w:rFonts w:ascii="Arial" w:hAnsi="Arial" w:cs="Arial"/>
          <w:color w:val="000000" w:themeColor="text1"/>
          <w:szCs w:val="23"/>
        </w:rPr>
      </w:pPr>
      <w:r w:rsidRPr="00EC3614">
        <w:rPr>
          <w:rFonts w:ascii="Arial" w:hAnsi="Arial" w:cs="Arial"/>
          <w:color w:val="000000" w:themeColor="text1"/>
          <w:szCs w:val="23"/>
        </w:rPr>
        <w:t>Parte de las secreciones gástricas pueden pasar a la vía respiratoria a través de la fístula y producir complicaciones respiratorias.</w:t>
      </w:r>
    </w:p>
    <w:p w14:paraId="273315C6" w14:textId="77777777" w:rsidR="00EC3614" w:rsidRDefault="001C7D58" w:rsidP="00EC3614">
      <w:pPr>
        <w:pStyle w:val="texto11"/>
        <w:shd w:val="clear" w:color="auto" w:fill="FFFFFF"/>
        <w:spacing w:before="0" w:beforeAutospacing="0" w:line="360" w:lineRule="auto"/>
        <w:jc w:val="both"/>
        <w:rPr>
          <w:rFonts w:ascii="Arial" w:hAnsi="Arial" w:cs="Arial"/>
          <w:color w:val="000000" w:themeColor="text1"/>
          <w:szCs w:val="23"/>
        </w:rPr>
      </w:pPr>
      <w:r w:rsidRPr="00EC3614">
        <w:rPr>
          <w:rFonts w:ascii="Arial" w:hAnsi="Arial" w:cs="Arial"/>
          <w:color w:val="000000" w:themeColor="text1"/>
          <w:szCs w:val="23"/>
        </w:rPr>
        <w:t xml:space="preserve">Por estas razones, el tratamiento de la </w:t>
      </w:r>
      <w:proofErr w:type="spellStart"/>
      <w:r w:rsidRPr="00EC3614">
        <w:rPr>
          <w:rFonts w:ascii="Arial" w:hAnsi="Arial" w:cs="Arial"/>
          <w:color w:val="000000" w:themeColor="text1"/>
          <w:szCs w:val="23"/>
        </w:rPr>
        <w:t>atresia</w:t>
      </w:r>
      <w:proofErr w:type="spellEnd"/>
      <w:r w:rsidRPr="00EC3614">
        <w:rPr>
          <w:rFonts w:ascii="Arial" w:hAnsi="Arial" w:cs="Arial"/>
          <w:color w:val="000000" w:themeColor="text1"/>
          <w:szCs w:val="23"/>
        </w:rPr>
        <w:t xml:space="preserve"> </w:t>
      </w:r>
      <w:proofErr w:type="spellStart"/>
      <w:r w:rsidRPr="00EC3614">
        <w:rPr>
          <w:rFonts w:ascii="Arial" w:hAnsi="Arial" w:cs="Arial"/>
          <w:color w:val="000000" w:themeColor="text1"/>
          <w:szCs w:val="23"/>
        </w:rPr>
        <w:t>esofágica</w:t>
      </w:r>
      <w:proofErr w:type="spellEnd"/>
      <w:r w:rsidRPr="00EC3614">
        <w:rPr>
          <w:rFonts w:ascii="Arial" w:hAnsi="Arial" w:cs="Arial"/>
          <w:color w:val="000000" w:themeColor="text1"/>
          <w:szCs w:val="23"/>
        </w:rPr>
        <w:t xml:space="preserve"> es quirúrgico y se debe realizar en el periodo </w:t>
      </w:r>
      <w:proofErr w:type="spellStart"/>
      <w:r w:rsidRPr="00EC3614">
        <w:rPr>
          <w:rFonts w:ascii="Arial" w:hAnsi="Arial" w:cs="Arial"/>
          <w:color w:val="000000" w:themeColor="text1"/>
          <w:szCs w:val="23"/>
        </w:rPr>
        <w:t>neonatal</w:t>
      </w:r>
      <w:proofErr w:type="spellEnd"/>
      <w:r w:rsidRPr="00EC3614">
        <w:rPr>
          <w:rFonts w:ascii="Arial" w:hAnsi="Arial" w:cs="Arial"/>
          <w:color w:val="000000" w:themeColor="text1"/>
          <w:szCs w:val="23"/>
        </w:rPr>
        <w:t xml:space="preserve">, lo antes posible, previa estabilización del recién nacido. Dependiendo del tipo de </w:t>
      </w:r>
      <w:proofErr w:type="spellStart"/>
      <w:r w:rsidRPr="00EC3614">
        <w:rPr>
          <w:rFonts w:ascii="Arial" w:hAnsi="Arial" w:cs="Arial"/>
          <w:color w:val="000000" w:themeColor="text1"/>
          <w:szCs w:val="23"/>
        </w:rPr>
        <w:t>atresia</w:t>
      </w:r>
      <w:proofErr w:type="spellEnd"/>
      <w:r w:rsidRPr="00EC3614">
        <w:rPr>
          <w:rFonts w:ascii="Arial" w:hAnsi="Arial" w:cs="Arial"/>
          <w:color w:val="000000" w:themeColor="text1"/>
          <w:szCs w:val="23"/>
        </w:rPr>
        <w:t xml:space="preserve">, la intervención se realiza directamente mediante </w:t>
      </w:r>
      <w:proofErr w:type="spellStart"/>
      <w:r w:rsidRPr="00EC3614">
        <w:rPr>
          <w:rFonts w:ascii="Arial" w:hAnsi="Arial" w:cs="Arial"/>
          <w:color w:val="000000" w:themeColor="text1"/>
          <w:szCs w:val="23"/>
        </w:rPr>
        <w:t>anastomosis</w:t>
      </w:r>
      <w:proofErr w:type="spellEnd"/>
      <w:r w:rsidRPr="00EC3614">
        <w:rPr>
          <w:rFonts w:ascii="Arial" w:hAnsi="Arial" w:cs="Arial"/>
          <w:color w:val="000000" w:themeColor="text1"/>
          <w:szCs w:val="23"/>
        </w:rPr>
        <w:t xml:space="preserve"> (unión) entre los dos segmentos del esófago, o se requi</w:t>
      </w:r>
      <w:r w:rsidR="00EC3614">
        <w:rPr>
          <w:rFonts w:ascii="Arial" w:hAnsi="Arial" w:cs="Arial"/>
          <w:color w:val="000000" w:themeColor="text1"/>
          <w:szCs w:val="23"/>
        </w:rPr>
        <w:t>ere operar en dos tiempos:</w:t>
      </w:r>
      <w:r w:rsidR="00EC3614">
        <w:rPr>
          <w:rFonts w:ascii="Arial" w:hAnsi="Arial" w:cs="Arial"/>
          <w:color w:val="000000" w:themeColor="text1"/>
          <w:szCs w:val="23"/>
        </w:rPr>
        <w:br/>
      </w:r>
      <w:r w:rsidR="00EC3614">
        <w:rPr>
          <w:rFonts w:ascii="Arial" w:hAnsi="Arial" w:cs="Arial"/>
          <w:color w:val="000000" w:themeColor="text1"/>
          <w:szCs w:val="23"/>
        </w:rPr>
        <w:br/>
        <w:t xml:space="preserve">1º. </w:t>
      </w:r>
      <w:r w:rsidRPr="00EC3614">
        <w:rPr>
          <w:rFonts w:ascii="Arial" w:hAnsi="Arial" w:cs="Arial"/>
          <w:color w:val="000000" w:themeColor="text1"/>
          <w:szCs w:val="23"/>
        </w:rPr>
        <w:t>Cerrar la fístula entre el aparato respiratorio y el esófago y realizar una </w:t>
      </w:r>
      <w:proofErr w:type="spellStart"/>
      <w:r w:rsidRPr="00EC3614">
        <w:rPr>
          <w:rStyle w:val="nfasis"/>
          <w:rFonts w:ascii="Arial" w:hAnsi="Arial" w:cs="Arial"/>
          <w:i w:val="0"/>
          <w:color w:val="000000" w:themeColor="text1"/>
          <w:szCs w:val="23"/>
        </w:rPr>
        <w:t>gastrostomía</w:t>
      </w:r>
      <w:proofErr w:type="spellEnd"/>
      <w:r w:rsidRPr="00EC3614">
        <w:rPr>
          <w:rStyle w:val="nfasis"/>
          <w:rFonts w:ascii="Arial" w:hAnsi="Arial" w:cs="Arial"/>
          <w:color w:val="000000" w:themeColor="text1"/>
          <w:szCs w:val="23"/>
        </w:rPr>
        <w:t> </w:t>
      </w:r>
      <w:r w:rsidRPr="00EC3614">
        <w:rPr>
          <w:rFonts w:ascii="Arial" w:hAnsi="Arial" w:cs="Arial"/>
          <w:color w:val="000000" w:themeColor="text1"/>
          <w:szCs w:val="23"/>
        </w:rPr>
        <w:t>que permita proporcionar alimento al recién nacido directamente en el estómago.</w:t>
      </w:r>
    </w:p>
    <w:p w14:paraId="6DD717EE" w14:textId="77777777"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r>
        <w:rPr>
          <w:rFonts w:ascii="Arial" w:hAnsi="Arial" w:cs="Arial"/>
          <w:color w:val="000000" w:themeColor="text1"/>
          <w:szCs w:val="23"/>
        </w:rPr>
        <w:t xml:space="preserve">2°. </w:t>
      </w:r>
      <w:proofErr w:type="spellStart"/>
      <w:r w:rsidR="001C7D58" w:rsidRPr="0098769C">
        <w:rPr>
          <w:rFonts w:ascii="Arial" w:hAnsi="Arial" w:cs="Arial"/>
          <w:color w:val="000000" w:themeColor="text1"/>
          <w:szCs w:val="23"/>
        </w:rPr>
        <w:t>Anastomosis</w:t>
      </w:r>
      <w:proofErr w:type="spellEnd"/>
      <w:r w:rsidR="001C7D58" w:rsidRPr="0098769C">
        <w:rPr>
          <w:rFonts w:ascii="Arial" w:hAnsi="Arial" w:cs="Arial"/>
          <w:color w:val="000000" w:themeColor="text1"/>
          <w:szCs w:val="23"/>
        </w:rPr>
        <w:t xml:space="preserve"> (unión) de </w:t>
      </w:r>
      <w:r>
        <w:rPr>
          <w:rFonts w:ascii="Arial" w:hAnsi="Arial" w:cs="Arial"/>
          <w:color w:val="000000" w:themeColor="text1"/>
          <w:szCs w:val="23"/>
        </w:rPr>
        <w:t>los dos segmentos del esófago.</w:t>
      </w:r>
    </w:p>
    <w:p w14:paraId="6FBDFED8" w14:textId="77777777" w:rsidR="00EC3614"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Si al bebé se le realiza </w:t>
      </w:r>
      <w:proofErr w:type="spellStart"/>
      <w:r w:rsidRPr="0098769C">
        <w:rPr>
          <w:rStyle w:val="Textoennegrita"/>
          <w:rFonts w:ascii="Arial" w:hAnsi="Arial" w:cs="Arial"/>
          <w:b w:val="0"/>
          <w:color w:val="000000" w:themeColor="text1"/>
          <w:szCs w:val="23"/>
        </w:rPr>
        <w:t>gastrostomía</w:t>
      </w:r>
      <w:proofErr w:type="spellEnd"/>
      <w:r w:rsidRPr="0098769C">
        <w:rPr>
          <w:rFonts w:ascii="Arial" w:hAnsi="Arial" w:cs="Arial"/>
          <w:b/>
          <w:color w:val="000000" w:themeColor="text1"/>
          <w:szCs w:val="23"/>
        </w:rPr>
        <w:t> </w:t>
      </w:r>
      <w:r w:rsidRPr="0098769C">
        <w:rPr>
          <w:rFonts w:ascii="Arial" w:hAnsi="Arial" w:cs="Arial"/>
          <w:color w:val="000000" w:themeColor="text1"/>
          <w:szCs w:val="23"/>
        </w:rPr>
        <w:t>antes de la cirugía definitiva, puede consultar si puede ser alimentado con leche materna a través de la </w:t>
      </w:r>
      <w:proofErr w:type="spellStart"/>
      <w:r w:rsidRPr="0098769C">
        <w:rPr>
          <w:rStyle w:val="Textoennegrita"/>
          <w:rFonts w:ascii="Arial" w:hAnsi="Arial" w:cs="Arial"/>
          <w:b w:val="0"/>
          <w:color w:val="000000" w:themeColor="text1"/>
          <w:szCs w:val="23"/>
        </w:rPr>
        <w:t>gastrostomía</w:t>
      </w:r>
      <w:proofErr w:type="spellEnd"/>
      <w:r w:rsidRPr="0098769C">
        <w:rPr>
          <w:rStyle w:val="Textoennegrita"/>
          <w:rFonts w:ascii="Arial" w:hAnsi="Arial" w:cs="Arial"/>
          <w:b w:val="0"/>
          <w:color w:val="000000" w:themeColor="text1"/>
          <w:szCs w:val="23"/>
        </w:rPr>
        <w:t>.</w:t>
      </w:r>
      <w:r w:rsidRPr="0098769C">
        <w:rPr>
          <w:rFonts w:ascii="Arial" w:hAnsi="Arial" w:cs="Arial"/>
          <w:color w:val="000000" w:themeColor="text1"/>
          <w:szCs w:val="23"/>
        </w:rPr>
        <w:t xml:space="preserve"> Una vez realizada la operación definitiva, generalmente, el bebé puede comenzar a comer por vía oral 8-10 días después de la realización de la </w:t>
      </w:r>
      <w:proofErr w:type="spellStart"/>
      <w:r w:rsidRPr="0098769C">
        <w:rPr>
          <w:rFonts w:ascii="Arial" w:hAnsi="Arial" w:cs="Arial"/>
          <w:color w:val="000000" w:themeColor="text1"/>
          <w:szCs w:val="23"/>
        </w:rPr>
        <w:t>anastomosis</w:t>
      </w:r>
      <w:proofErr w:type="spellEnd"/>
      <w:r w:rsidRPr="0098769C">
        <w:rPr>
          <w:rFonts w:ascii="Arial" w:hAnsi="Arial" w:cs="Arial"/>
          <w:color w:val="000000" w:themeColor="text1"/>
          <w:szCs w:val="23"/>
        </w:rPr>
        <w:t>. En ese momento se podrá dar al recién nacido la leche materna que previamente se extraiga, o la leche artificial.</w:t>
      </w:r>
    </w:p>
    <w:p w14:paraId="66E68832" w14:textId="77777777"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14:paraId="3503DD60" w14:textId="77777777"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14:paraId="70508556" w14:textId="77777777" w:rsidR="00EC3614"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forma de dársela deberá ir dirigida por el médico del Hospital. Si la alimentación es natural, es probable, que una vez que el bebé ya esté mejor, tenga dificultades para que se agarre al pecho, lo que no quiere decir que no lo pueda intentar. Por lo tanto, en cuanto el bebé pueda la madre puede comenzar a sacarse la leche para no perder la lactancia y lo que no se</w:t>
      </w:r>
      <w:r w:rsidR="00EC3614">
        <w:rPr>
          <w:rFonts w:ascii="Arial" w:hAnsi="Arial" w:cs="Arial"/>
          <w:color w:val="000000" w:themeColor="text1"/>
          <w:szCs w:val="23"/>
        </w:rPr>
        <w:t xml:space="preserve"> le pueda dar al niño, se puede congelar.</w:t>
      </w:r>
    </w:p>
    <w:p w14:paraId="5C182FCC" w14:textId="77777777"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14:paraId="26EE932E" w14:textId="77777777"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14:paraId="29911F08" w14:textId="77777777" w:rsidR="00EC3614"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w:t>
      </w:r>
      <w:r w:rsidR="002F79A3" w:rsidRPr="0098769C">
        <w:rPr>
          <w:rStyle w:val="Textoennegrita"/>
          <w:rFonts w:ascii="Arial" w:hAnsi="Arial" w:cs="Arial"/>
          <w:b w:val="0"/>
          <w:color w:val="000000" w:themeColor="text1"/>
          <w:szCs w:val="23"/>
        </w:rPr>
        <w:t>fístula</w:t>
      </w:r>
      <w:r w:rsidRPr="0098769C">
        <w:rPr>
          <w:rFonts w:ascii="Arial" w:hAnsi="Arial" w:cs="Arial"/>
          <w:color w:val="000000" w:themeColor="text1"/>
          <w:szCs w:val="23"/>
        </w:rPr>
        <w:t> es una conexión entre el esófago y la tráquea. Los síntomas que hacen sospechar su existencia son la tos y enrojecimiento facial coincidiendo con la toma de alimento, así como la aparición de procesos respiratorios como neumonías de repetición. El 30% de los niños portadores de esta anomalía suelen tener otras malform</w:t>
      </w:r>
      <w:r w:rsidR="00EC3614">
        <w:rPr>
          <w:rFonts w:ascii="Arial" w:hAnsi="Arial" w:cs="Arial"/>
          <w:color w:val="000000" w:themeColor="text1"/>
          <w:szCs w:val="23"/>
        </w:rPr>
        <w:t>aciones congénitas asociadas).</w:t>
      </w:r>
    </w:p>
    <w:p w14:paraId="3F604F25" w14:textId="77777777"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14:paraId="6CC92517" w14:textId="77777777"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14:paraId="7BA0DDB6" w14:textId="77777777"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w:t>
      </w:r>
      <w:r w:rsidR="002F79A3" w:rsidRPr="0098769C">
        <w:rPr>
          <w:rStyle w:val="Textoennegrita"/>
          <w:rFonts w:ascii="Arial" w:hAnsi="Arial" w:cs="Arial"/>
          <w:b w:val="0"/>
          <w:color w:val="000000" w:themeColor="text1"/>
          <w:szCs w:val="23"/>
        </w:rPr>
        <w:t xml:space="preserve">estenosis del </w:t>
      </w:r>
      <w:proofErr w:type="spellStart"/>
      <w:r w:rsidR="002F79A3" w:rsidRPr="0098769C">
        <w:rPr>
          <w:rStyle w:val="Textoennegrita"/>
          <w:rFonts w:ascii="Arial" w:hAnsi="Arial" w:cs="Arial"/>
          <w:b w:val="0"/>
          <w:color w:val="000000" w:themeColor="text1"/>
          <w:szCs w:val="23"/>
        </w:rPr>
        <w:t>píloro</w:t>
      </w:r>
      <w:proofErr w:type="spellEnd"/>
      <w:r w:rsidR="002F79A3" w:rsidRPr="0098769C">
        <w:rPr>
          <w:rFonts w:ascii="Arial" w:hAnsi="Arial" w:cs="Arial"/>
          <w:color w:val="000000" w:themeColor="text1"/>
          <w:szCs w:val="23"/>
        </w:rPr>
        <w:t> </w:t>
      </w:r>
      <w:r w:rsidRPr="0098769C">
        <w:rPr>
          <w:rFonts w:ascii="Arial" w:hAnsi="Arial" w:cs="Arial"/>
          <w:color w:val="000000" w:themeColor="text1"/>
          <w:szCs w:val="23"/>
        </w:rPr>
        <w:t xml:space="preserve">es una alteración relativamente frecuente que se caracteriza por un estrechamiento de la luz del canal </w:t>
      </w:r>
      <w:proofErr w:type="spellStart"/>
      <w:r w:rsidRPr="0098769C">
        <w:rPr>
          <w:rFonts w:ascii="Arial" w:hAnsi="Arial" w:cs="Arial"/>
          <w:color w:val="000000" w:themeColor="text1"/>
          <w:szCs w:val="23"/>
        </w:rPr>
        <w:t>pilórico</w:t>
      </w:r>
      <w:proofErr w:type="spellEnd"/>
      <w:r w:rsidRPr="0098769C">
        <w:rPr>
          <w:rFonts w:ascii="Arial" w:hAnsi="Arial" w:cs="Arial"/>
          <w:color w:val="000000" w:themeColor="text1"/>
          <w:szCs w:val="23"/>
        </w:rPr>
        <w:t xml:space="preserve">. El </w:t>
      </w:r>
      <w:proofErr w:type="spellStart"/>
      <w:r w:rsidRPr="0098769C">
        <w:rPr>
          <w:rFonts w:ascii="Arial" w:hAnsi="Arial" w:cs="Arial"/>
          <w:color w:val="000000" w:themeColor="text1"/>
          <w:szCs w:val="23"/>
        </w:rPr>
        <w:t>píloro</w:t>
      </w:r>
      <w:proofErr w:type="spellEnd"/>
      <w:r w:rsidRPr="0098769C">
        <w:rPr>
          <w:rFonts w:ascii="Arial" w:hAnsi="Arial" w:cs="Arial"/>
          <w:color w:val="000000" w:themeColor="text1"/>
          <w:szCs w:val="23"/>
        </w:rPr>
        <w:t xml:space="preserve"> comunica el estómago con el intestino delgado y cuando está </w:t>
      </w:r>
      <w:proofErr w:type="spellStart"/>
      <w:r w:rsidRPr="0098769C">
        <w:rPr>
          <w:rFonts w:ascii="Arial" w:hAnsi="Arial" w:cs="Arial"/>
          <w:color w:val="000000" w:themeColor="text1"/>
          <w:szCs w:val="23"/>
        </w:rPr>
        <w:t>estenosado</w:t>
      </w:r>
      <w:proofErr w:type="spellEnd"/>
      <w:r w:rsidRPr="0098769C">
        <w:rPr>
          <w:rFonts w:ascii="Arial" w:hAnsi="Arial" w:cs="Arial"/>
          <w:color w:val="000000" w:themeColor="text1"/>
          <w:szCs w:val="23"/>
        </w:rPr>
        <w:t xml:space="preserve"> el niño tiene vómitos </w:t>
      </w:r>
      <w:proofErr w:type="spellStart"/>
      <w:r w:rsidRPr="0098769C">
        <w:rPr>
          <w:rFonts w:ascii="Arial" w:hAnsi="Arial" w:cs="Arial"/>
          <w:color w:val="000000" w:themeColor="text1"/>
          <w:szCs w:val="23"/>
        </w:rPr>
        <w:t>proyectivos</w:t>
      </w:r>
      <w:proofErr w:type="spellEnd"/>
      <w:r w:rsidRPr="0098769C">
        <w:rPr>
          <w:rFonts w:ascii="Arial" w:hAnsi="Arial" w:cs="Arial"/>
          <w:color w:val="000000" w:themeColor="text1"/>
          <w:szCs w:val="23"/>
        </w:rPr>
        <w:t xml:space="preserve"> inmediatos a las tomas, pierde peso y puede llegar a deshidratarse cuando los vómitos son muy persistentes. Estas alteraciones aparecen a partir de la segunda o tercera semana de vida. Ante la sospecha clínica el diagnóstico se realiza fácilmente por es</w:t>
      </w:r>
      <w:r w:rsidR="00551CA1" w:rsidRPr="0098769C">
        <w:rPr>
          <w:rFonts w:ascii="Arial" w:hAnsi="Arial" w:cs="Arial"/>
          <w:color w:val="000000" w:themeColor="text1"/>
          <w:szCs w:val="23"/>
        </w:rPr>
        <w:t xml:space="preserve">tudio radiológico o </w:t>
      </w:r>
      <w:proofErr w:type="spellStart"/>
      <w:r w:rsidR="00551CA1" w:rsidRPr="0098769C">
        <w:rPr>
          <w:rFonts w:ascii="Arial" w:hAnsi="Arial" w:cs="Arial"/>
          <w:color w:val="000000" w:themeColor="text1"/>
          <w:szCs w:val="23"/>
        </w:rPr>
        <w:t>ecográfico</w:t>
      </w:r>
      <w:proofErr w:type="spellEnd"/>
      <w:r w:rsidR="00551CA1" w:rsidRPr="0098769C">
        <w:rPr>
          <w:rFonts w:ascii="Arial" w:hAnsi="Arial" w:cs="Arial"/>
          <w:color w:val="000000" w:themeColor="text1"/>
          <w:szCs w:val="23"/>
        </w:rPr>
        <w:t>.</w:t>
      </w:r>
    </w:p>
    <w:p w14:paraId="656680C8"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286767A0"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21FF3F57" w14:textId="77777777"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tratamiento es siempre quirúrgico con muy buen pronóstico.</w:t>
      </w:r>
      <w:r w:rsidRPr="0098769C">
        <w:rPr>
          <w:rFonts w:ascii="Arial" w:hAnsi="Arial" w:cs="Arial"/>
          <w:color w:val="000000" w:themeColor="text1"/>
          <w:szCs w:val="23"/>
        </w:rPr>
        <w:br/>
        <w:t>La </w:t>
      </w:r>
      <w:proofErr w:type="spellStart"/>
      <w:r w:rsidR="002F79A3" w:rsidRPr="0098769C">
        <w:rPr>
          <w:rStyle w:val="Textoennegrita"/>
          <w:rFonts w:ascii="Arial" w:hAnsi="Arial" w:cs="Arial"/>
          <w:b w:val="0"/>
          <w:color w:val="000000" w:themeColor="text1"/>
          <w:szCs w:val="23"/>
        </w:rPr>
        <w:t>atresia</w:t>
      </w:r>
      <w:proofErr w:type="spellEnd"/>
      <w:r w:rsidR="002F79A3" w:rsidRPr="0098769C">
        <w:rPr>
          <w:rStyle w:val="Textoennegrita"/>
          <w:rFonts w:ascii="Arial" w:hAnsi="Arial" w:cs="Arial"/>
          <w:b w:val="0"/>
          <w:color w:val="000000" w:themeColor="text1"/>
          <w:szCs w:val="23"/>
        </w:rPr>
        <w:t xml:space="preserve"> y la estenosis del duodeno</w:t>
      </w:r>
      <w:r w:rsidR="002F79A3" w:rsidRPr="0098769C">
        <w:rPr>
          <w:rFonts w:ascii="Arial" w:hAnsi="Arial" w:cs="Arial"/>
          <w:color w:val="000000" w:themeColor="text1"/>
          <w:szCs w:val="23"/>
        </w:rPr>
        <w:t> </w:t>
      </w:r>
      <w:r w:rsidRPr="0098769C">
        <w:rPr>
          <w:rFonts w:ascii="Arial" w:hAnsi="Arial" w:cs="Arial"/>
          <w:color w:val="000000" w:themeColor="text1"/>
          <w:szCs w:val="23"/>
        </w:rPr>
        <w:t>consisten, respectivamente, en la interrupción total o parcial de la luz del duodeno por una membrana o diafragma. Este defecto está presente aproximadamente en 1 de cada 5.000 embarazos, pero es mucho más frecu</w:t>
      </w:r>
      <w:r w:rsidR="00177B84">
        <w:rPr>
          <w:rFonts w:ascii="Arial" w:hAnsi="Arial" w:cs="Arial"/>
          <w:color w:val="000000" w:themeColor="text1"/>
          <w:szCs w:val="23"/>
        </w:rPr>
        <w:t>ente en los recién nacidos con S</w:t>
      </w:r>
      <w:r w:rsidRPr="0098769C">
        <w:rPr>
          <w:rFonts w:ascii="Arial" w:hAnsi="Arial" w:cs="Arial"/>
          <w:color w:val="000000" w:themeColor="text1"/>
          <w:szCs w:val="23"/>
        </w:rPr>
        <w:t>índrome de Down: alrededor del 30% de los ca</w:t>
      </w:r>
      <w:r w:rsidR="00177B84">
        <w:rPr>
          <w:rFonts w:ascii="Arial" w:hAnsi="Arial" w:cs="Arial"/>
          <w:color w:val="000000" w:themeColor="text1"/>
          <w:szCs w:val="23"/>
        </w:rPr>
        <w:t xml:space="preserve">sos de </w:t>
      </w:r>
      <w:proofErr w:type="spellStart"/>
      <w:r w:rsidR="00177B84">
        <w:rPr>
          <w:rFonts w:ascii="Arial" w:hAnsi="Arial" w:cs="Arial"/>
          <w:color w:val="000000" w:themeColor="text1"/>
          <w:szCs w:val="23"/>
        </w:rPr>
        <w:t>atresia</w:t>
      </w:r>
      <w:proofErr w:type="spellEnd"/>
      <w:r w:rsidR="00177B84">
        <w:rPr>
          <w:rFonts w:ascii="Arial" w:hAnsi="Arial" w:cs="Arial"/>
          <w:color w:val="000000" w:themeColor="text1"/>
          <w:szCs w:val="23"/>
        </w:rPr>
        <w:t xml:space="preserve"> corresponden al S</w:t>
      </w:r>
      <w:r w:rsidRPr="0098769C">
        <w:rPr>
          <w:rFonts w:ascii="Arial" w:hAnsi="Arial" w:cs="Arial"/>
          <w:color w:val="000000" w:themeColor="text1"/>
          <w:szCs w:val="23"/>
        </w:rPr>
        <w:t xml:space="preserve">índrome de Down. </w:t>
      </w:r>
    </w:p>
    <w:p w14:paraId="582DBAC1"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6D626942"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736CFF6F" w14:textId="77777777"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Aunque no con total seguridad, se estima que la tasa de aparición en los </w:t>
      </w:r>
      <w:r w:rsidRPr="0098769C">
        <w:rPr>
          <w:rStyle w:val="Textoennegrita"/>
          <w:rFonts w:ascii="Arial" w:hAnsi="Arial" w:cs="Arial"/>
          <w:b w:val="0"/>
          <w:color w:val="000000" w:themeColor="text1"/>
          <w:szCs w:val="23"/>
        </w:rPr>
        <w:t>recién na</w:t>
      </w:r>
      <w:r w:rsidR="00E572C1">
        <w:rPr>
          <w:rStyle w:val="Textoennegrita"/>
          <w:rFonts w:ascii="Arial" w:hAnsi="Arial" w:cs="Arial"/>
          <w:b w:val="0"/>
          <w:color w:val="000000" w:themeColor="text1"/>
          <w:szCs w:val="23"/>
        </w:rPr>
        <w:t>cidos con S</w:t>
      </w:r>
      <w:r w:rsidRPr="0098769C">
        <w:rPr>
          <w:rStyle w:val="Textoennegrita"/>
          <w:rFonts w:ascii="Arial" w:hAnsi="Arial" w:cs="Arial"/>
          <w:b w:val="0"/>
          <w:color w:val="000000" w:themeColor="text1"/>
          <w:szCs w:val="23"/>
        </w:rPr>
        <w:t>índrome de Down</w:t>
      </w:r>
      <w:r w:rsidRPr="0098769C">
        <w:rPr>
          <w:rFonts w:ascii="Arial" w:hAnsi="Arial" w:cs="Arial"/>
          <w:color w:val="000000" w:themeColor="text1"/>
          <w:szCs w:val="23"/>
        </w:rPr>
        <w:t> es del 5 al 8 %. Una causa frecuente de esta malformación es la existencia de un </w:t>
      </w:r>
      <w:r w:rsidRPr="0098769C">
        <w:rPr>
          <w:rStyle w:val="nfasis"/>
          <w:rFonts w:ascii="Arial" w:hAnsi="Arial" w:cs="Arial"/>
          <w:i w:val="0"/>
          <w:color w:val="000000" w:themeColor="text1"/>
          <w:szCs w:val="23"/>
        </w:rPr>
        <w:t>páncreas anular</w:t>
      </w:r>
      <w:r w:rsidRPr="0098769C">
        <w:rPr>
          <w:rFonts w:ascii="Arial" w:hAnsi="Arial" w:cs="Arial"/>
          <w:color w:val="000000" w:themeColor="text1"/>
          <w:szCs w:val="23"/>
        </w:rPr>
        <w:t xml:space="preserve">, una malformación que aparece como consecuencia de una incompleta rotación y fusión del páncreas dorsal y </w:t>
      </w:r>
      <w:proofErr w:type="spellStart"/>
      <w:r w:rsidRPr="0098769C">
        <w:rPr>
          <w:rFonts w:ascii="Arial" w:hAnsi="Arial" w:cs="Arial"/>
          <w:color w:val="000000" w:themeColor="text1"/>
          <w:szCs w:val="23"/>
        </w:rPr>
        <w:t>ventral</w:t>
      </w:r>
      <w:proofErr w:type="spellEnd"/>
      <w:r w:rsidRPr="0098769C">
        <w:rPr>
          <w:rFonts w:ascii="Arial" w:hAnsi="Arial" w:cs="Arial"/>
          <w:color w:val="000000" w:themeColor="text1"/>
          <w:szCs w:val="23"/>
        </w:rPr>
        <w:t xml:space="preserve">, que produce una obstrucción total o parcial del duodeno. La </w:t>
      </w:r>
      <w:proofErr w:type="spellStart"/>
      <w:r w:rsidRPr="0098769C">
        <w:rPr>
          <w:rFonts w:ascii="Arial" w:hAnsi="Arial" w:cs="Arial"/>
          <w:color w:val="000000" w:themeColor="text1"/>
          <w:szCs w:val="23"/>
        </w:rPr>
        <w:t>atresia</w:t>
      </w:r>
      <w:proofErr w:type="spellEnd"/>
      <w:r w:rsidRPr="0098769C">
        <w:rPr>
          <w:rFonts w:ascii="Arial" w:hAnsi="Arial" w:cs="Arial"/>
          <w:color w:val="000000" w:themeColor="text1"/>
          <w:szCs w:val="23"/>
        </w:rPr>
        <w:t xml:space="preserve"> debe sospecharse cuando existe aumento del líquido amniótico (</w:t>
      </w:r>
      <w:proofErr w:type="spellStart"/>
      <w:r w:rsidRPr="0098769C">
        <w:rPr>
          <w:rFonts w:ascii="Arial" w:hAnsi="Arial" w:cs="Arial"/>
          <w:color w:val="000000" w:themeColor="text1"/>
          <w:szCs w:val="23"/>
        </w:rPr>
        <w:t>polihidramnios</w:t>
      </w:r>
      <w:proofErr w:type="spellEnd"/>
      <w:r w:rsidRPr="0098769C">
        <w:rPr>
          <w:rFonts w:ascii="Arial" w:hAnsi="Arial" w:cs="Arial"/>
          <w:color w:val="000000" w:themeColor="text1"/>
          <w:szCs w:val="23"/>
        </w:rPr>
        <w:t>). El diagnóstico se realiza con estud</w:t>
      </w:r>
      <w:r w:rsidR="00551CA1" w:rsidRPr="0098769C">
        <w:rPr>
          <w:rFonts w:ascii="Arial" w:hAnsi="Arial" w:cs="Arial"/>
          <w:color w:val="000000" w:themeColor="text1"/>
          <w:szCs w:val="23"/>
        </w:rPr>
        <w:t>io radiológico o por ecografía.</w:t>
      </w:r>
    </w:p>
    <w:p w14:paraId="37904C45"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35CAD227"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40ECE8E7" w14:textId="77777777"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El primer síntoma por lo general es el vómito que suele aparecer en las primeras horas después del nacimiento. El bebé no defeca y se le va hinchando el abdomen. Esta anomalía exige una inmediata actuación quirúrgica: se secciona el trozo </w:t>
      </w:r>
      <w:proofErr w:type="spellStart"/>
      <w:r w:rsidRPr="0098769C">
        <w:rPr>
          <w:rFonts w:ascii="Arial" w:hAnsi="Arial" w:cs="Arial"/>
          <w:color w:val="000000" w:themeColor="text1"/>
          <w:szCs w:val="23"/>
        </w:rPr>
        <w:t>atrésico</w:t>
      </w:r>
      <w:proofErr w:type="spellEnd"/>
      <w:r w:rsidRPr="0098769C">
        <w:rPr>
          <w:rFonts w:ascii="Arial" w:hAnsi="Arial" w:cs="Arial"/>
          <w:color w:val="000000" w:themeColor="text1"/>
          <w:szCs w:val="23"/>
        </w:rPr>
        <w:t xml:space="preserve"> o estrechado del duodeno, y se conectan los dos extremos. Los niñ</w:t>
      </w:r>
      <w:r w:rsidR="00E572C1">
        <w:rPr>
          <w:rFonts w:ascii="Arial" w:hAnsi="Arial" w:cs="Arial"/>
          <w:color w:val="000000" w:themeColor="text1"/>
          <w:szCs w:val="23"/>
        </w:rPr>
        <w:t>os con S</w:t>
      </w:r>
      <w:r w:rsidRPr="0098769C">
        <w:rPr>
          <w:rFonts w:ascii="Arial" w:hAnsi="Arial" w:cs="Arial"/>
          <w:color w:val="000000" w:themeColor="text1"/>
          <w:szCs w:val="23"/>
        </w:rPr>
        <w:t>índrome de Down toleran esta operación con igual resistencia que</w:t>
      </w:r>
      <w:r w:rsidR="00E572C1">
        <w:rPr>
          <w:rFonts w:ascii="Arial" w:hAnsi="Arial" w:cs="Arial"/>
          <w:color w:val="000000" w:themeColor="text1"/>
          <w:szCs w:val="23"/>
        </w:rPr>
        <w:t xml:space="preserve"> los demás niños.</w:t>
      </w:r>
    </w:p>
    <w:p w14:paraId="5BAFAB60"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7D4E6A52"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4451D3EF" w14:textId="77777777"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Los síntomas y consecuencias de la estenosis dependerán del grado de estrechamiento del duodeno. Si es mucho, los síntomas se parecerán a los de la </w:t>
      </w:r>
      <w:proofErr w:type="spellStart"/>
      <w:r w:rsidRPr="0098769C">
        <w:rPr>
          <w:rFonts w:ascii="Arial" w:hAnsi="Arial" w:cs="Arial"/>
          <w:color w:val="000000" w:themeColor="text1"/>
          <w:szCs w:val="23"/>
        </w:rPr>
        <w:t>atresia</w:t>
      </w:r>
      <w:proofErr w:type="spellEnd"/>
      <w:r w:rsidRPr="0098769C">
        <w:rPr>
          <w:rFonts w:ascii="Arial" w:hAnsi="Arial" w:cs="Arial"/>
          <w:color w:val="000000" w:themeColor="text1"/>
          <w:szCs w:val="23"/>
        </w:rPr>
        <w:t xml:space="preserve"> y aparecerán pronto. Si es poco, puede resultar más difícil el diagnóstico pero los niños tenderán a vomitar, a comer poco, a que se les hinche el vientre. Habrán de</w:t>
      </w:r>
      <w:r w:rsidR="00551CA1" w:rsidRPr="0098769C">
        <w:rPr>
          <w:rFonts w:ascii="Arial" w:hAnsi="Arial" w:cs="Arial"/>
          <w:color w:val="000000" w:themeColor="text1"/>
          <w:szCs w:val="23"/>
        </w:rPr>
        <w:t xml:space="preserve"> ser explorados cuidadosamente.</w:t>
      </w:r>
    </w:p>
    <w:p w14:paraId="123C5351"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2F54F596"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695E46F1" w14:textId="77777777"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tratamiento puede ser quirúrgico dependie</w:t>
      </w:r>
      <w:r w:rsidR="00551CA1" w:rsidRPr="0098769C">
        <w:rPr>
          <w:rFonts w:ascii="Arial" w:hAnsi="Arial" w:cs="Arial"/>
          <w:color w:val="000000" w:themeColor="text1"/>
          <w:szCs w:val="23"/>
        </w:rPr>
        <w:t>ndo del grado de la estenosis.</w:t>
      </w:r>
      <w:r w:rsidR="00551CA1" w:rsidRPr="0098769C">
        <w:rPr>
          <w:rFonts w:ascii="Arial" w:hAnsi="Arial" w:cs="Arial"/>
          <w:color w:val="000000" w:themeColor="text1"/>
          <w:szCs w:val="23"/>
        </w:rPr>
        <w:br/>
      </w:r>
      <w:r w:rsidRPr="0098769C">
        <w:rPr>
          <w:rFonts w:ascii="Arial" w:hAnsi="Arial" w:cs="Arial"/>
          <w:color w:val="000000" w:themeColor="text1"/>
          <w:szCs w:val="23"/>
        </w:rPr>
        <w:t>La</w:t>
      </w:r>
      <w:r w:rsidRPr="0098769C">
        <w:rPr>
          <w:rStyle w:val="Textoennegrita"/>
          <w:rFonts w:ascii="Arial" w:hAnsi="Arial" w:cs="Arial"/>
          <w:color w:val="000000" w:themeColor="text1"/>
          <w:szCs w:val="23"/>
        </w:rPr>
        <w:t> </w:t>
      </w:r>
      <w:r w:rsidR="002F79A3" w:rsidRPr="0098769C">
        <w:rPr>
          <w:rStyle w:val="Textoennegrita"/>
          <w:rFonts w:ascii="Arial" w:hAnsi="Arial" w:cs="Arial"/>
          <w:b w:val="0"/>
          <w:color w:val="000000" w:themeColor="text1"/>
          <w:szCs w:val="23"/>
        </w:rPr>
        <w:t xml:space="preserve">enfermedad de </w:t>
      </w:r>
      <w:proofErr w:type="spellStart"/>
      <w:r w:rsidR="002F79A3" w:rsidRPr="0098769C">
        <w:rPr>
          <w:rStyle w:val="Textoennegrita"/>
          <w:rFonts w:ascii="Arial" w:hAnsi="Arial" w:cs="Arial"/>
          <w:b w:val="0"/>
          <w:color w:val="000000" w:themeColor="text1"/>
          <w:szCs w:val="23"/>
        </w:rPr>
        <w:t>hirschsprung</w:t>
      </w:r>
      <w:proofErr w:type="spellEnd"/>
      <w:r w:rsidR="002F79A3" w:rsidRPr="0098769C">
        <w:rPr>
          <w:rFonts w:ascii="Arial" w:hAnsi="Arial" w:cs="Arial"/>
          <w:color w:val="000000" w:themeColor="text1"/>
          <w:szCs w:val="23"/>
        </w:rPr>
        <w:t> </w:t>
      </w:r>
      <w:r w:rsidRPr="0098769C">
        <w:rPr>
          <w:rFonts w:ascii="Arial" w:hAnsi="Arial" w:cs="Arial"/>
          <w:color w:val="000000" w:themeColor="text1"/>
          <w:szCs w:val="23"/>
        </w:rPr>
        <w:t xml:space="preserve">o </w:t>
      </w:r>
      <w:proofErr w:type="spellStart"/>
      <w:r w:rsidRPr="0098769C">
        <w:rPr>
          <w:rFonts w:ascii="Arial" w:hAnsi="Arial" w:cs="Arial"/>
          <w:color w:val="000000" w:themeColor="text1"/>
          <w:szCs w:val="23"/>
        </w:rPr>
        <w:t>megacolon</w:t>
      </w:r>
      <w:proofErr w:type="spellEnd"/>
      <w:r w:rsidRPr="0098769C">
        <w:rPr>
          <w:rFonts w:ascii="Arial" w:hAnsi="Arial" w:cs="Arial"/>
          <w:color w:val="000000" w:themeColor="text1"/>
          <w:szCs w:val="23"/>
        </w:rPr>
        <w:t xml:space="preserve"> </w:t>
      </w:r>
      <w:proofErr w:type="spellStart"/>
      <w:r w:rsidRPr="0098769C">
        <w:rPr>
          <w:rFonts w:ascii="Arial" w:hAnsi="Arial" w:cs="Arial"/>
          <w:color w:val="000000" w:themeColor="text1"/>
          <w:szCs w:val="23"/>
        </w:rPr>
        <w:t>agangliónico</w:t>
      </w:r>
      <w:proofErr w:type="spellEnd"/>
      <w:r w:rsidRPr="0098769C">
        <w:rPr>
          <w:rFonts w:ascii="Arial" w:hAnsi="Arial" w:cs="Arial"/>
          <w:color w:val="000000" w:themeColor="text1"/>
          <w:szCs w:val="23"/>
        </w:rPr>
        <w:t xml:space="preserve"> se caracteriza por la falta de los plexos y terminaciones nerviosas de algún segmento de la musculatura del intestino grueso. Como consecuencia de esta pérdida de las estructuras nerviosas de la pared del colon, éste no se contrae ni se mueve adecuadamente (ondas </w:t>
      </w:r>
      <w:proofErr w:type="spellStart"/>
      <w:r w:rsidRPr="0098769C">
        <w:rPr>
          <w:rFonts w:ascii="Arial" w:hAnsi="Arial" w:cs="Arial"/>
          <w:color w:val="000000" w:themeColor="text1"/>
          <w:szCs w:val="23"/>
        </w:rPr>
        <w:t>peristálticas</w:t>
      </w:r>
      <w:proofErr w:type="spellEnd"/>
      <w:r w:rsidRPr="0098769C">
        <w:rPr>
          <w:rFonts w:ascii="Arial" w:hAnsi="Arial" w:cs="Arial"/>
          <w:color w:val="000000" w:themeColor="text1"/>
          <w:szCs w:val="23"/>
        </w:rPr>
        <w:t>). Esta complicación aparece en menos del 2% de los niños con</w:t>
      </w:r>
      <w:r w:rsidRPr="0098769C">
        <w:rPr>
          <w:rStyle w:val="Textoennegrita"/>
          <w:rFonts w:ascii="Arial" w:hAnsi="Arial" w:cs="Arial"/>
          <w:color w:val="000000" w:themeColor="text1"/>
          <w:szCs w:val="23"/>
        </w:rPr>
        <w:t> </w:t>
      </w:r>
      <w:r w:rsidR="00E572C1">
        <w:rPr>
          <w:rStyle w:val="Textoennegrita"/>
          <w:rFonts w:ascii="Arial" w:hAnsi="Arial" w:cs="Arial"/>
          <w:b w:val="0"/>
          <w:color w:val="000000" w:themeColor="text1"/>
          <w:szCs w:val="23"/>
        </w:rPr>
        <w:t>S</w:t>
      </w:r>
      <w:r w:rsidRPr="0098769C">
        <w:rPr>
          <w:rStyle w:val="Textoennegrita"/>
          <w:rFonts w:ascii="Arial" w:hAnsi="Arial" w:cs="Arial"/>
          <w:b w:val="0"/>
          <w:color w:val="000000" w:themeColor="text1"/>
          <w:szCs w:val="23"/>
        </w:rPr>
        <w:t>índrome de Down</w:t>
      </w:r>
      <w:r w:rsidRPr="0098769C">
        <w:rPr>
          <w:rFonts w:ascii="Arial" w:hAnsi="Arial" w:cs="Arial"/>
          <w:b/>
          <w:color w:val="000000" w:themeColor="text1"/>
          <w:szCs w:val="23"/>
        </w:rPr>
        <w:t>.</w:t>
      </w:r>
    </w:p>
    <w:p w14:paraId="60D48861"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5480E29B"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6F822754" w14:textId="77777777" w:rsidR="001C7D58"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El recién nacido que la padece suele tener un retraso en la expulsión del </w:t>
      </w:r>
      <w:proofErr w:type="spellStart"/>
      <w:r w:rsidRPr="0098769C">
        <w:rPr>
          <w:rFonts w:ascii="Arial" w:hAnsi="Arial" w:cs="Arial"/>
          <w:color w:val="000000" w:themeColor="text1"/>
          <w:szCs w:val="23"/>
        </w:rPr>
        <w:t>meconio</w:t>
      </w:r>
      <w:proofErr w:type="spellEnd"/>
      <w:r w:rsidRPr="0098769C">
        <w:rPr>
          <w:rFonts w:ascii="Arial" w:hAnsi="Arial" w:cs="Arial"/>
          <w:color w:val="000000" w:themeColor="text1"/>
          <w:szCs w:val="23"/>
        </w:rPr>
        <w:t>, más allá de las 48 horas. Posteriormente aparece </w:t>
      </w:r>
      <w:r w:rsidRPr="00E572C1">
        <w:rPr>
          <w:rStyle w:val="nfasis"/>
          <w:rFonts w:ascii="Arial" w:hAnsi="Arial" w:cs="Arial"/>
          <w:i w:val="0"/>
          <w:color w:val="000000" w:themeColor="text1"/>
          <w:szCs w:val="23"/>
        </w:rPr>
        <w:t>estreñimiento</w:t>
      </w:r>
      <w:r w:rsidRPr="00E572C1">
        <w:rPr>
          <w:rFonts w:ascii="Arial" w:hAnsi="Arial" w:cs="Arial"/>
          <w:i/>
          <w:color w:val="000000" w:themeColor="text1"/>
          <w:szCs w:val="23"/>
        </w:rPr>
        <w:t>,</w:t>
      </w:r>
      <w:r w:rsidRPr="0098769C">
        <w:rPr>
          <w:rFonts w:ascii="Arial" w:hAnsi="Arial" w:cs="Arial"/>
          <w:color w:val="000000" w:themeColor="text1"/>
          <w:szCs w:val="23"/>
        </w:rPr>
        <w:t xml:space="preserve"> distensión abdominal y vómitos. Se diagnostica por una radiografía del colon con bario y por una biopsia de la mucosa del colon, que muestra la ausencia de plexos nerviosos en un segmento del colon.</w:t>
      </w:r>
    </w:p>
    <w:p w14:paraId="6F2BA53E" w14:textId="77777777" w:rsidR="00AC2CDF" w:rsidRPr="0098769C" w:rsidRDefault="00AC2CDF" w:rsidP="0098769C">
      <w:pPr>
        <w:pStyle w:val="texto11"/>
        <w:shd w:val="clear" w:color="auto" w:fill="FFFFFF"/>
        <w:spacing w:before="0" w:beforeAutospacing="0" w:line="360" w:lineRule="auto"/>
        <w:jc w:val="both"/>
        <w:rPr>
          <w:rFonts w:ascii="Arial" w:hAnsi="Arial" w:cs="Arial"/>
          <w:color w:val="000000" w:themeColor="text1"/>
          <w:szCs w:val="23"/>
        </w:rPr>
      </w:pPr>
    </w:p>
    <w:p w14:paraId="786F32BB" w14:textId="77777777" w:rsidR="00AC2CDF" w:rsidRPr="0098769C" w:rsidRDefault="00AC2CDF" w:rsidP="0098769C">
      <w:pPr>
        <w:pStyle w:val="texto11"/>
        <w:shd w:val="clear" w:color="auto" w:fill="FFFFFF"/>
        <w:spacing w:before="0" w:beforeAutospacing="0" w:line="360" w:lineRule="auto"/>
        <w:jc w:val="both"/>
        <w:rPr>
          <w:rFonts w:ascii="Arial" w:hAnsi="Arial" w:cs="Arial"/>
          <w:color w:val="000000" w:themeColor="text1"/>
          <w:szCs w:val="23"/>
        </w:rPr>
      </w:pPr>
    </w:p>
    <w:p w14:paraId="5CFA2FD6" w14:textId="77777777"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tratamiento ha de ser quirúrgico: se secciona e</w:t>
      </w:r>
      <w:r w:rsidR="00E572C1">
        <w:rPr>
          <w:rFonts w:ascii="Arial" w:hAnsi="Arial" w:cs="Arial"/>
          <w:color w:val="000000" w:themeColor="text1"/>
          <w:szCs w:val="23"/>
        </w:rPr>
        <w:t>l trozo de intestino afectado.</w:t>
      </w:r>
      <w:r w:rsidR="00E572C1">
        <w:rPr>
          <w:rFonts w:ascii="Arial" w:hAnsi="Arial" w:cs="Arial"/>
          <w:color w:val="000000" w:themeColor="text1"/>
          <w:szCs w:val="23"/>
        </w:rPr>
        <w:br/>
      </w:r>
      <w:r w:rsidRPr="0098769C">
        <w:rPr>
          <w:rFonts w:ascii="Arial" w:hAnsi="Arial" w:cs="Arial"/>
          <w:color w:val="000000" w:themeColor="text1"/>
          <w:szCs w:val="23"/>
        </w:rPr>
        <w:t>La </w:t>
      </w:r>
      <w:proofErr w:type="spellStart"/>
      <w:r w:rsidR="00E572C1">
        <w:rPr>
          <w:rStyle w:val="Textoennegrita"/>
          <w:rFonts w:ascii="Arial" w:hAnsi="Arial" w:cs="Arial"/>
          <w:b w:val="0"/>
          <w:color w:val="000000" w:themeColor="text1"/>
          <w:szCs w:val="23"/>
        </w:rPr>
        <w:t>imperforación</w:t>
      </w:r>
      <w:proofErr w:type="spellEnd"/>
      <w:r w:rsidR="00E572C1">
        <w:rPr>
          <w:rStyle w:val="Textoennegrita"/>
          <w:rFonts w:ascii="Arial" w:hAnsi="Arial" w:cs="Arial"/>
          <w:b w:val="0"/>
          <w:color w:val="000000" w:themeColor="text1"/>
          <w:szCs w:val="23"/>
        </w:rPr>
        <w:t xml:space="preserve"> </w:t>
      </w:r>
      <w:r w:rsidR="00FD632A" w:rsidRPr="0098769C">
        <w:rPr>
          <w:rStyle w:val="Textoennegrita"/>
          <w:rFonts w:ascii="Arial" w:hAnsi="Arial" w:cs="Arial"/>
          <w:b w:val="0"/>
          <w:color w:val="000000" w:themeColor="text1"/>
          <w:szCs w:val="23"/>
        </w:rPr>
        <w:t>del ano</w:t>
      </w:r>
      <w:r w:rsidR="00FD632A" w:rsidRPr="0098769C">
        <w:rPr>
          <w:rStyle w:val="Textoennegrita"/>
          <w:rFonts w:ascii="Arial" w:hAnsi="Arial" w:cs="Arial"/>
          <w:color w:val="000000" w:themeColor="text1"/>
          <w:szCs w:val="23"/>
        </w:rPr>
        <w:t> </w:t>
      </w:r>
      <w:r w:rsidRPr="0098769C">
        <w:rPr>
          <w:rFonts w:ascii="Arial" w:hAnsi="Arial" w:cs="Arial"/>
          <w:color w:val="000000" w:themeColor="text1"/>
          <w:szCs w:val="23"/>
        </w:rPr>
        <w:t>es otra malformación que aparece más frecuentemente en el</w:t>
      </w:r>
      <w:r w:rsidRPr="0098769C">
        <w:rPr>
          <w:rStyle w:val="Textoennegrita"/>
          <w:rFonts w:ascii="Arial" w:hAnsi="Arial" w:cs="Arial"/>
          <w:color w:val="000000" w:themeColor="text1"/>
          <w:szCs w:val="23"/>
        </w:rPr>
        <w:t> </w:t>
      </w:r>
      <w:r w:rsidR="00E572C1">
        <w:rPr>
          <w:rStyle w:val="Textoennegrita"/>
          <w:rFonts w:ascii="Arial" w:hAnsi="Arial" w:cs="Arial"/>
          <w:b w:val="0"/>
          <w:color w:val="000000" w:themeColor="text1"/>
          <w:szCs w:val="23"/>
        </w:rPr>
        <w:t>S</w:t>
      </w:r>
      <w:r w:rsidRPr="0098769C">
        <w:rPr>
          <w:rStyle w:val="Textoennegrita"/>
          <w:rFonts w:ascii="Arial" w:hAnsi="Arial" w:cs="Arial"/>
          <w:b w:val="0"/>
          <w:color w:val="000000" w:themeColor="text1"/>
          <w:szCs w:val="23"/>
        </w:rPr>
        <w:t>índrome de Down</w:t>
      </w:r>
      <w:r w:rsidRPr="0098769C">
        <w:rPr>
          <w:rFonts w:ascii="Arial" w:hAnsi="Arial" w:cs="Arial"/>
          <w:b/>
          <w:color w:val="000000" w:themeColor="text1"/>
          <w:szCs w:val="23"/>
        </w:rPr>
        <w:t>.</w:t>
      </w:r>
      <w:r w:rsidRPr="0098769C">
        <w:rPr>
          <w:rFonts w:ascii="Arial" w:hAnsi="Arial" w:cs="Arial"/>
          <w:color w:val="000000" w:themeColor="text1"/>
          <w:szCs w:val="23"/>
        </w:rPr>
        <w:t xml:space="preserve"> Se detecta durante la exploración física del recién nacido y se manifiesta por la imposibilidad de expulsar </w:t>
      </w:r>
      <w:proofErr w:type="spellStart"/>
      <w:r w:rsidRPr="0098769C">
        <w:rPr>
          <w:rFonts w:ascii="Arial" w:hAnsi="Arial" w:cs="Arial"/>
          <w:color w:val="000000" w:themeColor="text1"/>
          <w:szCs w:val="23"/>
        </w:rPr>
        <w:t>meconio</w:t>
      </w:r>
      <w:proofErr w:type="spellEnd"/>
      <w:r w:rsidRPr="0098769C">
        <w:rPr>
          <w:rFonts w:ascii="Arial" w:hAnsi="Arial" w:cs="Arial"/>
          <w:color w:val="000000" w:themeColor="text1"/>
          <w:szCs w:val="23"/>
        </w:rPr>
        <w:t xml:space="preserve"> y heces. El diagnóstico se hace en las primeras horas de vida.</w:t>
      </w:r>
      <w:r w:rsidR="00E572C1">
        <w:rPr>
          <w:rFonts w:ascii="Arial" w:hAnsi="Arial" w:cs="Arial"/>
          <w:color w:val="000000" w:themeColor="text1"/>
          <w:szCs w:val="23"/>
        </w:rPr>
        <w:t xml:space="preserve"> El tratamiento es quirúrgico.</w:t>
      </w:r>
    </w:p>
    <w:p w14:paraId="050A00FC"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6BD467A9"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4E99AD5D" w14:textId="77777777"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w:t>
      </w:r>
      <w:r w:rsidR="00FD632A" w:rsidRPr="0098769C">
        <w:rPr>
          <w:rStyle w:val="Textoennegrita"/>
          <w:rFonts w:ascii="Arial" w:hAnsi="Arial" w:cs="Arial"/>
          <w:b w:val="0"/>
          <w:color w:val="000000" w:themeColor="text1"/>
          <w:szCs w:val="23"/>
        </w:rPr>
        <w:t xml:space="preserve">reflujo </w:t>
      </w:r>
      <w:proofErr w:type="spellStart"/>
      <w:r w:rsidR="00FD632A" w:rsidRPr="0098769C">
        <w:rPr>
          <w:rStyle w:val="Textoennegrita"/>
          <w:rFonts w:ascii="Arial" w:hAnsi="Arial" w:cs="Arial"/>
          <w:b w:val="0"/>
          <w:color w:val="000000" w:themeColor="text1"/>
          <w:szCs w:val="23"/>
        </w:rPr>
        <w:t>gastroesofágico</w:t>
      </w:r>
      <w:proofErr w:type="spellEnd"/>
      <w:r w:rsidR="00FD632A" w:rsidRPr="0098769C">
        <w:rPr>
          <w:rFonts w:ascii="Arial" w:hAnsi="Arial" w:cs="Arial"/>
          <w:color w:val="000000" w:themeColor="text1"/>
          <w:szCs w:val="23"/>
        </w:rPr>
        <w:t> </w:t>
      </w:r>
      <w:r w:rsidRPr="0098769C">
        <w:rPr>
          <w:rFonts w:ascii="Arial" w:hAnsi="Arial" w:cs="Arial"/>
          <w:color w:val="000000" w:themeColor="text1"/>
          <w:szCs w:val="23"/>
        </w:rPr>
        <w:t xml:space="preserve">consiste en el paso del contenido del estómago al esófago y posteriormente a la garganta. Se produce por un fracaso o incompetencia del esfínter </w:t>
      </w:r>
      <w:proofErr w:type="spellStart"/>
      <w:r w:rsidRPr="0098769C">
        <w:rPr>
          <w:rFonts w:ascii="Arial" w:hAnsi="Arial" w:cs="Arial"/>
          <w:color w:val="000000" w:themeColor="text1"/>
          <w:szCs w:val="23"/>
        </w:rPr>
        <w:t>esofágico</w:t>
      </w:r>
      <w:proofErr w:type="spellEnd"/>
      <w:r w:rsidRPr="0098769C">
        <w:rPr>
          <w:rFonts w:ascii="Arial" w:hAnsi="Arial" w:cs="Arial"/>
          <w:color w:val="000000" w:themeColor="text1"/>
          <w:szCs w:val="23"/>
        </w:rPr>
        <w:t xml:space="preserve"> inferior, que se agrava si además hay una dificultad de paso del contenido gástrico hacia el intestino delgado. Los niños que tienen esta alteración son vomitadores crónicos. Cuando los vómitos son muy frecuentes se puede alterar la mucosa del esófago (</w:t>
      </w:r>
      <w:proofErr w:type="spellStart"/>
      <w:r w:rsidRPr="0098769C">
        <w:rPr>
          <w:rFonts w:ascii="Arial" w:hAnsi="Arial" w:cs="Arial"/>
          <w:color w:val="000000" w:themeColor="text1"/>
          <w:szCs w:val="23"/>
        </w:rPr>
        <w:t>esofagitis</w:t>
      </w:r>
      <w:proofErr w:type="spellEnd"/>
      <w:r w:rsidRPr="0098769C">
        <w:rPr>
          <w:rFonts w:ascii="Arial" w:hAnsi="Arial" w:cs="Arial"/>
          <w:color w:val="000000" w:themeColor="text1"/>
          <w:szCs w:val="23"/>
        </w:rPr>
        <w:t xml:space="preserve">), causando dolor y sensación de quemazón en la región </w:t>
      </w:r>
      <w:proofErr w:type="spellStart"/>
      <w:r w:rsidRPr="0098769C">
        <w:rPr>
          <w:rFonts w:ascii="Arial" w:hAnsi="Arial" w:cs="Arial"/>
          <w:color w:val="000000" w:themeColor="text1"/>
          <w:szCs w:val="23"/>
        </w:rPr>
        <w:t>retroesternal</w:t>
      </w:r>
      <w:proofErr w:type="spellEnd"/>
      <w:r w:rsidR="00E572C1">
        <w:rPr>
          <w:rFonts w:ascii="Arial" w:hAnsi="Arial" w:cs="Arial"/>
          <w:color w:val="000000" w:themeColor="text1"/>
          <w:szCs w:val="23"/>
        </w:rPr>
        <w:t>.</w:t>
      </w:r>
    </w:p>
    <w:p w14:paraId="789CA312"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2C28E506"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37E6D7D8" w14:textId="77777777"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Puede haber anemia por pequeñas pérdidas de sangre y también pérdida de peso. Si no se corrige, con el tiempo esta alteración puede llegar a producir una estrechez de la luz del esófago y dificultar la deglución. No es raro que estos niños tengan tos crónica, preferentemente cuando están en la cama, y también procesos respiratorios y neumonías de repetición debido a que el contenido gástrico que llega a la garganta pasa a la tráquea y a los pulmones. A veces el reflujo </w:t>
      </w:r>
      <w:proofErr w:type="spellStart"/>
      <w:r w:rsidRPr="0098769C">
        <w:rPr>
          <w:rFonts w:ascii="Arial" w:hAnsi="Arial" w:cs="Arial"/>
          <w:color w:val="000000" w:themeColor="text1"/>
          <w:szCs w:val="23"/>
        </w:rPr>
        <w:t>gastroesofágico</w:t>
      </w:r>
      <w:proofErr w:type="spellEnd"/>
      <w:r w:rsidRPr="0098769C">
        <w:rPr>
          <w:rFonts w:ascii="Arial" w:hAnsi="Arial" w:cs="Arial"/>
          <w:color w:val="000000" w:themeColor="text1"/>
          <w:szCs w:val="23"/>
        </w:rPr>
        <w:t xml:space="preserve"> puede indicar la presencia de</w:t>
      </w:r>
      <w:r w:rsidR="00551CA1" w:rsidRPr="0098769C">
        <w:rPr>
          <w:rFonts w:ascii="Arial" w:hAnsi="Arial" w:cs="Arial"/>
          <w:color w:val="000000" w:themeColor="text1"/>
          <w:szCs w:val="23"/>
        </w:rPr>
        <w:t xml:space="preserve"> una cierta estenosis duodenal.</w:t>
      </w:r>
    </w:p>
    <w:p w14:paraId="2DF349F1"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69687F89"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68F19491" w14:textId="77777777"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El tratamiento depende de la intensidad y frecuencia del reflujo, y de las complicaciones que provoque. Generalmente se realiza un tratamiento farmacológico a base de fármacos que aumentan el tono del esófago y mejoran el vaciamiento gástrico (fármacos </w:t>
      </w:r>
      <w:proofErr w:type="spellStart"/>
      <w:r w:rsidRPr="0098769C">
        <w:rPr>
          <w:rFonts w:ascii="Arial" w:hAnsi="Arial" w:cs="Arial"/>
          <w:color w:val="000000" w:themeColor="text1"/>
          <w:szCs w:val="23"/>
        </w:rPr>
        <w:t>procinéticos</w:t>
      </w:r>
      <w:proofErr w:type="spellEnd"/>
      <w:r w:rsidRPr="0098769C">
        <w:rPr>
          <w:rFonts w:ascii="Arial" w:hAnsi="Arial" w:cs="Arial"/>
          <w:color w:val="000000" w:themeColor="text1"/>
          <w:szCs w:val="23"/>
        </w:rPr>
        <w:t>) y fármacos que reducen la acidez del jugo gástrico para evitar la ulceración (</w:t>
      </w:r>
      <w:proofErr w:type="spellStart"/>
      <w:r w:rsidRPr="0098769C">
        <w:rPr>
          <w:rFonts w:ascii="Arial" w:hAnsi="Arial" w:cs="Arial"/>
          <w:color w:val="000000" w:themeColor="text1"/>
          <w:szCs w:val="23"/>
        </w:rPr>
        <w:t>inhibidores</w:t>
      </w:r>
      <w:proofErr w:type="spellEnd"/>
      <w:r w:rsidRPr="0098769C">
        <w:rPr>
          <w:rFonts w:ascii="Arial" w:hAnsi="Arial" w:cs="Arial"/>
          <w:color w:val="000000" w:themeColor="text1"/>
          <w:szCs w:val="23"/>
        </w:rPr>
        <w:t xml:space="preserve"> de la bomba de p</w:t>
      </w:r>
      <w:r w:rsidR="00E572C1">
        <w:rPr>
          <w:rFonts w:ascii="Arial" w:hAnsi="Arial" w:cs="Arial"/>
          <w:color w:val="000000" w:themeColor="text1"/>
          <w:szCs w:val="23"/>
        </w:rPr>
        <w:t>rotones, antihistamínicos H2).</w:t>
      </w:r>
    </w:p>
    <w:p w14:paraId="16DD6ACD"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4756F212"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6D916DD5" w14:textId="77777777"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w:t>
      </w:r>
      <w:r w:rsidR="00FD632A" w:rsidRPr="0098769C">
        <w:rPr>
          <w:rStyle w:val="Textoennegrita"/>
          <w:rFonts w:ascii="Arial" w:hAnsi="Arial" w:cs="Arial"/>
          <w:b w:val="0"/>
          <w:color w:val="000000" w:themeColor="text1"/>
          <w:szCs w:val="23"/>
        </w:rPr>
        <w:t>estreñimiento crónico </w:t>
      </w:r>
      <w:r w:rsidRPr="0098769C">
        <w:rPr>
          <w:rFonts w:ascii="Arial" w:hAnsi="Arial" w:cs="Arial"/>
          <w:color w:val="000000" w:themeColor="text1"/>
          <w:szCs w:val="23"/>
        </w:rPr>
        <w:t>es una complicación frecuente en el </w:t>
      </w:r>
      <w:r w:rsidR="00E572C1">
        <w:rPr>
          <w:rStyle w:val="Textoennegrita"/>
          <w:rFonts w:ascii="Arial" w:hAnsi="Arial" w:cs="Arial"/>
          <w:b w:val="0"/>
          <w:color w:val="000000" w:themeColor="text1"/>
          <w:szCs w:val="23"/>
        </w:rPr>
        <w:t>S</w:t>
      </w:r>
      <w:r w:rsidRPr="0098769C">
        <w:rPr>
          <w:rStyle w:val="Textoennegrita"/>
          <w:rFonts w:ascii="Arial" w:hAnsi="Arial" w:cs="Arial"/>
          <w:b w:val="0"/>
          <w:color w:val="000000" w:themeColor="text1"/>
          <w:szCs w:val="23"/>
        </w:rPr>
        <w:t>índrome de Down</w:t>
      </w:r>
      <w:r w:rsidRPr="0098769C">
        <w:rPr>
          <w:rFonts w:ascii="Arial" w:hAnsi="Arial" w:cs="Arial"/>
          <w:b/>
          <w:color w:val="000000" w:themeColor="text1"/>
          <w:szCs w:val="23"/>
        </w:rPr>
        <w:t>,</w:t>
      </w:r>
      <w:r w:rsidRPr="0098769C">
        <w:rPr>
          <w:rFonts w:ascii="Arial" w:hAnsi="Arial" w:cs="Arial"/>
          <w:color w:val="000000" w:themeColor="text1"/>
          <w:szCs w:val="23"/>
        </w:rPr>
        <w:t xml:space="preserve"> detectado en al menos el 30 % de esta población, que se produce como consecuencia de la </w:t>
      </w:r>
      <w:proofErr w:type="spellStart"/>
      <w:r w:rsidRPr="0098769C">
        <w:rPr>
          <w:rFonts w:ascii="Arial" w:hAnsi="Arial" w:cs="Arial"/>
          <w:color w:val="000000" w:themeColor="text1"/>
          <w:szCs w:val="23"/>
        </w:rPr>
        <w:t>hipotonía</w:t>
      </w:r>
      <w:proofErr w:type="spellEnd"/>
      <w:r w:rsidRPr="0098769C">
        <w:rPr>
          <w:rFonts w:ascii="Arial" w:hAnsi="Arial" w:cs="Arial"/>
          <w:color w:val="000000" w:themeColor="text1"/>
          <w:szCs w:val="23"/>
        </w:rPr>
        <w:t xml:space="preserve"> muscular y los trastornos de la motilidad a lo largo de todos los segmentos del aparato digestivo. En efecto, es frecuente </w:t>
      </w:r>
      <w:r w:rsidR="00E572C1">
        <w:rPr>
          <w:rFonts w:ascii="Arial" w:hAnsi="Arial" w:cs="Arial"/>
          <w:color w:val="000000" w:themeColor="text1"/>
          <w:szCs w:val="23"/>
        </w:rPr>
        <w:t>que bebés y niños pequeños con S</w:t>
      </w:r>
      <w:r w:rsidRPr="0098769C">
        <w:rPr>
          <w:rFonts w:ascii="Arial" w:hAnsi="Arial" w:cs="Arial"/>
          <w:color w:val="000000" w:themeColor="text1"/>
          <w:szCs w:val="23"/>
        </w:rPr>
        <w:t>índrome de Down hagan sus deposiciones con menos frecuencia que los demás niños de su misma edad.</w:t>
      </w:r>
    </w:p>
    <w:p w14:paraId="7F2F87A6"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5D73F47F" w14:textId="77777777"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14:paraId="44779C74" w14:textId="77777777"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¿Es eso estreñimiento? Decimos que un niño está estreñido si sus defecaciones son poco frecuentes y las heces son duras y le cuesta eliminarlas. Y es que cuanto más se retengan en el intestino grueso, más tiempo dará para que se reabsorba el agua de las heces y éstas serán más duras y avanzaran con más dificultad. Si las heces son blandas (normales) y fáciles de eliminar, aunque se retrasen dos o tres días, no hablamos de estreñimiento, aunque puede ocurrir entonces que el niño sienta ganas "de golpe" y le cueste </w:t>
      </w:r>
      <w:r w:rsidRPr="0098769C">
        <w:rPr>
          <w:rFonts w:ascii="Arial" w:hAnsi="Arial" w:cs="Arial"/>
          <w:color w:val="000000" w:themeColor="text1"/>
          <w:szCs w:val="23"/>
        </w:rPr>
        <w:lastRenderedPageBreak/>
        <w:t>retenerlas. Pero si son infrecuentes (menos de una vez cada dos días) y duras</w:t>
      </w:r>
      <w:r w:rsidR="00551CA1" w:rsidRPr="0098769C">
        <w:rPr>
          <w:rFonts w:ascii="Arial" w:hAnsi="Arial" w:cs="Arial"/>
          <w:color w:val="000000" w:themeColor="text1"/>
          <w:szCs w:val="23"/>
        </w:rPr>
        <w:t>, hablamos de estreñimiento.</w:t>
      </w:r>
    </w:p>
    <w:p w14:paraId="3BB9F2B2"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67A0675C"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0FAA2651" w14:textId="77777777"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Las caus</w:t>
      </w:r>
      <w:r w:rsidR="00E572C1">
        <w:rPr>
          <w:rFonts w:ascii="Arial" w:hAnsi="Arial" w:cs="Arial"/>
          <w:color w:val="000000" w:themeColor="text1"/>
          <w:szCs w:val="23"/>
        </w:rPr>
        <w:t>as de este estreñimiento en el S</w:t>
      </w:r>
      <w:r w:rsidRPr="0098769C">
        <w:rPr>
          <w:rFonts w:ascii="Arial" w:hAnsi="Arial" w:cs="Arial"/>
          <w:color w:val="000000" w:themeColor="text1"/>
          <w:szCs w:val="23"/>
        </w:rPr>
        <w:t xml:space="preserve">índrome de Down son diversas: la </w:t>
      </w:r>
      <w:proofErr w:type="spellStart"/>
      <w:r w:rsidRPr="0098769C">
        <w:rPr>
          <w:rFonts w:ascii="Arial" w:hAnsi="Arial" w:cs="Arial"/>
          <w:color w:val="000000" w:themeColor="text1"/>
          <w:szCs w:val="23"/>
        </w:rPr>
        <w:t>hipotonía</w:t>
      </w:r>
      <w:proofErr w:type="spellEnd"/>
      <w:r w:rsidRPr="0098769C">
        <w:rPr>
          <w:rFonts w:ascii="Arial" w:hAnsi="Arial" w:cs="Arial"/>
          <w:color w:val="000000" w:themeColor="text1"/>
          <w:szCs w:val="23"/>
        </w:rPr>
        <w:t xml:space="preserve"> muscular, la falta de ejercicio, la dieta poco adecuada (todo en </w:t>
      </w:r>
      <w:proofErr w:type="spellStart"/>
      <w:r w:rsidRPr="0098769C">
        <w:rPr>
          <w:rFonts w:ascii="Arial" w:hAnsi="Arial" w:cs="Arial"/>
          <w:color w:val="000000" w:themeColor="text1"/>
          <w:szCs w:val="23"/>
        </w:rPr>
        <w:t>papillita</w:t>
      </w:r>
      <w:proofErr w:type="spellEnd"/>
      <w:r w:rsidRPr="0098769C">
        <w:rPr>
          <w:rFonts w:ascii="Arial" w:hAnsi="Arial" w:cs="Arial"/>
          <w:color w:val="000000" w:themeColor="text1"/>
          <w:szCs w:val="23"/>
        </w:rPr>
        <w:t>, sin restos), el no saber establecer un ritmo diario, el hipotiroidismo. Si no se trata el estreñimiento, el peligro de que se endurezcan más las heces aumenta, hasta el punto de que avanzan muy lentamente y el intestino grueso se va agrandando.</w:t>
      </w:r>
    </w:p>
    <w:p w14:paraId="0D8CA880"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6828FD61"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078D6C00" w14:textId="77777777" w:rsidR="00D82604" w:rsidRDefault="001C7D58" w:rsidP="00D82604">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Lo malo de la eliminación de heces duras, aparte de lo costoso y molesto que resulta al niño el eliminarlas, es que pueden hacer una </w:t>
      </w:r>
      <w:proofErr w:type="spellStart"/>
      <w:r w:rsidRPr="0098769C">
        <w:rPr>
          <w:rFonts w:ascii="Arial" w:hAnsi="Arial" w:cs="Arial"/>
          <w:color w:val="000000" w:themeColor="text1"/>
          <w:szCs w:val="23"/>
        </w:rPr>
        <w:t>heridita</w:t>
      </w:r>
      <w:proofErr w:type="spellEnd"/>
      <w:r w:rsidRPr="0098769C">
        <w:rPr>
          <w:rFonts w:ascii="Arial" w:hAnsi="Arial" w:cs="Arial"/>
          <w:color w:val="000000" w:themeColor="text1"/>
          <w:szCs w:val="23"/>
        </w:rPr>
        <w:t xml:space="preserve"> (fisura) en el borde del ano, que es muy dolorosa al defecar, de modo que el dolor retrae aún </w:t>
      </w:r>
      <w:r w:rsidR="00E572C1" w:rsidRPr="0098769C">
        <w:rPr>
          <w:rFonts w:ascii="Arial" w:hAnsi="Arial" w:cs="Arial"/>
          <w:color w:val="000000" w:themeColor="text1"/>
          <w:szCs w:val="23"/>
        </w:rPr>
        <w:t>más</w:t>
      </w:r>
      <w:r w:rsidRPr="0098769C">
        <w:rPr>
          <w:rFonts w:ascii="Arial" w:hAnsi="Arial" w:cs="Arial"/>
          <w:color w:val="000000" w:themeColor="text1"/>
          <w:szCs w:val="23"/>
        </w:rPr>
        <w:t xml:space="preserve"> al niño para defecar, con lo que va</w:t>
      </w:r>
      <w:r w:rsidR="00D82604">
        <w:rPr>
          <w:rFonts w:ascii="Arial" w:hAnsi="Arial" w:cs="Arial"/>
          <w:color w:val="000000" w:themeColor="text1"/>
          <w:szCs w:val="23"/>
        </w:rPr>
        <w:t xml:space="preserve"> haciendo más hábito estreñido.</w:t>
      </w:r>
    </w:p>
    <w:p w14:paraId="5774F5D8" w14:textId="77777777" w:rsidR="001C7D58" w:rsidRPr="0098769C" w:rsidRDefault="001C7D58" w:rsidP="00D82604">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Lo mejor para el tratamiento </w:t>
      </w:r>
      <w:r w:rsidR="00D82604" w:rsidRPr="0098769C">
        <w:rPr>
          <w:rFonts w:ascii="Arial" w:hAnsi="Arial" w:cs="Arial"/>
          <w:color w:val="000000" w:themeColor="text1"/>
          <w:szCs w:val="23"/>
        </w:rPr>
        <w:t>es:</w:t>
      </w:r>
    </w:p>
    <w:p w14:paraId="3D084200" w14:textId="77777777" w:rsidR="00D82604" w:rsidRDefault="001C7D58" w:rsidP="00D82604">
      <w:pPr>
        <w:pStyle w:val="texto11"/>
        <w:numPr>
          <w:ilvl w:val="0"/>
          <w:numId w:val="38"/>
        </w:numPr>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establecer un buen hábito higiénic</w:t>
      </w:r>
      <w:r w:rsidR="00D82604">
        <w:rPr>
          <w:rFonts w:ascii="Arial" w:hAnsi="Arial" w:cs="Arial"/>
          <w:color w:val="000000" w:themeColor="text1"/>
          <w:szCs w:val="23"/>
        </w:rPr>
        <w:t>o: moverse, andar, ejercicio.</w:t>
      </w:r>
    </w:p>
    <w:p w14:paraId="00D8CE60" w14:textId="77777777" w:rsidR="00D82604" w:rsidRDefault="00D82604" w:rsidP="00D82604">
      <w:pPr>
        <w:pStyle w:val="texto11"/>
        <w:numPr>
          <w:ilvl w:val="0"/>
          <w:numId w:val="38"/>
        </w:numPr>
        <w:shd w:val="clear" w:color="auto" w:fill="FFFFFF"/>
        <w:spacing w:before="0" w:beforeAutospacing="0" w:line="360" w:lineRule="auto"/>
        <w:jc w:val="both"/>
        <w:rPr>
          <w:rFonts w:ascii="Arial" w:hAnsi="Arial" w:cs="Arial"/>
          <w:color w:val="000000" w:themeColor="text1"/>
          <w:szCs w:val="23"/>
        </w:rPr>
      </w:pPr>
      <w:r>
        <w:rPr>
          <w:rFonts w:ascii="Arial" w:hAnsi="Arial" w:cs="Arial"/>
          <w:color w:val="000000" w:themeColor="text1"/>
          <w:szCs w:val="23"/>
        </w:rPr>
        <w:t>beber suficientes líquidos.</w:t>
      </w:r>
    </w:p>
    <w:p w14:paraId="1871DA39" w14:textId="77777777" w:rsidR="00D82604" w:rsidRDefault="001C7D58" w:rsidP="00D82604">
      <w:pPr>
        <w:pStyle w:val="texto11"/>
        <w:numPr>
          <w:ilvl w:val="0"/>
          <w:numId w:val="38"/>
        </w:numPr>
        <w:shd w:val="clear" w:color="auto" w:fill="FFFFFF"/>
        <w:spacing w:before="0" w:beforeAutospacing="0" w:line="360" w:lineRule="auto"/>
        <w:jc w:val="both"/>
        <w:rPr>
          <w:rFonts w:ascii="Arial" w:hAnsi="Arial" w:cs="Arial"/>
          <w:color w:val="000000" w:themeColor="text1"/>
          <w:szCs w:val="23"/>
        </w:rPr>
      </w:pPr>
      <w:r w:rsidRPr="00D82604">
        <w:rPr>
          <w:rFonts w:ascii="Arial" w:hAnsi="Arial" w:cs="Arial"/>
          <w:color w:val="000000" w:themeColor="text1"/>
          <w:szCs w:val="23"/>
        </w:rPr>
        <w:t>comer una dieta adecuada: fibra de cereales, verduras de todo tipo (lechuga, coliflor, etc.) con restos, cereales, fruta (pero no sól</w:t>
      </w:r>
      <w:r w:rsidR="00D82604">
        <w:rPr>
          <w:rFonts w:ascii="Arial" w:hAnsi="Arial" w:cs="Arial"/>
          <w:color w:val="000000" w:themeColor="text1"/>
          <w:szCs w:val="23"/>
        </w:rPr>
        <w:t>o el zumo sino con su pulpa).</w:t>
      </w:r>
    </w:p>
    <w:p w14:paraId="62CD69AA" w14:textId="77777777" w:rsidR="00D82604" w:rsidRDefault="001C7D58" w:rsidP="0098769C">
      <w:pPr>
        <w:pStyle w:val="texto11"/>
        <w:numPr>
          <w:ilvl w:val="0"/>
          <w:numId w:val="38"/>
        </w:numPr>
        <w:shd w:val="clear" w:color="auto" w:fill="FFFFFF"/>
        <w:spacing w:before="0" w:beforeAutospacing="0" w:line="360" w:lineRule="auto"/>
        <w:jc w:val="both"/>
        <w:rPr>
          <w:rFonts w:ascii="Arial" w:hAnsi="Arial" w:cs="Arial"/>
          <w:color w:val="000000" w:themeColor="text1"/>
          <w:szCs w:val="23"/>
        </w:rPr>
      </w:pPr>
      <w:r w:rsidRPr="00D82604">
        <w:rPr>
          <w:rFonts w:ascii="Arial" w:hAnsi="Arial" w:cs="Arial"/>
          <w:color w:val="000000" w:themeColor="text1"/>
          <w:szCs w:val="23"/>
        </w:rPr>
        <w:t>simultáneamente es necesario fomentar en el niño mayor el hábito de defecar todos los días a la misma hora, vaciando c</w:t>
      </w:r>
      <w:r w:rsidR="00551CA1" w:rsidRPr="00D82604">
        <w:rPr>
          <w:rFonts w:ascii="Arial" w:hAnsi="Arial" w:cs="Arial"/>
          <w:color w:val="000000" w:themeColor="text1"/>
          <w:szCs w:val="23"/>
        </w:rPr>
        <w:t>ompletamente la ampolla rectal.</w:t>
      </w:r>
    </w:p>
    <w:p w14:paraId="7D5B837F" w14:textId="77777777" w:rsidR="00D82604"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D82604">
        <w:rPr>
          <w:rFonts w:ascii="Arial" w:hAnsi="Arial" w:cs="Arial"/>
          <w:color w:val="000000" w:themeColor="text1"/>
          <w:szCs w:val="23"/>
        </w:rPr>
        <w:lastRenderedPageBreak/>
        <w:t>En cualquier caso, detrás de este cuadro clínico en el </w:t>
      </w:r>
      <w:r w:rsidR="00D82604">
        <w:rPr>
          <w:rStyle w:val="nfasis"/>
          <w:rFonts w:ascii="Arial" w:hAnsi="Arial" w:cs="Arial"/>
          <w:i w:val="0"/>
          <w:color w:val="000000" w:themeColor="text1"/>
          <w:szCs w:val="23"/>
        </w:rPr>
        <w:t>S</w:t>
      </w:r>
      <w:r w:rsidRPr="00D82604">
        <w:rPr>
          <w:rStyle w:val="nfasis"/>
          <w:rFonts w:ascii="Arial" w:hAnsi="Arial" w:cs="Arial"/>
          <w:i w:val="0"/>
          <w:color w:val="000000" w:themeColor="text1"/>
          <w:szCs w:val="23"/>
        </w:rPr>
        <w:t>índrome de Down</w:t>
      </w:r>
      <w:r w:rsidRPr="00D82604">
        <w:rPr>
          <w:rFonts w:ascii="Arial" w:hAnsi="Arial" w:cs="Arial"/>
          <w:i/>
          <w:color w:val="000000" w:themeColor="text1"/>
          <w:szCs w:val="23"/>
        </w:rPr>
        <w:t> </w:t>
      </w:r>
      <w:r w:rsidRPr="00D82604">
        <w:rPr>
          <w:rFonts w:ascii="Arial" w:hAnsi="Arial" w:cs="Arial"/>
          <w:color w:val="000000" w:themeColor="text1"/>
          <w:szCs w:val="23"/>
        </w:rPr>
        <w:t xml:space="preserve">puede haber varios tipos de malformaciones, como segmentos </w:t>
      </w:r>
      <w:proofErr w:type="spellStart"/>
      <w:r w:rsidR="00D82604" w:rsidRPr="00D82604">
        <w:rPr>
          <w:rFonts w:ascii="Arial" w:hAnsi="Arial" w:cs="Arial"/>
          <w:color w:val="000000" w:themeColor="text1"/>
          <w:szCs w:val="23"/>
        </w:rPr>
        <w:t>agangliónico</w:t>
      </w:r>
      <w:proofErr w:type="spellEnd"/>
      <w:r w:rsidRPr="00D82604">
        <w:rPr>
          <w:rFonts w:ascii="Arial" w:hAnsi="Arial" w:cs="Arial"/>
          <w:color w:val="000000" w:themeColor="text1"/>
          <w:szCs w:val="23"/>
        </w:rPr>
        <w:t xml:space="preserve"> del colon (Hirschsprung), </w:t>
      </w:r>
      <w:proofErr w:type="spellStart"/>
      <w:r w:rsidRPr="00D82604">
        <w:rPr>
          <w:rFonts w:ascii="Arial" w:hAnsi="Arial" w:cs="Arial"/>
          <w:color w:val="000000" w:themeColor="text1"/>
          <w:szCs w:val="23"/>
        </w:rPr>
        <w:t>divertículo</w:t>
      </w:r>
      <w:proofErr w:type="spellEnd"/>
      <w:r w:rsidRPr="00D82604">
        <w:rPr>
          <w:rFonts w:ascii="Arial" w:hAnsi="Arial" w:cs="Arial"/>
          <w:color w:val="000000" w:themeColor="text1"/>
          <w:szCs w:val="23"/>
        </w:rPr>
        <w:t xml:space="preserve"> de </w:t>
      </w:r>
      <w:proofErr w:type="spellStart"/>
      <w:r w:rsidRPr="00D82604">
        <w:rPr>
          <w:rFonts w:ascii="Arial" w:hAnsi="Arial" w:cs="Arial"/>
          <w:color w:val="000000" w:themeColor="text1"/>
          <w:szCs w:val="23"/>
        </w:rPr>
        <w:t>Meckel</w:t>
      </w:r>
      <w:proofErr w:type="spellEnd"/>
      <w:r w:rsidRPr="00D82604">
        <w:rPr>
          <w:rFonts w:ascii="Arial" w:hAnsi="Arial" w:cs="Arial"/>
          <w:color w:val="000000" w:themeColor="text1"/>
          <w:szCs w:val="23"/>
        </w:rPr>
        <w:t xml:space="preserve"> o de otra clase, estenosis del recto, </w:t>
      </w:r>
      <w:proofErr w:type="spellStart"/>
      <w:r w:rsidRPr="00D82604">
        <w:rPr>
          <w:rFonts w:ascii="Arial" w:hAnsi="Arial" w:cs="Arial"/>
          <w:color w:val="000000" w:themeColor="text1"/>
          <w:szCs w:val="23"/>
        </w:rPr>
        <w:t>atresia</w:t>
      </w:r>
      <w:proofErr w:type="spellEnd"/>
      <w:r w:rsidRPr="00D82604">
        <w:rPr>
          <w:rFonts w:ascii="Arial" w:hAnsi="Arial" w:cs="Arial"/>
          <w:color w:val="000000" w:themeColor="text1"/>
          <w:szCs w:val="23"/>
        </w:rPr>
        <w:t xml:space="preserve"> anal parcial o ano </w:t>
      </w:r>
      <w:proofErr w:type="spellStart"/>
      <w:r w:rsidRPr="00D82604">
        <w:rPr>
          <w:rFonts w:ascii="Arial" w:hAnsi="Arial" w:cs="Arial"/>
          <w:color w:val="000000" w:themeColor="text1"/>
          <w:szCs w:val="23"/>
        </w:rPr>
        <w:t>imperforado</w:t>
      </w:r>
      <w:proofErr w:type="spellEnd"/>
      <w:r w:rsidRPr="00D82604">
        <w:rPr>
          <w:rFonts w:ascii="Arial" w:hAnsi="Arial" w:cs="Arial"/>
          <w:color w:val="000000" w:themeColor="text1"/>
          <w:szCs w:val="23"/>
        </w:rPr>
        <w:t>. El estreñimiento persistente no debe nunca ser ignorado y menos en una persona</w:t>
      </w:r>
      <w:r w:rsidR="00D82604">
        <w:rPr>
          <w:rFonts w:ascii="Arial" w:hAnsi="Arial" w:cs="Arial"/>
          <w:color w:val="000000" w:themeColor="text1"/>
          <w:szCs w:val="23"/>
        </w:rPr>
        <w:t xml:space="preserve"> con SD.</w:t>
      </w:r>
    </w:p>
    <w:p w14:paraId="3AD0947A" w14:textId="77777777" w:rsidR="00D82604" w:rsidRDefault="00D82604" w:rsidP="0098769C">
      <w:pPr>
        <w:pStyle w:val="texto11"/>
        <w:shd w:val="clear" w:color="auto" w:fill="FFFFFF"/>
        <w:spacing w:before="0" w:beforeAutospacing="0" w:line="360" w:lineRule="auto"/>
        <w:jc w:val="both"/>
        <w:rPr>
          <w:rFonts w:ascii="Arial" w:hAnsi="Arial" w:cs="Arial"/>
          <w:color w:val="000000" w:themeColor="text1"/>
          <w:szCs w:val="23"/>
        </w:rPr>
      </w:pPr>
    </w:p>
    <w:p w14:paraId="6EDCD107" w14:textId="77777777" w:rsidR="00D82604" w:rsidRDefault="00D82604" w:rsidP="0098769C">
      <w:pPr>
        <w:pStyle w:val="texto11"/>
        <w:shd w:val="clear" w:color="auto" w:fill="FFFFFF"/>
        <w:spacing w:before="0" w:beforeAutospacing="0" w:line="360" w:lineRule="auto"/>
        <w:jc w:val="both"/>
        <w:rPr>
          <w:rFonts w:ascii="Arial" w:hAnsi="Arial" w:cs="Arial"/>
          <w:color w:val="000000" w:themeColor="text1"/>
          <w:szCs w:val="23"/>
        </w:rPr>
      </w:pPr>
    </w:p>
    <w:p w14:paraId="284BE90A" w14:textId="77777777"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w:t>
      </w:r>
      <w:r w:rsidR="005E1827" w:rsidRPr="0098769C">
        <w:rPr>
          <w:rStyle w:val="Textoennegrita"/>
          <w:rFonts w:ascii="Arial" w:hAnsi="Arial" w:cs="Arial"/>
          <w:b w:val="0"/>
          <w:color w:val="000000" w:themeColor="text1"/>
          <w:szCs w:val="23"/>
        </w:rPr>
        <w:t xml:space="preserve">enfermedad </w:t>
      </w:r>
      <w:proofErr w:type="spellStart"/>
      <w:r w:rsidR="005E1827" w:rsidRPr="0098769C">
        <w:rPr>
          <w:rStyle w:val="Textoennegrita"/>
          <w:rFonts w:ascii="Arial" w:hAnsi="Arial" w:cs="Arial"/>
          <w:b w:val="0"/>
          <w:color w:val="000000" w:themeColor="text1"/>
          <w:szCs w:val="23"/>
        </w:rPr>
        <w:t>celiaca</w:t>
      </w:r>
      <w:proofErr w:type="spellEnd"/>
      <w:r w:rsidRPr="0098769C">
        <w:rPr>
          <w:rFonts w:ascii="Arial" w:hAnsi="Arial" w:cs="Arial"/>
          <w:color w:val="000000" w:themeColor="text1"/>
          <w:szCs w:val="23"/>
        </w:rPr>
        <w:t> se presenta con mayor frecuencia (entre el 7% y 12%) en los niños con </w:t>
      </w:r>
      <w:r w:rsidR="00D82604">
        <w:rPr>
          <w:rStyle w:val="Textoennegrita"/>
          <w:rFonts w:ascii="Arial" w:hAnsi="Arial" w:cs="Arial"/>
          <w:b w:val="0"/>
          <w:color w:val="000000" w:themeColor="text1"/>
          <w:szCs w:val="23"/>
        </w:rPr>
        <w:t>S</w:t>
      </w:r>
      <w:r w:rsidRPr="0098769C">
        <w:rPr>
          <w:rStyle w:val="Textoennegrita"/>
          <w:rFonts w:ascii="Arial" w:hAnsi="Arial" w:cs="Arial"/>
          <w:b w:val="0"/>
          <w:color w:val="000000" w:themeColor="text1"/>
          <w:szCs w:val="23"/>
        </w:rPr>
        <w:t>índrome de Down</w:t>
      </w:r>
      <w:r w:rsidRPr="0098769C">
        <w:rPr>
          <w:rFonts w:ascii="Arial" w:hAnsi="Arial" w:cs="Arial"/>
          <w:color w:val="000000" w:themeColor="text1"/>
          <w:szCs w:val="23"/>
        </w:rPr>
        <w:t> ya que tienen una mayor predisposición genética para padecer esta enfermedad. Esta frecuencia de aparición de la enfermedad y la posibilidad de detectarla precozmente han promovido la recomendació</w:t>
      </w:r>
      <w:r w:rsidR="00D82604">
        <w:rPr>
          <w:rFonts w:ascii="Arial" w:hAnsi="Arial" w:cs="Arial"/>
          <w:color w:val="000000" w:themeColor="text1"/>
          <w:szCs w:val="23"/>
        </w:rPr>
        <w:t>n de que a todos los niños con S</w:t>
      </w:r>
      <w:r w:rsidRPr="0098769C">
        <w:rPr>
          <w:rFonts w:ascii="Arial" w:hAnsi="Arial" w:cs="Arial"/>
          <w:color w:val="000000" w:themeColor="text1"/>
          <w:szCs w:val="23"/>
        </w:rPr>
        <w:t xml:space="preserve">índrome de Down, hacia los 3 años, se les determine en sangre los anticuerpos </w:t>
      </w:r>
      <w:proofErr w:type="spellStart"/>
      <w:r w:rsidRPr="0098769C">
        <w:rPr>
          <w:rFonts w:ascii="Arial" w:hAnsi="Arial" w:cs="Arial"/>
          <w:color w:val="000000" w:themeColor="text1"/>
          <w:szCs w:val="23"/>
        </w:rPr>
        <w:t>antigliadina</w:t>
      </w:r>
      <w:proofErr w:type="spellEnd"/>
      <w:r w:rsidRPr="0098769C">
        <w:rPr>
          <w:rFonts w:ascii="Arial" w:hAnsi="Arial" w:cs="Arial"/>
          <w:color w:val="000000" w:themeColor="text1"/>
          <w:szCs w:val="23"/>
        </w:rPr>
        <w:t xml:space="preserve">, </w:t>
      </w:r>
      <w:proofErr w:type="spellStart"/>
      <w:r w:rsidRPr="0098769C">
        <w:rPr>
          <w:rFonts w:ascii="Arial" w:hAnsi="Arial" w:cs="Arial"/>
          <w:color w:val="000000" w:themeColor="text1"/>
          <w:szCs w:val="23"/>
        </w:rPr>
        <w:t>antien</w:t>
      </w:r>
      <w:r w:rsidR="00551CA1" w:rsidRPr="0098769C">
        <w:rPr>
          <w:rFonts w:ascii="Arial" w:hAnsi="Arial" w:cs="Arial"/>
          <w:color w:val="000000" w:themeColor="text1"/>
          <w:szCs w:val="23"/>
        </w:rPr>
        <w:t>domisio</w:t>
      </w:r>
      <w:proofErr w:type="spellEnd"/>
      <w:r w:rsidR="00551CA1" w:rsidRPr="0098769C">
        <w:rPr>
          <w:rFonts w:ascii="Arial" w:hAnsi="Arial" w:cs="Arial"/>
          <w:color w:val="000000" w:themeColor="text1"/>
          <w:szCs w:val="23"/>
        </w:rPr>
        <w:t xml:space="preserve"> y </w:t>
      </w:r>
      <w:proofErr w:type="spellStart"/>
      <w:r w:rsidR="00551CA1" w:rsidRPr="0098769C">
        <w:rPr>
          <w:rFonts w:ascii="Arial" w:hAnsi="Arial" w:cs="Arial"/>
          <w:color w:val="000000" w:themeColor="text1"/>
          <w:szCs w:val="23"/>
        </w:rPr>
        <w:t>antitransglutaminasa</w:t>
      </w:r>
      <w:proofErr w:type="spellEnd"/>
      <w:r w:rsidR="00551CA1" w:rsidRPr="0098769C">
        <w:rPr>
          <w:rFonts w:ascii="Arial" w:hAnsi="Arial" w:cs="Arial"/>
          <w:color w:val="000000" w:themeColor="text1"/>
          <w:szCs w:val="23"/>
        </w:rPr>
        <w:t>.</w:t>
      </w:r>
    </w:p>
    <w:p w14:paraId="0337E2E7"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12086939"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67B9771D" w14:textId="77777777"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enfermedad se caracteriza por una intolerancia permanente al gluten existente en la comida, que resulta tóxico para el intestino de estos pacientes. Debe sospecharse cuando el niño tiene diarrea crónica, con heces pastosas, voluminosas, brillantes y fétidas, no gana peso, tiene poco apetito, está irritable y tiene distensión abdominal. Cualquier desviación en el crecimiento obliga a realizar un es</w:t>
      </w:r>
      <w:r w:rsidR="00551CA1" w:rsidRPr="0098769C">
        <w:rPr>
          <w:rFonts w:ascii="Arial" w:hAnsi="Arial" w:cs="Arial"/>
          <w:color w:val="000000" w:themeColor="text1"/>
          <w:szCs w:val="23"/>
        </w:rPr>
        <w:t>tudio para determinar la causa.</w:t>
      </w:r>
    </w:p>
    <w:p w14:paraId="511B8859"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284A9EFE" w14:textId="77777777"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14:paraId="51C235E3" w14:textId="77777777" w:rsidR="00D82604"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lastRenderedPageBreak/>
        <w:t xml:space="preserve">Ante la sospecha clínica, se deben determinar en sangre los anticuerpos </w:t>
      </w:r>
      <w:proofErr w:type="spellStart"/>
      <w:r w:rsidRPr="0098769C">
        <w:rPr>
          <w:rFonts w:ascii="Arial" w:hAnsi="Arial" w:cs="Arial"/>
          <w:color w:val="000000" w:themeColor="text1"/>
          <w:szCs w:val="23"/>
        </w:rPr>
        <w:t>antiendomisio</w:t>
      </w:r>
      <w:proofErr w:type="spellEnd"/>
      <w:r w:rsidRPr="0098769C">
        <w:rPr>
          <w:rFonts w:ascii="Arial" w:hAnsi="Arial" w:cs="Arial"/>
          <w:color w:val="000000" w:themeColor="text1"/>
          <w:szCs w:val="23"/>
        </w:rPr>
        <w:t xml:space="preserve">, </w:t>
      </w:r>
      <w:proofErr w:type="spellStart"/>
      <w:r w:rsidRPr="0098769C">
        <w:rPr>
          <w:rFonts w:ascii="Arial" w:hAnsi="Arial" w:cs="Arial"/>
          <w:color w:val="000000" w:themeColor="text1"/>
          <w:szCs w:val="23"/>
        </w:rPr>
        <w:t>antigliadina</w:t>
      </w:r>
      <w:proofErr w:type="spellEnd"/>
      <w:r w:rsidRPr="0098769C">
        <w:rPr>
          <w:rFonts w:ascii="Arial" w:hAnsi="Arial" w:cs="Arial"/>
          <w:color w:val="000000" w:themeColor="text1"/>
          <w:szCs w:val="23"/>
        </w:rPr>
        <w:t xml:space="preserve"> y </w:t>
      </w:r>
      <w:proofErr w:type="spellStart"/>
      <w:r w:rsidRPr="0098769C">
        <w:rPr>
          <w:rFonts w:ascii="Arial" w:hAnsi="Arial" w:cs="Arial"/>
          <w:color w:val="000000" w:themeColor="text1"/>
          <w:szCs w:val="23"/>
        </w:rPr>
        <w:t>antitransglutaminasa</w:t>
      </w:r>
      <w:proofErr w:type="spellEnd"/>
      <w:r w:rsidRPr="0098769C">
        <w:rPr>
          <w:rFonts w:ascii="Arial" w:hAnsi="Arial" w:cs="Arial"/>
          <w:color w:val="000000" w:themeColor="text1"/>
          <w:szCs w:val="23"/>
        </w:rPr>
        <w:t>, y si éstos son positivos, debe hacerse una biopsia intestinal para demostrar la atrofia de las vellosidades intestinales, que confirmará el diagnóstico. El tratamiento se basa en suprimir de la dieta todos los alimentos que contienen gluten. El gluten se encuentra en los cereales: trigo, centeno, cebada y avena. Al retirar esta sustancia de la alimentación se normalizan las vellosidades y desaparecen los síntomas. Este régimen es para toda la vida, pero nunca debe retirarse el gluten sin haber confirmad</w:t>
      </w:r>
      <w:r w:rsidR="00C5031E" w:rsidRPr="0098769C">
        <w:rPr>
          <w:rFonts w:ascii="Arial" w:hAnsi="Arial" w:cs="Arial"/>
          <w:color w:val="000000" w:themeColor="text1"/>
          <w:szCs w:val="23"/>
        </w:rPr>
        <w:t xml:space="preserve">o el diagnóstico con la biopsia </w:t>
      </w:r>
      <w:r w:rsidR="00D82604">
        <w:rPr>
          <w:rFonts w:ascii="Arial" w:hAnsi="Arial" w:cs="Arial"/>
          <w:color w:val="000000" w:themeColor="text1"/>
          <w:szCs w:val="23"/>
        </w:rPr>
        <w:t>intestinal. </w:t>
      </w:r>
    </w:p>
    <w:p w14:paraId="229A2779" w14:textId="77777777" w:rsidR="00D82604" w:rsidRDefault="00D82604" w:rsidP="0098769C">
      <w:pPr>
        <w:pStyle w:val="texto11"/>
        <w:shd w:val="clear" w:color="auto" w:fill="FFFFFF"/>
        <w:spacing w:before="0" w:beforeAutospacing="0" w:line="360" w:lineRule="auto"/>
        <w:jc w:val="both"/>
        <w:rPr>
          <w:rFonts w:ascii="Arial" w:hAnsi="Arial" w:cs="Arial"/>
          <w:color w:val="000000" w:themeColor="text1"/>
          <w:szCs w:val="23"/>
        </w:rPr>
      </w:pPr>
    </w:p>
    <w:p w14:paraId="0EE916EA" w14:textId="77777777" w:rsidR="00D82604" w:rsidRDefault="00D82604" w:rsidP="0098769C">
      <w:pPr>
        <w:pStyle w:val="texto11"/>
        <w:shd w:val="clear" w:color="auto" w:fill="FFFFFF"/>
        <w:spacing w:before="0" w:beforeAutospacing="0" w:line="360" w:lineRule="auto"/>
        <w:jc w:val="both"/>
        <w:rPr>
          <w:rFonts w:ascii="Arial" w:hAnsi="Arial" w:cs="Arial"/>
          <w:color w:val="000000" w:themeColor="text1"/>
          <w:szCs w:val="23"/>
        </w:rPr>
      </w:pPr>
    </w:p>
    <w:p w14:paraId="1F20CD33" w14:textId="77777777" w:rsidR="00523861" w:rsidRDefault="001C7D58" w:rsidP="00D82604">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w:t>
      </w:r>
      <w:r w:rsidR="005E1827" w:rsidRPr="0098769C">
        <w:rPr>
          <w:rStyle w:val="Textoennegrita"/>
          <w:rFonts w:ascii="Arial" w:hAnsi="Arial" w:cs="Arial"/>
          <w:b w:val="0"/>
          <w:color w:val="000000" w:themeColor="text1"/>
          <w:szCs w:val="23"/>
        </w:rPr>
        <w:t xml:space="preserve">enfermedad de </w:t>
      </w:r>
      <w:r w:rsidR="00D82604" w:rsidRPr="0098769C">
        <w:rPr>
          <w:rStyle w:val="Textoennegrita"/>
          <w:rFonts w:ascii="Arial" w:hAnsi="Arial" w:cs="Arial"/>
          <w:b w:val="0"/>
          <w:color w:val="000000" w:themeColor="text1"/>
          <w:szCs w:val="23"/>
        </w:rPr>
        <w:t>Crohn</w:t>
      </w:r>
      <w:r w:rsidRPr="0098769C">
        <w:rPr>
          <w:rFonts w:ascii="Arial" w:hAnsi="Arial" w:cs="Arial"/>
          <w:color w:val="000000" w:themeColor="text1"/>
          <w:szCs w:val="23"/>
        </w:rPr>
        <w:t xml:space="preserve"> es una alteración inflamatoria que afecta al aparato digestivo y también a otros órganos como las articulaciones y la piel. La presencia de diarrea crónica, escasa ganancia de peso, fiebre, pérdida del apetito, retraso del crecimiento, aftas bucales, prurito anal o mamelones </w:t>
      </w:r>
      <w:proofErr w:type="spellStart"/>
      <w:r w:rsidRPr="0098769C">
        <w:rPr>
          <w:rFonts w:ascii="Arial" w:hAnsi="Arial" w:cs="Arial"/>
          <w:color w:val="000000" w:themeColor="text1"/>
          <w:szCs w:val="23"/>
        </w:rPr>
        <w:t>peri</w:t>
      </w:r>
      <w:proofErr w:type="spellEnd"/>
      <w:r w:rsidRPr="0098769C">
        <w:rPr>
          <w:rFonts w:ascii="Arial" w:hAnsi="Arial" w:cs="Arial"/>
          <w:color w:val="000000" w:themeColor="text1"/>
          <w:szCs w:val="23"/>
        </w:rPr>
        <w:t xml:space="preserve"> anales, deben hacer sospechar una enfermedad de Crohn. El diagnóstico se basa en estudios radiológicos, </w:t>
      </w:r>
      <w:proofErr w:type="spellStart"/>
      <w:r w:rsidRPr="0098769C">
        <w:rPr>
          <w:rFonts w:ascii="Arial" w:hAnsi="Arial" w:cs="Arial"/>
          <w:color w:val="000000" w:themeColor="text1"/>
          <w:szCs w:val="23"/>
        </w:rPr>
        <w:t>endoscópicos</w:t>
      </w:r>
      <w:proofErr w:type="spellEnd"/>
      <w:r w:rsidRPr="0098769C">
        <w:rPr>
          <w:rFonts w:ascii="Arial" w:hAnsi="Arial" w:cs="Arial"/>
          <w:color w:val="000000" w:themeColor="text1"/>
          <w:szCs w:val="23"/>
        </w:rPr>
        <w:t xml:space="preserve"> e </w:t>
      </w:r>
      <w:proofErr w:type="spellStart"/>
      <w:r w:rsidRPr="0098769C">
        <w:rPr>
          <w:rFonts w:ascii="Arial" w:hAnsi="Arial" w:cs="Arial"/>
          <w:color w:val="000000" w:themeColor="text1"/>
          <w:szCs w:val="23"/>
        </w:rPr>
        <w:t>histológicos</w:t>
      </w:r>
      <w:proofErr w:type="spellEnd"/>
      <w:r w:rsidRPr="0098769C">
        <w:rPr>
          <w:rFonts w:ascii="Arial" w:hAnsi="Arial" w:cs="Arial"/>
          <w:color w:val="000000" w:themeColor="text1"/>
          <w:szCs w:val="23"/>
        </w:rPr>
        <w:t>. El tratamiento es sintomático, utilizando fármacos antiin</w:t>
      </w:r>
      <w:r w:rsidR="00523861">
        <w:rPr>
          <w:rFonts w:ascii="Arial" w:hAnsi="Arial" w:cs="Arial"/>
          <w:color w:val="000000" w:themeColor="text1"/>
          <w:szCs w:val="23"/>
        </w:rPr>
        <w:t xml:space="preserve">flamatorios e </w:t>
      </w:r>
      <w:proofErr w:type="spellStart"/>
      <w:r w:rsidR="00523861">
        <w:rPr>
          <w:rFonts w:ascii="Arial" w:hAnsi="Arial" w:cs="Arial"/>
          <w:color w:val="000000" w:themeColor="text1"/>
          <w:szCs w:val="23"/>
        </w:rPr>
        <w:t>inmunodepresores</w:t>
      </w:r>
      <w:proofErr w:type="spellEnd"/>
      <w:r w:rsidR="00523861">
        <w:rPr>
          <w:rFonts w:ascii="Arial" w:hAnsi="Arial" w:cs="Arial"/>
          <w:color w:val="000000" w:themeColor="text1"/>
          <w:szCs w:val="23"/>
        </w:rPr>
        <w:t>.</w:t>
      </w:r>
    </w:p>
    <w:p w14:paraId="486CEE3A" w14:textId="77777777" w:rsidR="00B87796" w:rsidRPr="004B201D" w:rsidRDefault="00B87796" w:rsidP="00E02EE6">
      <w:pPr>
        <w:pStyle w:val="Ttulo1"/>
        <w:rPr>
          <w:rFonts w:ascii="Arial" w:hAnsi="Arial" w:cs="Arial"/>
          <w:color w:val="000000" w:themeColor="text1"/>
          <w:sz w:val="32"/>
        </w:rPr>
      </w:pPr>
      <w:bookmarkStart w:id="16" w:name="_Toc201317435"/>
      <w:r w:rsidRPr="004B201D">
        <w:rPr>
          <w:rFonts w:ascii="Arial" w:hAnsi="Arial" w:cs="Arial"/>
          <w:color w:val="000000" w:themeColor="text1"/>
          <w:sz w:val="32"/>
        </w:rPr>
        <w:t>II</w:t>
      </w:r>
      <w:r w:rsidR="00FD5E55">
        <w:rPr>
          <w:rFonts w:ascii="Arial" w:hAnsi="Arial" w:cs="Arial"/>
          <w:color w:val="000000" w:themeColor="text1"/>
          <w:sz w:val="32"/>
        </w:rPr>
        <w:t>.I.IX</w:t>
      </w:r>
      <w:r w:rsidR="004B201D" w:rsidRPr="004B201D">
        <w:rPr>
          <w:rFonts w:ascii="Arial" w:hAnsi="Arial" w:cs="Arial"/>
          <w:color w:val="000000" w:themeColor="text1"/>
          <w:sz w:val="32"/>
        </w:rPr>
        <w:t xml:space="preserve"> </w:t>
      </w:r>
      <w:r w:rsidR="00523861" w:rsidRPr="004B201D">
        <w:rPr>
          <w:rFonts w:ascii="Arial" w:hAnsi="Arial" w:cs="Arial"/>
          <w:color w:val="000000" w:themeColor="text1"/>
          <w:sz w:val="32"/>
        </w:rPr>
        <w:t>Complicaciones sociales</w:t>
      </w:r>
      <w:bookmarkEnd w:id="16"/>
    </w:p>
    <w:p w14:paraId="15FBF29A" w14:textId="77777777" w:rsidR="00017275" w:rsidRPr="00017275" w:rsidRDefault="00017275" w:rsidP="00017275"/>
    <w:p w14:paraId="7D96B504" w14:textId="77777777" w:rsidR="00D82604" w:rsidRDefault="00B87796" w:rsidP="0098769C">
      <w:pPr>
        <w:spacing w:line="360" w:lineRule="auto"/>
        <w:jc w:val="both"/>
        <w:rPr>
          <w:rFonts w:ascii="Arial" w:hAnsi="Arial" w:cs="Arial"/>
          <w:sz w:val="24"/>
        </w:rPr>
      </w:pPr>
      <w:r w:rsidRPr="0098769C">
        <w:rPr>
          <w:rFonts w:ascii="Arial" w:hAnsi="Arial" w:cs="Arial"/>
          <w:sz w:val="24"/>
        </w:rPr>
        <w:t xml:space="preserve">En lo social, es </w:t>
      </w:r>
      <w:r w:rsidR="00D82604">
        <w:rPr>
          <w:rFonts w:ascii="Arial" w:hAnsi="Arial" w:cs="Arial"/>
          <w:sz w:val="24"/>
        </w:rPr>
        <w:t>indudable que las personas con S</w:t>
      </w:r>
      <w:r w:rsidRPr="0098769C">
        <w:rPr>
          <w:rFonts w:ascii="Arial" w:hAnsi="Arial" w:cs="Arial"/>
          <w:sz w:val="24"/>
        </w:rPr>
        <w:t>índrome de Down han conquistado las calles y las plazas y han ganado en visibilidad, pero siguen viviendo más aislamiento que las demás personas, con redes sociales muy restringidas y muchas veces exclusivamente formadas por otras personas con discapacidad y una dependencia mayor de los apoyos formales frente a los inform</w:t>
      </w:r>
      <w:r w:rsidR="00D82604">
        <w:rPr>
          <w:rFonts w:ascii="Arial" w:hAnsi="Arial" w:cs="Arial"/>
          <w:sz w:val="24"/>
        </w:rPr>
        <w:t>ales. Además, las personas con S</w:t>
      </w:r>
      <w:r w:rsidRPr="0098769C">
        <w:rPr>
          <w:rFonts w:ascii="Arial" w:hAnsi="Arial" w:cs="Arial"/>
          <w:sz w:val="24"/>
        </w:rPr>
        <w:t xml:space="preserve">índrome de Down siguen teniendo más probabilidad de ser víctimas de abuso, maltrato o discriminación en sus </w:t>
      </w:r>
      <w:r w:rsidRPr="0098769C">
        <w:rPr>
          <w:rFonts w:ascii="Arial" w:hAnsi="Arial" w:cs="Arial"/>
          <w:sz w:val="24"/>
        </w:rPr>
        <w:lastRenderedPageBreak/>
        <w:t>entornos familiares y sociales más cercanos y de ser peor protegidos cuando esto ocurre.</w:t>
      </w:r>
    </w:p>
    <w:p w14:paraId="19AB47B4" w14:textId="77777777" w:rsidR="00D82604" w:rsidRDefault="00D82604" w:rsidP="0098769C">
      <w:pPr>
        <w:spacing w:line="360" w:lineRule="auto"/>
        <w:jc w:val="both"/>
        <w:rPr>
          <w:rFonts w:ascii="Arial" w:hAnsi="Arial" w:cs="Arial"/>
          <w:sz w:val="24"/>
        </w:rPr>
      </w:pPr>
    </w:p>
    <w:p w14:paraId="5AEA716C" w14:textId="77777777" w:rsidR="00D82604" w:rsidRDefault="00D82604" w:rsidP="0098769C">
      <w:pPr>
        <w:spacing w:line="360" w:lineRule="auto"/>
        <w:jc w:val="both"/>
        <w:rPr>
          <w:rFonts w:ascii="Arial" w:hAnsi="Arial" w:cs="Arial"/>
          <w:sz w:val="24"/>
        </w:rPr>
      </w:pPr>
    </w:p>
    <w:p w14:paraId="6F0E1C71" w14:textId="77777777" w:rsidR="00B87796" w:rsidRPr="0098769C" w:rsidRDefault="00B87796" w:rsidP="0098769C">
      <w:pPr>
        <w:spacing w:line="360" w:lineRule="auto"/>
        <w:jc w:val="both"/>
        <w:rPr>
          <w:rFonts w:ascii="Arial" w:hAnsi="Arial" w:cs="Arial"/>
          <w:sz w:val="24"/>
        </w:rPr>
      </w:pPr>
      <w:r w:rsidRPr="0098769C">
        <w:rPr>
          <w:rFonts w:ascii="Arial" w:hAnsi="Arial" w:cs="Arial"/>
          <w:sz w:val="24"/>
        </w:rPr>
        <w:t xml:space="preserve">En lo personal, los niños, jóvenes y adultos con síndrome de Down siguen teniendo, con mayor probabilidad que el resto, un </w:t>
      </w:r>
      <w:proofErr w:type="spellStart"/>
      <w:r w:rsidRPr="0098769C">
        <w:rPr>
          <w:rFonts w:ascii="Arial" w:hAnsi="Arial" w:cs="Arial"/>
          <w:sz w:val="24"/>
        </w:rPr>
        <w:t>locus</w:t>
      </w:r>
      <w:proofErr w:type="spellEnd"/>
      <w:r w:rsidRPr="0098769C">
        <w:rPr>
          <w:rFonts w:ascii="Arial" w:hAnsi="Arial" w:cs="Arial"/>
          <w:sz w:val="24"/>
        </w:rPr>
        <w:t xml:space="preserve"> de control externo y una </w:t>
      </w:r>
      <w:proofErr w:type="spellStart"/>
      <w:r w:rsidRPr="0098769C">
        <w:rPr>
          <w:rFonts w:ascii="Arial" w:hAnsi="Arial" w:cs="Arial"/>
          <w:sz w:val="24"/>
        </w:rPr>
        <w:t>autoimagen</w:t>
      </w:r>
      <w:proofErr w:type="spellEnd"/>
      <w:r w:rsidRPr="0098769C">
        <w:rPr>
          <w:rFonts w:ascii="Arial" w:hAnsi="Arial" w:cs="Arial"/>
          <w:sz w:val="24"/>
        </w:rPr>
        <w:t xml:space="preserve"> dañada por los cánones sociales, lo que puede dañar su auto aceptación y la construcción de identidad madura y diferenciada.</w:t>
      </w:r>
    </w:p>
    <w:p w14:paraId="0B65FD96" w14:textId="77777777" w:rsidR="00B97002" w:rsidRDefault="00B87796" w:rsidP="0098769C">
      <w:pPr>
        <w:spacing w:line="360" w:lineRule="auto"/>
        <w:jc w:val="both"/>
        <w:rPr>
          <w:rFonts w:ascii="Arial" w:hAnsi="Arial" w:cs="Arial"/>
          <w:sz w:val="24"/>
        </w:rPr>
      </w:pPr>
      <w:r w:rsidRPr="0098769C">
        <w:rPr>
          <w:rFonts w:ascii="Arial" w:hAnsi="Arial" w:cs="Arial"/>
          <w:sz w:val="24"/>
        </w:rPr>
        <w:t xml:space="preserve">En el lado positivo, </w:t>
      </w:r>
      <w:r w:rsidR="00D82604">
        <w:rPr>
          <w:rFonts w:ascii="Arial" w:hAnsi="Arial" w:cs="Arial"/>
          <w:sz w:val="24"/>
        </w:rPr>
        <w:t>la mayoría de las personas con S</w:t>
      </w:r>
      <w:r w:rsidRPr="0098769C">
        <w:rPr>
          <w:rFonts w:ascii="Arial" w:hAnsi="Arial" w:cs="Arial"/>
          <w:sz w:val="24"/>
        </w:rPr>
        <w:t>índrome de Down se encuentran mejor que hace 10 años en todas estas áreas y un imp</w:t>
      </w:r>
      <w:r w:rsidR="00D82604">
        <w:rPr>
          <w:rFonts w:ascii="Arial" w:hAnsi="Arial" w:cs="Arial"/>
          <w:sz w:val="24"/>
        </w:rPr>
        <w:t>ortante número de personas con S</w:t>
      </w:r>
      <w:r w:rsidRPr="0098769C">
        <w:rPr>
          <w:rFonts w:ascii="Arial" w:hAnsi="Arial" w:cs="Arial"/>
          <w:sz w:val="24"/>
        </w:rPr>
        <w:t>índrome de Down han alcanzado niveles de inclusión más que razonables en todas ellas, lo que permite pensar con esperanza en el futuro.</w:t>
      </w:r>
    </w:p>
    <w:p w14:paraId="62BE1192" w14:textId="77777777" w:rsidR="00B87796" w:rsidRPr="0098769C" w:rsidRDefault="00B87796" w:rsidP="0098769C">
      <w:pPr>
        <w:spacing w:line="360" w:lineRule="auto"/>
        <w:jc w:val="both"/>
        <w:rPr>
          <w:rFonts w:ascii="Arial" w:hAnsi="Arial" w:cs="Arial"/>
          <w:sz w:val="24"/>
        </w:rPr>
      </w:pPr>
      <w:r w:rsidRPr="0098769C">
        <w:rPr>
          <w:rFonts w:ascii="Arial" w:hAnsi="Arial" w:cs="Arial"/>
          <w:sz w:val="24"/>
        </w:rPr>
        <w:t>¿A qué barreras o dificultades se enfrentan actualmente en nuestra sociedad?</w:t>
      </w:r>
    </w:p>
    <w:p w14:paraId="30B50314" w14:textId="77777777" w:rsidR="00B87796" w:rsidRPr="0098769C" w:rsidRDefault="00B87796" w:rsidP="0098769C">
      <w:pPr>
        <w:spacing w:line="360" w:lineRule="auto"/>
        <w:jc w:val="both"/>
        <w:rPr>
          <w:rFonts w:ascii="Arial" w:hAnsi="Arial" w:cs="Arial"/>
          <w:sz w:val="24"/>
        </w:rPr>
      </w:pPr>
      <w:r w:rsidRPr="0098769C">
        <w:rPr>
          <w:rFonts w:ascii="Arial" w:hAnsi="Arial" w:cs="Arial"/>
          <w:sz w:val="24"/>
        </w:rPr>
        <w:t>Las cuatro grandes barreras a la inclusión social de las</w:t>
      </w:r>
      <w:r w:rsidR="00B97002">
        <w:rPr>
          <w:rFonts w:ascii="Arial" w:hAnsi="Arial" w:cs="Arial"/>
          <w:sz w:val="24"/>
        </w:rPr>
        <w:t xml:space="preserve"> personas con S</w:t>
      </w:r>
      <w:r w:rsidRPr="0098769C">
        <w:rPr>
          <w:rFonts w:ascii="Arial" w:hAnsi="Arial" w:cs="Arial"/>
          <w:sz w:val="24"/>
        </w:rPr>
        <w:t xml:space="preserve">índrome de Down en nuestra sociedad, bajo mi punto de vista, están en relación con la concepción de la propia inclusión pues se trata, en gran medida, de una inclusión optativa, </w:t>
      </w:r>
      <w:proofErr w:type="spellStart"/>
      <w:r w:rsidRPr="0098769C">
        <w:rPr>
          <w:rFonts w:ascii="Arial" w:hAnsi="Arial" w:cs="Arial"/>
          <w:sz w:val="24"/>
        </w:rPr>
        <w:t>meritocrática</w:t>
      </w:r>
      <w:proofErr w:type="spellEnd"/>
      <w:r w:rsidRPr="0098769C">
        <w:rPr>
          <w:rFonts w:ascii="Arial" w:hAnsi="Arial" w:cs="Arial"/>
          <w:sz w:val="24"/>
        </w:rPr>
        <w:t>, monolítica y superficial.</w:t>
      </w:r>
    </w:p>
    <w:p w14:paraId="2B43E577" w14:textId="77777777" w:rsidR="00B87796" w:rsidRPr="0098769C" w:rsidRDefault="00B87796" w:rsidP="0098769C">
      <w:pPr>
        <w:spacing w:line="360" w:lineRule="auto"/>
        <w:jc w:val="both"/>
        <w:rPr>
          <w:rFonts w:ascii="Arial" w:hAnsi="Arial" w:cs="Arial"/>
          <w:sz w:val="24"/>
        </w:rPr>
      </w:pPr>
      <w:r w:rsidRPr="0098769C">
        <w:rPr>
          <w:rFonts w:ascii="Arial" w:hAnsi="Arial" w:cs="Arial"/>
          <w:sz w:val="24"/>
        </w:rPr>
        <w:t>Por optativa o “graciosa” me refiero a que muchas de los espacios de inclusión todavía dependen de la generosidad y la buena voluntad de los otros: tener una plaza en el colegio depende de la apertura del director, poder ir a un campamento depende de la acogida que tenga entre los padres, poder tener un trabajo depende del coraje del empleador y la benevolencia de los clientes, las asociaciones y muchos de sus servicios y apoyos dependen en gran medida de la solidaridad de empresas y particulares, lo que provoca que el contexto se tambalee en situaciones de crisis.</w:t>
      </w:r>
    </w:p>
    <w:p w14:paraId="66C6DFD8" w14:textId="77777777" w:rsidR="00B87796" w:rsidRPr="0098769C" w:rsidRDefault="00B87796" w:rsidP="0098769C">
      <w:pPr>
        <w:spacing w:line="360" w:lineRule="auto"/>
        <w:jc w:val="both"/>
        <w:rPr>
          <w:rFonts w:ascii="Arial" w:hAnsi="Arial" w:cs="Arial"/>
          <w:sz w:val="24"/>
        </w:rPr>
      </w:pPr>
    </w:p>
    <w:p w14:paraId="76864499" w14:textId="77777777" w:rsidR="00B87796" w:rsidRPr="0098769C" w:rsidRDefault="00B87796" w:rsidP="0098769C">
      <w:pPr>
        <w:spacing w:line="360" w:lineRule="auto"/>
        <w:jc w:val="both"/>
        <w:rPr>
          <w:rFonts w:ascii="Arial" w:hAnsi="Arial" w:cs="Arial"/>
          <w:sz w:val="24"/>
        </w:rPr>
      </w:pPr>
    </w:p>
    <w:p w14:paraId="18028756" w14:textId="77777777" w:rsidR="00B97002" w:rsidRDefault="00B87796" w:rsidP="0098769C">
      <w:pPr>
        <w:spacing w:line="360" w:lineRule="auto"/>
        <w:jc w:val="both"/>
        <w:rPr>
          <w:rFonts w:ascii="Arial" w:hAnsi="Arial" w:cs="Arial"/>
          <w:sz w:val="24"/>
        </w:rPr>
      </w:pPr>
      <w:r w:rsidRPr="0098769C">
        <w:rPr>
          <w:rFonts w:ascii="Arial" w:hAnsi="Arial" w:cs="Arial"/>
          <w:sz w:val="24"/>
        </w:rPr>
        <w:t xml:space="preserve">La inclusión es </w:t>
      </w:r>
      <w:proofErr w:type="spellStart"/>
      <w:r w:rsidRPr="0098769C">
        <w:rPr>
          <w:rFonts w:ascii="Arial" w:hAnsi="Arial" w:cs="Arial"/>
          <w:sz w:val="24"/>
        </w:rPr>
        <w:t>meritocrática</w:t>
      </w:r>
      <w:proofErr w:type="spellEnd"/>
      <w:r w:rsidRPr="0098769C">
        <w:rPr>
          <w:rFonts w:ascii="Arial" w:hAnsi="Arial" w:cs="Arial"/>
          <w:sz w:val="24"/>
        </w:rPr>
        <w:t xml:space="preserve"> ya que se justifica por  los esfuerzo</w:t>
      </w:r>
      <w:r w:rsidR="00B97002">
        <w:rPr>
          <w:rFonts w:ascii="Arial" w:hAnsi="Arial" w:cs="Arial"/>
          <w:sz w:val="24"/>
        </w:rPr>
        <w:t>s y logros de las personas con S</w:t>
      </w:r>
      <w:r w:rsidRPr="0098769C">
        <w:rPr>
          <w:rFonts w:ascii="Arial" w:hAnsi="Arial" w:cs="Arial"/>
          <w:sz w:val="24"/>
        </w:rPr>
        <w:t>índrome de Down que se han tenido que ganar a pulso la inclusión en muy diversos espacios. La trampa es que los derechos no se ganan, sino que se tiene</w:t>
      </w:r>
      <w:r w:rsidR="00B97002">
        <w:rPr>
          <w:rFonts w:ascii="Arial" w:hAnsi="Arial" w:cs="Arial"/>
          <w:sz w:val="24"/>
        </w:rPr>
        <w:t>n, por lo que las personas con S</w:t>
      </w:r>
      <w:r w:rsidRPr="0098769C">
        <w:rPr>
          <w:rFonts w:ascii="Arial" w:hAnsi="Arial" w:cs="Arial"/>
          <w:sz w:val="24"/>
        </w:rPr>
        <w:t>índrome de Down no tendrían que trabajar tan duramente por lograr un hueco en el mundo, porque el mundo es tan suyo como de cu</w:t>
      </w:r>
      <w:r w:rsidR="00B97002">
        <w:rPr>
          <w:rFonts w:ascii="Arial" w:hAnsi="Arial" w:cs="Arial"/>
          <w:sz w:val="24"/>
        </w:rPr>
        <w:t>alquier otro. Así, un niño con S</w:t>
      </w:r>
      <w:r w:rsidRPr="0098769C">
        <w:rPr>
          <w:rFonts w:ascii="Arial" w:hAnsi="Arial" w:cs="Arial"/>
          <w:sz w:val="24"/>
        </w:rPr>
        <w:t>índrome de Down no debería conseguir una plaza en un campamento de verano del ayuntamiento porque es más autónomo que ningún otro niño sino porque es niño y está empadronado en ese ayuntamiento.</w:t>
      </w:r>
    </w:p>
    <w:p w14:paraId="340EBB58" w14:textId="77777777" w:rsidR="00B97002" w:rsidRDefault="00B97002" w:rsidP="0098769C">
      <w:pPr>
        <w:spacing w:line="360" w:lineRule="auto"/>
        <w:jc w:val="both"/>
        <w:rPr>
          <w:rFonts w:ascii="Arial" w:hAnsi="Arial" w:cs="Arial"/>
          <w:sz w:val="24"/>
        </w:rPr>
      </w:pPr>
    </w:p>
    <w:p w14:paraId="3435F54A" w14:textId="77777777" w:rsidR="00B97002" w:rsidRDefault="00B97002" w:rsidP="0098769C">
      <w:pPr>
        <w:spacing w:line="360" w:lineRule="auto"/>
        <w:jc w:val="both"/>
        <w:rPr>
          <w:rFonts w:ascii="Arial" w:hAnsi="Arial" w:cs="Arial"/>
          <w:sz w:val="24"/>
        </w:rPr>
      </w:pPr>
    </w:p>
    <w:p w14:paraId="150FD4F4" w14:textId="77777777" w:rsidR="00B97002" w:rsidRDefault="00B87796" w:rsidP="00B97002">
      <w:pPr>
        <w:spacing w:line="360" w:lineRule="auto"/>
        <w:jc w:val="both"/>
        <w:rPr>
          <w:rFonts w:ascii="Arial" w:hAnsi="Arial" w:cs="Arial"/>
          <w:sz w:val="24"/>
        </w:rPr>
      </w:pPr>
      <w:r w:rsidRPr="0098769C">
        <w:rPr>
          <w:rFonts w:ascii="Arial" w:hAnsi="Arial" w:cs="Arial"/>
          <w:sz w:val="24"/>
        </w:rPr>
        <w:t>Por otro lado, la</w:t>
      </w:r>
      <w:r w:rsidR="00B97002">
        <w:rPr>
          <w:rFonts w:ascii="Arial" w:hAnsi="Arial" w:cs="Arial"/>
          <w:sz w:val="24"/>
        </w:rPr>
        <w:t xml:space="preserve"> inclusión de las personas con S</w:t>
      </w:r>
      <w:r w:rsidRPr="0098769C">
        <w:rPr>
          <w:rFonts w:ascii="Arial" w:hAnsi="Arial" w:cs="Arial"/>
          <w:sz w:val="24"/>
        </w:rPr>
        <w:t>índrome de Down a veces se hace sobre una visión monolítica de estas personas y de sus necesidades. La soci</w:t>
      </w:r>
      <w:r w:rsidR="00B97002">
        <w:rPr>
          <w:rFonts w:ascii="Arial" w:hAnsi="Arial" w:cs="Arial"/>
          <w:sz w:val="24"/>
        </w:rPr>
        <w:t>edad define a las personas con S</w:t>
      </w:r>
      <w:r w:rsidRPr="0098769C">
        <w:rPr>
          <w:rFonts w:ascii="Arial" w:hAnsi="Arial" w:cs="Arial"/>
          <w:sz w:val="24"/>
        </w:rPr>
        <w:t>índrome de Down como simpáticas, alegres, cariñ</w:t>
      </w:r>
      <w:r w:rsidR="00B97002">
        <w:rPr>
          <w:rFonts w:ascii="Arial" w:hAnsi="Arial" w:cs="Arial"/>
          <w:sz w:val="24"/>
        </w:rPr>
        <w:t>osas, fáciles de trato, felices</w:t>
      </w:r>
      <w:r w:rsidRPr="0098769C">
        <w:rPr>
          <w:rFonts w:ascii="Arial" w:hAnsi="Arial" w:cs="Arial"/>
          <w:sz w:val="24"/>
        </w:rPr>
        <w:t xml:space="preserve"> y esta discriminación, que podríamos llamar positiva, se vuelve negativa frente</w:t>
      </w:r>
      <w:r w:rsidR="00B97002">
        <w:rPr>
          <w:rFonts w:ascii="Arial" w:hAnsi="Arial" w:cs="Arial"/>
          <w:sz w:val="24"/>
        </w:rPr>
        <w:t xml:space="preserve"> a las personas con S</w:t>
      </w:r>
      <w:r w:rsidRPr="0098769C">
        <w:rPr>
          <w:rFonts w:ascii="Arial" w:hAnsi="Arial" w:cs="Arial"/>
          <w:sz w:val="24"/>
        </w:rPr>
        <w:t>índrome de Down que no responden a este estereotipo, que todavía hoy las infantiliza y promueve su dependencia. Una persona con SD no debería obtener un empleo en una empresa por su simpatía y buen humor sino por su desempeño laboral, y si destacamos su impacto en la generación de un clima laboral positivo, también tendríamos que evaluar esta dimensión en el resto de los empleados.</w:t>
      </w:r>
    </w:p>
    <w:p w14:paraId="1B69498B" w14:textId="77777777" w:rsidR="00B97002" w:rsidRDefault="00B97002" w:rsidP="00B97002">
      <w:pPr>
        <w:spacing w:line="360" w:lineRule="auto"/>
        <w:jc w:val="both"/>
        <w:rPr>
          <w:rFonts w:ascii="Arial" w:hAnsi="Arial" w:cs="Arial"/>
          <w:sz w:val="24"/>
        </w:rPr>
      </w:pPr>
    </w:p>
    <w:p w14:paraId="3137161D" w14:textId="77777777" w:rsidR="00B97002" w:rsidRDefault="00B97002" w:rsidP="00B97002">
      <w:pPr>
        <w:spacing w:line="360" w:lineRule="auto"/>
        <w:jc w:val="both"/>
        <w:rPr>
          <w:rFonts w:ascii="Arial" w:hAnsi="Arial" w:cs="Arial"/>
          <w:sz w:val="24"/>
        </w:rPr>
      </w:pPr>
    </w:p>
    <w:p w14:paraId="29582E5A" w14:textId="77777777" w:rsidR="00C1274E" w:rsidRPr="00B97002" w:rsidRDefault="00C1274E" w:rsidP="00B97002">
      <w:pPr>
        <w:spacing w:line="360" w:lineRule="auto"/>
        <w:jc w:val="both"/>
        <w:rPr>
          <w:rFonts w:ascii="Arial" w:hAnsi="Arial" w:cs="Arial"/>
          <w:sz w:val="24"/>
        </w:rPr>
      </w:pPr>
      <w:r w:rsidRPr="0098769C">
        <w:rPr>
          <w:rFonts w:ascii="Arial" w:eastAsia="Times New Roman" w:hAnsi="Arial" w:cs="Arial"/>
          <w:bCs/>
          <w:color w:val="000000"/>
          <w:sz w:val="24"/>
          <w:szCs w:val="27"/>
          <w:lang w:eastAsia="es-MX"/>
        </w:rPr>
        <w:t xml:space="preserve">Las personas con </w:t>
      </w:r>
      <w:r w:rsidR="00B97002">
        <w:rPr>
          <w:rFonts w:ascii="Arial" w:eastAsia="Times New Roman" w:hAnsi="Arial" w:cs="Arial"/>
          <w:bCs/>
          <w:color w:val="000000"/>
          <w:sz w:val="24"/>
          <w:szCs w:val="27"/>
          <w:lang w:eastAsia="es-MX"/>
        </w:rPr>
        <w:t>S</w:t>
      </w:r>
      <w:r w:rsidRPr="0098769C">
        <w:rPr>
          <w:rFonts w:ascii="Arial" w:eastAsia="Times New Roman" w:hAnsi="Arial" w:cs="Arial"/>
          <w:bCs/>
          <w:color w:val="000000"/>
          <w:sz w:val="24"/>
          <w:szCs w:val="27"/>
          <w:lang w:eastAsia="es-MX"/>
        </w:rPr>
        <w:t>índrome de Down aún enfrentan estigmas sobre su capacidad de aprendizaje, cuidados e integración en una sociedad donde su esperanza de vida es cada vez mayor, asegura Natalia Arias Trejo, de la Facultad de Psicología (FP) de la UNAM.</w:t>
      </w:r>
    </w:p>
    <w:p w14:paraId="36F7080A" w14:textId="77777777" w:rsidR="00C1274E" w:rsidRPr="0098769C" w:rsidRDefault="00C1274E" w:rsidP="0098769C">
      <w:pPr>
        <w:shd w:val="clear" w:color="auto" w:fill="FFFFFF"/>
        <w:spacing w:before="100" w:beforeAutospacing="1" w:after="100" w:afterAutospacing="1" w:line="360" w:lineRule="auto"/>
        <w:jc w:val="both"/>
        <w:rPr>
          <w:rFonts w:ascii="Arial" w:eastAsia="Times New Roman" w:hAnsi="Arial" w:cs="Arial"/>
          <w:color w:val="000000"/>
          <w:sz w:val="24"/>
          <w:szCs w:val="27"/>
          <w:lang w:eastAsia="es-MX"/>
        </w:rPr>
      </w:pPr>
      <w:r w:rsidRPr="0098769C">
        <w:rPr>
          <w:rFonts w:ascii="Arial" w:eastAsia="Times New Roman" w:hAnsi="Arial" w:cs="Arial"/>
          <w:bCs/>
          <w:color w:val="000000"/>
          <w:sz w:val="24"/>
          <w:szCs w:val="27"/>
          <w:lang w:eastAsia="es-MX"/>
        </w:rPr>
        <w:lastRenderedPageBreak/>
        <w:t>A nivel mundial se estima que uno de cada mil cien nace con esta condición, mientras que en México los datos preliminares de la Dirección General de Información en Salud (2018) calculan uno de cada 689 casos; muchos de ellos logran superar los 70 años de edad.</w:t>
      </w:r>
    </w:p>
    <w:p w14:paraId="3DFC3D34" w14:textId="77777777" w:rsidR="00C1274E" w:rsidRPr="0098769C" w:rsidRDefault="00C1274E" w:rsidP="0098769C">
      <w:pPr>
        <w:shd w:val="clear" w:color="auto" w:fill="FFFFFF"/>
        <w:spacing w:before="100" w:beforeAutospacing="1" w:after="100" w:afterAutospacing="1" w:line="360" w:lineRule="auto"/>
        <w:jc w:val="both"/>
        <w:rPr>
          <w:rFonts w:ascii="Arial" w:eastAsia="Times New Roman" w:hAnsi="Arial" w:cs="Arial"/>
          <w:color w:val="000000"/>
          <w:sz w:val="24"/>
          <w:szCs w:val="27"/>
          <w:lang w:eastAsia="es-MX"/>
        </w:rPr>
      </w:pPr>
      <w:r w:rsidRPr="0098769C">
        <w:rPr>
          <w:rFonts w:ascii="Arial" w:eastAsia="Times New Roman" w:hAnsi="Arial" w:cs="Arial"/>
          <w:bCs/>
          <w:color w:val="000000"/>
          <w:sz w:val="24"/>
          <w:szCs w:val="27"/>
          <w:lang w:eastAsia="es-MX"/>
        </w:rPr>
        <w:t>“En el país no existe una estadística como tal. Lo que pasa es que en nuestro país la discapacidad intelectual es una mezcla de diferentes tipos de síndromes donde los motrices se co</w:t>
      </w:r>
      <w:r w:rsidR="00B97002">
        <w:rPr>
          <w:rFonts w:ascii="Arial" w:eastAsia="Times New Roman" w:hAnsi="Arial" w:cs="Arial"/>
          <w:bCs/>
          <w:color w:val="000000"/>
          <w:sz w:val="24"/>
          <w:szCs w:val="27"/>
          <w:lang w:eastAsia="es-MX"/>
        </w:rPr>
        <w:t>nfunden con los intelectuales”.</w:t>
      </w:r>
    </w:p>
    <w:p w14:paraId="10C4B801" w14:textId="77777777" w:rsidR="00C1274E" w:rsidRPr="0098769C" w:rsidRDefault="00C1274E" w:rsidP="0098769C">
      <w:pPr>
        <w:shd w:val="clear" w:color="auto" w:fill="FFFFFF"/>
        <w:spacing w:before="100" w:beforeAutospacing="1" w:after="100" w:afterAutospacing="1" w:line="360" w:lineRule="auto"/>
        <w:jc w:val="both"/>
        <w:rPr>
          <w:rFonts w:ascii="Arial" w:eastAsia="Times New Roman" w:hAnsi="Arial" w:cs="Arial"/>
          <w:color w:val="000000"/>
          <w:sz w:val="24"/>
          <w:szCs w:val="27"/>
          <w:lang w:eastAsia="es-MX"/>
        </w:rPr>
      </w:pPr>
      <w:r w:rsidRPr="0098769C">
        <w:rPr>
          <w:rFonts w:ascii="Arial" w:eastAsia="Times New Roman" w:hAnsi="Arial" w:cs="Arial"/>
          <w:bCs/>
          <w:color w:val="000000"/>
          <w:sz w:val="24"/>
          <w:szCs w:val="27"/>
          <w:lang w:eastAsia="es-MX"/>
        </w:rPr>
        <w:t>La experta en Adquisición del Lenguaje precisa que lo anterior es un reto porque implica que las personas con esta condición viven cada vez más en una sociedad que no está bien informada y preparada para apoyarlos, aceptarlos e integrarlos a la familia, a los grupos de amigos, empresas o al mercado laboral.</w:t>
      </w:r>
    </w:p>
    <w:p w14:paraId="65D3B61C" w14:textId="77777777" w:rsidR="00523861" w:rsidRDefault="00C1274E" w:rsidP="00B97002">
      <w:pPr>
        <w:shd w:val="clear" w:color="auto" w:fill="FFFFFF"/>
        <w:spacing w:before="100" w:beforeAutospacing="1" w:after="100" w:afterAutospacing="1" w:line="360" w:lineRule="auto"/>
        <w:jc w:val="both"/>
        <w:rPr>
          <w:rFonts w:ascii="Arial" w:eastAsia="Times New Roman" w:hAnsi="Arial" w:cs="Arial"/>
          <w:bCs/>
          <w:color w:val="000000"/>
          <w:sz w:val="24"/>
          <w:szCs w:val="27"/>
          <w:lang w:eastAsia="es-MX"/>
        </w:rPr>
      </w:pPr>
      <w:r w:rsidRPr="0098769C">
        <w:rPr>
          <w:rFonts w:ascii="Arial" w:eastAsia="Times New Roman" w:hAnsi="Arial" w:cs="Arial"/>
          <w:bCs/>
          <w:color w:val="000000"/>
          <w:sz w:val="24"/>
          <w:szCs w:val="27"/>
          <w:lang w:eastAsia="es-MX"/>
        </w:rPr>
        <w:t xml:space="preserve">De ahí que considera fundamental generar mayor conocimiento para comprender mejor qué es el </w:t>
      </w:r>
      <w:r w:rsidR="00B97002">
        <w:rPr>
          <w:rFonts w:ascii="Arial" w:eastAsia="Times New Roman" w:hAnsi="Arial" w:cs="Arial"/>
          <w:bCs/>
          <w:color w:val="000000"/>
          <w:sz w:val="24"/>
          <w:szCs w:val="27"/>
          <w:lang w:eastAsia="es-MX"/>
        </w:rPr>
        <w:t>S</w:t>
      </w:r>
      <w:r w:rsidRPr="0098769C">
        <w:rPr>
          <w:rFonts w:ascii="Arial" w:eastAsia="Times New Roman" w:hAnsi="Arial" w:cs="Arial"/>
          <w:bCs/>
          <w:color w:val="000000"/>
          <w:sz w:val="24"/>
          <w:szCs w:val="27"/>
          <w:lang w:eastAsia="es-MX"/>
        </w:rPr>
        <w:t>índrome de Down y que nos recuerde que quienes lo padecen tienen derechos que no se pueden violar.</w:t>
      </w:r>
    </w:p>
    <w:p w14:paraId="05FE2F69" w14:textId="77777777" w:rsidR="00523861" w:rsidRDefault="00523861" w:rsidP="00B97002">
      <w:pPr>
        <w:shd w:val="clear" w:color="auto" w:fill="FFFFFF"/>
        <w:spacing w:before="100" w:beforeAutospacing="1" w:after="100" w:afterAutospacing="1" w:line="360" w:lineRule="auto"/>
        <w:jc w:val="both"/>
        <w:rPr>
          <w:rFonts w:ascii="Arial" w:eastAsia="Times New Roman" w:hAnsi="Arial" w:cs="Arial"/>
          <w:bCs/>
          <w:color w:val="000000"/>
          <w:sz w:val="24"/>
          <w:szCs w:val="27"/>
          <w:lang w:eastAsia="es-MX"/>
        </w:rPr>
      </w:pPr>
    </w:p>
    <w:p w14:paraId="036D7D74" w14:textId="77777777" w:rsidR="00B97002" w:rsidRPr="004B201D" w:rsidRDefault="00FD5E55" w:rsidP="004B201D">
      <w:pPr>
        <w:pStyle w:val="Ttulo1"/>
        <w:rPr>
          <w:rFonts w:ascii="Arial" w:hAnsi="Arial" w:cs="Arial"/>
          <w:color w:val="000000" w:themeColor="text1"/>
          <w:sz w:val="32"/>
        </w:rPr>
      </w:pPr>
      <w:bookmarkStart w:id="17" w:name="_Toc201317436"/>
      <w:r>
        <w:rPr>
          <w:rFonts w:ascii="Arial" w:hAnsi="Arial" w:cs="Arial"/>
          <w:color w:val="000000" w:themeColor="text1"/>
          <w:sz w:val="32"/>
        </w:rPr>
        <w:t>II.I.X</w:t>
      </w:r>
      <w:r w:rsidR="0044748E" w:rsidRPr="004B201D">
        <w:rPr>
          <w:rFonts w:ascii="Arial" w:hAnsi="Arial" w:cs="Arial"/>
          <w:color w:val="000000" w:themeColor="text1"/>
          <w:sz w:val="32"/>
        </w:rPr>
        <w:t xml:space="preserve"> </w:t>
      </w:r>
      <w:r w:rsidR="00E60460" w:rsidRPr="004B201D">
        <w:rPr>
          <w:rFonts w:ascii="Arial" w:hAnsi="Arial" w:cs="Arial"/>
          <w:color w:val="000000" w:themeColor="text1"/>
          <w:sz w:val="32"/>
        </w:rPr>
        <w:t>Enfermedades derivadas del SD</w:t>
      </w:r>
      <w:bookmarkEnd w:id="17"/>
    </w:p>
    <w:p w14:paraId="1A72885C" w14:textId="77777777" w:rsidR="00523861" w:rsidRDefault="00523861" w:rsidP="00B97002">
      <w:pPr>
        <w:shd w:val="clear" w:color="auto" w:fill="FFFFFF"/>
        <w:spacing w:before="100" w:beforeAutospacing="1" w:after="100" w:afterAutospacing="1" w:line="360" w:lineRule="auto"/>
        <w:jc w:val="both"/>
        <w:rPr>
          <w:rFonts w:ascii="Arial" w:hAnsi="Arial" w:cs="Arial"/>
          <w:sz w:val="24"/>
        </w:rPr>
      </w:pPr>
      <w:proofErr w:type="spellStart"/>
      <w:r>
        <w:rPr>
          <w:rFonts w:ascii="Arial" w:hAnsi="Arial" w:cs="Arial"/>
          <w:sz w:val="24"/>
        </w:rPr>
        <w:t>Hipotonía</w:t>
      </w:r>
      <w:proofErr w:type="spellEnd"/>
      <w:r>
        <w:rPr>
          <w:rFonts w:ascii="Arial" w:hAnsi="Arial" w:cs="Arial"/>
          <w:sz w:val="24"/>
        </w:rPr>
        <w:t xml:space="preserve"> muscular: L</w:t>
      </w:r>
      <w:r w:rsidR="00862A8E" w:rsidRPr="0098769C">
        <w:rPr>
          <w:rFonts w:ascii="Arial" w:hAnsi="Arial" w:cs="Arial"/>
          <w:sz w:val="24"/>
        </w:rPr>
        <w:t xml:space="preserve">a </w:t>
      </w:r>
      <w:proofErr w:type="spellStart"/>
      <w:r w:rsidR="00862A8E" w:rsidRPr="0098769C">
        <w:rPr>
          <w:rFonts w:ascii="Arial" w:hAnsi="Arial" w:cs="Arial"/>
          <w:sz w:val="24"/>
        </w:rPr>
        <w:t>hipotonía</w:t>
      </w:r>
      <w:proofErr w:type="spellEnd"/>
      <w:r w:rsidR="00862A8E" w:rsidRPr="0098769C">
        <w:rPr>
          <w:rFonts w:ascii="Arial" w:hAnsi="Arial" w:cs="Arial"/>
          <w:sz w:val="24"/>
        </w:rPr>
        <w:t xml:space="preserve"> muscular y la </w:t>
      </w:r>
      <w:proofErr w:type="spellStart"/>
      <w:r w:rsidR="00862A8E" w:rsidRPr="0098769C">
        <w:rPr>
          <w:rFonts w:ascii="Arial" w:hAnsi="Arial" w:cs="Arial"/>
          <w:sz w:val="24"/>
        </w:rPr>
        <w:t>hiperlaxitud</w:t>
      </w:r>
      <w:proofErr w:type="spellEnd"/>
      <w:r w:rsidR="00862A8E" w:rsidRPr="0098769C">
        <w:rPr>
          <w:rFonts w:ascii="Arial" w:hAnsi="Arial" w:cs="Arial"/>
          <w:sz w:val="24"/>
        </w:rPr>
        <w:t xml:space="preserve"> son rasgos constantes. </w:t>
      </w:r>
    </w:p>
    <w:p w14:paraId="36E5F442" w14:textId="77777777" w:rsidR="00862A8E" w:rsidRPr="00B97002" w:rsidRDefault="00862A8E" w:rsidP="00B97002">
      <w:pPr>
        <w:shd w:val="clear" w:color="auto" w:fill="FFFFFF"/>
        <w:spacing w:before="100" w:beforeAutospacing="1" w:after="100" w:afterAutospacing="1" w:line="360" w:lineRule="auto"/>
        <w:jc w:val="both"/>
        <w:rPr>
          <w:rFonts w:ascii="Arial" w:eastAsia="Times New Roman" w:hAnsi="Arial" w:cs="Arial"/>
          <w:bCs/>
          <w:color w:val="000000"/>
          <w:sz w:val="24"/>
          <w:szCs w:val="27"/>
          <w:lang w:eastAsia="es-MX"/>
        </w:rPr>
      </w:pPr>
      <w:r w:rsidRPr="0098769C">
        <w:rPr>
          <w:rFonts w:ascii="Arial" w:hAnsi="Arial" w:cs="Arial"/>
          <w:sz w:val="24"/>
        </w:rPr>
        <w:t xml:space="preserve">Trastornos auditivos: Debido a la disposición de la cara y a que el conducto auditivo suele ser estrecho puede aparecer déficit auditivo. Suelen presentar otitis serosa de oído. </w:t>
      </w:r>
    </w:p>
    <w:p w14:paraId="2ED862B7" w14:textId="77777777" w:rsidR="00862A8E" w:rsidRPr="0098769C" w:rsidRDefault="00862A8E" w:rsidP="0098769C">
      <w:pPr>
        <w:spacing w:line="360" w:lineRule="auto"/>
        <w:jc w:val="both"/>
        <w:rPr>
          <w:rFonts w:ascii="Arial" w:hAnsi="Arial" w:cs="Arial"/>
          <w:sz w:val="24"/>
        </w:rPr>
      </w:pPr>
      <w:r w:rsidRPr="0098769C">
        <w:rPr>
          <w:rFonts w:ascii="Arial" w:hAnsi="Arial" w:cs="Arial"/>
          <w:sz w:val="24"/>
        </w:rPr>
        <w:t>Trastornos de la visión: Son frecuentes las cataratas congénitas,</w:t>
      </w:r>
      <w:r w:rsidR="00551CA1" w:rsidRPr="0098769C">
        <w:rPr>
          <w:rFonts w:ascii="Arial" w:hAnsi="Arial" w:cs="Arial"/>
          <w:sz w:val="24"/>
        </w:rPr>
        <w:t xml:space="preserve"> la miopía o el astigmatismo.</w:t>
      </w:r>
    </w:p>
    <w:p w14:paraId="3E4FDF0C" w14:textId="77777777" w:rsidR="00862A8E" w:rsidRPr="0098769C" w:rsidRDefault="00862A8E" w:rsidP="0098769C">
      <w:pPr>
        <w:spacing w:line="360" w:lineRule="auto"/>
        <w:jc w:val="both"/>
        <w:rPr>
          <w:rFonts w:ascii="Arial" w:hAnsi="Arial" w:cs="Arial"/>
          <w:sz w:val="24"/>
        </w:rPr>
      </w:pPr>
      <w:r w:rsidRPr="0098769C">
        <w:rPr>
          <w:rFonts w:ascii="Arial" w:hAnsi="Arial" w:cs="Arial"/>
          <w:sz w:val="24"/>
        </w:rPr>
        <w:t xml:space="preserve">Cardiopatías: Entre el 40.0 y 50.0 por ciento de los recién nacidos con SD presentan cardiopatía congénita suele ser la principal causa de mortalidad. Es </w:t>
      </w:r>
      <w:r w:rsidRPr="0098769C">
        <w:rPr>
          <w:rFonts w:ascii="Arial" w:hAnsi="Arial" w:cs="Arial"/>
          <w:sz w:val="24"/>
        </w:rPr>
        <w:lastRenderedPageBreak/>
        <w:t xml:space="preserve">posible que también presenten problemas cardíacos no congénitos como son el </w:t>
      </w:r>
      <w:proofErr w:type="spellStart"/>
      <w:r w:rsidRPr="0098769C">
        <w:rPr>
          <w:rFonts w:ascii="Arial" w:hAnsi="Arial" w:cs="Arial"/>
          <w:sz w:val="24"/>
        </w:rPr>
        <w:t>prolapso</w:t>
      </w:r>
      <w:proofErr w:type="spellEnd"/>
      <w:r w:rsidRPr="0098769C">
        <w:rPr>
          <w:rFonts w:ascii="Arial" w:hAnsi="Arial" w:cs="Arial"/>
          <w:sz w:val="24"/>
        </w:rPr>
        <w:t xml:space="preserve"> de la válvula </w:t>
      </w:r>
      <w:proofErr w:type="spellStart"/>
      <w:r w:rsidRPr="0098769C">
        <w:rPr>
          <w:rFonts w:ascii="Arial" w:hAnsi="Arial" w:cs="Arial"/>
          <w:sz w:val="24"/>
        </w:rPr>
        <w:t>mitral</w:t>
      </w:r>
      <w:proofErr w:type="spellEnd"/>
      <w:r w:rsidRPr="0098769C">
        <w:rPr>
          <w:rFonts w:ascii="Arial" w:hAnsi="Arial" w:cs="Arial"/>
          <w:sz w:val="24"/>
        </w:rPr>
        <w:t xml:space="preserve"> y la insuficiencia aórtica. </w:t>
      </w:r>
    </w:p>
    <w:p w14:paraId="192C9DAA" w14:textId="77777777" w:rsidR="00862A8E" w:rsidRPr="0098769C" w:rsidRDefault="00862A8E" w:rsidP="0098769C">
      <w:pPr>
        <w:spacing w:line="360" w:lineRule="auto"/>
        <w:jc w:val="both"/>
        <w:rPr>
          <w:rFonts w:ascii="Arial" w:hAnsi="Arial" w:cs="Arial"/>
          <w:sz w:val="24"/>
        </w:rPr>
      </w:pPr>
      <w:r w:rsidRPr="0098769C">
        <w:rPr>
          <w:rFonts w:ascii="Arial" w:hAnsi="Arial" w:cs="Arial"/>
          <w:sz w:val="24"/>
        </w:rPr>
        <w:t xml:space="preserve">Trastornos </w:t>
      </w:r>
      <w:proofErr w:type="spellStart"/>
      <w:r w:rsidRPr="0098769C">
        <w:rPr>
          <w:rFonts w:ascii="Arial" w:hAnsi="Arial" w:cs="Arial"/>
          <w:sz w:val="24"/>
        </w:rPr>
        <w:t>odontoestomatológicos</w:t>
      </w:r>
      <w:proofErr w:type="spellEnd"/>
      <w:r w:rsidRPr="0098769C">
        <w:rPr>
          <w:rFonts w:ascii="Arial" w:hAnsi="Arial" w:cs="Arial"/>
          <w:sz w:val="24"/>
        </w:rPr>
        <w:t xml:space="preserve"> y endocrinos: La persona con </w:t>
      </w:r>
      <w:proofErr w:type="spellStart"/>
      <w:r w:rsidRPr="0098769C">
        <w:rPr>
          <w:rFonts w:ascii="Arial" w:hAnsi="Arial" w:cs="Arial"/>
          <w:sz w:val="24"/>
        </w:rPr>
        <w:t>trisomía</w:t>
      </w:r>
      <w:proofErr w:type="spellEnd"/>
      <w:r w:rsidRPr="0098769C">
        <w:rPr>
          <w:rFonts w:ascii="Arial" w:hAnsi="Arial" w:cs="Arial"/>
          <w:sz w:val="24"/>
        </w:rPr>
        <w:t xml:space="preserve"> 21 tiene un riesgo mayor de tener problemas </w:t>
      </w:r>
      <w:proofErr w:type="spellStart"/>
      <w:r w:rsidRPr="0098769C">
        <w:rPr>
          <w:rFonts w:ascii="Arial" w:hAnsi="Arial" w:cs="Arial"/>
          <w:sz w:val="24"/>
        </w:rPr>
        <w:t>tiroideos</w:t>
      </w:r>
      <w:proofErr w:type="spellEnd"/>
      <w:r w:rsidRPr="0098769C">
        <w:rPr>
          <w:rFonts w:ascii="Arial" w:hAnsi="Arial" w:cs="Arial"/>
          <w:sz w:val="24"/>
        </w:rPr>
        <w:t xml:space="preserve">. Por otra parte, las anomalías dentales son comunes. Se dan casos de </w:t>
      </w:r>
      <w:proofErr w:type="spellStart"/>
      <w:r w:rsidRPr="0098769C">
        <w:rPr>
          <w:rFonts w:ascii="Arial" w:hAnsi="Arial" w:cs="Arial"/>
          <w:sz w:val="24"/>
        </w:rPr>
        <w:t>celiaquismo</w:t>
      </w:r>
      <w:proofErr w:type="spellEnd"/>
      <w:r w:rsidRPr="0098769C">
        <w:rPr>
          <w:rFonts w:ascii="Arial" w:hAnsi="Arial" w:cs="Arial"/>
          <w:sz w:val="24"/>
        </w:rPr>
        <w:t xml:space="preserve">, pero en menor medida y en algunos casos anomalías en el aparato gastrointestinal. </w:t>
      </w:r>
    </w:p>
    <w:p w14:paraId="5FA92F1D" w14:textId="77777777" w:rsidR="00AC2CDF" w:rsidRPr="0098769C" w:rsidRDefault="00862A8E" w:rsidP="0098769C">
      <w:pPr>
        <w:spacing w:line="360" w:lineRule="auto"/>
        <w:jc w:val="both"/>
        <w:rPr>
          <w:rFonts w:ascii="Arial" w:hAnsi="Arial" w:cs="Arial"/>
          <w:sz w:val="24"/>
        </w:rPr>
      </w:pPr>
      <w:r w:rsidRPr="0098769C">
        <w:rPr>
          <w:rFonts w:ascii="Arial" w:hAnsi="Arial" w:cs="Arial"/>
          <w:sz w:val="24"/>
        </w:rPr>
        <w:t>Leucemia: Los niños con SD tienen un riesgo de diez a veinte veces mayor de desarrollar leucemia. El 25.0 por ciento de las leucemias se ponen de mani</w:t>
      </w:r>
      <w:r w:rsidR="00AC2CDF" w:rsidRPr="0098769C">
        <w:rPr>
          <w:rFonts w:ascii="Arial" w:hAnsi="Arial" w:cs="Arial"/>
          <w:sz w:val="24"/>
        </w:rPr>
        <w:t xml:space="preserve">fiesto en el periodo </w:t>
      </w:r>
      <w:proofErr w:type="spellStart"/>
      <w:r w:rsidR="00AC2CDF" w:rsidRPr="0098769C">
        <w:rPr>
          <w:rFonts w:ascii="Arial" w:hAnsi="Arial" w:cs="Arial"/>
          <w:sz w:val="24"/>
        </w:rPr>
        <w:t>neonatal</w:t>
      </w:r>
      <w:proofErr w:type="spellEnd"/>
      <w:r w:rsidR="00AC2CDF" w:rsidRPr="0098769C">
        <w:rPr>
          <w:rFonts w:ascii="Arial" w:hAnsi="Arial" w:cs="Arial"/>
          <w:sz w:val="24"/>
        </w:rPr>
        <w:t xml:space="preserve">. </w:t>
      </w:r>
    </w:p>
    <w:p w14:paraId="788159C0" w14:textId="77777777" w:rsidR="00B97002" w:rsidRDefault="00862A8E" w:rsidP="0098769C">
      <w:pPr>
        <w:spacing w:line="360" w:lineRule="auto"/>
        <w:jc w:val="both"/>
        <w:rPr>
          <w:rFonts w:ascii="Arial" w:hAnsi="Arial" w:cs="Arial"/>
          <w:sz w:val="24"/>
        </w:rPr>
      </w:pPr>
      <w:r w:rsidRPr="0098769C">
        <w:rPr>
          <w:rFonts w:ascii="Arial" w:hAnsi="Arial" w:cs="Arial"/>
          <w:sz w:val="24"/>
        </w:rPr>
        <w:t xml:space="preserve">Trastorno de la capacidad intelectual: El retraso del desarrollo </w:t>
      </w:r>
      <w:proofErr w:type="spellStart"/>
      <w:r w:rsidRPr="0098769C">
        <w:rPr>
          <w:rFonts w:ascii="Arial" w:hAnsi="Arial" w:cs="Arial"/>
          <w:sz w:val="24"/>
        </w:rPr>
        <w:t>psicomotor</w:t>
      </w:r>
      <w:proofErr w:type="spellEnd"/>
      <w:r w:rsidRPr="0098769C">
        <w:rPr>
          <w:rFonts w:ascii="Arial" w:hAnsi="Arial" w:cs="Arial"/>
          <w:sz w:val="24"/>
        </w:rPr>
        <w:t xml:space="preserve"> y la capacidad mental es constante. Durante la infancia, los niños con </w:t>
      </w:r>
      <w:proofErr w:type="spellStart"/>
      <w:r w:rsidRPr="0098769C">
        <w:rPr>
          <w:rFonts w:ascii="Arial" w:hAnsi="Arial" w:cs="Arial"/>
          <w:sz w:val="24"/>
        </w:rPr>
        <w:t>trisomía</w:t>
      </w:r>
      <w:proofErr w:type="spellEnd"/>
      <w:r w:rsidRPr="0098769C">
        <w:rPr>
          <w:rFonts w:ascii="Arial" w:hAnsi="Arial" w:cs="Arial"/>
          <w:sz w:val="24"/>
        </w:rPr>
        <w:t xml:space="preserve"> 21 exploran el mundo como cualquier otro niño. En la infancia es similar, pero en la niñez y en la adolescencia, el desarrollo psíquico y cognitivo es más lento. La memoria auditiva es baja y la memoria a corto plazo les produce una sobrecarga de información (López, 201</w:t>
      </w:r>
      <w:r w:rsidR="00B97002">
        <w:rPr>
          <w:rFonts w:ascii="Arial" w:hAnsi="Arial" w:cs="Arial"/>
          <w:sz w:val="24"/>
        </w:rPr>
        <w:t>5</w:t>
      </w:r>
      <w:r w:rsidRPr="0098769C">
        <w:rPr>
          <w:rFonts w:ascii="Arial" w:hAnsi="Arial" w:cs="Arial"/>
          <w:sz w:val="24"/>
        </w:rPr>
        <w:t xml:space="preserve">). Las personas con SD empiezan a experimentar cambios hacia el envejecimiento, a los 40 años, con riesgo de demencia temprana y enfermedad de Alzheimer, las neuronas tienen tendencia </w:t>
      </w:r>
      <w:r w:rsidR="00551CA1" w:rsidRPr="0098769C">
        <w:rPr>
          <w:rFonts w:ascii="Arial" w:hAnsi="Arial" w:cs="Arial"/>
          <w:sz w:val="24"/>
        </w:rPr>
        <w:t>más</w:t>
      </w:r>
      <w:r w:rsidR="00B97002">
        <w:rPr>
          <w:rFonts w:ascii="Arial" w:hAnsi="Arial" w:cs="Arial"/>
          <w:sz w:val="24"/>
        </w:rPr>
        <w:t xml:space="preserve"> rápida a la muerte celular.</w:t>
      </w:r>
    </w:p>
    <w:p w14:paraId="155D2260" w14:textId="77777777" w:rsidR="00B97002" w:rsidRDefault="00B97002" w:rsidP="0098769C">
      <w:pPr>
        <w:spacing w:line="360" w:lineRule="auto"/>
        <w:jc w:val="both"/>
        <w:rPr>
          <w:rFonts w:ascii="Arial" w:hAnsi="Arial" w:cs="Arial"/>
          <w:sz w:val="24"/>
        </w:rPr>
      </w:pPr>
    </w:p>
    <w:p w14:paraId="30FC6783" w14:textId="77777777" w:rsidR="00B97002" w:rsidRDefault="00B97002" w:rsidP="0098769C">
      <w:pPr>
        <w:spacing w:line="360" w:lineRule="auto"/>
        <w:jc w:val="both"/>
        <w:rPr>
          <w:rFonts w:ascii="Arial" w:hAnsi="Arial" w:cs="Arial"/>
          <w:sz w:val="24"/>
        </w:rPr>
      </w:pPr>
    </w:p>
    <w:p w14:paraId="5E1BCDA0" w14:textId="77777777" w:rsidR="00843C55" w:rsidRDefault="00862A8E" w:rsidP="0098769C">
      <w:pPr>
        <w:spacing w:line="360" w:lineRule="auto"/>
        <w:jc w:val="both"/>
        <w:rPr>
          <w:rFonts w:ascii="Arial" w:hAnsi="Arial" w:cs="Arial"/>
          <w:sz w:val="24"/>
        </w:rPr>
      </w:pPr>
      <w:r w:rsidRPr="0098769C">
        <w:rPr>
          <w:rFonts w:ascii="Arial" w:hAnsi="Arial" w:cs="Arial"/>
          <w:sz w:val="24"/>
        </w:rPr>
        <w:t>Sexualidad: En las mujeres se presenta un patrón normal con menstruaciones regulares, el índice de fertilidad es menor, en los varones el tamaño del pene es algo más pequeño y el volumen testicular menor, pero suele alcanzar valores normales al llegar a la pubertad, los varones son estériles, aunque hay evidencia de un ca</w:t>
      </w:r>
      <w:r w:rsidR="005C73A7" w:rsidRPr="0098769C">
        <w:rPr>
          <w:rFonts w:ascii="Arial" w:hAnsi="Arial" w:cs="Arial"/>
          <w:sz w:val="24"/>
        </w:rPr>
        <w:t xml:space="preserve">so de paternidad. </w:t>
      </w:r>
    </w:p>
    <w:p w14:paraId="6BAC6670" w14:textId="77777777" w:rsidR="00843C55" w:rsidRDefault="00843C55" w:rsidP="0098769C">
      <w:pPr>
        <w:spacing w:line="360" w:lineRule="auto"/>
        <w:jc w:val="both"/>
        <w:rPr>
          <w:rFonts w:ascii="Arial" w:hAnsi="Arial" w:cs="Arial"/>
          <w:sz w:val="24"/>
        </w:rPr>
      </w:pPr>
    </w:p>
    <w:p w14:paraId="4FE2C56E" w14:textId="77777777" w:rsidR="00843C55" w:rsidRDefault="00843C55" w:rsidP="0098769C">
      <w:pPr>
        <w:spacing w:line="360" w:lineRule="auto"/>
        <w:jc w:val="both"/>
        <w:rPr>
          <w:rFonts w:ascii="Arial" w:hAnsi="Arial" w:cs="Arial"/>
          <w:sz w:val="24"/>
        </w:rPr>
      </w:pPr>
    </w:p>
    <w:p w14:paraId="49BCF8A2" w14:textId="77777777" w:rsidR="00E60460" w:rsidRPr="004B201D" w:rsidRDefault="0044748E" w:rsidP="004B201D">
      <w:pPr>
        <w:pStyle w:val="Ttulo1"/>
        <w:rPr>
          <w:rFonts w:ascii="Arial" w:hAnsi="Arial" w:cs="Arial"/>
          <w:color w:val="000000" w:themeColor="text1"/>
          <w:sz w:val="32"/>
        </w:rPr>
      </w:pPr>
      <w:bookmarkStart w:id="18" w:name="_Toc201317437"/>
      <w:r w:rsidRPr="004B201D">
        <w:rPr>
          <w:rFonts w:ascii="Arial" w:hAnsi="Arial" w:cs="Arial"/>
          <w:color w:val="000000" w:themeColor="text1"/>
          <w:sz w:val="32"/>
        </w:rPr>
        <w:lastRenderedPageBreak/>
        <w:t xml:space="preserve">II.I.XI </w:t>
      </w:r>
      <w:r w:rsidR="00E60460" w:rsidRPr="004B201D">
        <w:rPr>
          <w:rFonts w:ascii="Arial" w:hAnsi="Arial" w:cs="Arial"/>
          <w:color w:val="000000" w:themeColor="text1"/>
          <w:sz w:val="32"/>
        </w:rPr>
        <w:t xml:space="preserve">Desarrollo </w:t>
      </w:r>
      <w:proofErr w:type="spellStart"/>
      <w:r w:rsidR="00E60460" w:rsidRPr="004B201D">
        <w:rPr>
          <w:rFonts w:ascii="Arial" w:hAnsi="Arial" w:cs="Arial"/>
          <w:color w:val="000000" w:themeColor="text1"/>
          <w:sz w:val="32"/>
        </w:rPr>
        <w:t>psicomotor</w:t>
      </w:r>
      <w:bookmarkEnd w:id="18"/>
      <w:proofErr w:type="spellEnd"/>
      <w:r w:rsidR="00E60460" w:rsidRPr="004B201D">
        <w:rPr>
          <w:rFonts w:ascii="Arial" w:hAnsi="Arial" w:cs="Arial"/>
          <w:color w:val="000000" w:themeColor="text1"/>
          <w:sz w:val="32"/>
        </w:rPr>
        <w:t xml:space="preserve"> </w:t>
      </w:r>
    </w:p>
    <w:p w14:paraId="719B395D" w14:textId="77777777" w:rsidR="00017275" w:rsidRPr="00017275" w:rsidRDefault="00017275" w:rsidP="00017275"/>
    <w:p w14:paraId="6AF48ECE" w14:textId="77777777" w:rsidR="00AC2CDF" w:rsidRPr="0098769C" w:rsidRDefault="00862A8E" w:rsidP="0098769C">
      <w:pPr>
        <w:spacing w:line="360" w:lineRule="auto"/>
        <w:jc w:val="both"/>
        <w:rPr>
          <w:rFonts w:ascii="Arial" w:hAnsi="Arial" w:cs="Arial"/>
          <w:sz w:val="24"/>
        </w:rPr>
      </w:pPr>
      <w:r w:rsidRPr="0098769C">
        <w:rPr>
          <w:rFonts w:ascii="Arial" w:hAnsi="Arial" w:cs="Arial"/>
          <w:sz w:val="24"/>
        </w:rPr>
        <w:t>El</w:t>
      </w:r>
      <w:r w:rsidRPr="0098769C">
        <w:rPr>
          <w:rStyle w:val="Textoennegrita"/>
          <w:rFonts w:ascii="Arial" w:hAnsi="Arial" w:cs="Arial"/>
          <w:sz w:val="24"/>
        </w:rPr>
        <w:t> </w:t>
      </w:r>
      <w:r w:rsidRPr="0098769C">
        <w:rPr>
          <w:rStyle w:val="Textoennegrita"/>
          <w:rFonts w:ascii="Arial" w:hAnsi="Arial" w:cs="Arial"/>
          <w:b w:val="0"/>
          <w:sz w:val="24"/>
        </w:rPr>
        <w:t>desarrollo motor de</w:t>
      </w:r>
      <w:r w:rsidR="00843C55">
        <w:rPr>
          <w:rStyle w:val="Textoennegrita"/>
          <w:rFonts w:ascii="Arial" w:hAnsi="Arial" w:cs="Arial"/>
          <w:b w:val="0"/>
          <w:sz w:val="24"/>
        </w:rPr>
        <w:t xml:space="preserve"> los niños con S</w:t>
      </w:r>
      <w:r w:rsidRPr="0098769C">
        <w:rPr>
          <w:rStyle w:val="Textoennegrita"/>
          <w:rFonts w:ascii="Arial" w:hAnsi="Arial" w:cs="Arial"/>
          <w:b w:val="0"/>
          <w:sz w:val="24"/>
        </w:rPr>
        <w:t>índrome de Down</w:t>
      </w:r>
      <w:r w:rsidRPr="0098769C">
        <w:rPr>
          <w:rFonts w:ascii="Arial" w:hAnsi="Arial" w:cs="Arial"/>
          <w:sz w:val="24"/>
        </w:rPr>
        <w:t> (SD) puede tener </w:t>
      </w:r>
      <w:r w:rsidRPr="0098769C">
        <w:rPr>
          <w:rStyle w:val="Textoennegrita"/>
          <w:rFonts w:ascii="Arial" w:hAnsi="Arial" w:cs="Arial"/>
          <w:b w:val="0"/>
          <w:sz w:val="24"/>
        </w:rPr>
        <w:t>aspectos diferenciales</w:t>
      </w:r>
      <w:r w:rsidRPr="0098769C">
        <w:rPr>
          <w:rFonts w:ascii="Arial" w:hAnsi="Arial" w:cs="Arial"/>
          <w:sz w:val="24"/>
        </w:rPr>
        <w:t xml:space="preserve"> con respecto a los niños con desarrollo típico, tanto en lo relativo a la </w:t>
      </w:r>
      <w:proofErr w:type="spellStart"/>
      <w:r w:rsidRPr="0098769C">
        <w:rPr>
          <w:rFonts w:ascii="Arial" w:hAnsi="Arial" w:cs="Arial"/>
          <w:sz w:val="24"/>
        </w:rPr>
        <w:t>temporalización</w:t>
      </w:r>
      <w:proofErr w:type="spellEnd"/>
      <w:r w:rsidRPr="0098769C">
        <w:rPr>
          <w:rFonts w:ascii="Arial" w:hAnsi="Arial" w:cs="Arial"/>
          <w:sz w:val="24"/>
        </w:rPr>
        <w:t xml:space="preserve"> de la adquisición de los ítems motores como en lo relativo a la calidad del movimiento. Los factores que intervienen en el desarrollo </w:t>
      </w:r>
      <w:proofErr w:type="spellStart"/>
      <w:r w:rsidRPr="0098769C">
        <w:rPr>
          <w:rFonts w:ascii="Arial" w:hAnsi="Arial" w:cs="Arial"/>
          <w:sz w:val="24"/>
        </w:rPr>
        <w:t>psicomotriz</w:t>
      </w:r>
      <w:proofErr w:type="spellEnd"/>
      <w:r w:rsidRPr="0098769C">
        <w:rPr>
          <w:rFonts w:ascii="Arial" w:hAnsi="Arial" w:cs="Arial"/>
          <w:sz w:val="24"/>
        </w:rPr>
        <w:t xml:space="preserve"> del niño con SD son </w:t>
      </w:r>
      <w:r w:rsidR="00843C55">
        <w:rPr>
          <w:rStyle w:val="Textoennegrita"/>
          <w:rFonts w:ascii="Arial" w:hAnsi="Arial" w:cs="Arial"/>
          <w:b w:val="0"/>
          <w:sz w:val="24"/>
        </w:rPr>
        <w:t>comunes al S</w:t>
      </w:r>
      <w:r w:rsidRPr="0098769C">
        <w:rPr>
          <w:rStyle w:val="Textoennegrita"/>
          <w:rFonts w:ascii="Arial" w:hAnsi="Arial" w:cs="Arial"/>
          <w:b w:val="0"/>
          <w:sz w:val="24"/>
        </w:rPr>
        <w:t>índrome, pero específicos para cada individuo.</w:t>
      </w:r>
      <w:r w:rsidRPr="0098769C">
        <w:rPr>
          <w:rFonts w:ascii="Arial" w:hAnsi="Arial" w:cs="Arial"/>
          <w:b/>
          <w:sz w:val="24"/>
        </w:rPr>
        <w:t> </w:t>
      </w:r>
      <w:r w:rsidRPr="0098769C">
        <w:rPr>
          <w:rFonts w:ascii="Arial" w:hAnsi="Arial" w:cs="Arial"/>
          <w:sz w:val="24"/>
        </w:rPr>
        <w:t xml:space="preserve">Estos factores son, entre otros: características cerebrales, alteraciones </w:t>
      </w:r>
      <w:proofErr w:type="spellStart"/>
      <w:r w:rsidRPr="0098769C">
        <w:rPr>
          <w:rFonts w:ascii="Arial" w:hAnsi="Arial" w:cs="Arial"/>
          <w:sz w:val="24"/>
        </w:rPr>
        <w:t>musculoesqueléticas</w:t>
      </w:r>
      <w:proofErr w:type="spellEnd"/>
      <w:r w:rsidR="00AC2CDF" w:rsidRPr="0098769C">
        <w:rPr>
          <w:rFonts w:ascii="Arial" w:hAnsi="Arial" w:cs="Arial"/>
          <w:sz w:val="24"/>
        </w:rPr>
        <w:t xml:space="preserve"> y problemas médicos asociados.</w:t>
      </w:r>
    </w:p>
    <w:p w14:paraId="431775F0" w14:textId="77777777" w:rsidR="00523861" w:rsidRDefault="00523861" w:rsidP="0098769C">
      <w:pPr>
        <w:spacing w:line="360" w:lineRule="auto"/>
        <w:jc w:val="both"/>
        <w:rPr>
          <w:rFonts w:ascii="Arial" w:hAnsi="Arial" w:cs="Arial"/>
          <w:sz w:val="24"/>
        </w:rPr>
      </w:pPr>
    </w:p>
    <w:p w14:paraId="761450D3" w14:textId="77777777" w:rsidR="00862A8E" w:rsidRPr="004B201D" w:rsidRDefault="002F79A3" w:rsidP="004B201D">
      <w:pPr>
        <w:pStyle w:val="Ttulo1"/>
        <w:rPr>
          <w:rFonts w:ascii="Arial" w:hAnsi="Arial" w:cs="Arial"/>
          <w:color w:val="000000" w:themeColor="text1"/>
        </w:rPr>
      </w:pPr>
      <w:bookmarkStart w:id="19" w:name="_Toc201317438"/>
      <w:r w:rsidRPr="004B201D">
        <w:rPr>
          <w:rFonts w:ascii="Arial" w:hAnsi="Arial" w:cs="Arial"/>
          <w:color w:val="000000" w:themeColor="text1"/>
        </w:rPr>
        <w:t>II.I.XI.I Características cerebrales</w:t>
      </w:r>
      <w:bookmarkEnd w:id="19"/>
    </w:p>
    <w:p w14:paraId="046DAA4A" w14:textId="77777777" w:rsidR="00017275" w:rsidRPr="00017275" w:rsidRDefault="00017275" w:rsidP="00017275"/>
    <w:p w14:paraId="7E2A811E" w14:textId="77777777" w:rsidR="00843C55" w:rsidRDefault="00862A8E" w:rsidP="0098769C">
      <w:pPr>
        <w:spacing w:line="360" w:lineRule="auto"/>
        <w:jc w:val="both"/>
        <w:rPr>
          <w:rFonts w:ascii="Arial" w:hAnsi="Arial" w:cs="Arial"/>
          <w:sz w:val="24"/>
        </w:rPr>
      </w:pPr>
      <w:r w:rsidRPr="0098769C">
        <w:rPr>
          <w:rFonts w:ascii="Arial" w:hAnsi="Arial" w:cs="Arial"/>
          <w:sz w:val="24"/>
        </w:rPr>
        <w:t xml:space="preserve">En relación a las características cerebrales, el exceso de carga </w:t>
      </w:r>
      <w:proofErr w:type="spellStart"/>
      <w:r w:rsidRPr="0098769C">
        <w:rPr>
          <w:rFonts w:ascii="Arial" w:hAnsi="Arial" w:cs="Arial"/>
          <w:sz w:val="24"/>
        </w:rPr>
        <w:t>génica</w:t>
      </w:r>
      <w:proofErr w:type="spellEnd"/>
      <w:r w:rsidRPr="0098769C">
        <w:rPr>
          <w:rFonts w:ascii="Arial" w:hAnsi="Arial" w:cs="Arial"/>
          <w:sz w:val="24"/>
        </w:rPr>
        <w:t>, por la presencia de un cromosoma 21 extra, produce un </w:t>
      </w:r>
      <w:r w:rsidRPr="0098769C">
        <w:rPr>
          <w:rStyle w:val="Textoennegrita"/>
          <w:rFonts w:ascii="Arial" w:hAnsi="Arial" w:cs="Arial"/>
          <w:b w:val="0"/>
          <w:sz w:val="24"/>
        </w:rPr>
        <w:t>desequilibrio difuso y generalizado en el cerebro</w:t>
      </w:r>
      <w:r w:rsidRPr="0098769C">
        <w:rPr>
          <w:rFonts w:ascii="Arial" w:hAnsi="Arial" w:cs="Arial"/>
          <w:sz w:val="24"/>
        </w:rPr>
        <w:t xml:space="preserve"> de las personas con SD. Se observan diferentes alteraciones como una disminución de determinados tipos de neuronas situadas en el córtex cerebral, alteración en la estructura y una disminución de las espinas </w:t>
      </w:r>
      <w:proofErr w:type="spellStart"/>
      <w:r w:rsidRPr="0098769C">
        <w:rPr>
          <w:rFonts w:ascii="Arial" w:hAnsi="Arial" w:cs="Arial"/>
          <w:sz w:val="24"/>
        </w:rPr>
        <w:t>dendríticas</w:t>
      </w:r>
      <w:proofErr w:type="spellEnd"/>
      <w:r w:rsidRPr="0098769C">
        <w:rPr>
          <w:rFonts w:ascii="Arial" w:hAnsi="Arial" w:cs="Arial"/>
          <w:sz w:val="24"/>
        </w:rPr>
        <w:t xml:space="preserve">, reducción en el tamaño de ciertos núcleos y áreas cerebrales y una menor eficacia en </w:t>
      </w:r>
      <w:r w:rsidR="00843C55" w:rsidRPr="0098769C">
        <w:rPr>
          <w:rFonts w:ascii="Arial" w:hAnsi="Arial" w:cs="Arial"/>
          <w:sz w:val="24"/>
        </w:rPr>
        <w:t>la</w:t>
      </w:r>
      <w:r w:rsidR="00843C55">
        <w:rPr>
          <w:rFonts w:ascii="Arial" w:hAnsi="Arial" w:cs="Arial"/>
          <w:sz w:val="24"/>
        </w:rPr>
        <w:t xml:space="preserve"> organización bioquímica.</w:t>
      </w:r>
    </w:p>
    <w:p w14:paraId="3FA84A7E" w14:textId="77777777" w:rsidR="00843C55" w:rsidRDefault="00843C55" w:rsidP="0098769C">
      <w:pPr>
        <w:spacing w:line="360" w:lineRule="auto"/>
        <w:jc w:val="both"/>
        <w:rPr>
          <w:rFonts w:ascii="Arial" w:hAnsi="Arial" w:cs="Arial"/>
          <w:sz w:val="24"/>
        </w:rPr>
      </w:pPr>
    </w:p>
    <w:p w14:paraId="363EA182" w14:textId="77777777" w:rsidR="00843C55" w:rsidRDefault="00843C55" w:rsidP="0098769C">
      <w:pPr>
        <w:spacing w:line="360" w:lineRule="auto"/>
        <w:jc w:val="both"/>
        <w:rPr>
          <w:rFonts w:ascii="Arial" w:hAnsi="Arial" w:cs="Arial"/>
          <w:sz w:val="24"/>
        </w:rPr>
      </w:pPr>
    </w:p>
    <w:p w14:paraId="1BC6DAFC" w14:textId="77777777" w:rsidR="00843C55" w:rsidRDefault="00862A8E" w:rsidP="0098769C">
      <w:pPr>
        <w:spacing w:line="360" w:lineRule="auto"/>
        <w:jc w:val="both"/>
        <w:rPr>
          <w:rFonts w:ascii="Arial" w:hAnsi="Arial" w:cs="Arial"/>
          <w:sz w:val="24"/>
        </w:rPr>
      </w:pPr>
      <w:r w:rsidRPr="0098769C">
        <w:rPr>
          <w:rFonts w:ascii="Arial" w:hAnsi="Arial" w:cs="Arial"/>
          <w:sz w:val="24"/>
        </w:rPr>
        <w:t>Todas estas alteraciones modifican la capacidad de transmitir información. Esta configuración particular del cerebro hace que las personas con SD sean más</w:t>
      </w:r>
      <w:r w:rsidR="00343953" w:rsidRPr="0098769C">
        <w:rPr>
          <w:rFonts w:ascii="Arial" w:hAnsi="Arial" w:cs="Arial"/>
          <w:sz w:val="24"/>
        </w:rPr>
        <w:t xml:space="preserve"> </w:t>
      </w:r>
      <w:r w:rsidRPr="0098769C">
        <w:rPr>
          <w:rStyle w:val="Textoennegrita"/>
          <w:rFonts w:ascii="Arial" w:hAnsi="Arial" w:cs="Arial"/>
          <w:b w:val="0"/>
          <w:sz w:val="24"/>
        </w:rPr>
        <w:t>lentas para captar, procesar, interpretar y elaborar la información</w:t>
      </w:r>
      <w:r w:rsidRPr="0098769C">
        <w:rPr>
          <w:rFonts w:ascii="Arial" w:hAnsi="Arial" w:cs="Arial"/>
          <w:sz w:val="24"/>
        </w:rPr>
        <w:t>, siendo ésta una de las causas de la lentitud en el desarrollo motor.</w:t>
      </w:r>
    </w:p>
    <w:p w14:paraId="36CBB875" w14:textId="77777777" w:rsidR="00523861" w:rsidRDefault="00523861" w:rsidP="0098769C">
      <w:pPr>
        <w:spacing w:line="360" w:lineRule="auto"/>
        <w:jc w:val="both"/>
        <w:rPr>
          <w:rFonts w:ascii="Arial" w:hAnsi="Arial" w:cs="Arial"/>
          <w:sz w:val="24"/>
        </w:rPr>
      </w:pPr>
    </w:p>
    <w:p w14:paraId="40704236" w14:textId="77777777" w:rsidR="00862A8E" w:rsidRPr="00843C55" w:rsidRDefault="00343953" w:rsidP="0098769C">
      <w:pPr>
        <w:spacing w:line="360" w:lineRule="auto"/>
        <w:jc w:val="both"/>
        <w:rPr>
          <w:rFonts w:ascii="Arial" w:hAnsi="Arial" w:cs="Arial"/>
          <w:sz w:val="24"/>
        </w:rPr>
      </w:pPr>
      <w:r w:rsidRPr="0098769C">
        <w:rPr>
          <w:rFonts w:ascii="Arial" w:hAnsi="Arial" w:cs="Arial"/>
          <w:b/>
          <w:spacing w:val="12"/>
          <w:sz w:val="28"/>
        </w:rPr>
        <w:lastRenderedPageBreak/>
        <w:t>II.I.X</w:t>
      </w:r>
      <w:r w:rsidR="004B201D">
        <w:rPr>
          <w:rFonts w:ascii="Arial" w:hAnsi="Arial" w:cs="Arial"/>
          <w:b/>
          <w:spacing w:val="12"/>
          <w:sz w:val="28"/>
        </w:rPr>
        <w:t>I.II C</w:t>
      </w:r>
      <w:r w:rsidRPr="0098769C">
        <w:rPr>
          <w:rFonts w:ascii="Arial" w:hAnsi="Arial" w:cs="Arial"/>
          <w:b/>
          <w:spacing w:val="12"/>
          <w:sz w:val="28"/>
        </w:rPr>
        <w:t xml:space="preserve">aracterísticas </w:t>
      </w:r>
      <w:proofErr w:type="spellStart"/>
      <w:r w:rsidRPr="0098769C">
        <w:rPr>
          <w:rFonts w:ascii="Arial" w:hAnsi="Arial" w:cs="Arial"/>
          <w:b/>
          <w:spacing w:val="12"/>
          <w:sz w:val="28"/>
        </w:rPr>
        <w:t>musculo-esqueléticas</w:t>
      </w:r>
      <w:proofErr w:type="spellEnd"/>
      <w:r w:rsidRPr="0098769C">
        <w:rPr>
          <w:rFonts w:ascii="Arial" w:hAnsi="Arial" w:cs="Arial"/>
          <w:sz w:val="24"/>
          <w:szCs w:val="24"/>
        </w:rPr>
        <w:t> </w:t>
      </w:r>
    </w:p>
    <w:p w14:paraId="2DA8E610" w14:textId="77777777" w:rsidR="00551CA1"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En cuanto a las alteraciones del sistema músculo esquelético, nos encontramos con algunos factores que justifican el retraso en el desarrollo motor de los niños con SD, estos factores son el </w:t>
      </w:r>
      <w:r w:rsidRPr="0098769C">
        <w:rPr>
          <w:rStyle w:val="Textoennegrita"/>
          <w:rFonts w:ascii="Arial" w:hAnsi="Arial" w:cs="Arial"/>
          <w:b w:val="0"/>
          <w:sz w:val="24"/>
          <w:szCs w:val="24"/>
        </w:rPr>
        <w:t>tono muscular que es más bajo y el aumento de la laxitud ligamentosa</w:t>
      </w:r>
      <w:r w:rsidRPr="0098769C">
        <w:rPr>
          <w:rFonts w:ascii="Arial" w:hAnsi="Arial" w:cs="Arial"/>
          <w:b/>
          <w:sz w:val="24"/>
          <w:szCs w:val="24"/>
        </w:rPr>
        <w:t>,</w:t>
      </w:r>
      <w:r w:rsidRPr="0098769C">
        <w:rPr>
          <w:rFonts w:ascii="Arial" w:hAnsi="Arial" w:cs="Arial"/>
          <w:sz w:val="24"/>
          <w:szCs w:val="24"/>
        </w:rPr>
        <w:t xml:space="preserve"> así como la</w:t>
      </w:r>
      <w:r w:rsidRPr="0098769C">
        <w:rPr>
          <w:rFonts w:ascii="Arial" w:hAnsi="Arial" w:cs="Arial"/>
          <w:b/>
          <w:sz w:val="24"/>
          <w:szCs w:val="24"/>
        </w:rPr>
        <w:t> </w:t>
      </w:r>
      <w:r w:rsidRPr="0098769C">
        <w:rPr>
          <w:rStyle w:val="Textoennegrita"/>
          <w:rFonts w:ascii="Arial" w:hAnsi="Arial" w:cs="Arial"/>
          <w:b w:val="0"/>
          <w:sz w:val="24"/>
          <w:szCs w:val="24"/>
        </w:rPr>
        <w:t>fuerza muscular que se ve disminuida</w:t>
      </w:r>
      <w:r w:rsidRPr="0098769C">
        <w:rPr>
          <w:rFonts w:ascii="Arial" w:hAnsi="Arial" w:cs="Arial"/>
          <w:b/>
          <w:sz w:val="24"/>
          <w:szCs w:val="24"/>
        </w:rPr>
        <w:t> </w:t>
      </w:r>
      <w:r w:rsidRPr="0098769C">
        <w:rPr>
          <w:rFonts w:ascii="Arial" w:hAnsi="Arial" w:cs="Arial"/>
          <w:sz w:val="24"/>
          <w:szCs w:val="24"/>
        </w:rPr>
        <w:t>y </w:t>
      </w:r>
      <w:r w:rsidRPr="0098769C">
        <w:rPr>
          <w:rStyle w:val="Textoennegrita"/>
          <w:rFonts w:ascii="Arial" w:hAnsi="Arial" w:cs="Arial"/>
          <w:b w:val="0"/>
          <w:sz w:val="24"/>
          <w:szCs w:val="24"/>
        </w:rPr>
        <w:t>las extremidades</w:t>
      </w:r>
      <w:r w:rsidRPr="0098769C">
        <w:rPr>
          <w:rFonts w:ascii="Arial" w:hAnsi="Arial" w:cs="Arial"/>
          <w:b/>
          <w:sz w:val="24"/>
          <w:szCs w:val="24"/>
        </w:rPr>
        <w:t>,</w:t>
      </w:r>
      <w:r w:rsidRPr="0098769C">
        <w:rPr>
          <w:rFonts w:ascii="Arial" w:hAnsi="Arial" w:cs="Arial"/>
          <w:sz w:val="24"/>
          <w:szCs w:val="24"/>
        </w:rPr>
        <w:t xml:space="preserve"> tanto superiores como inferiores, que </w:t>
      </w:r>
      <w:r w:rsidRPr="0098769C">
        <w:rPr>
          <w:rStyle w:val="Textoennegrita"/>
          <w:rFonts w:ascii="Arial" w:hAnsi="Arial" w:cs="Arial"/>
          <w:b w:val="0"/>
          <w:sz w:val="24"/>
          <w:szCs w:val="24"/>
        </w:rPr>
        <w:t>son más cortas</w:t>
      </w:r>
      <w:r w:rsidR="00343953" w:rsidRPr="0098769C">
        <w:rPr>
          <w:rFonts w:ascii="Arial" w:hAnsi="Arial" w:cs="Arial"/>
          <w:sz w:val="24"/>
          <w:szCs w:val="24"/>
        </w:rPr>
        <w:t xml:space="preserve">. </w:t>
      </w:r>
      <w:r w:rsidRPr="0098769C">
        <w:rPr>
          <w:rFonts w:ascii="Arial" w:hAnsi="Arial" w:cs="Arial"/>
          <w:sz w:val="24"/>
          <w:szCs w:val="24"/>
        </w:rPr>
        <w:t xml:space="preserve">Estos factores condicionarán el desarrollo motor del niño, la </w:t>
      </w:r>
      <w:proofErr w:type="spellStart"/>
      <w:r w:rsidRPr="0098769C">
        <w:rPr>
          <w:rFonts w:ascii="Arial" w:hAnsi="Arial" w:cs="Arial"/>
          <w:sz w:val="24"/>
          <w:szCs w:val="24"/>
        </w:rPr>
        <w:t>temporalización</w:t>
      </w:r>
      <w:proofErr w:type="spellEnd"/>
      <w:r w:rsidRPr="0098769C">
        <w:rPr>
          <w:rFonts w:ascii="Arial" w:hAnsi="Arial" w:cs="Arial"/>
          <w:sz w:val="24"/>
          <w:szCs w:val="24"/>
        </w:rPr>
        <w:t xml:space="preserve"> de la adquisición de los ítems, la calidad de movimiento, es decir, cond</w:t>
      </w:r>
      <w:r w:rsidR="00551CA1" w:rsidRPr="0098769C">
        <w:rPr>
          <w:rFonts w:ascii="Arial" w:hAnsi="Arial" w:cs="Arial"/>
          <w:sz w:val="24"/>
          <w:szCs w:val="24"/>
        </w:rPr>
        <w:t>icionarán su manera de moverse.</w:t>
      </w:r>
    </w:p>
    <w:p w14:paraId="438EC27D" w14:textId="77777777" w:rsidR="00551CA1" w:rsidRPr="0098769C" w:rsidRDefault="00551CA1" w:rsidP="0098769C">
      <w:pPr>
        <w:spacing w:line="360" w:lineRule="auto"/>
        <w:jc w:val="both"/>
        <w:rPr>
          <w:rFonts w:ascii="Arial" w:hAnsi="Arial" w:cs="Arial"/>
          <w:sz w:val="24"/>
          <w:szCs w:val="24"/>
        </w:rPr>
      </w:pPr>
    </w:p>
    <w:p w14:paraId="56C8049C" w14:textId="77777777" w:rsidR="00551CA1" w:rsidRPr="0098769C" w:rsidRDefault="00551CA1" w:rsidP="0098769C">
      <w:pPr>
        <w:spacing w:line="360" w:lineRule="auto"/>
        <w:jc w:val="both"/>
        <w:rPr>
          <w:rFonts w:ascii="Arial" w:hAnsi="Arial" w:cs="Arial"/>
          <w:sz w:val="24"/>
          <w:szCs w:val="24"/>
        </w:rPr>
      </w:pPr>
    </w:p>
    <w:p w14:paraId="5265AE49" w14:textId="77777777" w:rsidR="00551CA1"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La </w:t>
      </w:r>
      <w:proofErr w:type="spellStart"/>
      <w:r w:rsidRPr="0098769C">
        <w:rPr>
          <w:rFonts w:ascii="Arial" w:hAnsi="Arial" w:cs="Arial"/>
          <w:sz w:val="24"/>
          <w:szCs w:val="24"/>
        </w:rPr>
        <w:t>hipotonía</w:t>
      </w:r>
      <w:proofErr w:type="spellEnd"/>
      <w:r w:rsidRPr="0098769C">
        <w:rPr>
          <w:rFonts w:ascii="Arial" w:hAnsi="Arial" w:cs="Arial"/>
          <w:sz w:val="24"/>
          <w:szCs w:val="24"/>
        </w:rPr>
        <w:t xml:space="preserve"> significa que el tono muscular está disminuido y afecta a cada niño con SD de manera diferente, haciendo que haya más dificultad en los aprendizajes motores. La </w:t>
      </w:r>
      <w:proofErr w:type="spellStart"/>
      <w:r w:rsidRPr="0098769C">
        <w:rPr>
          <w:rFonts w:ascii="Arial" w:hAnsi="Arial" w:cs="Arial"/>
          <w:sz w:val="24"/>
          <w:szCs w:val="24"/>
        </w:rPr>
        <w:t>hipotonía</w:t>
      </w:r>
      <w:proofErr w:type="spellEnd"/>
      <w:r w:rsidRPr="0098769C">
        <w:rPr>
          <w:rFonts w:ascii="Arial" w:hAnsi="Arial" w:cs="Arial"/>
          <w:sz w:val="24"/>
          <w:szCs w:val="24"/>
        </w:rPr>
        <w:t xml:space="preserve"> y la excesiva laxitud articular están presentes desde el nacimiento y esto explica la causa del retraso motor en los bebés con SD. </w:t>
      </w:r>
      <w:r w:rsidRPr="0098769C">
        <w:rPr>
          <w:rStyle w:val="Textoennegrita"/>
          <w:rFonts w:ascii="Arial" w:hAnsi="Arial" w:cs="Arial"/>
          <w:b w:val="0"/>
          <w:sz w:val="24"/>
          <w:szCs w:val="24"/>
        </w:rPr>
        <w:t xml:space="preserve">La </w:t>
      </w:r>
      <w:proofErr w:type="spellStart"/>
      <w:r w:rsidRPr="0098769C">
        <w:rPr>
          <w:rStyle w:val="Textoennegrita"/>
          <w:rFonts w:ascii="Arial" w:hAnsi="Arial" w:cs="Arial"/>
          <w:b w:val="0"/>
          <w:sz w:val="24"/>
          <w:szCs w:val="24"/>
        </w:rPr>
        <w:t>hipotonía</w:t>
      </w:r>
      <w:proofErr w:type="spellEnd"/>
      <w:r w:rsidRPr="0098769C">
        <w:rPr>
          <w:rStyle w:val="Textoennegrita"/>
          <w:rFonts w:ascii="Arial" w:hAnsi="Arial" w:cs="Arial"/>
          <w:b w:val="0"/>
          <w:sz w:val="24"/>
          <w:szCs w:val="24"/>
        </w:rPr>
        <w:t xml:space="preserve"> hace que los músculos no ejerzan la fuerza de contención suficiente sobre las estructuras articulares</w:t>
      </w:r>
      <w:r w:rsidRPr="0098769C">
        <w:rPr>
          <w:rFonts w:ascii="Arial" w:hAnsi="Arial" w:cs="Arial"/>
          <w:b/>
          <w:sz w:val="24"/>
          <w:szCs w:val="24"/>
        </w:rPr>
        <w:t>.</w:t>
      </w:r>
      <w:r w:rsidRPr="0098769C">
        <w:rPr>
          <w:rFonts w:ascii="Arial" w:hAnsi="Arial" w:cs="Arial"/>
          <w:sz w:val="24"/>
          <w:szCs w:val="24"/>
        </w:rPr>
        <w:t xml:space="preserve"> </w:t>
      </w:r>
    </w:p>
    <w:p w14:paraId="21DC09A7" w14:textId="77777777" w:rsidR="00551CA1" w:rsidRPr="0098769C" w:rsidRDefault="00551CA1" w:rsidP="0098769C">
      <w:pPr>
        <w:spacing w:line="360" w:lineRule="auto"/>
        <w:jc w:val="both"/>
        <w:rPr>
          <w:rFonts w:ascii="Arial" w:hAnsi="Arial" w:cs="Arial"/>
          <w:sz w:val="24"/>
          <w:szCs w:val="24"/>
        </w:rPr>
      </w:pPr>
    </w:p>
    <w:p w14:paraId="116B0B0F" w14:textId="77777777" w:rsidR="00551CA1" w:rsidRPr="0098769C" w:rsidRDefault="00551CA1" w:rsidP="0098769C">
      <w:pPr>
        <w:spacing w:line="360" w:lineRule="auto"/>
        <w:jc w:val="both"/>
        <w:rPr>
          <w:rFonts w:ascii="Arial" w:hAnsi="Arial" w:cs="Arial"/>
          <w:sz w:val="24"/>
          <w:szCs w:val="24"/>
        </w:rPr>
      </w:pPr>
    </w:p>
    <w:p w14:paraId="52940B8D" w14:textId="77777777" w:rsidR="00551CA1"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Este hecho incrementa la </w:t>
      </w:r>
      <w:r w:rsidRPr="0098769C">
        <w:rPr>
          <w:rStyle w:val="Textoennegrita"/>
          <w:rFonts w:ascii="Arial" w:hAnsi="Arial" w:cs="Arial"/>
          <w:b w:val="0"/>
          <w:sz w:val="24"/>
          <w:szCs w:val="24"/>
        </w:rPr>
        <w:t>dificultad para conseguir un buen equilibrio y una buena coordinación en el movimiento</w:t>
      </w:r>
      <w:r w:rsidRPr="0098769C">
        <w:rPr>
          <w:rFonts w:ascii="Arial" w:hAnsi="Arial" w:cs="Arial"/>
          <w:b/>
          <w:sz w:val="24"/>
          <w:szCs w:val="24"/>
        </w:rPr>
        <w:t>.</w:t>
      </w:r>
      <w:r w:rsidRPr="0098769C">
        <w:rPr>
          <w:rFonts w:ascii="Arial" w:hAnsi="Arial" w:cs="Arial"/>
          <w:sz w:val="24"/>
          <w:szCs w:val="24"/>
        </w:rPr>
        <w:t xml:space="preserve"> La </w:t>
      </w:r>
      <w:proofErr w:type="spellStart"/>
      <w:r w:rsidRPr="0098769C">
        <w:rPr>
          <w:rFonts w:ascii="Arial" w:hAnsi="Arial" w:cs="Arial"/>
          <w:sz w:val="24"/>
          <w:szCs w:val="24"/>
        </w:rPr>
        <w:t>hipotonía</w:t>
      </w:r>
      <w:proofErr w:type="spellEnd"/>
      <w:r w:rsidRPr="0098769C">
        <w:rPr>
          <w:rFonts w:ascii="Arial" w:hAnsi="Arial" w:cs="Arial"/>
          <w:sz w:val="24"/>
          <w:szCs w:val="24"/>
        </w:rPr>
        <w:t xml:space="preserve"> puede ser de diferentes grados: marcada, moderada y leve. Hay estudios que correlacionan la edad de inicio de la marcha con el</w:t>
      </w:r>
      <w:r w:rsidR="00E35894" w:rsidRPr="0098769C">
        <w:rPr>
          <w:rFonts w:ascii="Arial" w:hAnsi="Arial" w:cs="Arial"/>
          <w:sz w:val="24"/>
          <w:szCs w:val="24"/>
        </w:rPr>
        <w:t xml:space="preserve"> grado de </w:t>
      </w:r>
      <w:proofErr w:type="spellStart"/>
      <w:r w:rsidR="00E35894" w:rsidRPr="0098769C">
        <w:rPr>
          <w:rFonts w:ascii="Arial" w:hAnsi="Arial" w:cs="Arial"/>
          <w:sz w:val="24"/>
          <w:szCs w:val="24"/>
        </w:rPr>
        <w:t>hipotonía</w:t>
      </w:r>
      <w:proofErr w:type="spellEnd"/>
      <w:r w:rsidR="00E35894" w:rsidRPr="0098769C">
        <w:rPr>
          <w:rFonts w:ascii="Arial" w:hAnsi="Arial" w:cs="Arial"/>
          <w:sz w:val="24"/>
          <w:szCs w:val="24"/>
        </w:rPr>
        <w:t>.</w:t>
      </w:r>
    </w:p>
    <w:p w14:paraId="148BF68B" w14:textId="77777777" w:rsidR="00843C55"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El tono muscular bajo, la </w:t>
      </w:r>
      <w:proofErr w:type="spellStart"/>
      <w:r w:rsidRPr="0098769C">
        <w:rPr>
          <w:rFonts w:ascii="Arial" w:hAnsi="Arial" w:cs="Arial"/>
          <w:sz w:val="24"/>
          <w:szCs w:val="24"/>
        </w:rPr>
        <w:t>hiperlaxitud</w:t>
      </w:r>
      <w:proofErr w:type="spellEnd"/>
      <w:r w:rsidRPr="0098769C">
        <w:rPr>
          <w:rFonts w:ascii="Arial" w:hAnsi="Arial" w:cs="Arial"/>
          <w:sz w:val="24"/>
          <w:szCs w:val="24"/>
        </w:rPr>
        <w:t xml:space="preserve"> y la inestabilidad articular proporcionan una información </w:t>
      </w:r>
      <w:proofErr w:type="spellStart"/>
      <w:r w:rsidRPr="0098769C">
        <w:rPr>
          <w:rFonts w:ascii="Arial" w:hAnsi="Arial" w:cs="Arial"/>
          <w:sz w:val="24"/>
          <w:szCs w:val="24"/>
        </w:rPr>
        <w:t>propioceptiva</w:t>
      </w:r>
      <w:proofErr w:type="spellEnd"/>
      <w:r w:rsidRPr="0098769C">
        <w:rPr>
          <w:rFonts w:ascii="Arial" w:hAnsi="Arial" w:cs="Arial"/>
          <w:sz w:val="24"/>
          <w:szCs w:val="24"/>
        </w:rPr>
        <w:t xml:space="preserve"> diferente que se integra de forma anómala por el tálamo, contribuyendo de forma negativa en el proceso de desarrollo motor del niño con SD. La inestabilidad articular es mayor, ya que la función de </w:t>
      </w:r>
      <w:r w:rsidRPr="0098769C">
        <w:rPr>
          <w:rFonts w:ascii="Arial" w:hAnsi="Arial" w:cs="Arial"/>
          <w:sz w:val="24"/>
          <w:szCs w:val="24"/>
        </w:rPr>
        <w:lastRenderedPageBreak/>
        <w:t xml:space="preserve">contención de los tejidos blandos articulares se ve disminuida, lo que hace que las articulaciones sometidas a una carga más continua (caderas, rodillas y pies) o a una gran movilidad (articulación </w:t>
      </w:r>
      <w:proofErr w:type="spellStart"/>
      <w:r w:rsidRPr="0098769C">
        <w:rPr>
          <w:rFonts w:ascii="Arial" w:hAnsi="Arial" w:cs="Arial"/>
          <w:sz w:val="24"/>
          <w:szCs w:val="24"/>
        </w:rPr>
        <w:t>atlantoaxial</w:t>
      </w:r>
      <w:proofErr w:type="spellEnd"/>
      <w:r w:rsidRPr="0098769C">
        <w:rPr>
          <w:rFonts w:ascii="Arial" w:hAnsi="Arial" w:cs="Arial"/>
          <w:sz w:val="24"/>
          <w:szCs w:val="24"/>
        </w:rPr>
        <w:t>) sean las más afectadas. Esta</w:t>
      </w:r>
      <w:r w:rsidRPr="0098769C">
        <w:rPr>
          <w:rStyle w:val="Textoennegrita"/>
          <w:rFonts w:ascii="Arial" w:hAnsi="Arial" w:cs="Arial"/>
          <w:sz w:val="24"/>
          <w:szCs w:val="24"/>
        </w:rPr>
        <w:t> </w:t>
      </w:r>
      <w:r w:rsidRPr="0098769C">
        <w:rPr>
          <w:rStyle w:val="Textoennegrita"/>
          <w:rFonts w:ascii="Arial" w:hAnsi="Arial" w:cs="Arial"/>
          <w:b w:val="0"/>
          <w:sz w:val="24"/>
          <w:szCs w:val="24"/>
        </w:rPr>
        <w:t>falta de contención de los tejidos blandos</w:t>
      </w:r>
      <w:r w:rsidRPr="0098769C">
        <w:rPr>
          <w:rFonts w:ascii="Arial" w:hAnsi="Arial" w:cs="Arial"/>
          <w:sz w:val="24"/>
          <w:szCs w:val="24"/>
        </w:rPr>
        <w:t> hará que las articulaciones sean </w:t>
      </w:r>
      <w:r w:rsidRPr="0098769C">
        <w:rPr>
          <w:rStyle w:val="Textoennegrita"/>
          <w:rFonts w:ascii="Arial" w:hAnsi="Arial" w:cs="Arial"/>
          <w:b w:val="0"/>
          <w:sz w:val="24"/>
          <w:szCs w:val="24"/>
        </w:rPr>
        <w:t>menos estables</w:t>
      </w:r>
      <w:r w:rsidRPr="0098769C">
        <w:rPr>
          <w:rFonts w:ascii="Arial" w:hAnsi="Arial" w:cs="Arial"/>
          <w:sz w:val="24"/>
          <w:szCs w:val="24"/>
        </w:rPr>
        <w:t> y por ello hay </w:t>
      </w:r>
      <w:r w:rsidRPr="0098769C">
        <w:rPr>
          <w:rStyle w:val="Textoennegrita"/>
          <w:rFonts w:ascii="Arial" w:hAnsi="Arial" w:cs="Arial"/>
          <w:b w:val="0"/>
          <w:sz w:val="24"/>
          <w:szCs w:val="24"/>
        </w:rPr>
        <w:t>más dificultad en mantener el equilibrio.</w:t>
      </w:r>
    </w:p>
    <w:p w14:paraId="587DEF90" w14:textId="77777777" w:rsidR="00523861" w:rsidRDefault="00523861" w:rsidP="0098769C">
      <w:pPr>
        <w:spacing w:line="360" w:lineRule="auto"/>
        <w:jc w:val="both"/>
        <w:rPr>
          <w:rFonts w:ascii="Arial" w:hAnsi="Arial" w:cs="Arial"/>
          <w:b/>
          <w:spacing w:val="12"/>
          <w:sz w:val="28"/>
        </w:rPr>
      </w:pPr>
    </w:p>
    <w:p w14:paraId="725C4293" w14:textId="77777777" w:rsidR="00862A8E" w:rsidRPr="00843C55" w:rsidRDefault="00636C38" w:rsidP="0098769C">
      <w:pPr>
        <w:spacing w:line="360" w:lineRule="auto"/>
        <w:jc w:val="both"/>
        <w:rPr>
          <w:rFonts w:ascii="Arial" w:hAnsi="Arial" w:cs="Arial"/>
          <w:sz w:val="24"/>
          <w:szCs w:val="24"/>
        </w:rPr>
      </w:pPr>
      <w:r w:rsidRPr="0098769C">
        <w:rPr>
          <w:rFonts w:ascii="Arial" w:hAnsi="Arial" w:cs="Arial"/>
          <w:b/>
          <w:spacing w:val="12"/>
          <w:sz w:val="28"/>
        </w:rPr>
        <w:t xml:space="preserve">II.I.XI.III </w:t>
      </w:r>
      <w:r w:rsidR="004B201D">
        <w:rPr>
          <w:rFonts w:ascii="Arial" w:hAnsi="Arial" w:cs="Arial"/>
          <w:b/>
          <w:spacing w:val="12"/>
          <w:sz w:val="28"/>
          <w:szCs w:val="24"/>
        </w:rPr>
        <w:t>P</w:t>
      </w:r>
      <w:r w:rsidRPr="0098769C">
        <w:rPr>
          <w:rFonts w:ascii="Arial" w:hAnsi="Arial" w:cs="Arial"/>
          <w:b/>
          <w:spacing w:val="12"/>
          <w:sz w:val="28"/>
          <w:szCs w:val="24"/>
        </w:rPr>
        <w:t>roblemas médicos asociados</w:t>
      </w:r>
    </w:p>
    <w:p w14:paraId="5872E462" w14:textId="77777777" w:rsidR="00843C55" w:rsidRDefault="00862A8E" w:rsidP="0098769C">
      <w:pPr>
        <w:spacing w:line="360" w:lineRule="auto"/>
        <w:jc w:val="both"/>
        <w:rPr>
          <w:rFonts w:ascii="Arial" w:hAnsi="Arial" w:cs="Arial"/>
          <w:sz w:val="24"/>
          <w:szCs w:val="24"/>
        </w:rPr>
      </w:pPr>
      <w:r w:rsidRPr="0098769C">
        <w:rPr>
          <w:rFonts w:ascii="Arial" w:hAnsi="Arial" w:cs="Arial"/>
          <w:sz w:val="24"/>
          <w:szCs w:val="24"/>
        </w:rPr>
        <w:t>También se pueden dar problemas médicos asociados. Las personas con SD tienen tendencia a presentar problemas médicos algunos de los cuales poder interferir en su desarrollo. Entre estas alteraciones médicas las más frecuentes son las </w:t>
      </w:r>
      <w:r w:rsidRPr="0098769C">
        <w:rPr>
          <w:rStyle w:val="Textoennegrita"/>
          <w:rFonts w:ascii="Arial" w:hAnsi="Arial" w:cs="Arial"/>
          <w:b w:val="0"/>
          <w:sz w:val="24"/>
          <w:szCs w:val="24"/>
        </w:rPr>
        <w:t>cardiopatías, los problemas respiratorios, los déficits visuales y auditivos, los problemas digestivos y hormonales, y la epilepsia</w:t>
      </w:r>
      <w:r w:rsidRPr="0098769C">
        <w:rPr>
          <w:rFonts w:ascii="Arial" w:hAnsi="Arial" w:cs="Arial"/>
          <w:b/>
          <w:sz w:val="24"/>
          <w:szCs w:val="24"/>
        </w:rPr>
        <w:t>.</w:t>
      </w:r>
    </w:p>
    <w:p w14:paraId="4AB05B7E" w14:textId="77777777" w:rsidR="00523861" w:rsidRDefault="00523861" w:rsidP="0098769C">
      <w:pPr>
        <w:spacing w:line="360" w:lineRule="auto"/>
        <w:jc w:val="both"/>
        <w:rPr>
          <w:rFonts w:ascii="Arial" w:hAnsi="Arial" w:cs="Arial"/>
          <w:b/>
          <w:spacing w:val="12"/>
          <w:sz w:val="28"/>
        </w:rPr>
      </w:pPr>
    </w:p>
    <w:p w14:paraId="6AB2CD15" w14:textId="77777777" w:rsidR="00862A8E" w:rsidRPr="00843C55" w:rsidRDefault="00636C38" w:rsidP="0098769C">
      <w:pPr>
        <w:spacing w:line="360" w:lineRule="auto"/>
        <w:jc w:val="both"/>
        <w:rPr>
          <w:rFonts w:ascii="Arial" w:hAnsi="Arial" w:cs="Arial"/>
          <w:sz w:val="24"/>
          <w:szCs w:val="24"/>
        </w:rPr>
      </w:pPr>
      <w:r w:rsidRPr="0098769C">
        <w:rPr>
          <w:rFonts w:ascii="Arial" w:hAnsi="Arial" w:cs="Arial"/>
          <w:b/>
          <w:spacing w:val="12"/>
          <w:sz w:val="28"/>
        </w:rPr>
        <w:t xml:space="preserve">II.I.XI.IV </w:t>
      </w:r>
      <w:r w:rsidR="004B201D">
        <w:rPr>
          <w:rFonts w:ascii="Arial" w:hAnsi="Arial" w:cs="Arial"/>
          <w:b/>
          <w:spacing w:val="12"/>
          <w:sz w:val="28"/>
          <w:szCs w:val="24"/>
        </w:rPr>
        <w:t>A</w:t>
      </w:r>
      <w:r w:rsidRPr="0098769C">
        <w:rPr>
          <w:rFonts w:ascii="Arial" w:hAnsi="Arial" w:cs="Arial"/>
          <w:b/>
          <w:spacing w:val="12"/>
          <w:sz w:val="28"/>
          <w:szCs w:val="24"/>
        </w:rPr>
        <w:t>lteraciones en la postura</w:t>
      </w:r>
      <w:r w:rsidRPr="0098769C">
        <w:rPr>
          <w:rFonts w:ascii="Arial" w:hAnsi="Arial" w:cs="Arial"/>
          <w:b/>
          <w:sz w:val="28"/>
          <w:szCs w:val="24"/>
        </w:rPr>
        <w:t> </w:t>
      </w:r>
    </w:p>
    <w:p w14:paraId="68729670" w14:textId="77777777" w:rsidR="00843C55"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La postura típica del bebé con SD con </w:t>
      </w:r>
      <w:proofErr w:type="spellStart"/>
      <w:r w:rsidRPr="0098769C">
        <w:rPr>
          <w:rFonts w:ascii="Arial" w:hAnsi="Arial" w:cs="Arial"/>
          <w:sz w:val="24"/>
          <w:szCs w:val="24"/>
        </w:rPr>
        <w:t>hipotonía</w:t>
      </w:r>
      <w:proofErr w:type="spellEnd"/>
      <w:r w:rsidRPr="0098769C">
        <w:rPr>
          <w:rFonts w:ascii="Arial" w:hAnsi="Arial" w:cs="Arial"/>
          <w:sz w:val="24"/>
          <w:szCs w:val="24"/>
        </w:rPr>
        <w:t xml:space="preserve"> es piernas en </w:t>
      </w:r>
      <w:r w:rsidRPr="0098769C">
        <w:rPr>
          <w:rStyle w:val="Textoennegrita"/>
          <w:rFonts w:ascii="Arial" w:hAnsi="Arial" w:cs="Arial"/>
          <w:b w:val="0"/>
          <w:sz w:val="24"/>
          <w:szCs w:val="24"/>
        </w:rPr>
        <w:t>abducción, rotación externa y las rodillas en flexión</w:t>
      </w:r>
      <w:r w:rsidRPr="0098769C">
        <w:rPr>
          <w:rFonts w:ascii="Arial" w:hAnsi="Arial" w:cs="Arial"/>
          <w:sz w:val="24"/>
          <w:szCs w:val="24"/>
        </w:rPr>
        <w:t xml:space="preserve">. Esta postura se puede convertir en habitual, manteniéndola incluso al realizar los cambios </w:t>
      </w:r>
      <w:proofErr w:type="spellStart"/>
      <w:r w:rsidRPr="0098769C">
        <w:rPr>
          <w:rFonts w:ascii="Arial" w:hAnsi="Arial" w:cs="Arial"/>
          <w:sz w:val="24"/>
          <w:szCs w:val="24"/>
        </w:rPr>
        <w:t>posturales</w:t>
      </w:r>
      <w:proofErr w:type="spellEnd"/>
      <w:r w:rsidRPr="0098769C">
        <w:rPr>
          <w:rFonts w:ascii="Arial" w:hAnsi="Arial" w:cs="Arial"/>
          <w:sz w:val="24"/>
          <w:szCs w:val="24"/>
        </w:rPr>
        <w:t xml:space="preserve"> y condicionará la manera de moverse. Una motricidad adecuada no sólo significa una buena funcionalidad, sino que también implica unos pat</w:t>
      </w:r>
      <w:r w:rsidR="00843C55">
        <w:rPr>
          <w:rFonts w:ascii="Arial" w:hAnsi="Arial" w:cs="Arial"/>
          <w:sz w:val="24"/>
          <w:szCs w:val="24"/>
        </w:rPr>
        <w:t>rones de movimientos adecuados.</w:t>
      </w:r>
    </w:p>
    <w:p w14:paraId="0F02318A" w14:textId="77777777" w:rsidR="00843C55" w:rsidRDefault="00843C55" w:rsidP="0098769C">
      <w:pPr>
        <w:spacing w:line="360" w:lineRule="auto"/>
        <w:jc w:val="both"/>
        <w:rPr>
          <w:rFonts w:ascii="Arial" w:hAnsi="Arial" w:cs="Arial"/>
          <w:sz w:val="24"/>
          <w:szCs w:val="24"/>
        </w:rPr>
      </w:pPr>
    </w:p>
    <w:p w14:paraId="62332F5B" w14:textId="77777777" w:rsidR="00843C55" w:rsidRDefault="00843C55" w:rsidP="0098769C">
      <w:pPr>
        <w:spacing w:line="360" w:lineRule="auto"/>
        <w:jc w:val="both"/>
        <w:rPr>
          <w:rFonts w:ascii="Arial" w:hAnsi="Arial" w:cs="Arial"/>
          <w:sz w:val="24"/>
          <w:szCs w:val="24"/>
        </w:rPr>
      </w:pPr>
    </w:p>
    <w:p w14:paraId="60ACA70C" w14:textId="77777777" w:rsidR="00843C55" w:rsidRDefault="00862A8E" w:rsidP="0098769C">
      <w:pPr>
        <w:spacing w:line="360" w:lineRule="auto"/>
        <w:jc w:val="both"/>
        <w:rPr>
          <w:rFonts w:ascii="Arial" w:hAnsi="Arial" w:cs="Arial"/>
          <w:sz w:val="24"/>
          <w:szCs w:val="24"/>
        </w:rPr>
      </w:pPr>
      <w:r w:rsidRPr="0098769C">
        <w:rPr>
          <w:rFonts w:ascii="Arial" w:hAnsi="Arial" w:cs="Arial"/>
          <w:sz w:val="24"/>
          <w:szCs w:val="24"/>
        </w:rPr>
        <w:t>Los niños con SD repiten patrones motores que son funcionales pero que no son los más adecuados, su repetición puede producir alteraciones de las estructuras del sistema músculo-esquelético. Los niños con SD a menudo presentan</w:t>
      </w:r>
      <w:r w:rsidRPr="0098769C">
        <w:rPr>
          <w:rStyle w:val="Textoennegrita"/>
          <w:rFonts w:ascii="Arial" w:hAnsi="Arial" w:cs="Arial"/>
          <w:sz w:val="24"/>
          <w:szCs w:val="24"/>
        </w:rPr>
        <w:t> </w:t>
      </w:r>
      <w:r w:rsidRPr="0098769C">
        <w:rPr>
          <w:rStyle w:val="Textoennegrita"/>
          <w:rFonts w:ascii="Arial" w:hAnsi="Arial" w:cs="Arial"/>
          <w:b w:val="0"/>
          <w:sz w:val="24"/>
          <w:szCs w:val="24"/>
        </w:rPr>
        <w:t>patrones compensatorios de movimiento</w:t>
      </w:r>
      <w:r w:rsidRPr="0098769C">
        <w:rPr>
          <w:rFonts w:ascii="Arial" w:hAnsi="Arial" w:cs="Arial"/>
          <w:sz w:val="24"/>
          <w:szCs w:val="24"/>
        </w:rPr>
        <w:t xml:space="preserve">, con una falta de destreza </w:t>
      </w:r>
      <w:r w:rsidRPr="0098769C">
        <w:rPr>
          <w:rFonts w:ascii="Arial" w:hAnsi="Arial" w:cs="Arial"/>
          <w:sz w:val="24"/>
          <w:szCs w:val="24"/>
        </w:rPr>
        <w:lastRenderedPageBreak/>
        <w:t xml:space="preserve">en el movimiento debido a la presencia más o menos marcada de </w:t>
      </w:r>
      <w:proofErr w:type="spellStart"/>
      <w:r w:rsidRPr="0098769C">
        <w:rPr>
          <w:rFonts w:ascii="Arial" w:hAnsi="Arial" w:cs="Arial"/>
          <w:sz w:val="24"/>
          <w:szCs w:val="24"/>
        </w:rPr>
        <w:t>hipotonía</w:t>
      </w:r>
      <w:proofErr w:type="spellEnd"/>
      <w:r w:rsidRPr="0098769C">
        <w:rPr>
          <w:rFonts w:ascii="Arial" w:hAnsi="Arial" w:cs="Arial"/>
          <w:sz w:val="24"/>
          <w:szCs w:val="24"/>
        </w:rPr>
        <w:t>, laxitud ligamentosa y déficit de coordinación y equilibrio. Esto hace que se muevan de una manera diferente con patrones que tienden a compensar los déficits de fuerza, contención articulato</w:t>
      </w:r>
      <w:r w:rsidR="00843C55">
        <w:rPr>
          <w:rFonts w:ascii="Arial" w:hAnsi="Arial" w:cs="Arial"/>
          <w:sz w:val="24"/>
          <w:szCs w:val="24"/>
        </w:rPr>
        <w:t>ria y longitud de sus miembros.</w:t>
      </w:r>
    </w:p>
    <w:p w14:paraId="5A917443" w14:textId="77777777" w:rsidR="00843C55" w:rsidRDefault="00843C55" w:rsidP="0098769C">
      <w:pPr>
        <w:spacing w:line="360" w:lineRule="auto"/>
        <w:jc w:val="both"/>
        <w:rPr>
          <w:rFonts w:ascii="Arial" w:hAnsi="Arial" w:cs="Arial"/>
          <w:sz w:val="24"/>
          <w:szCs w:val="24"/>
        </w:rPr>
      </w:pPr>
    </w:p>
    <w:p w14:paraId="192626AD" w14:textId="77777777" w:rsidR="00843C55" w:rsidRPr="00843C55" w:rsidRDefault="00843C55" w:rsidP="0098769C">
      <w:pPr>
        <w:spacing w:line="360" w:lineRule="auto"/>
        <w:jc w:val="both"/>
        <w:rPr>
          <w:rFonts w:ascii="Arial" w:hAnsi="Arial" w:cs="Arial"/>
          <w:sz w:val="28"/>
          <w:szCs w:val="24"/>
        </w:rPr>
      </w:pPr>
    </w:p>
    <w:p w14:paraId="67A689BF" w14:textId="77777777" w:rsidR="00E60460" w:rsidRPr="004B201D" w:rsidRDefault="0044748E" w:rsidP="004B201D">
      <w:pPr>
        <w:pStyle w:val="Ttulo1"/>
        <w:rPr>
          <w:rFonts w:ascii="Arial" w:hAnsi="Arial" w:cs="Arial"/>
          <w:color w:val="000000" w:themeColor="text1"/>
          <w:sz w:val="32"/>
          <w:szCs w:val="24"/>
        </w:rPr>
      </w:pPr>
      <w:bookmarkStart w:id="20" w:name="_Toc201317439"/>
      <w:r w:rsidRPr="004B201D">
        <w:rPr>
          <w:rFonts w:ascii="Arial" w:hAnsi="Arial" w:cs="Arial"/>
          <w:color w:val="000000" w:themeColor="text1"/>
          <w:sz w:val="32"/>
        </w:rPr>
        <w:t xml:space="preserve">II.I.XII </w:t>
      </w:r>
      <w:r w:rsidR="00E60460" w:rsidRPr="004B201D">
        <w:rPr>
          <w:rFonts w:ascii="Arial" w:hAnsi="Arial" w:cs="Arial"/>
          <w:color w:val="000000" w:themeColor="text1"/>
          <w:sz w:val="32"/>
        </w:rPr>
        <w:t>Lenguaje en las personas con SD</w:t>
      </w:r>
      <w:bookmarkEnd w:id="20"/>
    </w:p>
    <w:p w14:paraId="7AFF487D" w14:textId="77777777" w:rsidR="00862A8E" w:rsidRPr="0098769C" w:rsidRDefault="00862A8E" w:rsidP="0098769C">
      <w:pPr>
        <w:pStyle w:val="NormalWeb"/>
        <w:shd w:val="clear" w:color="auto" w:fill="FFFFFF"/>
        <w:spacing w:line="360" w:lineRule="auto"/>
        <w:jc w:val="both"/>
        <w:rPr>
          <w:rFonts w:ascii="Arial" w:hAnsi="Arial" w:cs="Arial"/>
          <w:color w:val="272727"/>
        </w:rPr>
      </w:pPr>
      <w:r w:rsidRPr="0098769C">
        <w:rPr>
          <w:rFonts w:ascii="Arial" w:hAnsi="Arial" w:cs="Arial"/>
          <w:color w:val="272727"/>
        </w:rPr>
        <w:t>Los niños o adultos con Síndrome de Down presentan una discapacidad intelectual que, entre otras áreas, afecta a la adquisición y desarrollo del lenguaje, lo que entorpece su desarrollo individual y perjudica sus relaciones sociales.</w:t>
      </w:r>
    </w:p>
    <w:p w14:paraId="2E8CD707" w14:textId="77777777" w:rsidR="008D5D41" w:rsidRDefault="00862A8E" w:rsidP="0098769C">
      <w:pPr>
        <w:pStyle w:val="NormalWeb"/>
        <w:shd w:val="clear" w:color="auto" w:fill="FFFFFF"/>
        <w:spacing w:line="360" w:lineRule="auto"/>
        <w:jc w:val="both"/>
        <w:rPr>
          <w:rFonts w:ascii="Arial" w:hAnsi="Arial" w:cs="Arial"/>
          <w:color w:val="272727"/>
        </w:rPr>
      </w:pPr>
      <w:r w:rsidRPr="0098769C">
        <w:rPr>
          <w:rFonts w:ascii="Arial" w:hAnsi="Arial" w:cs="Arial"/>
          <w:color w:val="272727"/>
        </w:rPr>
        <w:t>Es en este punto donde la intervención de un logopeda en personas con Síndrome de Down es extremadamente importante, ya que les va a permitir reducir su retraso en el desarrollo del lenguaje. La educación lingüística deberá ser constante e implicar a familiares para que ayuden a potenciar el lenguaje a través de ejercicios diarios y comportamientos</w:t>
      </w:r>
      <w:r w:rsidR="008D5D41">
        <w:rPr>
          <w:rFonts w:ascii="Arial" w:hAnsi="Arial" w:cs="Arial"/>
          <w:color w:val="272727"/>
        </w:rPr>
        <w:t xml:space="preserve"> que refuercen la comunicación.</w:t>
      </w:r>
    </w:p>
    <w:p w14:paraId="6C21E582" w14:textId="77777777" w:rsidR="008D5D41" w:rsidRDefault="008D5D41" w:rsidP="0098769C">
      <w:pPr>
        <w:pStyle w:val="NormalWeb"/>
        <w:shd w:val="clear" w:color="auto" w:fill="FFFFFF"/>
        <w:spacing w:line="360" w:lineRule="auto"/>
        <w:jc w:val="both"/>
        <w:rPr>
          <w:rFonts w:ascii="Arial" w:hAnsi="Arial" w:cs="Arial"/>
          <w:color w:val="272727"/>
        </w:rPr>
      </w:pPr>
    </w:p>
    <w:p w14:paraId="6B6E8E61" w14:textId="77777777" w:rsidR="008D5D41" w:rsidRDefault="008D5D41" w:rsidP="0098769C">
      <w:pPr>
        <w:pStyle w:val="NormalWeb"/>
        <w:shd w:val="clear" w:color="auto" w:fill="FFFFFF"/>
        <w:spacing w:line="360" w:lineRule="auto"/>
        <w:jc w:val="both"/>
        <w:rPr>
          <w:rFonts w:ascii="Arial" w:hAnsi="Arial" w:cs="Arial"/>
          <w:color w:val="272727"/>
        </w:rPr>
      </w:pPr>
    </w:p>
    <w:p w14:paraId="0B591D7F" w14:textId="77777777" w:rsidR="008D5D41" w:rsidRDefault="00862A8E" w:rsidP="008D5D41">
      <w:pPr>
        <w:pStyle w:val="NormalWeb"/>
        <w:shd w:val="clear" w:color="auto" w:fill="FFFFFF"/>
        <w:spacing w:line="360" w:lineRule="auto"/>
        <w:jc w:val="both"/>
        <w:rPr>
          <w:rFonts w:ascii="Arial" w:hAnsi="Arial" w:cs="Arial"/>
          <w:color w:val="272727"/>
        </w:rPr>
      </w:pPr>
      <w:r w:rsidRPr="0098769C">
        <w:rPr>
          <w:rStyle w:val="Textoennegrita"/>
          <w:rFonts w:ascii="Arial" w:hAnsi="Arial" w:cs="Arial"/>
          <w:b w:val="0"/>
          <w:color w:val="272727"/>
        </w:rPr>
        <w:t>¿Qué problemas de comunicación suelen presentar los niños con Síndrome de Down?</w:t>
      </w:r>
      <w:r w:rsidR="00636C38" w:rsidRPr="0098769C">
        <w:rPr>
          <w:rStyle w:val="Textoennegrita"/>
          <w:rFonts w:ascii="Arial" w:hAnsi="Arial" w:cs="Arial"/>
          <w:b w:val="0"/>
          <w:color w:val="272727"/>
        </w:rPr>
        <w:t xml:space="preserve"> </w:t>
      </w:r>
      <w:r w:rsidRPr="0098769C">
        <w:rPr>
          <w:rFonts w:ascii="Arial" w:hAnsi="Arial" w:cs="Arial"/>
          <w:color w:val="272727"/>
        </w:rPr>
        <w:t xml:space="preserve">Los niños con Síndrome de Down presentan dificultades en las áreas del habla, lenguaje y comunicación. Explorar estas áreas nos ayudará a establecer los objetivos de trabajo necesarios para la intervención. </w:t>
      </w:r>
    </w:p>
    <w:p w14:paraId="74CD4728" w14:textId="77777777" w:rsidR="00AC2CDF" w:rsidRPr="0098769C" w:rsidRDefault="00862A8E" w:rsidP="008D5D41">
      <w:pPr>
        <w:pStyle w:val="NormalWeb"/>
        <w:shd w:val="clear" w:color="auto" w:fill="FFFFFF"/>
        <w:spacing w:line="360" w:lineRule="auto"/>
        <w:jc w:val="both"/>
        <w:rPr>
          <w:rFonts w:ascii="Arial" w:hAnsi="Arial" w:cs="Arial"/>
          <w:color w:val="272727"/>
        </w:rPr>
      </w:pPr>
      <w:r w:rsidRPr="0098769C">
        <w:rPr>
          <w:rFonts w:ascii="Arial" w:hAnsi="Arial" w:cs="Arial"/>
          <w:color w:val="272727"/>
        </w:rPr>
        <w:t>Existe un </w:t>
      </w:r>
      <w:r w:rsidRPr="0098769C">
        <w:rPr>
          <w:rStyle w:val="Textoennegrita"/>
          <w:rFonts w:ascii="Arial" w:hAnsi="Arial" w:cs="Arial"/>
          <w:b w:val="0"/>
          <w:color w:val="272727"/>
        </w:rPr>
        <w:t>retraso en la</w:t>
      </w:r>
      <w:r w:rsidRPr="0098769C">
        <w:rPr>
          <w:rFonts w:ascii="Arial" w:hAnsi="Arial" w:cs="Arial"/>
          <w:b/>
          <w:color w:val="272727"/>
        </w:rPr>
        <w:t> </w:t>
      </w:r>
      <w:r w:rsidRPr="0098769C">
        <w:rPr>
          <w:rStyle w:val="Textoennegrita"/>
          <w:rFonts w:ascii="Arial" w:hAnsi="Arial" w:cs="Arial"/>
          <w:b w:val="0"/>
          <w:color w:val="272727"/>
        </w:rPr>
        <w:t>producción de las primeras palabras,</w:t>
      </w:r>
      <w:r w:rsidRPr="0098769C">
        <w:rPr>
          <w:rStyle w:val="Textoennegrita"/>
          <w:rFonts w:ascii="Arial" w:hAnsi="Arial" w:cs="Arial"/>
          <w:color w:val="272727"/>
        </w:rPr>
        <w:t> </w:t>
      </w:r>
      <w:r w:rsidRPr="0098769C">
        <w:rPr>
          <w:rFonts w:ascii="Arial" w:hAnsi="Arial" w:cs="Arial"/>
          <w:color w:val="272727"/>
        </w:rPr>
        <w:t xml:space="preserve">en la adquisición de vocabulario, la adquisición gramatical y, en muchos casos, estancamiento a niveles muy elementales (consecuencia de un subdesarrollo en la memoria a </w:t>
      </w:r>
      <w:r w:rsidRPr="0098769C">
        <w:rPr>
          <w:rFonts w:ascii="Arial" w:hAnsi="Arial" w:cs="Arial"/>
          <w:color w:val="272727"/>
        </w:rPr>
        <w:lastRenderedPageBreak/>
        <w:t xml:space="preserve">corto plazo). En cuanto al vocabulario, sabemos que la edad media de aparición de la primera palabra está en torno a los 18 meses. La combinación de dos palabras se da igual que en los niños </w:t>
      </w:r>
      <w:r w:rsidRPr="0098769C">
        <w:rPr>
          <w:rFonts w:ascii="Arial" w:hAnsi="Arial" w:cs="Arial"/>
          <w:i/>
          <w:color w:val="272727"/>
        </w:rPr>
        <w:t>“</w:t>
      </w:r>
      <w:proofErr w:type="spellStart"/>
      <w:r w:rsidRPr="0098769C">
        <w:rPr>
          <w:rStyle w:val="nfasis"/>
          <w:rFonts w:ascii="Arial" w:hAnsi="Arial" w:cs="Arial"/>
          <w:i w:val="0"/>
          <w:color w:val="272727"/>
        </w:rPr>
        <w:t>neurotípicos</w:t>
      </w:r>
      <w:proofErr w:type="spellEnd"/>
      <w:r w:rsidRPr="0098769C">
        <w:rPr>
          <w:rStyle w:val="nfasis"/>
          <w:rFonts w:ascii="Arial" w:hAnsi="Arial" w:cs="Arial"/>
          <w:i w:val="0"/>
          <w:color w:val="272727"/>
        </w:rPr>
        <w:t>”</w:t>
      </w:r>
      <w:r w:rsidRPr="0098769C">
        <w:rPr>
          <w:rFonts w:ascii="Arial" w:hAnsi="Arial" w:cs="Arial"/>
          <w:i/>
          <w:color w:val="272727"/>
        </w:rPr>
        <w:t> </w:t>
      </w:r>
      <w:r w:rsidRPr="0098769C">
        <w:rPr>
          <w:rFonts w:ascii="Arial" w:hAnsi="Arial" w:cs="Arial"/>
          <w:color w:val="272727"/>
        </w:rPr>
        <w:t>cuando éstos son capaces de expresar 50 palabras, pero alrededor de los 37 meses, con más de un año de retraso.</w:t>
      </w:r>
    </w:p>
    <w:p w14:paraId="022FC850" w14:textId="77777777" w:rsidR="00AC2CDF" w:rsidRPr="0098769C" w:rsidRDefault="00AC2CDF" w:rsidP="0098769C">
      <w:pPr>
        <w:spacing w:before="100" w:beforeAutospacing="1" w:after="100" w:afterAutospacing="1" w:line="360" w:lineRule="auto"/>
        <w:jc w:val="both"/>
        <w:textAlignment w:val="baseline"/>
        <w:rPr>
          <w:rFonts w:ascii="Arial" w:hAnsi="Arial" w:cs="Arial"/>
          <w:color w:val="272727"/>
          <w:sz w:val="24"/>
          <w:szCs w:val="24"/>
        </w:rPr>
      </w:pPr>
    </w:p>
    <w:p w14:paraId="7E24656C" w14:textId="77777777" w:rsidR="00AC2CDF" w:rsidRPr="0098769C" w:rsidRDefault="00AC2CDF" w:rsidP="0098769C">
      <w:pPr>
        <w:spacing w:before="100" w:beforeAutospacing="1" w:after="100" w:afterAutospacing="1" w:line="360" w:lineRule="auto"/>
        <w:jc w:val="both"/>
        <w:textAlignment w:val="baseline"/>
        <w:rPr>
          <w:rFonts w:ascii="Arial" w:hAnsi="Arial" w:cs="Arial"/>
          <w:color w:val="272727"/>
          <w:sz w:val="24"/>
          <w:szCs w:val="24"/>
        </w:rPr>
      </w:pPr>
    </w:p>
    <w:p w14:paraId="5553E190" w14:textId="77777777" w:rsidR="008D5D41" w:rsidRDefault="00862A8E" w:rsidP="008D5D41">
      <w:p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El progreso en el vocabulario es lento, pero dura toda la vida. En su repertorio de palabras abundan las concretas, pues tienen dificultades con el pensamiento abstracto. Por otro lado, el vocabulario receptivo es mayor que el expresivo. La gramática es una de las áreas donde presentan más dificultades pero, a diferencia de lo que ocurre con el vocabulario, aquí aparecen tanto en la expresión como en la comprensión.</w:t>
      </w:r>
    </w:p>
    <w:p w14:paraId="0E012F5A" w14:textId="77777777" w:rsidR="00862A8E" w:rsidRPr="008D5D41" w:rsidRDefault="00862A8E" w:rsidP="008D5D41">
      <w:pPr>
        <w:pStyle w:val="Prrafodelista"/>
        <w:numPr>
          <w:ilvl w:val="0"/>
          <w:numId w:val="39"/>
        </w:numPr>
        <w:spacing w:before="100" w:beforeAutospacing="1" w:after="100" w:afterAutospacing="1" w:line="360" w:lineRule="auto"/>
        <w:jc w:val="both"/>
        <w:textAlignment w:val="baseline"/>
        <w:rPr>
          <w:rFonts w:ascii="Arial" w:hAnsi="Arial" w:cs="Arial"/>
          <w:color w:val="272727"/>
          <w:sz w:val="24"/>
          <w:szCs w:val="24"/>
        </w:rPr>
      </w:pPr>
      <w:r w:rsidRPr="008D5D41">
        <w:rPr>
          <w:rFonts w:ascii="Arial" w:hAnsi="Arial" w:cs="Arial"/>
          <w:color w:val="272727"/>
          <w:sz w:val="24"/>
          <w:szCs w:val="24"/>
        </w:rPr>
        <w:t>Normalmente, tienen </w:t>
      </w:r>
      <w:r w:rsidRPr="008D5D41">
        <w:rPr>
          <w:rStyle w:val="Textoennegrita"/>
          <w:rFonts w:ascii="Arial" w:hAnsi="Arial" w:cs="Arial"/>
          <w:b w:val="0"/>
          <w:color w:val="272727"/>
          <w:sz w:val="24"/>
          <w:szCs w:val="24"/>
        </w:rPr>
        <w:t>más facilidad en la comprensión del lenguaje que en su producción</w:t>
      </w:r>
      <w:r w:rsidRPr="008D5D41">
        <w:rPr>
          <w:rFonts w:ascii="Arial" w:hAnsi="Arial" w:cs="Arial"/>
          <w:b/>
          <w:color w:val="272727"/>
          <w:sz w:val="24"/>
          <w:szCs w:val="24"/>
        </w:rPr>
        <w:t>.</w:t>
      </w:r>
    </w:p>
    <w:p w14:paraId="5E824199" w14:textId="77777777" w:rsidR="00862A8E" w:rsidRPr="0098769C" w:rsidRDefault="00862A8E" w:rsidP="008D5D41">
      <w:pPr>
        <w:numPr>
          <w:ilvl w:val="0"/>
          <w:numId w:val="12"/>
        </w:num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Un </w:t>
      </w:r>
      <w:r w:rsidRPr="0098769C">
        <w:rPr>
          <w:rStyle w:val="Textoennegrita"/>
          <w:rFonts w:ascii="Arial" w:hAnsi="Arial" w:cs="Arial"/>
          <w:b w:val="0"/>
          <w:color w:val="272727"/>
          <w:sz w:val="24"/>
          <w:szCs w:val="24"/>
        </w:rPr>
        <w:t>lenguaje más pobre</w:t>
      </w:r>
      <w:r w:rsidRPr="0098769C">
        <w:rPr>
          <w:rFonts w:ascii="Arial" w:hAnsi="Arial" w:cs="Arial"/>
          <w:b/>
          <w:color w:val="272727"/>
          <w:sz w:val="24"/>
          <w:szCs w:val="24"/>
        </w:rPr>
        <w:t>,</w:t>
      </w:r>
      <w:r w:rsidRPr="0098769C">
        <w:rPr>
          <w:rFonts w:ascii="Arial" w:hAnsi="Arial" w:cs="Arial"/>
          <w:color w:val="272727"/>
          <w:sz w:val="24"/>
          <w:szCs w:val="24"/>
        </w:rPr>
        <w:t xml:space="preserve"> uso limitado de formas verbales, escasos pronombres, sustituciones y omisiones.</w:t>
      </w:r>
    </w:p>
    <w:p w14:paraId="461B635F" w14:textId="77777777" w:rsidR="00862A8E" w:rsidRPr="0098769C" w:rsidRDefault="00862A8E" w:rsidP="008D5D41">
      <w:pPr>
        <w:numPr>
          <w:ilvl w:val="0"/>
          <w:numId w:val="13"/>
        </w:num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En </w:t>
      </w:r>
      <w:r w:rsidRPr="0098769C">
        <w:rPr>
          <w:rStyle w:val="Textoennegrita"/>
          <w:rFonts w:ascii="Arial" w:hAnsi="Arial" w:cs="Arial"/>
          <w:b w:val="0"/>
          <w:color w:val="272727"/>
          <w:sz w:val="24"/>
          <w:szCs w:val="24"/>
        </w:rPr>
        <w:t>la fluidez</w:t>
      </w:r>
      <w:r w:rsidRPr="0098769C">
        <w:rPr>
          <w:rStyle w:val="Textoennegrita"/>
          <w:rFonts w:ascii="Arial" w:hAnsi="Arial" w:cs="Arial"/>
          <w:color w:val="272727"/>
          <w:sz w:val="24"/>
          <w:szCs w:val="24"/>
        </w:rPr>
        <w:t> </w:t>
      </w:r>
      <w:r w:rsidRPr="0098769C">
        <w:rPr>
          <w:rFonts w:ascii="Arial" w:hAnsi="Arial" w:cs="Arial"/>
          <w:color w:val="272727"/>
          <w:sz w:val="24"/>
          <w:szCs w:val="24"/>
        </w:rPr>
        <w:t>es frecuente algún tipo de dificultad en la continuidad del habla, como puede ser la </w:t>
      </w:r>
      <w:proofErr w:type="spellStart"/>
      <w:r w:rsidRPr="0098769C">
        <w:rPr>
          <w:rStyle w:val="nfasis"/>
          <w:rFonts w:ascii="Arial" w:hAnsi="Arial" w:cs="Arial"/>
          <w:i w:val="0"/>
          <w:color w:val="272727"/>
          <w:sz w:val="24"/>
          <w:szCs w:val="24"/>
        </w:rPr>
        <w:t>disfemia</w:t>
      </w:r>
      <w:proofErr w:type="spellEnd"/>
      <w:r w:rsidRPr="0098769C">
        <w:rPr>
          <w:rFonts w:ascii="Arial" w:hAnsi="Arial" w:cs="Arial"/>
          <w:i/>
          <w:color w:val="272727"/>
          <w:sz w:val="24"/>
          <w:szCs w:val="24"/>
        </w:rPr>
        <w:t> </w:t>
      </w:r>
      <w:r w:rsidRPr="0098769C">
        <w:rPr>
          <w:rFonts w:ascii="Arial" w:hAnsi="Arial" w:cs="Arial"/>
          <w:color w:val="272727"/>
          <w:sz w:val="24"/>
          <w:szCs w:val="24"/>
        </w:rPr>
        <w:t>o tartamudeo.</w:t>
      </w:r>
    </w:p>
    <w:p w14:paraId="23C016B8" w14:textId="77777777" w:rsidR="00862A8E" w:rsidRPr="0098769C" w:rsidRDefault="00862A8E" w:rsidP="008D5D41">
      <w:pPr>
        <w:numPr>
          <w:ilvl w:val="0"/>
          <w:numId w:val="14"/>
        </w:numPr>
        <w:spacing w:before="100" w:beforeAutospacing="1" w:after="100" w:afterAutospacing="1" w:line="360" w:lineRule="auto"/>
        <w:jc w:val="both"/>
        <w:textAlignment w:val="baseline"/>
        <w:rPr>
          <w:rFonts w:ascii="Arial" w:hAnsi="Arial" w:cs="Arial"/>
          <w:color w:val="272727"/>
          <w:sz w:val="24"/>
          <w:szCs w:val="24"/>
        </w:rPr>
      </w:pPr>
      <w:r w:rsidRPr="0098769C">
        <w:rPr>
          <w:rStyle w:val="Textoennegrita"/>
          <w:rFonts w:ascii="Arial" w:hAnsi="Arial" w:cs="Arial"/>
          <w:b w:val="0"/>
          <w:color w:val="272727"/>
          <w:sz w:val="24"/>
          <w:szCs w:val="24"/>
        </w:rPr>
        <w:t>La resonancia,</w:t>
      </w:r>
      <w:r w:rsidRPr="0098769C">
        <w:rPr>
          <w:rStyle w:val="Textoennegrita"/>
          <w:rFonts w:ascii="Arial" w:hAnsi="Arial" w:cs="Arial"/>
          <w:color w:val="272727"/>
          <w:sz w:val="24"/>
          <w:szCs w:val="24"/>
        </w:rPr>
        <w:t> </w:t>
      </w:r>
      <w:r w:rsidRPr="0098769C">
        <w:rPr>
          <w:rFonts w:ascii="Arial" w:hAnsi="Arial" w:cs="Arial"/>
          <w:color w:val="272727"/>
          <w:sz w:val="24"/>
          <w:szCs w:val="24"/>
        </w:rPr>
        <w:t>pueden tener</w:t>
      </w:r>
      <w:r w:rsidRPr="0098769C">
        <w:rPr>
          <w:rStyle w:val="nfasis"/>
          <w:rFonts w:ascii="Arial" w:hAnsi="Arial" w:cs="Arial"/>
          <w:color w:val="272727"/>
          <w:sz w:val="24"/>
          <w:szCs w:val="24"/>
        </w:rPr>
        <w:t> </w:t>
      </w:r>
      <w:proofErr w:type="spellStart"/>
      <w:r w:rsidRPr="0098769C">
        <w:rPr>
          <w:rStyle w:val="nfasis"/>
          <w:rFonts w:ascii="Arial" w:hAnsi="Arial" w:cs="Arial"/>
          <w:i w:val="0"/>
          <w:color w:val="272727"/>
          <w:sz w:val="24"/>
          <w:szCs w:val="24"/>
        </w:rPr>
        <w:t>hipernasalidad</w:t>
      </w:r>
      <w:proofErr w:type="spellEnd"/>
      <w:r w:rsidRPr="0098769C">
        <w:rPr>
          <w:rFonts w:ascii="Arial" w:hAnsi="Arial" w:cs="Arial"/>
          <w:i/>
          <w:color w:val="272727"/>
          <w:sz w:val="24"/>
          <w:szCs w:val="24"/>
        </w:rPr>
        <w:t> </w:t>
      </w:r>
      <w:r w:rsidRPr="0098769C">
        <w:rPr>
          <w:rFonts w:ascii="Arial" w:hAnsi="Arial" w:cs="Arial"/>
          <w:color w:val="272727"/>
          <w:sz w:val="24"/>
          <w:szCs w:val="24"/>
        </w:rPr>
        <w:t>(cuando los sonidos que deben salir por la boca salen por la nariz) o </w:t>
      </w:r>
      <w:proofErr w:type="spellStart"/>
      <w:r w:rsidRPr="0098769C">
        <w:rPr>
          <w:rStyle w:val="nfasis"/>
          <w:rFonts w:ascii="Arial" w:hAnsi="Arial" w:cs="Arial"/>
          <w:i w:val="0"/>
          <w:color w:val="272727"/>
          <w:sz w:val="24"/>
          <w:szCs w:val="24"/>
        </w:rPr>
        <w:t>hiponasalidad</w:t>
      </w:r>
      <w:proofErr w:type="spellEnd"/>
      <w:r w:rsidRPr="0098769C">
        <w:rPr>
          <w:rFonts w:ascii="Arial" w:hAnsi="Arial" w:cs="Arial"/>
          <w:color w:val="272727"/>
          <w:sz w:val="24"/>
          <w:szCs w:val="24"/>
        </w:rPr>
        <w:t> (como si la voz sonase acatarrada).</w:t>
      </w:r>
    </w:p>
    <w:p w14:paraId="1B345734" w14:textId="77777777" w:rsidR="00862A8E" w:rsidRPr="0098769C" w:rsidRDefault="00862A8E" w:rsidP="008D5D41">
      <w:pPr>
        <w:numPr>
          <w:ilvl w:val="0"/>
          <w:numId w:val="15"/>
        </w:num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En cuanto a </w:t>
      </w:r>
      <w:r w:rsidRPr="0098769C">
        <w:rPr>
          <w:rStyle w:val="Textoennegrita"/>
          <w:rFonts w:ascii="Arial" w:hAnsi="Arial" w:cs="Arial"/>
          <w:b w:val="0"/>
          <w:color w:val="272727"/>
          <w:sz w:val="24"/>
          <w:szCs w:val="24"/>
        </w:rPr>
        <w:t>la prosodia,</w:t>
      </w:r>
      <w:r w:rsidRPr="0098769C">
        <w:rPr>
          <w:rStyle w:val="Textoennegrita"/>
          <w:rFonts w:ascii="Arial" w:hAnsi="Arial" w:cs="Arial"/>
          <w:color w:val="272727"/>
          <w:sz w:val="24"/>
          <w:szCs w:val="24"/>
        </w:rPr>
        <w:t> </w:t>
      </w:r>
      <w:r w:rsidRPr="0098769C">
        <w:rPr>
          <w:rFonts w:ascii="Arial" w:hAnsi="Arial" w:cs="Arial"/>
          <w:color w:val="272727"/>
          <w:sz w:val="24"/>
          <w:szCs w:val="24"/>
        </w:rPr>
        <w:t>su habla tiende a ser monótona. También puede estar alterado el énfasis en la palabra dentro de la oración.</w:t>
      </w:r>
    </w:p>
    <w:p w14:paraId="42022EDF" w14:textId="77777777" w:rsidR="00862A8E" w:rsidRPr="0098769C" w:rsidRDefault="00862A8E" w:rsidP="008D5D41">
      <w:pPr>
        <w:numPr>
          <w:ilvl w:val="0"/>
          <w:numId w:val="16"/>
        </w:num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lastRenderedPageBreak/>
        <w:t>Suelen hacer </w:t>
      </w:r>
      <w:r w:rsidRPr="0098769C">
        <w:rPr>
          <w:rStyle w:val="Textoennegrita"/>
          <w:rFonts w:ascii="Arial" w:hAnsi="Arial" w:cs="Arial"/>
          <w:b w:val="0"/>
          <w:color w:val="272727"/>
          <w:sz w:val="24"/>
          <w:szCs w:val="24"/>
        </w:rPr>
        <w:t>uso de la comunicación no verbal (gestos, miradas)</w:t>
      </w:r>
      <w:r w:rsidRPr="0098769C">
        <w:rPr>
          <w:rFonts w:ascii="Arial" w:hAnsi="Arial" w:cs="Arial"/>
          <w:b/>
          <w:color w:val="272727"/>
          <w:sz w:val="24"/>
          <w:szCs w:val="24"/>
        </w:rPr>
        <w:t> </w:t>
      </w:r>
      <w:r w:rsidRPr="0098769C">
        <w:rPr>
          <w:rFonts w:ascii="Arial" w:hAnsi="Arial" w:cs="Arial"/>
          <w:color w:val="272727"/>
          <w:sz w:val="24"/>
          <w:szCs w:val="24"/>
        </w:rPr>
        <w:t>para suplir las carencias en su comunicación verbal.</w:t>
      </w:r>
    </w:p>
    <w:p w14:paraId="68CCF7B4" w14:textId="77777777" w:rsidR="008D5D41" w:rsidRDefault="00862A8E" w:rsidP="008D5D41">
      <w:pPr>
        <w:spacing w:before="100" w:beforeAutospacing="1" w:after="100" w:afterAutospacing="1" w:line="360" w:lineRule="auto"/>
        <w:jc w:val="both"/>
        <w:textAlignment w:val="baseline"/>
        <w:rPr>
          <w:rFonts w:ascii="Arial" w:hAnsi="Arial" w:cs="Arial"/>
          <w:color w:val="272727"/>
          <w:sz w:val="24"/>
          <w:szCs w:val="24"/>
        </w:rPr>
      </w:pPr>
      <w:r w:rsidRPr="0098769C">
        <w:rPr>
          <w:rStyle w:val="Textoennegrita"/>
          <w:rFonts w:ascii="Arial" w:hAnsi="Arial" w:cs="Arial"/>
          <w:b w:val="0"/>
          <w:color w:val="272727"/>
          <w:sz w:val="24"/>
          <w:szCs w:val="24"/>
        </w:rPr>
        <w:t>Dificultades articu</w:t>
      </w:r>
      <w:r w:rsidR="008D5D41">
        <w:rPr>
          <w:rStyle w:val="Textoennegrita"/>
          <w:rFonts w:ascii="Arial" w:hAnsi="Arial" w:cs="Arial"/>
          <w:b w:val="0"/>
          <w:color w:val="272727"/>
          <w:sz w:val="24"/>
          <w:szCs w:val="24"/>
        </w:rPr>
        <w:t>latorias</w:t>
      </w:r>
      <w:r w:rsidRPr="0098769C">
        <w:rPr>
          <w:rFonts w:ascii="Arial" w:hAnsi="Arial" w:cs="Arial"/>
          <w:color w:val="272727"/>
          <w:sz w:val="24"/>
          <w:szCs w:val="24"/>
        </w:rPr>
        <w:t xml:space="preserve">: las causas principales son la articulación y la fonología; aunque también están implicados aspectos como la fluidez, la prosodia y la resonancia. Los problemas articulatorios que presentan tienen que ver con aspectos anatómicos y fisiológicos (la estructura craneal, </w:t>
      </w:r>
      <w:proofErr w:type="spellStart"/>
      <w:r w:rsidRPr="0098769C">
        <w:rPr>
          <w:rFonts w:ascii="Arial" w:hAnsi="Arial" w:cs="Arial"/>
          <w:color w:val="272727"/>
          <w:sz w:val="24"/>
          <w:szCs w:val="24"/>
        </w:rPr>
        <w:t>mandibular</w:t>
      </w:r>
      <w:proofErr w:type="spellEnd"/>
      <w:r w:rsidRPr="0098769C">
        <w:rPr>
          <w:rFonts w:ascii="Arial" w:hAnsi="Arial" w:cs="Arial"/>
          <w:color w:val="272727"/>
          <w:sz w:val="24"/>
          <w:szCs w:val="24"/>
        </w:rPr>
        <w:t xml:space="preserve">, palatal y velar) y su funcionamiento (la colocación, dirección, fuerza y precisión de los órganos </w:t>
      </w:r>
      <w:r w:rsidR="008D5D41">
        <w:rPr>
          <w:rFonts w:ascii="Arial" w:hAnsi="Arial" w:cs="Arial"/>
          <w:color w:val="272727"/>
          <w:sz w:val="24"/>
          <w:szCs w:val="24"/>
        </w:rPr>
        <w:t>implicados en la articulación).</w:t>
      </w:r>
    </w:p>
    <w:p w14:paraId="1A47944D" w14:textId="77777777" w:rsidR="008D5D41" w:rsidRDefault="008D5D41" w:rsidP="008D5D41">
      <w:pPr>
        <w:spacing w:before="100" w:beforeAutospacing="1" w:after="100" w:afterAutospacing="1" w:line="360" w:lineRule="auto"/>
        <w:jc w:val="both"/>
        <w:textAlignment w:val="baseline"/>
        <w:rPr>
          <w:rFonts w:ascii="Arial" w:hAnsi="Arial" w:cs="Arial"/>
          <w:color w:val="272727"/>
          <w:sz w:val="24"/>
          <w:szCs w:val="24"/>
        </w:rPr>
      </w:pPr>
    </w:p>
    <w:p w14:paraId="471114A1" w14:textId="77777777" w:rsidR="008D5D41" w:rsidRDefault="008D5D41" w:rsidP="008D5D41">
      <w:pPr>
        <w:spacing w:before="100" w:beforeAutospacing="1" w:after="100" w:afterAutospacing="1" w:line="360" w:lineRule="auto"/>
        <w:jc w:val="both"/>
        <w:textAlignment w:val="baseline"/>
        <w:rPr>
          <w:rFonts w:ascii="Arial" w:hAnsi="Arial" w:cs="Arial"/>
          <w:color w:val="272727"/>
          <w:sz w:val="24"/>
          <w:szCs w:val="24"/>
        </w:rPr>
      </w:pPr>
    </w:p>
    <w:p w14:paraId="75514957" w14:textId="77777777" w:rsidR="00862A8E" w:rsidRPr="0098769C" w:rsidRDefault="00862A8E" w:rsidP="008D5D41">
      <w:p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 xml:space="preserve">Esto último ocurre porque la musculatura oral y </w:t>
      </w:r>
      <w:proofErr w:type="spellStart"/>
      <w:r w:rsidRPr="0098769C">
        <w:rPr>
          <w:rFonts w:ascii="Arial" w:hAnsi="Arial" w:cs="Arial"/>
          <w:color w:val="272727"/>
          <w:sz w:val="24"/>
          <w:szCs w:val="24"/>
        </w:rPr>
        <w:t>perioral</w:t>
      </w:r>
      <w:proofErr w:type="spellEnd"/>
      <w:r w:rsidRPr="0098769C">
        <w:rPr>
          <w:rFonts w:ascii="Arial" w:hAnsi="Arial" w:cs="Arial"/>
          <w:color w:val="272727"/>
          <w:sz w:val="24"/>
          <w:szCs w:val="24"/>
        </w:rPr>
        <w:t xml:space="preserve"> es </w:t>
      </w:r>
      <w:proofErr w:type="spellStart"/>
      <w:r w:rsidRPr="0098769C">
        <w:rPr>
          <w:rFonts w:ascii="Arial" w:hAnsi="Arial" w:cs="Arial"/>
          <w:color w:val="272727"/>
          <w:sz w:val="24"/>
          <w:szCs w:val="24"/>
        </w:rPr>
        <w:t>hipotónica</w:t>
      </w:r>
      <w:proofErr w:type="spellEnd"/>
      <w:r w:rsidRPr="0098769C">
        <w:rPr>
          <w:rFonts w:ascii="Arial" w:hAnsi="Arial" w:cs="Arial"/>
          <w:color w:val="272727"/>
          <w:sz w:val="24"/>
          <w:szCs w:val="24"/>
        </w:rPr>
        <w:t>, es decir, flácida y, por tanto, más difícil de controlar. </w:t>
      </w:r>
      <w:r w:rsidRPr="0098769C">
        <w:rPr>
          <w:rStyle w:val="Textoennegrita"/>
          <w:rFonts w:ascii="Arial" w:hAnsi="Arial" w:cs="Arial"/>
          <w:b w:val="0"/>
          <w:color w:val="272727"/>
          <w:sz w:val="24"/>
          <w:szCs w:val="24"/>
        </w:rPr>
        <w:t>Estas dificultades articulatorias provocan que el lenguaje producido en muchas ocasiones no sea claro. </w:t>
      </w:r>
      <w:r w:rsidRPr="0098769C">
        <w:rPr>
          <w:rFonts w:ascii="Arial" w:hAnsi="Arial" w:cs="Arial"/>
          <w:color w:val="272727"/>
          <w:sz w:val="24"/>
          <w:szCs w:val="24"/>
        </w:rPr>
        <w:t>A nivel fonológico se ve afectada la forma en que se aprenden los sonidos y su secuenciación para formar palabras. Esto se traduce en dificultades para discriminar sonidos similares y aparición de los procesos de simplificación del habla.</w:t>
      </w:r>
    </w:p>
    <w:p w14:paraId="4A777B2D" w14:textId="77777777" w:rsidR="00AC2CDF" w:rsidRPr="0098769C" w:rsidRDefault="00AC2CDF" w:rsidP="0098769C">
      <w:pPr>
        <w:spacing w:before="100" w:beforeAutospacing="1" w:after="100" w:afterAutospacing="1" w:line="360" w:lineRule="auto"/>
        <w:ind w:left="360"/>
        <w:jc w:val="both"/>
        <w:textAlignment w:val="baseline"/>
        <w:rPr>
          <w:rFonts w:ascii="Arial" w:hAnsi="Arial" w:cs="Arial"/>
          <w:color w:val="272727"/>
          <w:sz w:val="24"/>
          <w:szCs w:val="24"/>
        </w:rPr>
      </w:pPr>
    </w:p>
    <w:p w14:paraId="64BD4ED4" w14:textId="77777777" w:rsidR="00AC2CDF" w:rsidRPr="0098769C" w:rsidRDefault="00AC2CDF" w:rsidP="0098769C">
      <w:pPr>
        <w:spacing w:before="100" w:beforeAutospacing="1" w:after="100" w:afterAutospacing="1" w:line="360" w:lineRule="auto"/>
        <w:ind w:left="360"/>
        <w:jc w:val="both"/>
        <w:textAlignment w:val="baseline"/>
        <w:rPr>
          <w:rFonts w:ascii="Arial" w:hAnsi="Arial" w:cs="Arial"/>
          <w:color w:val="272727"/>
          <w:sz w:val="24"/>
          <w:szCs w:val="24"/>
        </w:rPr>
      </w:pPr>
    </w:p>
    <w:p w14:paraId="4D8600EB" w14:textId="77777777" w:rsidR="00AC2CDF" w:rsidRPr="0098769C" w:rsidRDefault="00862A8E" w:rsidP="0098769C">
      <w:p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Pueden presentar </w:t>
      </w:r>
      <w:r w:rsidRPr="0098769C">
        <w:rPr>
          <w:rStyle w:val="Textoennegrita"/>
          <w:rFonts w:ascii="Arial" w:hAnsi="Arial" w:cs="Arial"/>
          <w:b w:val="0"/>
          <w:color w:val="272727"/>
          <w:sz w:val="24"/>
          <w:szCs w:val="24"/>
        </w:rPr>
        <w:t>déficits auditivos</w:t>
      </w:r>
      <w:r w:rsidRPr="0098769C">
        <w:rPr>
          <w:rFonts w:ascii="Arial" w:hAnsi="Arial" w:cs="Arial"/>
          <w:b/>
          <w:color w:val="272727"/>
          <w:sz w:val="24"/>
          <w:szCs w:val="24"/>
        </w:rPr>
        <w:t>:</w:t>
      </w:r>
      <w:r w:rsidRPr="0098769C">
        <w:rPr>
          <w:rFonts w:ascii="Arial" w:hAnsi="Arial" w:cs="Arial"/>
          <w:color w:val="272727"/>
          <w:sz w:val="24"/>
          <w:szCs w:val="24"/>
        </w:rPr>
        <w:t xml:space="preserve"> su conducto auditivo externo suele ser más corto y estrecho y puede aparecer una disfunción en la Trompa de Eustaquio. Ambos son factores que propician las otitis serosas. También es habitual que padezcan </w:t>
      </w:r>
      <w:proofErr w:type="spellStart"/>
      <w:r w:rsidRPr="0098769C">
        <w:rPr>
          <w:rFonts w:ascii="Arial" w:hAnsi="Arial" w:cs="Arial"/>
          <w:color w:val="272727"/>
          <w:sz w:val="24"/>
          <w:szCs w:val="24"/>
        </w:rPr>
        <w:t>hipoacusias</w:t>
      </w:r>
      <w:proofErr w:type="spellEnd"/>
      <w:r w:rsidRPr="0098769C">
        <w:rPr>
          <w:rFonts w:ascii="Arial" w:hAnsi="Arial" w:cs="Arial"/>
          <w:color w:val="272727"/>
          <w:sz w:val="24"/>
          <w:szCs w:val="24"/>
        </w:rPr>
        <w:t xml:space="preserve"> </w:t>
      </w:r>
      <w:proofErr w:type="spellStart"/>
      <w:r w:rsidRPr="0098769C">
        <w:rPr>
          <w:rFonts w:ascii="Arial" w:hAnsi="Arial" w:cs="Arial"/>
          <w:color w:val="272727"/>
          <w:sz w:val="24"/>
          <w:szCs w:val="24"/>
        </w:rPr>
        <w:t>neurosensoriales</w:t>
      </w:r>
      <w:proofErr w:type="spellEnd"/>
      <w:r w:rsidRPr="0098769C">
        <w:rPr>
          <w:rFonts w:ascii="Arial" w:hAnsi="Arial" w:cs="Arial"/>
          <w:color w:val="272727"/>
          <w:sz w:val="24"/>
          <w:szCs w:val="24"/>
        </w:rPr>
        <w:t xml:space="preserve"> como síntoma asociado. La pérdida auditiva, ya sea fluctuante o permanente, produce un impacto negativo en la adquisición del lenguaje.</w:t>
      </w:r>
    </w:p>
    <w:p w14:paraId="28DE1269" w14:textId="77777777" w:rsidR="008D5D41" w:rsidRDefault="00862A8E" w:rsidP="008D5D41">
      <w:pPr>
        <w:spacing w:before="100" w:beforeAutospacing="1" w:after="100" w:afterAutospacing="1" w:line="360" w:lineRule="auto"/>
        <w:jc w:val="both"/>
        <w:textAlignment w:val="baseline"/>
        <w:rPr>
          <w:rFonts w:ascii="Arial" w:hAnsi="Arial" w:cs="Arial"/>
          <w:color w:val="272727"/>
          <w:sz w:val="24"/>
          <w:szCs w:val="24"/>
        </w:rPr>
      </w:pPr>
      <w:r w:rsidRPr="0098769C">
        <w:rPr>
          <w:rStyle w:val="Textoennegrita"/>
          <w:rFonts w:ascii="Arial" w:hAnsi="Arial" w:cs="Arial"/>
          <w:b w:val="0"/>
          <w:color w:val="272727"/>
          <w:sz w:val="24"/>
          <w:szCs w:val="24"/>
        </w:rPr>
        <w:lastRenderedPageBreak/>
        <w:t>Dificultades respiratorias</w:t>
      </w:r>
      <w:r w:rsidRPr="0098769C">
        <w:rPr>
          <w:rFonts w:ascii="Arial" w:hAnsi="Arial" w:cs="Arial"/>
          <w:b/>
          <w:color w:val="272727"/>
          <w:sz w:val="24"/>
          <w:szCs w:val="24"/>
        </w:rPr>
        <w:t>:</w:t>
      </w:r>
      <w:r w:rsidRPr="0098769C">
        <w:rPr>
          <w:rFonts w:ascii="Arial" w:hAnsi="Arial" w:cs="Arial"/>
          <w:color w:val="272727"/>
          <w:sz w:val="24"/>
          <w:szCs w:val="24"/>
        </w:rPr>
        <w:t xml:space="preserve"> en muchos casos, su respiración no es la adecuada y esto afect</w:t>
      </w:r>
      <w:r w:rsidR="008D5D41">
        <w:rPr>
          <w:rFonts w:ascii="Arial" w:hAnsi="Arial" w:cs="Arial"/>
          <w:color w:val="272727"/>
          <w:sz w:val="24"/>
          <w:szCs w:val="24"/>
        </w:rPr>
        <w:t>a a la producción del lenguaje.</w:t>
      </w:r>
    </w:p>
    <w:p w14:paraId="6A751438" w14:textId="77777777" w:rsidR="00523861" w:rsidRDefault="00523861" w:rsidP="008D5D41">
      <w:pPr>
        <w:spacing w:before="100" w:beforeAutospacing="1" w:after="100" w:afterAutospacing="1" w:line="360" w:lineRule="auto"/>
        <w:textAlignment w:val="baseline"/>
        <w:rPr>
          <w:rFonts w:ascii="Arial" w:hAnsi="Arial" w:cs="Arial"/>
          <w:color w:val="272727"/>
          <w:sz w:val="24"/>
          <w:szCs w:val="24"/>
        </w:rPr>
      </w:pPr>
    </w:p>
    <w:p w14:paraId="28958C86" w14:textId="77777777" w:rsidR="00E60460" w:rsidRDefault="00626AF3" w:rsidP="004B201D">
      <w:pPr>
        <w:pStyle w:val="Ttulo1"/>
        <w:rPr>
          <w:rFonts w:ascii="Arial" w:hAnsi="Arial" w:cs="Arial"/>
          <w:color w:val="000000" w:themeColor="text1"/>
          <w:sz w:val="32"/>
        </w:rPr>
      </w:pPr>
      <w:bookmarkStart w:id="21" w:name="_Toc201317440"/>
      <w:r w:rsidRPr="004B201D">
        <w:rPr>
          <w:rFonts w:ascii="Arial" w:hAnsi="Arial" w:cs="Arial"/>
          <w:color w:val="000000" w:themeColor="text1"/>
          <w:sz w:val="32"/>
        </w:rPr>
        <w:t>II.I.</w:t>
      </w:r>
      <w:r w:rsidR="004B201D" w:rsidRPr="004B201D">
        <w:rPr>
          <w:rFonts w:ascii="Arial" w:hAnsi="Arial" w:cs="Arial"/>
          <w:color w:val="000000" w:themeColor="text1"/>
          <w:sz w:val="32"/>
        </w:rPr>
        <w:t>XI</w:t>
      </w:r>
      <w:r w:rsidR="00FD5E55">
        <w:rPr>
          <w:rFonts w:ascii="Arial" w:hAnsi="Arial" w:cs="Arial"/>
          <w:color w:val="000000" w:themeColor="text1"/>
          <w:sz w:val="32"/>
        </w:rPr>
        <w:t>II</w:t>
      </w:r>
      <w:r w:rsidR="0044748E" w:rsidRPr="004B201D">
        <w:rPr>
          <w:rFonts w:ascii="Arial" w:hAnsi="Arial" w:cs="Arial"/>
          <w:color w:val="000000" w:themeColor="text1"/>
          <w:sz w:val="32"/>
        </w:rPr>
        <w:t xml:space="preserve"> </w:t>
      </w:r>
      <w:r w:rsidR="00E60460" w:rsidRPr="004B201D">
        <w:rPr>
          <w:rFonts w:ascii="Arial" w:hAnsi="Arial" w:cs="Arial"/>
          <w:color w:val="000000" w:themeColor="text1"/>
          <w:sz w:val="32"/>
        </w:rPr>
        <w:t>Discapacidad intelectual</w:t>
      </w:r>
      <w:bookmarkEnd w:id="21"/>
    </w:p>
    <w:p w14:paraId="0C3CC4E7" w14:textId="77777777" w:rsidR="004B201D" w:rsidRPr="004B201D" w:rsidRDefault="004B201D" w:rsidP="004B201D"/>
    <w:p w14:paraId="125A8BB1" w14:textId="77777777" w:rsidR="000B4FA6" w:rsidRPr="0098769C" w:rsidRDefault="000B4FA6" w:rsidP="008D5D41">
      <w:pPr>
        <w:spacing w:line="360" w:lineRule="auto"/>
        <w:jc w:val="both"/>
        <w:rPr>
          <w:rFonts w:ascii="Arial" w:hAnsi="Arial" w:cs="Arial"/>
          <w:sz w:val="24"/>
        </w:rPr>
      </w:pPr>
      <w:r w:rsidRPr="0098769C">
        <w:rPr>
          <w:rFonts w:ascii="Arial" w:hAnsi="Arial" w:cs="Arial"/>
          <w:sz w:val="24"/>
        </w:rPr>
        <w:t xml:space="preserve">El </w:t>
      </w:r>
      <w:r w:rsidR="008D5D41">
        <w:rPr>
          <w:rFonts w:ascii="Arial" w:hAnsi="Arial" w:cs="Arial"/>
          <w:sz w:val="24"/>
        </w:rPr>
        <w:t>S</w:t>
      </w:r>
      <w:r w:rsidRPr="0098769C">
        <w:rPr>
          <w:rFonts w:ascii="Arial" w:hAnsi="Arial" w:cs="Arial"/>
          <w:sz w:val="24"/>
        </w:rPr>
        <w:t>índrome de Down es la más común y fácil de reconocer de todas las condiciones asociadas con la discapacidad intelectual.</w:t>
      </w:r>
    </w:p>
    <w:p w14:paraId="36ADBA80" w14:textId="77777777" w:rsidR="000B4FA6" w:rsidRPr="0098769C" w:rsidRDefault="000B4FA6" w:rsidP="008D5D41">
      <w:pPr>
        <w:pStyle w:val="Prrafodelista"/>
        <w:numPr>
          <w:ilvl w:val="0"/>
          <w:numId w:val="19"/>
        </w:numPr>
        <w:spacing w:line="360" w:lineRule="auto"/>
        <w:jc w:val="both"/>
        <w:rPr>
          <w:rFonts w:ascii="Arial" w:hAnsi="Arial" w:cs="Arial"/>
          <w:sz w:val="24"/>
        </w:rPr>
      </w:pPr>
      <w:r w:rsidRPr="0098769C">
        <w:rPr>
          <w:rFonts w:ascii="Arial" w:hAnsi="Arial" w:cs="Arial"/>
          <w:sz w:val="24"/>
        </w:rPr>
        <w:t>Esta condición (antes conocida como retraso mental) es el resultado de una anormalidad de los cromosomas: por alguna razón inexplicable una desviación en el desarrollo de las células resulta en la producción de 47 cromosomas en lugar de las 46 que se consideran normales.</w:t>
      </w:r>
    </w:p>
    <w:p w14:paraId="41D898FE" w14:textId="77777777" w:rsidR="000B4FA6" w:rsidRPr="0098769C" w:rsidRDefault="000B4FA6" w:rsidP="008D5D41">
      <w:pPr>
        <w:pStyle w:val="Prrafodelista"/>
        <w:numPr>
          <w:ilvl w:val="0"/>
          <w:numId w:val="19"/>
        </w:numPr>
        <w:spacing w:line="360" w:lineRule="auto"/>
        <w:jc w:val="both"/>
        <w:rPr>
          <w:rFonts w:ascii="Arial" w:hAnsi="Arial" w:cs="Arial"/>
          <w:sz w:val="24"/>
        </w:rPr>
      </w:pPr>
      <w:r w:rsidRPr="0098769C">
        <w:rPr>
          <w:rFonts w:ascii="Arial" w:hAnsi="Arial" w:cs="Arial"/>
          <w:sz w:val="24"/>
        </w:rPr>
        <w:t>El cromosoma adicional cambia totalmente el desarrollo ordenado del cuerpo y cerebro.</w:t>
      </w:r>
    </w:p>
    <w:p w14:paraId="2D720F9B" w14:textId="77777777" w:rsidR="000B4FA6" w:rsidRPr="0098769C" w:rsidRDefault="000B4FA6" w:rsidP="008D5D41">
      <w:pPr>
        <w:pStyle w:val="Prrafodelista"/>
        <w:numPr>
          <w:ilvl w:val="0"/>
          <w:numId w:val="19"/>
        </w:numPr>
        <w:spacing w:line="360" w:lineRule="auto"/>
        <w:jc w:val="both"/>
        <w:rPr>
          <w:rFonts w:ascii="Arial" w:hAnsi="Arial" w:cs="Arial"/>
          <w:sz w:val="24"/>
        </w:rPr>
      </w:pPr>
      <w:r w:rsidRPr="0098769C">
        <w:rPr>
          <w:rFonts w:ascii="Arial" w:hAnsi="Arial" w:cs="Arial"/>
          <w:sz w:val="24"/>
        </w:rPr>
        <w:t xml:space="preserve">En la mayor parte de los casos, </w:t>
      </w:r>
      <w:r w:rsidR="008D5D41">
        <w:rPr>
          <w:rFonts w:ascii="Arial" w:hAnsi="Arial" w:cs="Arial"/>
          <w:sz w:val="24"/>
        </w:rPr>
        <w:t>el diagnóstico del S</w:t>
      </w:r>
      <w:r w:rsidRPr="0098769C">
        <w:rPr>
          <w:rFonts w:ascii="Arial" w:hAnsi="Arial" w:cs="Arial"/>
          <w:sz w:val="24"/>
        </w:rPr>
        <w:t>índrome de Down se hace de acuerdo a los resultados de una prueba de cromosomas que es suministrada poco después del nacimiento del niño.</w:t>
      </w:r>
    </w:p>
    <w:p w14:paraId="0BCD8427" w14:textId="77777777" w:rsidR="008D5D41" w:rsidRDefault="000B4FA6" w:rsidP="008D5D41">
      <w:pPr>
        <w:spacing w:line="360" w:lineRule="auto"/>
        <w:jc w:val="both"/>
        <w:rPr>
          <w:rFonts w:ascii="Arial" w:hAnsi="Arial" w:cs="Arial"/>
          <w:sz w:val="24"/>
        </w:rPr>
      </w:pPr>
      <w:r w:rsidRPr="0098769C">
        <w:rPr>
          <w:rFonts w:ascii="Arial" w:hAnsi="Arial" w:cs="Arial"/>
          <w:sz w:val="24"/>
        </w:rPr>
        <w:t>Tal como en la población normal, hay gran variedad en cuanto al nivel de las habilidades mentales, comportamiento, y el de</w:t>
      </w:r>
      <w:r w:rsidR="008D5D41">
        <w:rPr>
          <w:rFonts w:ascii="Arial" w:hAnsi="Arial" w:cs="Arial"/>
          <w:sz w:val="24"/>
        </w:rPr>
        <w:t>sarrollo de los individuos con S</w:t>
      </w:r>
      <w:r w:rsidRPr="0098769C">
        <w:rPr>
          <w:rFonts w:ascii="Arial" w:hAnsi="Arial" w:cs="Arial"/>
          <w:sz w:val="24"/>
        </w:rPr>
        <w:t>índrome de Down. Aunque el grado de discapacidad intelectual puede variar entre leve y severo, la may</w:t>
      </w:r>
      <w:r w:rsidR="008D5D41">
        <w:rPr>
          <w:rFonts w:ascii="Arial" w:hAnsi="Arial" w:cs="Arial"/>
          <w:sz w:val="24"/>
        </w:rPr>
        <w:t>or parte de los individuos con S</w:t>
      </w:r>
      <w:r w:rsidRPr="0098769C">
        <w:rPr>
          <w:rFonts w:ascii="Arial" w:hAnsi="Arial" w:cs="Arial"/>
          <w:sz w:val="24"/>
        </w:rPr>
        <w:t>índrome de Down caen bajo l</w:t>
      </w:r>
      <w:r w:rsidR="008D5D41">
        <w:rPr>
          <w:rFonts w:ascii="Arial" w:hAnsi="Arial" w:cs="Arial"/>
          <w:sz w:val="24"/>
        </w:rPr>
        <w:t>a categoría de leve a moderado.</w:t>
      </w:r>
    </w:p>
    <w:p w14:paraId="665393A6" w14:textId="77777777" w:rsidR="008D5D41" w:rsidRDefault="008D5D41" w:rsidP="0098769C">
      <w:pPr>
        <w:spacing w:line="360" w:lineRule="auto"/>
        <w:rPr>
          <w:rFonts w:ascii="Arial" w:hAnsi="Arial" w:cs="Arial"/>
          <w:sz w:val="24"/>
        </w:rPr>
      </w:pPr>
    </w:p>
    <w:p w14:paraId="2F542C16" w14:textId="77777777" w:rsidR="008D5D41" w:rsidRDefault="008D5D41" w:rsidP="0098769C">
      <w:pPr>
        <w:spacing w:line="360" w:lineRule="auto"/>
        <w:rPr>
          <w:rFonts w:ascii="Arial" w:hAnsi="Arial" w:cs="Arial"/>
          <w:sz w:val="24"/>
        </w:rPr>
      </w:pPr>
    </w:p>
    <w:p w14:paraId="4B2C073B" w14:textId="77777777" w:rsidR="00626AF3" w:rsidRDefault="000B4FA6" w:rsidP="0098769C">
      <w:pPr>
        <w:spacing w:line="360" w:lineRule="auto"/>
        <w:jc w:val="both"/>
        <w:rPr>
          <w:rFonts w:ascii="Arial" w:hAnsi="Arial" w:cs="Arial"/>
          <w:sz w:val="24"/>
        </w:rPr>
      </w:pPr>
      <w:r w:rsidRPr="0098769C">
        <w:rPr>
          <w:rFonts w:ascii="Arial" w:hAnsi="Arial" w:cs="Arial"/>
          <w:sz w:val="24"/>
        </w:rPr>
        <w:t xml:space="preserve">Como resultado, necesitarán más ayuda para aprender algunas destrezas. Pero tendrán sus propios talentos también y es importante reconocerlos y </w:t>
      </w:r>
      <w:proofErr w:type="spellStart"/>
      <w:r w:rsidRPr="0098769C">
        <w:rPr>
          <w:rFonts w:ascii="Arial" w:hAnsi="Arial" w:cs="Arial"/>
          <w:sz w:val="24"/>
        </w:rPr>
        <w:lastRenderedPageBreak/>
        <w:t>reenforzarlos</w:t>
      </w:r>
      <w:proofErr w:type="spellEnd"/>
      <w:r w:rsidRPr="0098769C">
        <w:rPr>
          <w:rFonts w:ascii="Arial" w:hAnsi="Arial" w:cs="Arial"/>
          <w:sz w:val="24"/>
        </w:rPr>
        <w:t>. Las familias y los proveedores de servicios no deben imponer limitaciones en cuanto a las capacidades de cualquier individuo.</w:t>
      </w:r>
    </w:p>
    <w:p w14:paraId="731E47F5" w14:textId="77777777" w:rsidR="00EE4079" w:rsidRPr="0098769C" w:rsidRDefault="00626AF3" w:rsidP="0098769C">
      <w:pPr>
        <w:spacing w:line="360" w:lineRule="auto"/>
        <w:jc w:val="both"/>
        <w:rPr>
          <w:rFonts w:ascii="Arial" w:hAnsi="Arial" w:cs="Arial"/>
          <w:sz w:val="24"/>
        </w:rPr>
      </w:pPr>
      <w:r>
        <w:rPr>
          <w:rFonts w:ascii="Arial" w:hAnsi="Arial" w:cs="Arial"/>
          <w:sz w:val="24"/>
        </w:rPr>
        <w:t>El S</w:t>
      </w:r>
      <w:r w:rsidR="00EE4079" w:rsidRPr="0098769C">
        <w:rPr>
          <w:rFonts w:ascii="Arial" w:hAnsi="Arial" w:cs="Arial"/>
          <w:sz w:val="24"/>
        </w:rPr>
        <w:t>índrome de Down implica dificultades de aprendizaje y necesidades de educación especial</w:t>
      </w:r>
      <w:r w:rsidR="00460369" w:rsidRPr="0098769C">
        <w:rPr>
          <w:rFonts w:ascii="Arial" w:hAnsi="Arial" w:cs="Arial"/>
          <w:sz w:val="24"/>
        </w:rPr>
        <w:t xml:space="preserve">  </w:t>
      </w:r>
    </w:p>
    <w:p w14:paraId="6BBB86ED" w14:textId="77777777" w:rsidR="00AC2CDF" w:rsidRPr="0098769C" w:rsidRDefault="00EE4079" w:rsidP="00626AF3">
      <w:pPr>
        <w:spacing w:line="360" w:lineRule="auto"/>
        <w:jc w:val="both"/>
        <w:rPr>
          <w:rFonts w:ascii="Arial" w:hAnsi="Arial" w:cs="Arial"/>
          <w:sz w:val="24"/>
        </w:rPr>
      </w:pPr>
      <w:r w:rsidRPr="0098769C">
        <w:rPr>
          <w:rFonts w:ascii="Arial" w:hAnsi="Arial" w:cs="Arial"/>
          <w:sz w:val="24"/>
        </w:rPr>
        <w:t>Es cierto que su aprendizaje es más lento, pero, y mediante una estimulación adecuada, su cerebro puede evolucionar. Además, no necesitan de educación especial, habiénd</w:t>
      </w:r>
      <w:r w:rsidR="00626AF3">
        <w:rPr>
          <w:rFonts w:ascii="Arial" w:hAnsi="Arial" w:cs="Arial"/>
          <w:sz w:val="24"/>
        </w:rPr>
        <w:t>ose dado casos de personas con S</w:t>
      </w:r>
      <w:r w:rsidRPr="0098769C">
        <w:rPr>
          <w:rFonts w:ascii="Arial" w:hAnsi="Arial" w:cs="Arial"/>
          <w:sz w:val="24"/>
        </w:rPr>
        <w:t>índrome de Down que han estudiado en la universidad y se han graduado, como es el c</w:t>
      </w:r>
      <w:r w:rsidR="00626AF3">
        <w:rPr>
          <w:rFonts w:ascii="Arial" w:hAnsi="Arial" w:cs="Arial"/>
          <w:sz w:val="24"/>
        </w:rPr>
        <w:t>aso de Pablo Pineda, el primer S</w:t>
      </w:r>
      <w:r w:rsidRPr="0098769C">
        <w:rPr>
          <w:rFonts w:ascii="Arial" w:hAnsi="Arial" w:cs="Arial"/>
          <w:sz w:val="24"/>
        </w:rPr>
        <w:t>índrome de Down a nivel europeo que con</w:t>
      </w:r>
      <w:r w:rsidR="00AC2CDF" w:rsidRPr="0098769C">
        <w:rPr>
          <w:rFonts w:ascii="Arial" w:hAnsi="Arial" w:cs="Arial"/>
          <w:sz w:val="24"/>
        </w:rPr>
        <w:t>siguió un título universitario.</w:t>
      </w:r>
    </w:p>
    <w:p w14:paraId="143414C8" w14:textId="77777777" w:rsidR="00AC2CDF" w:rsidRPr="0098769C" w:rsidRDefault="00AC2CDF" w:rsidP="00626AF3">
      <w:pPr>
        <w:spacing w:line="360" w:lineRule="auto"/>
        <w:jc w:val="both"/>
        <w:rPr>
          <w:rFonts w:ascii="Arial" w:hAnsi="Arial" w:cs="Arial"/>
          <w:sz w:val="24"/>
        </w:rPr>
      </w:pPr>
    </w:p>
    <w:p w14:paraId="2D0DF8AD" w14:textId="77777777" w:rsidR="00AC2CDF" w:rsidRPr="0098769C" w:rsidRDefault="00AC2CDF" w:rsidP="00626AF3">
      <w:pPr>
        <w:spacing w:line="360" w:lineRule="auto"/>
        <w:jc w:val="both"/>
        <w:rPr>
          <w:rFonts w:ascii="Arial" w:hAnsi="Arial" w:cs="Arial"/>
          <w:sz w:val="24"/>
        </w:rPr>
      </w:pPr>
    </w:p>
    <w:p w14:paraId="0C09CB49" w14:textId="77777777" w:rsidR="00EE4079" w:rsidRDefault="00EE4079" w:rsidP="00626AF3">
      <w:pPr>
        <w:spacing w:line="360" w:lineRule="auto"/>
        <w:jc w:val="both"/>
        <w:rPr>
          <w:rFonts w:ascii="Arial" w:hAnsi="Arial" w:cs="Arial"/>
          <w:sz w:val="24"/>
        </w:rPr>
      </w:pPr>
      <w:r w:rsidRPr="0098769C">
        <w:rPr>
          <w:rFonts w:ascii="Arial" w:hAnsi="Arial" w:cs="Arial"/>
          <w:sz w:val="24"/>
        </w:rPr>
        <w:t>Por otro lado, dentro del mercado laboral ha aumentado considerablemente la tasa de personas con esta discapacidad que desempeñan puestos fuera de los centros especiales de empleo.</w:t>
      </w:r>
    </w:p>
    <w:p w14:paraId="6EC8591A" w14:textId="77777777" w:rsidR="00523861" w:rsidRPr="0098769C" w:rsidRDefault="00523861" w:rsidP="00626AF3">
      <w:pPr>
        <w:spacing w:line="360" w:lineRule="auto"/>
        <w:jc w:val="both"/>
        <w:rPr>
          <w:rFonts w:ascii="Arial" w:hAnsi="Arial" w:cs="Arial"/>
          <w:sz w:val="24"/>
        </w:rPr>
      </w:pPr>
    </w:p>
    <w:p w14:paraId="170F3362" w14:textId="77777777" w:rsidR="00EE4079" w:rsidRDefault="004B201D" w:rsidP="004B201D">
      <w:pPr>
        <w:pStyle w:val="Ttulo1"/>
        <w:rPr>
          <w:rFonts w:ascii="Arial" w:hAnsi="Arial" w:cs="Arial"/>
          <w:color w:val="000000" w:themeColor="text1"/>
        </w:rPr>
      </w:pPr>
      <w:bookmarkStart w:id="22" w:name="_Toc201317441"/>
      <w:r w:rsidRPr="004B201D">
        <w:rPr>
          <w:rFonts w:ascii="Arial" w:hAnsi="Arial" w:cs="Arial"/>
          <w:color w:val="000000" w:themeColor="text1"/>
        </w:rPr>
        <w:t>II.I.XI</w:t>
      </w:r>
      <w:r w:rsidR="00FD5E55">
        <w:rPr>
          <w:rFonts w:ascii="Arial" w:hAnsi="Arial" w:cs="Arial"/>
          <w:color w:val="000000" w:themeColor="text1"/>
        </w:rPr>
        <w:t>II</w:t>
      </w:r>
      <w:r w:rsidR="00626AF3" w:rsidRPr="004B201D">
        <w:rPr>
          <w:rFonts w:ascii="Arial" w:hAnsi="Arial" w:cs="Arial"/>
          <w:color w:val="000000" w:themeColor="text1"/>
        </w:rPr>
        <w:t xml:space="preserve">.I </w:t>
      </w:r>
      <w:r w:rsidR="00EE4079" w:rsidRPr="004B201D">
        <w:rPr>
          <w:rFonts w:ascii="Arial" w:hAnsi="Arial" w:cs="Arial"/>
          <w:color w:val="000000" w:themeColor="text1"/>
        </w:rPr>
        <w:t>La importancia de la Atención Temprana</w:t>
      </w:r>
      <w:bookmarkEnd w:id="22"/>
    </w:p>
    <w:p w14:paraId="3D32F086" w14:textId="77777777" w:rsidR="004B201D" w:rsidRPr="004B201D" w:rsidRDefault="004B201D" w:rsidP="004B201D"/>
    <w:p w14:paraId="664207D0" w14:textId="77777777" w:rsidR="00626AF3" w:rsidRDefault="00626AF3" w:rsidP="0098769C">
      <w:pPr>
        <w:spacing w:line="360" w:lineRule="auto"/>
        <w:jc w:val="both"/>
        <w:rPr>
          <w:rFonts w:ascii="Arial" w:hAnsi="Arial" w:cs="Arial"/>
          <w:color w:val="000000" w:themeColor="text1"/>
          <w:sz w:val="24"/>
        </w:rPr>
      </w:pPr>
      <w:r>
        <w:rPr>
          <w:rFonts w:ascii="Arial" w:hAnsi="Arial" w:cs="Arial"/>
          <w:color w:val="000000" w:themeColor="text1"/>
          <w:sz w:val="24"/>
        </w:rPr>
        <w:t>El S</w:t>
      </w:r>
      <w:r w:rsidR="002A6C44" w:rsidRPr="0098769C">
        <w:rPr>
          <w:rFonts w:ascii="Arial" w:hAnsi="Arial" w:cs="Arial"/>
          <w:color w:val="000000" w:themeColor="text1"/>
          <w:sz w:val="24"/>
        </w:rPr>
        <w:t>índrome de Down es la causa principal de discapacidad intelectual. Entre el 30% y el 40% de las personas con discapacidad intelectual tienen este síndrome. Esta alteración genética provoca un desarrollo más lento, por lo que es imprescindible que estos niños asistan desde su nacimiento a programas de estimulación co</w:t>
      </w:r>
      <w:r>
        <w:rPr>
          <w:rFonts w:ascii="Arial" w:hAnsi="Arial" w:cs="Arial"/>
          <w:color w:val="000000" w:themeColor="text1"/>
          <w:sz w:val="24"/>
        </w:rPr>
        <w:t>nocidos como Atención Temprana.</w:t>
      </w:r>
    </w:p>
    <w:p w14:paraId="0E32AD2D" w14:textId="77777777" w:rsidR="00626AF3" w:rsidRDefault="00626AF3" w:rsidP="0098769C">
      <w:pPr>
        <w:spacing w:line="360" w:lineRule="auto"/>
        <w:jc w:val="both"/>
        <w:rPr>
          <w:rFonts w:ascii="Arial" w:hAnsi="Arial" w:cs="Arial"/>
          <w:color w:val="000000" w:themeColor="text1"/>
          <w:sz w:val="24"/>
        </w:rPr>
      </w:pPr>
    </w:p>
    <w:p w14:paraId="492A5F6E" w14:textId="77777777" w:rsidR="00626AF3" w:rsidRDefault="00626AF3" w:rsidP="0098769C">
      <w:pPr>
        <w:spacing w:line="360" w:lineRule="auto"/>
        <w:jc w:val="both"/>
        <w:rPr>
          <w:rFonts w:ascii="Arial" w:hAnsi="Arial" w:cs="Arial"/>
          <w:color w:val="000000" w:themeColor="text1"/>
          <w:sz w:val="24"/>
        </w:rPr>
      </w:pPr>
    </w:p>
    <w:p w14:paraId="799BCEC2" w14:textId="77777777" w:rsidR="00626AF3" w:rsidRDefault="00626AF3" w:rsidP="0098769C">
      <w:pPr>
        <w:spacing w:line="360" w:lineRule="auto"/>
        <w:jc w:val="both"/>
        <w:rPr>
          <w:rFonts w:ascii="Arial" w:hAnsi="Arial" w:cs="Arial"/>
          <w:color w:val="000000" w:themeColor="text1"/>
          <w:sz w:val="24"/>
        </w:rPr>
      </w:pPr>
      <w:r>
        <w:rPr>
          <w:rFonts w:ascii="Arial" w:hAnsi="Arial" w:cs="Arial"/>
          <w:sz w:val="24"/>
        </w:rPr>
        <w:lastRenderedPageBreak/>
        <w:t>El S</w:t>
      </w:r>
      <w:r w:rsidR="00EE4079" w:rsidRPr="0098769C">
        <w:rPr>
          <w:rFonts w:ascii="Arial" w:hAnsi="Arial" w:cs="Arial"/>
          <w:sz w:val="24"/>
        </w:rPr>
        <w:t xml:space="preserve">índrome de Down no tiene cura. Pero existen programas de atención </w:t>
      </w:r>
      <w:r>
        <w:rPr>
          <w:rFonts w:ascii="Arial" w:hAnsi="Arial" w:cs="Arial"/>
          <w:sz w:val="24"/>
        </w:rPr>
        <w:t>temprana dirigidos a niños con S</w:t>
      </w:r>
      <w:r w:rsidR="00EE4079" w:rsidRPr="0098769C">
        <w:rPr>
          <w:rFonts w:ascii="Arial" w:hAnsi="Arial" w:cs="Arial"/>
          <w:sz w:val="24"/>
        </w:rPr>
        <w:t xml:space="preserve">índrome de Down entre 0 y 6 años que tratan de disminuir el retraso </w:t>
      </w:r>
      <w:proofErr w:type="spellStart"/>
      <w:r w:rsidR="00EE4079" w:rsidRPr="0098769C">
        <w:rPr>
          <w:rFonts w:ascii="Arial" w:hAnsi="Arial" w:cs="Arial"/>
          <w:sz w:val="24"/>
        </w:rPr>
        <w:t>madurativo</w:t>
      </w:r>
      <w:proofErr w:type="spellEnd"/>
      <w:r w:rsidR="00EE4079" w:rsidRPr="0098769C">
        <w:rPr>
          <w:rFonts w:ascii="Arial" w:hAnsi="Arial" w:cs="Arial"/>
          <w:sz w:val="24"/>
        </w:rPr>
        <w:t> asociado a esta discapacidad aprovechando la </w:t>
      </w:r>
      <w:proofErr w:type="spellStart"/>
      <w:r w:rsidR="00EE4079" w:rsidRPr="0098769C">
        <w:rPr>
          <w:rFonts w:ascii="Arial" w:hAnsi="Arial" w:cs="Arial"/>
          <w:sz w:val="24"/>
        </w:rPr>
        <w:t>neuroplasticidad</w:t>
      </w:r>
      <w:proofErr w:type="spellEnd"/>
      <w:r w:rsidR="00EE4079" w:rsidRPr="0098769C">
        <w:rPr>
          <w:rFonts w:ascii="Arial" w:hAnsi="Arial" w:cs="Arial"/>
          <w:sz w:val="24"/>
        </w:rPr>
        <w:t> del cerebro, es decir, el potencial que tiene el cerebro de modificarse y adaptarse.</w:t>
      </w:r>
    </w:p>
    <w:p w14:paraId="6957D379" w14:textId="77777777" w:rsidR="00626AF3" w:rsidRDefault="00626AF3" w:rsidP="0098769C">
      <w:pPr>
        <w:spacing w:line="360" w:lineRule="auto"/>
        <w:jc w:val="both"/>
        <w:rPr>
          <w:rFonts w:ascii="Arial" w:hAnsi="Arial" w:cs="Arial"/>
          <w:color w:val="000000" w:themeColor="text1"/>
          <w:sz w:val="24"/>
        </w:rPr>
      </w:pPr>
    </w:p>
    <w:p w14:paraId="6958B17B" w14:textId="77777777" w:rsidR="00410810" w:rsidRDefault="00626AF3" w:rsidP="004B201D">
      <w:pPr>
        <w:pStyle w:val="Ttulo1"/>
        <w:rPr>
          <w:rFonts w:ascii="Arial" w:hAnsi="Arial" w:cs="Arial"/>
          <w:color w:val="000000" w:themeColor="text1"/>
          <w:sz w:val="32"/>
        </w:rPr>
      </w:pPr>
      <w:bookmarkStart w:id="23" w:name="_Toc201317442"/>
      <w:r w:rsidRPr="004B201D">
        <w:rPr>
          <w:rFonts w:ascii="Arial" w:hAnsi="Arial" w:cs="Arial"/>
          <w:color w:val="000000" w:themeColor="text1"/>
          <w:sz w:val="32"/>
        </w:rPr>
        <w:t>II.I.</w:t>
      </w:r>
      <w:r w:rsidR="004B201D" w:rsidRPr="004B201D">
        <w:rPr>
          <w:rFonts w:ascii="Arial" w:hAnsi="Arial" w:cs="Arial"/>
          <w:color w:val="000000" w:themeColor="text1"/>
          <w:sz w:val="32"/>
        </w:rPr>
        <w:t>X</w:t>
      </w:r>
      <w:r w:rsidR="00FD5E55">
        <w:rPr>
          <w:rFonts w:ascii="Arial" w:hAnsi="Arial" w:cs="Arial"/>
          <w:color w:val="000000" w:themeColor="text1"/>
          <w:sz w:val="32"/>
        </w:rPr>
        <w:t>I</w:t>
      </w:r>
      <w:r w:rsidR="004B201D" w:rsidRPr="004B201D">
        <w:rPr>
          <w:rFonts w:ascii="Arial" w:hAnsi="Arial" w:cs="Arial"/>
          <w:color w:val="000000" w:themeColor="text1"/>
          <w:sz w:val="32"/>
        </w:rPr>
        <w:t>V</w:t>
      </w:r>
      <w:r w:rsidR="0044748E" w:rsidRPr="004B201D">
        <w:rPr>
          <w:rFonts w:ascii="Arial" w:hAnsi="Arial" w:cs="Arial"/>
          <w:color w:val="000000" w:themeColor="text1"/>
          <w:sz w:val="32"/>
        </w:rPr>
        <w:t xml:space="preserve"> </w:t>
      </w:r>
      <w:r w:rsidR="00410810" w:rsidRPr="004B201D">
        <w:rPr>
          <w:rFonts w:ascii="Arial" w:hAnsi="Arial" w:cs="Arial"/>
          <w:color w:val="000000" w:themeColor="text1"/>
          <w:sz w:val="32"/>
        </w:rPr>
        <w:t>Trastornos mentales asociadas con el SD</w:t>
      </w:r>
      <w:bookmarkEnd w:id="23"/>
    </w:p>
    <w:p w14:paraId="0A9DA470" w14:textId="77777777" w:rsidR="004B201D" w:rsidRPr="004B201D" w:rsidRDefault="004B201D" w:rsidP="004B201D"/>
    <w:p w14:paraId="5CBA0D9D" w14:textId="77777777" w:rsidR="00AC2CDF" w:rsidRPr="0098769C" w:rsidRDefault="00EE4079" w:rsidP="0098769C">
      <w:pPr>
        <w:spacing w:line="360" w:lineRule="auto"/>
        <w:jc w:val="both"/>
        <w:rPr>
          <w:rFonts w:ascii="Arial" w:hAnsi="Arial" w:cs="Arial"/>
          <w:sz w:val="24"/>
        </w:rPr>
      </w:pPr>
      <w:r w:rsidRPr="0098769C">
        <w:rPr>
          <w:rFonts w:ascii="Arial" w:hAnsi="Arial" w:cs="Arial"/>
          <w:sz w:val="24"/>
        </w:rPr>
        <w:t>Entre los principales tr</w:t>
      </w:r>
      <w:r w:rsidR="00626AF3">
        <w:rPr>
          <w:rFonts w:ascii="Arial" w:hAnsi="Arial" w:cs="Arial"/>
          <w:sz w:val="24"/>
        </w:rPr>
        <w:t>astornos mentales asociados al S</w:t>
      </w:r>
      <w:r w:rsidRPr="0098769C">
        <w:rPr>
          <w:rFonts w:ascii="Arial" w:hAnsi="Arial" w:cs="Arial"/>
          <w:sz w:val="24"/>
        </w:rPr>
        <w:t>índrome de Down destaca la depresión, que afecta a más del 20% de personas de este colectivo, que suele presentarse en forma de pérdidas de apetito o falta de motivación para realizar tareas que antes hacía. Otras patologías como el trastorno bipolar, la esquizofrenia y el autismo también se incluyen en esta lista, y de no ser tratadas en su debido momento podría ocasionar serios ef</w:t>
      </w:r>
      <w:r w:rsidR="00AC2CDF" w:rsidRPr="0098769C">
        <w:rPr>
          <w:rFonts w:ascii="Arial" w:hAnsi="Arial" w:cs="Arial"/>
          <w:sz w:val="24"/>
        </w:rPr>
        <w:t>ectos negativos en el paciente.</w:t>
      </w:r>
    </w:p>
    <w:p w14:paraId="68A93153" w14:textId="77777777" w:rsidR="00AC2CDF" w:rsidRPr="0098769C" w:rsidRDefault="00AC2CDF" w:rsidP="0098769C">
      <w:pPr>
        <w:spacing w:line="360" w:lineRule="auto"/>
        <w:jc w:val="both"/>
        <w:rPr>
          <w:rFonts w:ascii="Arial" w:hAnsi="Arial" w:cs="Arial"/>
          <w:sz w:val="24"/>
        </w:rPr>
      </w:pPr>
    </w:p>
    <w:p w14:paraId="3DD62F91" w14:textId="77777777" w:rsidR="00AC2CDF" w:rsidRPr="0098769C" w:rsidRDefault="00AC2CDF" w:rsidP="0098769C">
      <w:pPr>
        <w:spacing w:line="360" w:lineRule="auto"/>
        <w:jc w:val="both"/>
        <w:rPr>
          <w:rFonts w:ascii="Arial" w:hAnsi="Arial" w:cs="Arial"/>
          <w:sz w:val="24"/>
        </w:rPr>
      </w:pPr>
    </w:p>
    <w:p w14:paraId="5CEBB586" w14:textId="77777777" w:rsidR="00EE4079" w:rsidRPr="0098769C" w:rsidRDefault="00EE4079" w:rsidP="0098769C">
      <w:pPr>
        <w:spacing w:line="360" w:lineRule="auto"/>
        <w:jc w:val="both"/>
        <w:rPr>
          <w:rFonts w:ascii="Arial" w:hAnsi="Arial" w:cs="Arial"/>
          <w:sz w:val="24"/>
        </w:rPr>
      </w:pPr>
      <w:r w:rsidRPr="0098769C">
        <w:rPr>
          <w:rFonts w:ascii="Arial" w:hAnsi="Arial" w:cs="Arial"/>
          <w:sz w:val="24"/>
        </w:rPr>
        <w:t>Definitivamente, y debido al gran abanico de posibilidades que se abre ante la sa</w:t>
      </w:r>
      <w:r w:rsidR="00626AF3">
        <w:rPr>
          <w:rFonts w:ascii="Arial" w:hAnsi="Arial" w:cs="Arial"/>
          <w:sz w:val="24"/>
        </w:rPr>
        <w:t>lud mental de las personas con S</w:t>
      </w:r>
      <w:r w:rsidRPr="0098769C">
        <w:rPr>
          <w:rFonts w:ascii="Arial" w:hAnsi="Arial" w:cs="Arial"/>
          <w:sz w:val="24"/>
        </w:rPr>
        <w:t>índrome de Down, no existe un patrón general por el que podernos guiar para detectar si nuestro hijo está padeciendo de alguna de estas irregularidades. Una observación constante acompañado de una rápida actuación por parte de los padres hará que estas disminuyan su impacto. Por ello, es fundamental que si en algún momento percibimos algo que nos invite a pensar que nuestro hijo está atravesando un mal momento no dudemos en visitar a los expertos. Solo ellos están especializados en la salud mental y cuentan con los conocimientos suficientes para ofrecer un diagnóstico claro y ofrecer una solución.</w:t>
      </w:r>
    </w:p>
    <w:p w14:paraId="599FCC71" w14:textId="77777777" w:rsidR="00626AF3" w:rsidRDefault="00523861" w:rsidP="0098769C">
      <w:pPr>
        <w:spacing w:line="360" w:lineRule="auto"/>
        <w:jc w:val="both"/>
        <w:rPr>
          <w:rFonts w:ascii="Arial" w:hAnsi="Arial" w:cs="Arial"/>
          <w:sz w:val="24"/>
        </w:rPr>
      </w:pPr>
      <w:r>
        <w:rPr>
          <w:rFonts w:ascii="Arial" w:hAnsi="Arial" w:cs="Arial"/>
          <w:sz w:val="24"/>
        </w:rPr>
        <w:lastRenderedPageBreak/>
        <w:t>Los niños con S</w:t>
      </w:r>
      <w:r w:rsidR="00EE4079" w:rsidRPr="0098769C">
        <w:rPr>
          <w:rFonts w:ascii="Arial" w:hAnsi="Arial" w:cs="Arial"/>
          <w:sz w:val="24"/>
        </w:rPr>
        <w:t>índrome de Down pueden tener problemas de conducta o emocionales, como ansiedad, depresión y Trastorno por Déficit de Atención e Hiperactividad. También podrían manifestar movimientos repetitivos, agresividad, autismo, psicosis o retraimiento social.</w:t>
      </w:r>
    </w:p>
    <w:p w14:paraId="6272E111" w14:textId="77777777" w:rsidR="00523861" w:rsidRDefault="00523861" w:rsidP="0098769C">
      <w:pPr>
        <w:spacing w:line="360" w:lineRule="auto"/>
        <w:jc w:val="both"/>
        <w:rPr>
          <w:rFonts w:ascii="Arial" w:hAnsi="Arial" w:cs="Arial"/>
          <w:sz w:val="24"/>
        </w:rPr>
      </w:pPr>
    </w:p>
    <w:p w14:paraId="6C313718" w14:textId="77777777" w:rsidR="00EE4079" w:rsidRPr="00A54782" w:rsidRDefault="00626AF3" w:rsidP="00A54782">
      <w:pPr>
        <w:pStyle w:val="Ttulo1"/>
        <w:rPr>
          <w:rFonts w:ascii="Arial" w:hAnsi="Arial" w:cs="Arial"/>
          <w:color w:val="000000" w:themeColor="text1"/>
        </w:rPr>
      </w:pPr>
      <w:bookmarkStart w:id="24" w:name="_Toc201317443"/>
      <w:r w:rsidRPr="00A54782">
        <w:rPr>
          <w:rFonts w:ascii="Arial" w:hAnsi="Arial" w:cs="Arial"/>
          <w:color w:val="000000" w:themeColor="text1"/>
        </w:rPr>
        <w:t>II.I.</w:t>
      </w:r>
      <w:r w:rsidR="004B201D" w:rsidRPr="00A54782">
        <w:rPr>
          <w:rFonts w:ascii="Arial" w:hAnsi="Arial" w:cs="Arial"/>
          <w:color w:val="000000" w:themeColor="text1"/>
        </w:rPr>
        <w:t>X</w:t>
      </w:r>
      <w:r w:rsidR="00A54782" w:rsidRPr="00A54782">
        <w:rPr>
          <w:rFonts w:ascii="Arial" w:hAnsi="Arial" w:cs="Arial"/>
          <w:color w:val="000000" w:themeColor="text1"/>
        </w:rPr>
        <w:t>I</w:t>
      </w:r>
      <w:r w:rsidR="004B201D" w:rsidRPr="00A54782">
        <w:rPr>
          <w:rFonts w:ascii="Arial" w:hAnsi="Arial" w:cs="Arial"/>
          <w:color w:val="000000" w:themeColor="text1"/>
        </w:rPr>
        <w:t>V</w:t>
      </w:r>
      <w:r w:rsidR="007563F5" w:rsidRPr="00A54782">
        <w:rPr>
          <w:rFonts w:ascii="Arial" w:hAnsi="Arial" w:cs="Arial"/>
          <w:color w:val="000000" w:themeColor="text1"/>
        </w:rPr>
        <w:t>.I</w:t>
      </w:r>
      <w:r w:rsidR="003244D8" w:rsidRPr="00A54782">
        <w:rPr>
          <w:rFonts w:ascii="Arial" w:hAnsi="Arial" w:cs="Arial"/>
          <w:color w:val="000000" w:themeColor="text1"/>
        </w:rPr>
        <w:t xml:space="preserve"> </w:t>
      </w:r>
      <w:r w:rsidR="00EE4079" w:rsidRPr="00A54782">
        <w:rPr>
          <w:rFonts w:ascii="Arial" w:hAnsi="Arial" w:cs="Arial"/>
          <w:color w:val="000000" w:themeColor="text1"/>
        </w:rPr>
        <w:t>Tipos de enfermedades mentales</w:t>
      </w:r>
      <w:bookmarkEnd w:id="24"/>
    </w:p>
    <w:p w14:paraId="371B7F77" w14:textId="77777777" w:rsidR="00AC5636" w:rsidRPr="00AC5636" w:rsidRDefault="00AC5636" w:rsidP="00AC5636"/>
    <w:p w14:paraId="34F5D9B7" w14:textId="77777777" w:rsidR="00344F18" w:rsidRPr="0098769C" w:rsidRDefault="00344F18" w:rsidP="0098769C">
      <w:pPr>
        <w:spacing w:line="360" w:lineRule="auto"/>
        <w:jc w:val="both"/>
        <w:rPr>
          <w:rFonts w:ascii="Arial" w:hAnsi="Arial" w:cs="Arial"/>
          <w:color w:val="000000" w:themeColor="text1"/>
          <w:spacing w:val="6"/>
          <w:sz w:val="24"/>
          <w:szCs w:val="30"/>
          <w:shd w:val="clear" w:color="auto" w:fill="FFFFFF"/>
        </w:rPr>
      </w:pPr>
      <w:r w:rsidRPr="0098769C">
        <w:rPr>
          <w:rFonts w:ascii="Arial" w:hAnsi="Arial" w:cs="Arial"/>
          <w:color w:val="000000" w:themeColor="text1"/>
          <w:spacing w:val="6"/>
          <w:sz w:val="24"/>
          <w:szCs w:val="30"/>
          <w:shd w:val="clear" w:color="auto" w:fill="FFFFFF"/>
        </w:rPr>
        <w:t xml:space="preserve">Un error muy común entre las personas que </w:t>
      </w:r>
      <w:r w:rsidR="00626AF3">
        <w:rPr>
          <w:rFonts w:ascii="Arial" w:hAnsi="Arial" w:cs="Arial"/>
          <w:color w:val="000000" w:themeColor="text1"/>
          <w:spacing w:val="6"/>
          <w:sz w:val="24"/>
          <w:szCs w:val="30"/>
          <w:shd w:val="clear" w:color="auto" w:fill="FFFFFF"/>
        </w:rPr>
        <w:t>no están familiarizadas con el S</w:t>
      </w:r>
      <w:r w:rsidRPr="0098769C">
        <w:rPr>
          <w:rFonts w:ascii="Arial" w:hAnsi="Arial" w:cs="Arial"/>
          <w:color w:val="000000" w:themeColor="text1"/>
          <w:spacing w:val="6"/>
          <w:sz w:val="24"/>
          <w:szCs w:val="30"/>
          <w:shd w:val="clear" w:color="auto" w:fill="FFFFFF"/>
        </w:rPr>
        <w:t>índrome de Down es creer que las pers</w:t>
      </w:r>
      <w:r w:rsidR="00626AF3">
        <w:rPr>
          <w:rFonts w:ascii="Arial" w:hAnsi="Arial" w:cs="Arial"/>
          <w:color w:val="000000" w:themeColor="text1"/>
          <w:spacing w:val="6"/>
          <w:sz w:val="24"/>
          <w:szCs w:val="30"/>
          <w:shd w:val="clear" w:color="auto" w:fill="FFFFFF"/>
        </w:rPr>
        <w:t>onas con este S</w:t>
      </w:r>
      <w:r w:rsidRPr="0098769C">
        <w:rPr>
          <w:rFonts w:ascii="Arial" w:hAnsi="Arial" w:cs="Arial"/>
          <w:color w:val="000000" w:themeColor="text1"/>
          <w:spacing w:val="6"/>
          <w:sz w:val="24"/>
          <w:szCs w:val="30"/>
          <w:shd w:val="clear" w:color="auto" w:fill="FFFFFF"/>
        </w:rPr>
        <w:t>índrome siempre se sienten felices. Las familias, los cuidadores, los médi</w:t>
      </w:r>
      <w:r w:rsidR="00626AF3">
        <w:rPr>
          <w:rFonts w:ascii="Arial" w:hAnsi="Arial" w:cs="Arial"/>
          <w:color w:val="000000" w:themeColor="text1"/>
          <w:spacing w:val="6"/>
          <w:sz w:val="24"/>
          <w:szCs w:val="30"/>
          <w:shd w:val="clear" w:color="auto" w:fill="FFFFFF"/>
        </w:rPr>
        <w:t>cos y las propias personas con S</w:t>
      </w:r>
      <w:r w:rsidRPr="0098769C">
        <w:rPr>
          <w:rFonts w:ascii="Arial" w:hAnsi="Arial" w:cs="Arial"/>
          <w:color w:val="000000" w:themeColor="text1"/>
          <w:spacing w:val="6"/>
          <w:sz w:val="24"/>
          <w:szCs w:val="30"/>
          <w:shd w:val="clear" w:color="auto" w:fill="FFFFFF"/>
        </w:rPr>
        <w:t>índrome de Down saben que esto no limita la experiencia de las emocione</w:t>
      </w:r>
      <w:r w:rsidR="00626AF3">
        <w:rPr>
          <w:rFonts w:ascii="Arial" w:hAnsi="Arial" w:cs="Arial"/>
          <w:color w:val="000000" w:themeColor="text1"/>
          <w:spacing w:val="6"/>
          <w:sz w:val="24"/>
          <w:szCs w:val="30"/>
          <w:shd w:val="clear" w:color="auto" w:fill="FFFFFF"/>
        </w:rPr>
        <w:t>s. Los niños y los adultos con S</w:t>
      </w:r>
      <w:r w:rsidRPr="0098769C">
        <w:rPr>
          <w:rFonts w:ascii="Arial" w:hAnsi="Arial" w:cs="Arial"/>
          <w:color w:val="000000" w:themeColor="text1"/>
          <w:spacing w:val="6"/>
          <w:sz w:val="24"/>
          <w:szCs w:val="30"/>
          <w:shd w:val="clear" w:color="auto" w:fill="FFFFFF"/>
        </w:rPr>
        <w:t>D experimentan las mismas emociones que todos, tanto buenas como malas. También sufren trastornos de salud mental, como depresión, ansiedad, trastorno obsesivo-compulsivo y otros.</w:t>
      </w:r>
    </w:p>
    <w:p w14:paraId="56AE0105" w14:textId="77777777" w:rsidR="00344F18" w:rsidRPr="0098769C" w:rsidRDefault="00344F18" w:rsidP="0098769C">
      <w:pPr>
        <w:spacing w:line="360" w:lineRule="auto"/>
        <w:jc w:val="both"/>
        <w:rPr>
          <w:rFonts w:ascii="Arial" w:hAnsi="Arial" w:cs="Arial"/>
          <w:color w:val="000000" w:themeColor="text1"/>
          <w:spacing w:val="6"/>
          <w:sz w:val="24"/>
          <w:szCs w:val="30"/>
          <w:shd w:val="clear" w:color="auto" w:fill="FFFFFF"/>
        </w:rPr>
      </w:pPr>
    </w:p>
    <w:p w14:paraId="6C69F7DA" w14:textId="77777777" w:rsidR="00344F18" w:rsidRPr="0098769C" w:rsidRDefault="00344F18" w:rsidP="0098769C">
      <w:pPr>
        <w:spacing w:line="360" w:lineRule="auto"/>
        <w:jc w:val="both"/>
        <w:rPr>
          <w:rFonts w:ascii="Arial" w:hAnsi="Arial" w:cs="Arial"/>
          <w:color w:val="000000" w:themeColor="text1"/>
          <w:spacing w:val="6"/>
          <w:sz w:val="24"/>
          <w:szCs w:val="30"/>
          <w:shd w:val="clear" w:color="auto" w:fill="FFFFFF"/>
        </w:rPr>
      </w:pPr>
    </w:p>
    <w:p w14:paraId="38565AA2" w14:textId="77777777" w:rsidR="00626AF3" w:rsidRDefault="008777F5" w:rsidP="0098769C">
      <w:pPr>
        <w:spacing w:line="360" w:lineRule="auto"/>
        <w:jc w:val="both"/>
        <w:rPr>
          <w:rFonts w:ascii="Arial" w:hAnsi="Arial" w:cs="Arial"/>
          <w:color w:val="000000" w:themeColor="text1"/>
          <w:spacing w:val="6"/>
          <w:sz w:val="24"/>
          <w:szCs w:val="30"/>
          <w:shd w:val="clear" w:color="auto" w:fill="FFFFFF"/>
        </w:rPr>
      </w:pPr>
      <w:r>
        <w:rPr>
          <w:rFonts w:ascii="Arial" w:hAnsi="Arial" w:cs="Arial"/>
          <w:sz w:val="24"/>
        </w:rPr>
        <w:t>A</w:t>
      </w:r>
      <w:r w:rsidR="00EE4079" w:rsidRPr="0098769C">
        <w:rPr>
          <w:rFonts w:ascii="Arial" w:hAnsi="Arial" w:cs="Arial"/>
          <w:sz w:val="24"/>
        </w:rPr>
        <w:t>nsiedad generalizada</w:t>
      </w:r>
      <w:r>
        <w:rPr>
          <w:rFonts w:ascii="Arial" w:hAnsi="Arial" w:cs="Arial"/>
          <w:sz w:val="24"/>
        </w:rPr>
        <w:t>: P</w:t>
      </w:r>
      <w:r w:rsidR="00EE4079" w:rsidRPr="0098769C">
        <w:rPr>
          <w:rFonts w:ascii="Arial" w:hAnsi="Arial" w:cs="Arial"/>
          <w:sz w:val="24"/>
        </w:rPr>
        <w:t xml:space="preserve">uede manifestarse como un aumento prolongado del nivel de ansiedad, así como breves y repetidos episodios de ansiedad en respuesta a determinadas situaciones. La ansiedad </w:t>
      </w:r>
      <w:proofErr w:type="spellStart"/>
      <w:r w:rsidR="00EE4079" w:rsidRPr="0098769C">
        <w:rPr>
          <w:rFonts w:ascii="Arial" w:hAnsi="Arial" w:cs="Arial"/>
          <w:sz w:val="24"/>
        </w:rPr>
        <w:t>situacional</w:t>
      </w:r>
      <w:proofErr w:type="spellEnd"/>
      <w:r w:rsidR="00EE4079" w:rsidRPr="0098769C">
        <w:rPr>
          <w:rFonts w:ascii="Arial" w:hAnsi="Arial" w:cs="Arial"/>
          <w:sz w:val="24"/>
        </w:rPr>
        <w:t xml:space="preserve"> suele aparecer durante transiciones, por ejemplo, al cambiar de lugar o de actividad, así como durante situaciones nuevas con e</w:t>
      </w:r>
      <w:r w:rsidR="003244D8" w:rsidRPr="0098769C">
        <w:rPr>
          <w:rFonts w:ascii="Arial" w:hAnsi="Arial" w:cs="Arial"/>
          <w:sz w:val="24"/>
        </w:rPr>
        <w:t>xpectativas inciertas. </w:t>
      </w:r>
    </w:p>
    <w:p w14:paraId="63DFDD07" w14:textId="77777777" w:rsidR="00626AF3" w:rsidRDefault="00626AF3" w:rsidP="0098769C">
      <w:pPr>
        <w:spacing w:line="360" w:lineRule="auto"/>
        <w:jc w:val="both"/>
        <w:rPr>
          <w:rFonts w:ascii="Arial" w:hAnsi="Arial" w:cs="Arial"/>
          <w:color w:val="000000" w:themeColor="text1"/>
          <w:spacing w:val="6"/>
          <w:sz w:val="24"/>
          <w:szCs w:val="30"/>
          <w:shd w:val="clear" w:color="auto" w:fill="FFFFFF"/>
        </w:rPr>
      </w:pPr>
    </w:p>
    <w:p w14:paraId="1E2F5021" w14:textId="77777777" w:rsidR="00626AF3" w:rsidRDefault="00626AF3" w:rsidP="0098769C">
      <w:pPr>
        <w:spacing w:line="360" w:lineRule="auto"/>
        <w:jc w:val="both"/>
        <w:rPr>
          <w:rFonts w:ascii="Arial" w:hAnsi="Arial" w:cs="Arial"/>
          <w:color w:val="000000" w:themeColor="text1"/>
          <w:spacing w:val="6"/>
          <w:sz w:val="24"/>
          <w:szCs w:val="30"/>
          <w:shd w:val="clear" w:color="auto" w:fill="FFFFFF"/>
        </w:rPr>
      </w:pPr>
    </w:p>
    <w:p w14:paraId="1821BBC3" w14:textId="77777777" w:rsidR="003244D8" w:rsidRPr="008777F5" w:rsidRDefault="003244D8" w:rsidP="0098769C">
      <w:pPr>
        <w:spacing w:line="360" w:lineRule="auto"/>
        <w:jc w:val="both"/>
        <w:rPr>
          <w:rFonts w:ascii="Arial" w:hAnsi="Arial" w:cs="Arial"/>
          <w:color w:val="000000" w:themeColor="text1"/>
          <w:spacing w:val="6"/>
          <w:sz w:val="24"/>
          <w:szCs w:val="30"/>
          <w:shd w:val="clear" w:color="auto" w:fill="FFFFFF"/>
        </w:rPr>
      </w:pPr>
      <w:r w:rsidRPr="0098769C">
        <w:rPr>
          <w:rFonts w:ascii="Arial" w:hAnsi="Arial" w:cs="Arial"/>
          <w:sz w:val="24"/>
        </w:rPr>
        <w:t>Ansiedad vs TDAH en niños </w:t>
      </w:r>
      <w:r w:rsidR="008777F5">
        <w:rPr>
          <w:rFonts w:ascii="Arial" w:hAnsi="Arial" w:cs="Arial"/>
          <w:color w:val="000000" w:themeColor="text1"/>
          <w:spacing w:val="6"/>
          <w:sz w:val="24"/>
          <w:szCs w:val="30"/>
          <w:shd w:val="clear" w:color="auto" w:fill="FFFFFF"/>
        </w:rPr>
        <w:t xml:space="preserve">: </w:t>
      </w:r>
      <w:r w:rsidR="00EE4079" w:rsidRPr="0098769C">
        <w:rPr>
          <w:rFonts w:ascii="Arial" w:hAnsi="Arial" w:cs="Arial"/>
          <w:sz w:val="24"/>
        </w:rPr>
        <w:t xml:space="preserve">A diferencia de </w:t>
      </w:r>
      <w:r w:rsidR="00626AF3">
        <w:rPr>
          <w:rFonts w:ascii="Arial" w:hAnsi="Arial" w:cs="Arial"/>
          <w:sz w:val="24"/>
        </w:rPr>
        <w:t>lo que ocurre en los niños con S</w:t>
      </w:r>
      <w:r w:rsidR="00EE4079" w:rsidRPr="0098769C">
        <w:rPr>
          <w:rFonts w:ascii="Arial" w:hAnsi="Arial" w:cs="Arial"/>
          <w:sz w:val="24"/>
        </w:rPr>
        <w:t xml:space="preserve">índrome de Down que presentan conductas impulsivas u oposicionistas y </w:t>
      </w:r>
      <w:r w:rsidR="00EE4079" w:rsidRPr="0098769C">
        <w:rPr>
          <w:rFonts w:ascii="Arial" w:hAnsi="Arial" w:cs="Arial"/>
          <w:sz w:val="24"/>
        </w:rPr>
        <w:lastRenderedPageBreak/>
        <w:t xml:space="preserve">dificultades de atención, la inquietud, el movimiento y la </w:t>
      </w:r>
      <w:proofErr w:type="spellStart"/>
      <w:r w:rsidR="00EE4079" w:rsidRPr="0098769C">
        <w:rPr>
          <w:rFonts w:ascii="Arial" w:hAnsi="Arial" w:cs="Arial"/>
          <w:sz w:val="24"/>
        </w:rPr>
        <w:t>compulsividad</w:t>
      </w:r>
      <w:proofErr w:type="spellEnd"/>
      <w:r w:rsidR="00EE4079" w:rsidRPr="0098769C">
        <w:rPr>
          <w:rFonts w:ascii="Arial" w:hAnsi="Arial" w:cs="Arial"/>
          <w:sz w:val="24"/>
        </w:rPr>
        <w:t xml:space="preserve"> asociados con la ansiedad generalizada tienen puntos de inicio y fin claros. Se debe realizar una historia clínica detallada para identificar la fuente o los factores desencadenantes que provocan la ansiedad.</w:t>
      </w:r>
    </w:p>
    <w:p w14:paraId="612CDD0A" w14:textId="77777777" w:rsidR="003244D8" w:rsidRPr="0098769C" w:rsidRDefault="003244D8" w:rsidP="0098769C">
      <w:pPr>
        <w:spacing w:line="360" w:lineRule="auto"/>
        <w:jc w:val="both"/>
        <w:rPr>
          <w:rFonts w:ascii="Arial" w:hAnsi="Arial" w:cs="Arial"/>
          <w:sz w:val="24"/>
        </w:rPr>
      </w:pPr>
    </w:p>
    <w:p w14:paraId="1128A120" w14:textId="77777777" w:rsidR="003244D8" w:rsidRPr="0098769C" w:rsidRDefault="003244D8" w:rsidP="0098769C">
      <w:pPr>
        <w:spacing w:line="360" w:lineRule="auto"/>
        <w:jc w:val="both"/>
        <w:rPr>
          <w:rFonts w:ascii="Arial" w:hAnsi="Arial" w:cs="Arial"/>
          <w:sz w:val="24"/>
        </w:rPr>
      </w:pPr>
    </w:p>
    <w:p w14:paraId="5EBA0FF5" w14:textId="77777777" w:rsidR="003244D8" w:rsidRPr="0098769C" w:rsidRDefault="00EE4079" w:rsidP="0098769C">
      <w:pPr>
        <w:spacing w:line="360" w:lineRule="auto"/>
        <w:jc w:val="both"/>
        <w:rPr>
          <w:rFonts w:ascii="Arial" w:hAnsi="Arial" w:cs="Arial"/>
          <w:sz w:val="24"/>
        </w:rPr>
      </w:pPr>
      <w:r w:rsidRPr="0098769C">
        <w:rPr>
          <w:rFonts w:ascii="Arial" w:hAnsi="Arial" w:cs="Arial"/>
          <w:sz w:val="24"/>
        </w:rPr>
        <w:t xml:space="preserve">Resulta de utilidad una evaluación profesional de los antecedentes (factores desencadenantes), las conductas y las consecuencias (ABC), seguida del desarrollo de un plan de modificación y manejo de la conducta. Los antidepresivos o los </w:t>
      </w:r>
      <w:proofErr w:type="spellStart"/>
      <w:r w:rsidRPr="0098769C">
        <w:rPr>
          <w:rFonts w:ascii="Arial" w:hAnsi="Arial" w:cs="Arial"/>
          <w:sz w:val="24"/>
        </w:rPr>
        <w:t>ansiolíticos</w:t>
      </w:r>
      <w:proofErr w:type="spellEnd"/>
      <w:r w:rsidRPr="0098769C">
        <w:rPr>
          <w:rFonts w:ascii="Arial" w:hAnsi="Arial" w:cs="Arial"/>
          <w:sz w:val="24"/>
        </w:rPr>
        <w:t xml:space="preserve"> pueden ayudar, pero deben reservarse para los síntomas más persistentes y graves y siempre deben utilizarse bajo la estrecha supervi</w:t>
      </w:r>
      <w:r w:rsidR="003244D8" w:rsidRPr="0098769C">
        <w:rPr>
          <w:rFonts w:ascii="Arial" w:hAnsi="Arial" w:cs="Arial"/>
          <w:sz w:val="24"/>
        </w:rPr>
        <w:t>sión de un profesional médico. </w:t>
      </w:r>
    </w:p>
    <w:p w14:paraId="230300D9" w14:textId="77777777" w:rsidR="003244D8" w:rsidRPr="0098769C" w:rsidRDefault="003244D8" w:rsidP="0098769C">
      <w:pPr>
        <w:spacing w:line="360" w:lineRule="auto"/>
        <w:jc w:val="both"/>
        <w:rPr>
          <w:rFonts w:ascii="Arial" w:hAnsi="Arial" w:cs="Arial"/>
          <w:sz w:val="24"/>
        </w:rPr>
      </w:pPr>
    </w:p>
    <w:p w14:paraId="45444C50" w14:textId="77777777" w:rsidR="003244D8" w:rsidRPr="0098769C" w:rsidRDefault="003244D8" w:rsidP="0098769C">
      <w:pPr>
        <w:spacing w:line="360" w:lineRule="auto"/>
        <w:jc w:val="both"/>
        <w:rPr>
          <w:rFonts w:ascii="Arial" w:hAnsi="Arial" w:cs="Arial"/>
          <w:sz w:val="24"/>
        </w:rPr>
      </w:pPr>
    </w:p>
    <w:p w14:paraId="68307DD7" w14:textId="77777777" w:rsidR="003244D8" w:rsidRPr="0098769C" w:rsidRDefault="00EE4079" w:rsidP="0098769C">
      <w:pPr>
        <w:spacing w:line="360" w:lineRule="auto"/>
        <w:jc w:val="both"/>
        <w:rPr>
          <w:rFonts w:ascii="Arial" w:hAnsi="Arial" w:cs="Arial"/>
          <w:sz w:val="24"/>
        </w:rPr>
      </w:pPr>
      <w:r w:rsidRPr="0098769C">
        <w:rPr>
          <w:rFonts w:ascii="Arial" w:hAnsi="Arial" w:cs="Arial"/>
          <w:sz w:val="24"/>
        </w:rPr>
        <w:t>No es ra</w:t>
      </w:r>
      <w:r w:rsidR="00626AF3">
        <w:rPr>
          <w:rFonts w:ascii="Arial" w:hAnsi="Arial" w:cs="Arial"/>
          <w:sz w:val="24"/>
        </w:rPr>
        <w:t>ro que los niños y adultos con S</w:t>
      </w:r>
      <w:r w:rsidRPr="0098769C">
        <w:rPr>
          <w:rFonts w:ascii="Arial" w:hAnsi="Arial" w:cs="Arial"/>
          <w:sz w:val="24"/>
        </w:rPr>
        <w:t xml:space="preserve">índrome de Down necesiten más tiempo para procesar la información y tengan dificultades para mantener la atención en las tareas. En los niños con mayores déficits cognitivos y del lenguaje, especialmente en los grupos de menor edad, las dificultades de atención suelen manifestarse con conductas impulsivas e hiperactivas. </w:t>
      </w:r>
    </w:p>
    <w:p w14:paraId="275886B6" w14:textId="77777777" w:rsidR="003244D8" w:rsidRPr="0098769C" w:rsidRDefault="003244D8" w:rsidP="0098769C">
      <w:pPr>
        <w:spacing w:line="360" w:lineRule="auto"/>
        <w:jc w:val="both"/>
        <w:rPr>
          <w:rFonts w:ascii="Arial" w:hAnsi="Arial" w:cs="Arial"/>
          <w:sz w:val="24"/>
        </w:rPr>
      </w:pPr>
    </w:p>
    <w:p w14:paraId="0A34B349" w14:textId="77777777" w:rsidR="003244D8" w:rsidRPr="0098769C" w:rsidRDefault="003244D8" w:rsidP="0098769C">
      <w:pPr>
        <w:spacing w:line="360" w:lineRule="auto"/>
        <w:jc w:val="both"/>
        <w:rPr>
          <w:rFonts w:ascii="Arial" w:hAnsi="Arial" w:cs="Arial"/>
          <w:sz w:val="24"/>
        </w:rPr>
      </w:pPr>
    </w:p>
    <w:p w14:paraId="22CEAFB8" w14:textId="77777777" w:rsidR="00626AF3" w:rsidRDefault="00EE4079" w:rsidP="0098769C">
      <w:pPr>
        <w:spacing w:line="360" w:lineRule="auto"/>
        <w:jc w:val="both"/>
        <w:rPr>
          <w:rFonts w:ascii="Arial" w:hAnsi="Arial" w:cs="Arial"/>
          <w:sz w:val="24"/>
        </w:rPr>
      </w:pPr>
      <w:r w:rsidRPr="0098769C">
        <w:rPr>
          <w:rFonts w:ascii="Arial" w:hAnsi="Arial" w:cs="Arial"/>
          <w:sz w:val="24"/>
        </w:rPr>
        <w:t>Este patrón de falta de atención, impulsividad e hiperactividad es compatible con el diagnóstico de trastorno por déficit de atención e hiperactividad (TDAH). Por este motivo, a muchos niños con estos comportamientos se les administran medicamentos estimulantes, que se utilizan para tratar el TDAH. </w:t>
      </w:r>
    </w:p>
    <w:p w14:paraId="6E37E229" w14:textId="77777777" w:rsidR="003244D8" w:rsidRPr="0098769C" w:rsidRDefault="00EE4079" w:rsidP="0098769C">
      <w:pPr>
        <w:spacing w:line="360" w:lineRule="auto"/>
        <w:jc w:val="both"/>
        <w:rPr>
          <w:rFonts w:ascii="Arial" w:hAnsi="Arial" w:cs="Arial"/>
          <w:sz w:val="24"/>
        </w:rPr>
      </w:pPr>
      <w:r w:rsidRPr="0098769C">
        <w:rPr>
          <w:rFonts w:ascii="Arial" w:hAnsi="Arial" w:cs="Arial"/>
          <w:sz w:val="24"/>
        </w:rPr>
        <w:lastRenderedPageBreak/>
        <w:t>La</w:t>
      </w:r>
      <w:r w:rsidR="00626AF3">
        <w:rPr>
          <w:rFonts w:ascii="Arial" w:hAnsi="Arial" w:cs="Arial"/>
          <w:sz w:val="24"/>
        </w:rPr>
        <w:t xml:space="preserve"> respuesta de las personas con S</w:t>
      </w:r>
      <w:r w:rsidRPr="0098769C">
        <w:rPr>
          <w:rFonts w:ascii="Arial" w:hAnsi="Arial" w:cs="Arial"/>
          <w:sz w:val="24"/>
        </w:rPr>
        <w:t>índrome de Down a los medicamentos estimulantes no ha producido resultados alentadores. En una pequeña pero significativa pro</w:t>
      </w:r>
      <w:r w:rsidR="00626AF3">
        <w:rPr>
          <w:rFonts w:ascii="Arial" w:hAnsi="Arial" w:cs="Arial"/>
          <w:sz w:val="24"/>
        </w:rPr>
        <w:t>porción de niños y adultos con S</w:t>
      </w:r>
      <w:r w:rsidRPr="0098769C">
        <w:rPr>
          <w:rFonts w:ascii="Arial" w:hAnsi="Arial" w:cs="Arial"/>
          <w:sz w:val="24"/>
        </w:rPr>
        <w:t>índrome de Down, estos medicamentos provocan una respuesta conductual negativa. Los efectos negativos observados con más frecuencia incluyen irritabilidad, agitación,</w:t>
      </w:r>
      <w:r w:rsidRPr="0098769C">
        <w:rPr>
          <w:rFonts w:ascii="Arial" w:hAnsi="Arial" w:cs="Arial"/>
          <w:color w:val="000000"/>
          <w:sz w:val="24"/>
          <w:shd w:val="clear" w:color="auto" w:fill="C9D7F1"/>
        </w:rPr>
        <w:t xml:space="preserve"> </w:t>
      </w:r>
      <w:r w:rsidRPr="0098769C">
        <w:rPr>
          <w:rFonts w:ascii="Arial" w:hAnsi="Arial" w:cs="Arial"/>
          <w:sz w:val="24"/>
        </w:rPr>
        <w:t>comportamientos agresivos, ansiedad y problemas relacionados con el sueño. Se debe advertir a los padres y cuidadores sobre estos efectos secundarios negativos, ya que pueden ocurrir muy pronto después de comenzar a tomar la medicación y pueden ser preocupantes de ver. </w:t>
      </w:r>
    </w:p>
    <w:p w14:paraId="70EC2133" w14:textId="77777777" w:rsidR="003244D8" w:rsidRPr="0098769C" w:rsidRDefault="003244D8" w:rsidP="0098769C">
      <w:pPr>
        <w:spacing w:line="360" w:lineRule="auto"/>
        <w:jc w:val="both"/>
        <w:rPr>
          <w:rFonts w:ascii="Arial" w:hAnsi="Arial" w:cs="Arial"/>
          <w:sz w:val="24"/>
        </w:rPr>
      </w:pPr>
    </w:p>
    <w:p w14:paraId="2DC2875B" w14:textId="77777777" w:rsidR="00626AF3" w:rsidRDefault="00626AF3" w:rsidP="0098769C">
      <w:pPr>
        <w:spacing w:line="360" w:lineRule="auto"/>
        <w:jc w:val="both"/>
        <w:rPr>
          <w:rFonts w:ascii="Arial" w:hAnsi="Arial" w:cs="Arial"/>
          <w:sz w:val="24"/>
        </w:rPr>
      </w:pPr>
    </w:p>
    <w:p w14:paraId="1ACF8235" w14:textId="77777777" w:rsidR="00EE4079" w:rsidRPr="0098769C" w:rsidRDefault="008777F5" w:rsidP="0098769C">
      <w:pPr>
        <w:spacing w:line="360" w:lineRule="auto"/>
        <w:jc w:val="both"/>
        <w:rPr>
          <w:rFonts w:ascii="Arial" w:hAnsi="Arial" w:cs="Arial"/>
          <w:sz w:val="24"/>
        </w:rPr>
      </w:pPr>
      <w:r>
        <w:rPr>
          <w:rFonts w:ascii="Arial" w:hAnsi="Arial" w:cs="Arial"/>
          <w:sz w:val="24"/>
        </w:rPr>
        <w:t>D</w:t>
      </w:r>
      <w:r w:rsidR="00EE4079" w:rsidRPr="0098769C">
        <w:rPr>
          <w:rFonts w:ascii="Arial" w:hAnsi="Arial" w:cs="Arial"/>
          <w:sz w:val="24"/>
        </w:rPr>
        <w:t>epresión</w:t>
      </w:r>
      <w:r>
        <w:rPr>
          <w:rFonts w:ascii="Arial" w:hAnsi="Arial" w:cs="Arial"/>
          <w:sz w:val="24"/>
        </w:rPr>
        <w:t>: E</w:t>
      </w:r>
      <w:r w:rsidR="00EE4079" w:rsidRPr="0098769C">
        <w:rPr>
          <w:rFonts w:ascii="Arial" w:hAnsi="Arial" w:cs="Arial"/>
          <w:sz w:val="24"/>
        </w:rPr>
        <w:t>s uno de los diagnósticos de salud mental más comunes q</w:t>
      </w:r>
      <w:r w:rsidR="00626AF3">
        <w:rPr>
          <w:rFonts w:ascii="Arial" w:hAnsi="Arial" w:cs="Arial"/>
          <w:sz w:val="24"/>
        </w:rPr>
        <w:t>ue se observan en personas con S</w:t>
      </w:r>
      <w:r w:rsidR="00EE4079" w:rsidRPr="0098769C">
        <w:rPr>
          <w:rFonts w:ascii="Arial" w:hAnsi="Arial" w:cs="Arial"/>
          <w:sz w:val="24"/>
        </w:rPr>
        <w:t xml:space="preserve">índrome de Down (McGuire y </w:t>
      </w:r>
      <w:proofErr w:type="spellStart"/>
      <w:r w:rsidR="00EE4079" w:rsidRPr="0098769C">
        <w:rPr>
          <w:rFonts w:ascii="Arial" w:hAnsi="Arial" w:cs="Arial"/>
          <w:sz w:val="24"/>
        </w:rPr>
        <w:t>Chicoine</w:t>
      </w:r>
      <w:proofErr w:type="spellEnd"/>
      <w:r w:rsidR="00EE4079" w:rsidRPr="0098769C">
        <w:rPr>
          <w:rFonts w:ascii="Arial" w:hAnsi="Arial" w:cs="Arial"/>
          <w:sz w:val="24"/>
        </w:rPr>
        <w:t>, 2021).  </w:t>
      </w:r>
    </w:p>
    <w:p w14:paraId="25C2DE0F" w14:textId="77777777" w:rsidR="00EE4079" w:rsidRPr="0098769C" w:rsidRDefault="00EE4079" w:rsidP="0098769C">
      <w:pPr>
        <w:spacing w:line="360" w:lineRule="auto"/>
        <w:jc w:val="both"/>
        <w:rPr>
          <w:rFonts w:ascii="Arial" w:hAnsi="Arial" w:cs="Arial"/>
          <w:sz w:val="24"/>
        </w:rPr>
      </w:pPr>
      <w:r w:rsidRPr="0098769C">
        <w:rPr>
          <w:rFonts w:ascii="Arial" w:hAnsi="Arial" w:cs="Arial"/>
          <w:sz w:val="24"/>
        </w:rPr>
        <w:t>Los síntomas comunes de de</w:t>
      </w:r>
      <w:r w:rsidR="008777F5">
        <w:rPr>
          <w:rFonts w:ascii="Arial" w:hAnsi="Arial" w:cs="Arial"/>
          <w:sz w:val="24"/>
        </w:rPr>
        <w:t>presión en niños y adultos con S</w:t>
      </w:r>
      <w:r w:rsidRPr="0098769C">
        <w:rPr>
          <w:rFonts w:ascii="Arial" w:hAnsi="Arial" w:cs="Arial"/>
          <w:sz w:val="24"/>
        </w:rPr>
        <w:t>índrome de Down incluyen: </w:t>
      </w:r>
    </w:p>
    <w:p w14:paraId="3FCD9EC5" w14:textId="77777777"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Aislamiento social extremo</w:t>
      </w:r>
    </w:p>
    <w:p w14:paraId="4E50C3AE" w14:textId="77777777"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Estado de ánimo constantemente triste y/o agitado</w:t>
      </w:r>
    </w:p>
    <w:p w14:paraId="0B6FDB6E" w14:textId="77777777"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Incapacidad para disfrutar de actividades </w:t>
      </w:r>
    </w:p>
    <w:p w14:paraId="5D41D00B" w14:textId="77777777"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 xml:space="preserve">Patrones de sueño inusuales, como un aumento o disminución </w:t>
      </w:r>
      <w:r w:rsidR="003244D8" w:rsidRPr="0098769C">
        <w:rPr>
          <w:rFonts w:ascii="Arial" w:hAnsi="Arial" w:cs="Arial"/>
          <w:sz w:val="24"/>
        </w:rPr>
        <w:t>drástica</w:t>
      </w:r>
      <w:r w:rsidRPr="0098769C">
        <w:rPr>
          <w:rFonts w:ascii="Arial" w:hAnsi="Arial" w:cs="Arial"/>
          <w:sz w:val="24"/>
        </w:rPr>
        <w:t xml:space="preserve"> en la cantidad de sueño.</w:t>
      </w:r>
    </w:p>
    <w:p w14:paraId="40D721F8" w14:textId="77777777"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Concentración disminuida</w:t>
      </w:r>
    </w:p>
    <w:p w14:paraId="183EF71F" w14:textId="77777777"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Pérdida o aumento de peso</w:t>
      </w:r>
    </w:p>
    <w:p w14:paraId="429B1370" w14:textId="77777777"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Pensamientos recurrentes de muerte</w:t>
      </w:r>
    </w:p>
    <w:p w14:paraId="52458BD9" w14:textId="77777777"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Renuencia a salir de casa</w:t>
      </w:r>
    </w:p>
    <w:p w14:paraId="5112EDB4" w14:textId="77777777"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Aumento del diálogo interno o tono negativo durante el diálogo interno</w:t>
      </w:r>
      <w:r w:rsidR="00FE45A1">
        <w:rPr>
          <w:rFonts w:ascii="Arial" w:hAnsi="Arial" w:cs="Arial"/>
          <w:sz w:val="24"/>
        </w:rPr>
        <w:t>.</w:t>
      </w:r>
    </w:p>
    <w:p w14:paraId="5E36057B" w14:textId="77777777" w:rsidR="00FE45A1" w:rsidRDefault="00EE4079" w:rsidP="0098769C">
      <w:pPr>
        <w:spacing w:line="360" w:lineRule="auto"/>
        <w:jc w:val="both"/>
        <w:rPr>
          <w:rFonts w:ascii="Arial" w:hAnsi="Arial" w:cs="Arial"/>
          <w:sz w:val="24"/>
        </w:rPr>
      </w:pPr>
      <w:r w:rsidRPr="0098769C">
        <w:rPr>
          <w:rFonts w:ascii="Arial" w:hAnsi="Arial" w:cs="Arial"/>
          <w:sz w:val="24"/>
        </w:rPr>
        <w:t>Los síntomas deben causar angustia y afectar el funcionamiento en áreas sociales, laborales u otras áreas de la vida. Al igual que en cualquier otra persona, las causas de la</w:t>
      </w:r>
      <w:r w:rsidR="00FE45A1">
        <w:rPr>
          <w:rFonts w:ascii="Arial" w:hAnsi="Arial" w:cs="Arial"/>
          <w:sz w:val="24"/>
        </w:rPr>
        <w:t xml:space="preserve"> depresión en las personas con S</w:t>
      </w:r>
      <w:r w:rsidRPr="0098769C">
        <w:rPr>
          <w:rFonts w:ascii="Arial" w:hAnsi="Arial" w:cs="Arial"/>
          <w:sz w:val="24"/>
        </w:rPr>
        <w:t xml:space="preserve">índrome de Down </w:t>
      </w:r>
      <w:r w:rsidRPr="0098769C">
        <w:rPr>
          <w:rFonts w:ascii="Arial" w:hAnsi="Arial" w:cs="Arial"/>
          <w:sz w:val="24"/>
        </w:rPr>
        <w:lastRenderedPageBreak/>
        <w:t>pueden ser el estrés social y ambiental, diferencias físicas o cambios en e</w:t>
      </w:r>
      <w:r w:rsidR="00FE45A1">
        <w:rPr>
          <w:rFonts w:ascii="Arial" w:hAnsi="Arial" w:cs="Arial"/>
          <w:sz w:val="24"/>
        </w:rPr>
        <w:t>l cerebro o problemas médicos. </w:t>
      </w:r>
    </w:p>
    <w:p w14:paraId="597D1985" w14:textId="77777777" w:rsidR="00FE45A1" w:rsidRDefault="00FE45A1" w:rsidP="0098769C">
      <w:pPr>
        <w:spacing w:line="360" w:lineRule="auto"/>
        <w:jc w:val="both"/>
        <w:rPr>
          <w:rFonts w:ascii="Arial" w:hAnsi="Arial" w:cs="Arial"/>
          <w:sz w:val="24"/>
        </w:rPr>
      </w:pPr>
    </w:p>
    <w:p w14:paraId="2F48FB5A" w14:textId="77777777" w:rsidR="00FE45A1" w:rsidRDefault="00FE45A1" w:rsidP="0098769C">
      <w:pPr>
        <w:spacing w:line="360" w:lineRule="auto"/>
        <w:jc w:val="both"/>
        <w:rPr>
          <w:rFonts w:ascii="Arial" w:hAnsi="Arial" w:cs="Arial"/>
          <w:sz w:val="24"/>
        </w:rPr>
      </w:pPr>
    </w:p>
    <w:p w14:paraId="1DDF8516" w14:textId="77777777" w:rsidR="003244D8" w:rsidRPr="0098769C" w:rsidRDefault="00FE45A1" w:rsidP="0098769C">
      <w:pPr>
        <w:spacing w:line="360" w:lineRule="auto"/>
        <w:jc w:val="both"/>
        <w:rPr>
          <w:rFonts w:ascii="Arial" w:hAnsi="Arial" w:cs="Arial"/>
          <w:sz w:val="24"/>
        </w:rPr>
      </w:pPr>
      <w:r>
        <w:rPr>
          <w:rFonts w:ascii="Arial" w:hAnsi="Arial" w:cs="Arial"/>
          <w:sz w:val="24"/>
        </w:rPr>
        <w:t>Las personas con S</w:t>
      </w:r>
      <w:r w:rsidR="00EE4079" w:rsidRPr="0098769C">
        <w:rPr>
          <w:rFonts w:ascii="Arial" w:hAnsi="Arial" w:cs="Arial"/>
          <w:sz w:val="24"/>
        </w:rPr>
        <w:t xml:space="preserve">índrome de Down son especialmente sensibles a los cambios en su entorno, que suelen percibir de forma negativa. Estos pueden incluir enfermedades médicas previamente desconocidas, dolor o factores estresantes </w:t>
      </w:r>
      <w:proofErr w:type="spellStart"/>
      <w:r w:rsidR="00EE4079" w:rsidRPr="0098769C">
        <w:rPr>
          <w:rFonts w:ascii="Arial" w:hAnsi="Arial" w:cs="Arial"/>
          <w:sz w:val="24"/>
        </w:rPr>
        <w:t>psicosociales</w:t>
      </w:r>
      <w:proofErr w:type="spellEnd"/>
      <w:r w:rsidR="00EE4079" w:rsidRPr="0098769C">
        <w:rPr>
          <w:rFonts w:ascii="Arial" w:hAnsi="Arial" w:cs="Arial"/>
          <w:sz w:val="24"/>
        </w:rPr>
        <w:t xml:space="preserve"> (como un hermano mayor que se muda a la universidad, una enfermedad repentina de un familiar, la muerte de una mascota o la ausencia de un maestro). Estos eventos ordinarios pueden parecer extraord</w:t>
      </w:r>
      <w:r>
        <w:rPr>
          <w:rFonts w:ascii="Arial" w:hAnsi="Arial" w:cs="Arial"/>
          <w:sz w:val="24"/>
        </w:rPr>
        <w:t>inarios para las personas con S</w:t>
      </w:r>
      <w:r w:rsidR="00EE4079" w:rsidRPr="0098769C">
        <w:rPr>
          <w:rFonts w:ascii="Arial" w:hAnsi="Arial" w:cs="Arial"/>
          <w:sz w:val="24"/>
        </w:rPr>
        <w:t xml:space="preserve">índrome de Down y tienen un impacto negativo mucho mayor en comparación con una persona </w:t>
      </w:r>
      <w:proofErr w:type="spellStart"/>
      <w:r w:rsidR="00EE4079" w:rsidRPr="0098769C">
        <w:rPr>
          <w:rFonts w:ascii="Arial" w:hAnsi="Arial" w:cs="Arial"/>
          <w:sz w:val="24"/>
        </w:rPr>
        <w:t>neurotípica</w:t>
      </w:r>
      <w:proofErr w:type="spellEnd"/>
      <w:r w:rsidR="00EE4079" w:rsidRPr="0098769C">
        <w:rPr>
          <w:rFonts w:ascii="Arial" w:hAnsi="Arial" w:cs="Arial"/>
          <w:sz w:val="24"/>
        </w:rPr>
        <w:t xml:space="preserve"> en circunstancias similares</w:t>
      </w:r>
      <w:r w:rsidR="00B1054B" w:rsidRPr="0098769C">
        <w:rPr>
          <w:rFonts w:ascii="Arial" w:hAnsi="Arial" w:cs="Arial"/>
          <w:sz w:val="24"/>
        </w:rPr>
        <w:t>.</w:t>
      </w:r>
    </w:p>
    <w:p w14:paraId="23016B38" w14:textId="77777777" w:rsidR="003244D8" w:rsidRPr="0098769C" w:rsidRDefault="003244D8" w:rsidP="0098769C">
      <w:pPr>
        <w:spacing w:line="360" w:lineRule="auto"/>
        <w:jc w:val="both"/>
        <w:rPr>
          <w:rFonts w:ascii="Arial" w:hAnsi="Arial" w:cs="Arial"/>
          <w:sz w:val="24"/>
        </w:rPr>
      </w:pPr>
    </w:p>
    <w:p w14:paraId="087B0F1A" w14:textId="77777777" w:rsidR="003244D8" w:rsidRPr="0098769C" w:rsidRDefault="003244D8" w:rsidP="0098769C">
      <w:pPr>
        <w:spacing w:line="360" w:lineRule="auto"/>
        <w:jc w:val="both"/>
        <w:rPr>
          <w:rFonts w:ascii="Arial" w:hAnsi="Arial" w:cs="Arial"/>
          <w:sz w:val="24"/>
        </w:rPr>
      </w:pPr>
    </w:p>
    <w:p w14:paraId="73FEFE0E" w14:textId="77777777" w:rsidR="008777F5" w:rsidRDefault="003244D8" w:rsidP="0098769C">
      <w:pPr>
        <w:spacing w:line="360" w:lineRule="auto"/>
        <w:jc w:val="both"/>
        <w:rPr>
          <w:rFonts w:ascii="Arial" w:hAnsi="Arial" w:cs="Arial"/>
          <w:sz w:val="24"/>
        </w:rPr>
      </w:pPr>
      <w:r w:rsidRPr="0098769C">
        <w:rPr>
          <w:rFonts w:ascii="Arial" w:hAnsi="Arial" w:cs="Arial"/>
          <w:sz w:val="24"/>
        </w:rPr>
        <w:t xml:space="preserve">Trastorno obsesivo compulsivo: </w:t>
      </w:r>
      <w:r w:rsidR="00B1054B" w:rsidRPr="0098769C">
        <w:rPr>
          <w:rFonts w:ascii="Arial" w:hAnsi="Arial" w:cs="Arial"/>
          <w:sz w:val="24"/>
        </w:rPr>
        <w:t>Un mayor nivel de inquietud y preocupación puede llevar a la pe</w:t>
      </w:r>
      <w:r w:rsidR="00FE45A1">
        <w:rPr>
          <w:rFonts w:ascii="Arial" w:hAnsi="Arial" w:cs="Arial"/>
          <w:sz w:val="24"/>
        </w:rPr>
        <w:t>rsona con S</w:t>
      </w:r>
      <w:r w:rsidR="00B1054B" w:rsidRPr="0098769C">
        <w:rPr>
          <w:rFonts w:ascii="Arial" w:hAnsi="Arial" w:cs="Arial"/>
          <w:sz w:val="24"/>
        </w:rPr>
        <w:t xml:space="preserve">índrome de Down a comportarse de manera rígida. Algunos cuidadores informan que su ser querido está “estancado” en un determinado comportamiento o rutina. El niño o el adulto </w:t>
      </w:r>
      <w:r w:rsidR="00344F18" w:rsidRPr="0098769C">
        <w:rPr>
          <w:rFonts w:ascii="Arial" w:hAnsi="Arial" w:cs="Arial"/>
          <w:sz w:val="24"/>
        </w:rPr>
        <w:t>pueden</w:t>
      </w:r>
      <w:r w:rsidR="00B1054B" w:rsidRPr="0098769C">
        <w:rPr>
          <w:rFonts w:ascii="Arial" w:hAnsi="Arial" w:cs="Arial"/>
          <w:sz w:val="24"/>
        </w:rPr>
        <w:t xml:space="preserve"> sentir la necesidad de seguir patrones familiares en estas situaciones.</w:t>
      </w:r>
    </w:p>
    <w:p w14:paraId="18656656" w14:textId="77777777" w:rsidR="008777F5" w:rsidRDefault="008777F5" w:rsidP="0098769C">
      <w:pPr>
        <w:spacing w:line="360" w:lineRule="auto"/>
        <w:jc w:val="both"/>
        <w:rPr>
          <w:rFonts w:ascii="Arial" w:hAnsi="Arial" w:cs="Arial"/>
          <w:sz w:val="24"/>
        </w:rPr>
      </w:pPr>
    </w:p>
    <w:p w14:paraId="05139F7A" w14:textId="77777777" w:rsidR="008777F5" w:rsidRDefault="008777F5" w:rsidP="0098769C">
      <w:pPr>
        <w:spacing w:line="360" w:lineRule="auto"/>
        <w:jc w:val="both"/>
        <w:rPr>
          <w:rFonts w:ascii="Arial" w:hAnsi="Arial" w:cs="Arial"/>
          <w:sz w:val="24"/>
        </w:rPr>
      </w:pPr>
    </w:p>
    <w:p w14:paraId="5CD9C191" w14:textId="77777777" w:rsidR="003244D8" w:rsidRPr="0098769C" w:rsidRDefault="00B1054B" w:rsidP="0098769C">
      <w:pPr>
        <w:spacing w:line="360" w:lineRule="auto"/>
        <w:jc w:val="both"/>
        <w:rPr>
          <w:rFonts w:ascii="Arial" w:hAnsi="Arial" w:cs="Arial"/>
          <w:sz w:val="24"/>
        </w:rPr>
      </w:pPr>
      <w:r w:rsidRPr="0098769C">
        <w:rPr>
          <w:rFonts w:ascii="Arial" w:hAnsi="Arial" w:cs="Arial"/>
          <w:sz w:val="24"/>
        </w:rPr>
        <w:t>Puede participar en comportamientos repetitivos, compulsivos o ritualistas que suelen observarse en el trastorno obsesivo-compulsivo (TOC). Los dos trastornos (ansiedad generalizada y trastorno obsesivo-compulsivo) pueden presentarse juntos. Los problemas pueden ser difíciles de manejar para los padres o cui</w:t>
      </w:r>
      <w:r w:rsidR="008777F5">
        <w:rPr>
          <w:rFonts w:ascii="Arial" w:hAnsi="Arial" w:cs="Arial"/>
          <w:sz w:val="24"/>
        </w:rPr>
        <w:t>dadores, ya que la persona con S</w:t>
      </w:r>
      <w:r w:rsidRPr="0098769C">
        <w:rPr>
          <w:rFonts w:ascii="Arial" w:hAnsi="Arial" w:cs="Arial"/>
          <w:sz w:val="24"/>
        </w:rPr>
        <w:t xml:space="preserve">índrome de Down y ansiedad </w:t>
      </w:r>
      <w:r w:rsidRPr="0098769C">
        <w:rPr>
          <w:rFonts w:ascii="Arial" w:hAnsi="Arial" w:cs="Arial"/>
          <w:sz w:val="24"/>
        </w:rPr>
        <w:lastRenderedPageBreak/>
        <w:t>generalizada o trastorno obsesivo-compulsivo puede tener dificultades para completar actividades i</w:t>
      </w:r>
      <w:r w:rsidR="003244D8" w:rsidRPr="0098769C">
        <w:rPr>
          <w:rFonts w:ascii="Arial" w:hAnsi="Arial" w:cs="Arial"/>
          <w:sz w:val="24"/>
        </w:rPr>
        <w:t>mportantes de la vida diaria.  </w:t>
      </w:r>
    </w:p>
    <w:p w14:paraId="28E3C4FF" w14:textId="77777777" w:rsidR="003244D8" w:rsidRPr="0098769C" w:rsidRDefault="003244D8" w:rsidP="0098769C">
      <w:pPr>
        <w:spacing w:line="360" w:lineRule="auto"/>
        <w:jc w:val="both"/>
        <w:rPr>
          <w:rFonts w:ascii="Arial" w:hAnsi="Arial" w:cs="Arial"/>
          <w:sz w:val="24"/>
        </w:rPr>
      </w:pPr>
    </w:p>
    <w:p w14:paraId="45094500" w14:textId="77777777" w:rsidR="003244D8" w:rsidRPr="0098769C" w:rsidRDefault="003244D8" w:rsidP="0098769C">
      <w:pPr>
        <w:spacing w:line="360" w:lineRule="auto"/>
        <w:jc w:val="both"/>
        <w:rPr>
          <w:rFonts w:ascii="Arial" w:hAnsi="Arial" w:cs="Arial"/>
          <w:sz w:val="24"/>
        </w:rPr>
      </w:pPr>
    </w:p>
    <w:p w14:paraId="0FA8ED17" w14:textId="77777777" w:rsidR="00B1054B" w:rsidRPr="008777F5" w:rsidRDefault="008777F5" w:rsidP="0098769C">
      <w:pPr>
        <w:spacing w:line="360" w:lineRule="auto"/>
        <w:jc w:val="both"/>
        <w:rPr>
          <w:rFonts w:ascii="Arial" w:hAnsi="Arial" w:cs="Arial"/>
          <w:color w:val="000000"/>
          <w:sz w:val="24"/>
          <w:szCs w:val="35"/>
        </w:rPr>
      </w:pPr>
      <w:r>
        <w:rPr>
          <w:rFonts w:ascii="Arial" w:hAnsi="Arial" w:cs="Arial"/>
          <w:color w:val="000000"/>
          <w:sz w:val="24"/>
          <w:szCs w:val="35"/>
        </w:rPr>
        <w:t xml:space="preserve">Trastorno bipolar: </w:t>
      </w:r>
      <w:r>
        <w:rPr>
          <w:rFonts w:ascii="Arial" w:hAnsi="Arial" w:cs="Arial"/>
          <w:color w:val="000000"/>
          <w:spacing w:val="5"/>
          <w:sz w:val="24"/>
        </w:rPr>
        <w:t>En individuos con Sí</w:t>
      </w:r>
      <w:r w:rsidRPr="0098769C">
        <w:rPr>
          <w:rFonts w:ascii="Arial" w:hAnsi="Arial" w:cs="Arial"/>
          <w:color w:val="000000"/>
          <w:spacing w:val="5"/>
          <w:sz w:val="24"/>
        </w:rPr>
        <w:t>ndrome</w:t>
      </w:r>
      <w:r w:rsidR="00B1054B" w:rsidRPr="0098769C">
        <w:rPr>
          <w:rFonts w:ascii="Arial" w:hAnsi="Arial" w:cs="Arial"/>
          <w:color w:val="000000"/>
          <w:spacing w:val="5"/>
          <w:sz w:val="24"/>
        </w:rPr>
        <w:t xml:space="preserve"> de Down, los ciclos tienden a ocurrir mucho más rápido en el transcurso de horas o días. Cuando están en un esta</w:t>
      </w:r>
      <w:r>
        <w:rPr>
          <w:rFonts w:ascii="Arial" w:hAnsi="Arial" w:cs="Arial"/>
          <w:color w:val="000000"/>
          <w:spacing w:val="5"/>
          <w:sz w:val="24"/>
        </w:rPr>
        <w:t>do depresivo, las personas con S</w:t>
      </w:r>
      <w:r w:rsidR="00B1054B" w:rsidRPr="0098769C">
        <w:rPr>
          <w:rFonts w:ascii="Arial" w:hAnsi="Arial" w:cs="Arial"/>
          <w:color w:val="000000"/>
          <w:spacing w:val="5"/>
          <w:sz w:val="24"/>
        </w:rPr>
        <w:t>índrome de Down tienen menos probabilidades de verbalizar sus sentimientos, pero a menudo muestran síntomas como un estado de ánimo irritable, retraimiento y pérdida de interés en las activi</w:t>
      </w:r>
      <w:r>
        <w:rPr>
          <w:rFonts w:ascii="Arial" w:hAnsi="Arial" w:cs="Arial"/>
          <w:color w:val="000000"/>
          <w:spacing w:val="5"/>
          <w:sz w:val="24"/>
        </w:rPr>
        <w:t>dades. Cuando las personas con S</w:t>
      </w:r>
      <w:r w:rsidR="00B1054B" w:rsidRPr="0098769C">
        <w:rPr>
          <w:rFonts w:ascii="Arial" w:hAnsi="Arial" w:cs="Arial"/>
          <w:color w:val="000000"/>
          <w:spacing w:val="5"/>
          <w:sz w:val="24"/>
        </w:rPr>
        <w:t xml:space="preserve">índrome de Down experimentan manía, pueden parecer </w:t>
      </w:r>
      <w:proofErr w:type="spellStart"/>
      <w:r w:rsidR="00B1054B" w:rsidRPr="0098769C">
        <w:rPr>
          <w:rFonts w:ascii="Arial" w:hAnsi="Arial" w:cs="Arial"/>
          <w:color w:val="000000"/>
          <w:spacing w:val="5"/>
          <w:sz w:val="24"/>
        </w:rPr>
        <w:t>sobreestimuladas</w:t>
      </w:r>
      <w:proofErr w:type="spellEnd"/>
      <w:r w:rsidR="00B1054B" w:rsidRPr="0098769C">
        <w:rPr>
          <w:rFonts w:ascii="Arial" w:hAnsi="Arial" w:cs="Arial"/>
          <w:color w:val="000000"/>
          <w:spacing w:val="5"/>
          <w:sz w:val="24"/>
        </w:rPr>
        <w:t>, agitadas, inquietas, enojadas o hiperactivas.</w:t>
      </w:r>
    </w:p>
    <w:p w14:paraId="5E9C47E5" w14:textId="77777777" w:rsidR="007563F5" w:rsidRPr="0098769C" w:rsidRDefault="007563F5" w:rsidP="0098769C">
      <w:pPr>
        <w:spacing w:line="360" w:lineRule="auto"/>
        <w:jc w:val="both"/>
        <w:rPr>
          <w:rFonts w:ascii="Arial" w:hAnsi="Arial" w:cs="Arial"/>
          <w:color w:val="000000"/>
          <w:spacing w:val="5"/>
          <w:sz w:val="24"/>
        </w:rPr>
      </w:pPr>
    </w:p>
    <w:p w14:paraId="2C7F1367" w14:textId="77777777" w:rsidR="007563F5" w:rsidRPr="0098769C" w:rsidRDefault="007563F5" w:rsidP="0098769C">
      <w:pPr>
        <w:spacing w:line="360" w:lineRule="auto"/>
        <w:jc w:val="both"/>
        <w:rPr>
          <w:rFonts w:ascii="Arial" w:hAnsi="Arial" w:cs="Arial"/>
          <w:color w:val="000000"/>
          <w:spacing w:val="5"/>
          <w:sz w:val="24"/>
        </w:rPr>
      </w:pPr>
    </w:p>
    <w:p w14:paraId="22182FE2" w14:textId="77777777" w:rsidR="007563F5" w:rsidRPr="0098769C" w:rsidRDefault="008777F5" w:rsidP="0098769C">
      <w:pPr>
        <w:spacing w:line="360" w:lineRule="auto"/>
        <w:jc w:val="both"/>
        <w:rPr>
          <w:rFonts w:ascii="Arial" w:hAnsi="Arial" w:cs="Arial"/>
          <w:sz w:val="24"/>
        </w:rPr>
      </w:pPr>
      <w:r>
        <w:rPr>
          <w:rFonts w:ascii="Arial" w:hAnsi="Arial" w:cs="Arial"/>
          <w:sz w:val="24"/>
        </w:rPr>
        <w:t>Desencadenantes ambientales: Los niños y adultos con S</w:t>
      </w:r>
      <w:r w:rsidR="007563F5" w:rsidRPr="0098769C">
        <w:rPr>
          <w:rFonts w:ascii="Arial" w:hAnsi="Arial" w:cs="Arial"/>
          <w:sz w:val="24"/>
        </w:rPr>
        <w:t>índrome de Down suelen ser muy sensibles a los acontecimientos que suceden en su vida y en el mundo que les rodea. Los desencadenantes pueden incluir el acoso, una discusión con un amigo o el divorcio de un miembro de la familia. La enfermedad o la pérdida de seres queridos es particularmente devastadora y casi siempre conduce a una reacción de duelo durante la cual pueden parecer menos capaces de pensar, razonar, recordar, procesar y aprender información. Los acontecimientos locales, nacionales o mundiales perturbadores, como la guerra, el crimen o los desastres naturales, también pueden provocar ansiedad generalizada temporal, síntomas obsesivo-compulsivos, depresión y dificultades para dormir.</w:t>
      </w:r>
    </w:p>
    <w:p w14:paraId="14F1C64C" w14:textId="77777777" w:rsidR="007563F5" w:rsidRPr="0098769C" w:rsidRDefault="007563F5" w:rsidP="0098769C">
      <w:pPr>
        <w:spacing w:line="360" w:lineRule="auto"/>
        <w:jc w:val="both"/>
        <w:rPr>
          <w:rFonts w:ascii="Arial" w:hAnsi="Arial" w:cs="Arial"/>
          <w:sz w:val="24"/>
        </w:rPr>
      </w:pPr>
    </w:p>
    <w:p w14:paraId="1A51193E" w14:textId="77777777" w:rsidR="007563F5" w:rsidRPr="0098769C" w:rsidRDefault="007563F5" w:rsidP="0098769C">
      <w:pPr>
        <w:spacing w:line="360" w:lineRule="auto"/>
        <w:jc w:val="both"/>
        <w:rPr>
          <w:rFonts w:ascii="Arial" w:hAnsi="Arial" w:cs="Arial"/>
          <w:sz w:val="24"/>
        </w:rPr>
      </w:pPr>
    </w:p>
    <w:p w14:paraId="34422BE0" w14:textId="77777777" w:rsidR="007563F5" w:rsidRPr="0098769C" w:rsidRDefault="007563F5" w:rsidP="0098769C">
      <w:pPr>
        <w:spacing w:line="360" w:lineRule="auto"/>
        <w:jc w:val="both"/>
        <w:rPr>
          <w:rFonts w:ascii="Arial" w:hAnsi="Arial" w:cs="Arial"/>
          <w:sz w:val="24"/>
        </w:rPr>
      </w:pPr>
      <w:r w:rsidRPr="0098769C">
        <w:rPr>
          <w:rFonts w:ascii="Arial" w:hAnsi="Arial" w:cs="Arial"/>
          <w:sz w:val="24"/>
        </w:rPr>
        <w:lastRenderedPageBreak/>
        <w:t>T</w:t>
      </w:r>
      <w:r w:rsidR="008777F5">
        <w:rPr>
          <w:rFonts w:ascii="Arial" w:hAnsi="Arial" w:cs="Arial"/>
          <w:sz w:val="24"/>
        </w:rPr>
        <w:t xml:space="preserve">rastorno </w:t>
      </w:r>
      <w:proofErr w:type="spellStart"/>
      <w:r w:rsidR="008777F5">
        <w:rPr>
          <w:rFonts w:ascii="Arial" w:hAnsi="Arial" w:cs="Arial"/>
          <w:sz w:val="24"/>
        </w:rPr>
        <w:t>negativista</w:t>
      </w:r>
      <w:proofErr w:type="spellEnd"/>
      <w:r w:rsidR="008777F5">
        <w:rPr>
          <w:rFonts w:ascii="Arial" w:hAnsi="Arial" w:cs="Arial"/>
          <w:sz w:val="24"/>
        </w:rPr>
        <w:t xml:space="preserve"> desafiante: A veces, algunas personas con S</w:t>
      </w:r>
      <w:r w:rsidRPr="0098769C">
        <w:rPr>
          <w:rFonts w:ascii="Arial" w:hAnsi="Arial" w:cs="Arial"/>
          <w:sz w:val="24"/>
        </w:rPr>
        <w:t>índrome de Down pueden tener conductas inapropiadas y negativas. Muchas responden bien a las intervenciones conductuales y estructurales. En algunos casos, la persona puede volverse cada vez más opositora e incapaz de seguir instrucciones. Esto puede manifestarse como que la persona se sienta o se acuesta y se niega a levantarse sin preocuparse por las consecuencias. Esto ocurre con mayor frecuencia durante las comidas, los baños y la hora de acostarse o durante las transiciones. Las conductas opositoras se dan en personas con todos los niveles de habilidades cognitivas y lingüísticas, pero pueden ser más difíciles de controlar en aquellas con mayores dificultades de comunicación. En el aula, los planes de manejo de la conducta y un asistente individual pueden ayudar a facilitar el aprendizaje. Los problemas de conducta opositora se observan con mayor frecuencia en niños con mayores niveles de impulsividad e hiperactividad. </w:t>
      </w:r>
    </w:p>
    <w:p w14:paraId="699A0DBC" w14:textId="77777777" w:rsidR="008777F5" w:rsidRDefault="008777F5" w:rsidP="0098769C">
      <w:pPr>
        <w:spacing w:line="360" w:lineRule="auto"/>
        <w:jc w:val="both"/>
        <w:rPr>
          <w:rFonts w:ascii="Arial" w:eastAsia="Times New Roman" w:hAnsi="Arial" w:cs="Arial"/>
          <w:color w:val="000000"/>
          <w:spacing w:val="5"/>
          <w:sz w:val="24"/>
          <w:szCs w:val="24"/>
          <w:lang w:eastAsia="es-MX"/>
        </w:rPr>
      </w:pPr>
    </w:p>
    <w:p w14:paraId="560DCB93" w14:textId="77777777" w:rsidR="00656ECE" w:rsidRPr="00A54782" w:rsidRDefault="00A54782" w:rsidP="00A54782">
      <w:pPr>
        <w:pStyle w:val="Ttulo1"/>
        <w:rPr>
          <w:rFonts w:ascii="Arial" w:hAnsi="Arial" w:cs="Arial"/>
          <w:color w:val="000000" w:themeColor="text1"/>
          <w:sz w:val="32"/>
        </w:rPr>
      </w:pPr>
      <w:bookmarkStart w:id="25" w:name="_Toc201317444"/>
      <w:r w:rsidRPr="00A54782">
        <w:rPr>
          <w:rFonts w:ascii="Arial" w:hAnsi="Arial" w:cs="Arial"/>
          <w:color w:val="000000" w:themeColor="text1"/>
          <w:sz w:val="32"/>
        </w:rPr>
        <w:t>II.I.XV</w:t>
      </w:r>
      <w:r w:rsidR="00716E17" w:rsidRPr="00A54782">
        <w:rPr>
          <w:rFonts w:ascii="Arial" w:hAnsi="Arial" w:cs="Arial"/>
          <w:color w:val="000000" w:themeColor="text1"/>
          <w:sz w:val="32"/>
        </w:rPr>
        <w:t xml:space="preserve"> </w:t>
      </w:r>
      <w:r w:rsidR="00656ECE" w:rsidRPr="00A54782">
        <w:rPr>
          <w:rFonts w:ascii="Arial" w:hAnsi="Arial" w:cs="Arial"/>
          <w:color w:val="000000" w:themeColor="text1"/>
          <w:sz w:val="32"/>
        </w:rPr>
        <w:t>Complicaciones par</w:t>
      </w:r>
      <w:r w:rsidR="008777F5" w:rsidRPr="00A54782">
        <w:rPr>
          <w:rFonts w:ascii="Arial" w:hAnsi="Arial" w:cs="Arial"/>
          <w:color w:val="000000" w:themeColor="text1"/>
          <w:sz w:val="32"/>
        </w:rPr>
        <w:t>a acceder a sistemas educativos</w:t>
      </w:r>
      <w:bookmarkEnd w:id="25"/>
    </w:p>
    <w:p w14:paraId="6A479DEB" w14:textId="77777777" w:rsidR="00AC5636" w:rsidRPr="00AC5636" w:rsidRDefault="00AC5636" w:rsidP="00AC5636"/>
    <w:p w14:paraId="58822034" w14:textId="77777777" w:rsidR="00B1054B" w:rsidRPr="0098769C" w:rsidRDefault="00B1054B" w:rsidP="0098769C">
      <w:pPr>
        <w:spacing w:line="360" w:lineRule="auto"/>
        <w:jc w:val="both"/>
        <w:rPr>
          <w:rFonts w:ascii="Arial" w:hAnsi="Arial" w:cs="Arial"/>
          <w:sz w:val="24"/>
        </w:rPr>
      </w:pPr>
      <w:r w:rsidRPr="0098769C">
        <w:rPr>
          <w:rFonts w:ascii="Arial" w:hAnsi="Arial" w:cs="Arial"/>
          <w:sz w:val="24"/>
        </w:rPr>
        <w:t>Dificultad</w:t>
      </w:r>
      <w:r w:rsidR="008777F5">
        <w:rPr>
          <w:rFonts w:ascii="Arial" w:hAnsi="Arial" w:cs="Arial"/>
          <w:sz w:val="24"/>
        </w:rPr>
        <w:t xml:space="preserve">es de aprendizaje en niños con Síndrome de Down: </w:t>
      </w:r>
      <w:r w:rsidRPr="0098769C">
        <w:rPr>
          <w:rFonts w:ascii="Arial" w:hAnsi="Arial" w:cs="Arial"/>
          <w:sz w:val="24"/>
        </w:rPr>
        <w:t>Como</w:t>
      </w:r>
      <w:r w:rsidR="008777F5">
        <w:rPr>
          <w:rFonts w:ascii="Arial" w:hAnsi="Arial" w:cs="Arial"/>
          <w:sz w:val="24"/>
        </w:rPr>
        <w:t xml:space="preserve"> hemos dicho, cada persona con S</w:t>
      </w:r>
      <w:r w:rsidRPr="0098769C">
        <w:rPr>
          <w:rFonts w:ascii="Arial" w:hAnsi="Arial" w:cs="Arial"/>
          <w:sz w:val="24"/>
        </w:rPr>
        <w:t>índrome de Down es diferente, con sus dificultades y habilidades. No obstante, podemos encontrar una serie de características bastante comunes que dificultan o retrasan el aprendizaje de estos niños y niñas:</w:t>
      </w:r>
    </w:p>
    <w:p w14:paraId="131A50F2" w14:textId="77777777"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En general, el proceso de aprendizaje es más lento.</w:t>
      </w:r>
    </w:p>
    <w:p w14:paraId="73A01686" w14:textId="77777777"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Suelen precisar de más tiempo para conseguir los objetivos curriculares, lo que implica más años de escolaridad.</w:t>
      </w:r>
    </w:p>
    <w:p w14:paraId="5F8CFEE0" w14:textId="77777777"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lastRenderedPageBreak/>
        <w:t>Presentan dificultades con el p</w:t>
      </w:r>
      <w:r w:rsidR="00DD2DA3">
        <w:rPr>
          <w:rFonts w:ascii="Arial" w:hAnsi="Arial" w:cs="Arial"/>
          <w:sz w:val="24"/>
        </w:rPr>
        <w:t>rocesamiento de la información: T</w:t>
      </w:r>
      <w:r w:rsidRPr="0098769C">
        <w:rPr>
          <w:rFonts w:ascii="Arial" w:hAnsi="Arial" w:cs="Arial"/>
          <w:sz w:val="24"/>
        </w:rPr>
        <w:t>anto en la recepción de la misma, como a la hora de aplicarla a situaciones concretas.</w:t>
      </w:r>
    </w:p>
    <w:p w14:paraId="3F1ABC4E" w14:textId="77777777"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 xml:space="preserve">Les cuesta correlacionar y elaborar los conceptos aprendidos para tomar decisiones </w:t>
      </w:r>
      <w:proofErr w:type="spellStart"/>
      <w:r w:rsidRPr="0098769C">
        <w:rPr>
          <w:rFonts w:ascii="Arial" w:hAnsi="Arial" w:cs="Arial"/>
          <w:sz w:val="24"/>
        </w:rPr>
        <w:t>secuenciales</w:t>
      </w:r>
      <w:proofErr w:type="spellEnd"/>
      <w:r w:rsidRPr="0098769C">
        <w:rPr>
          <w:rFonts w:ascii="Arial" w:hAnsi="Arial" w:cs="Arial"/>
          <w:sz w:val="24"/>
        </w:rPr>
        <w:t xml:space="preserve"> y lógicas</w:t>
      </w:r>
      <w:r w:rsidR="008777F5">
        <w:rPr>
          <w:rFonts w:ascii="Arial" w:hAnsi="Arial" w:cs="Arial"/>
          <w:sz w:val="24"/>
        </w:rPr>
        <w:t>.</w:t>
      </w:r>
    </w:p>
    <w:p w14:paraId="7FB6C982" w14:textId="77777777"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Problemas para manejar diversas informaciones, especialmente si se les presentan de forma simultánea</w:t>
      </w:r>
      <w:r w:rsidR="008777F5">
        <w:rPr>
          <w:rFonts w:ascii="Arial" w:hAnsi="Arial" w:cs="Arial"/>
          <w:sz w:val="24"/>
        </w:rPr>
        <w:t>.</w:t>
      </w:r>
    </w:p>
    <w:p w14:paraId="225D83E1" w14:textId="77777777"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Dificultades de abstracción y de conceptualización por sus limitaciones cognitivas.</w:t>
      </w:r>
    </w:p>
    <w:p w14:paraId="789907C1" w14:textId="77777777"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Mayor facilidad para olvidar lo aprendido.</w:t>
      </w:r>
    </w:p>
    <w:p w14:paraId="21CB8016" w14:textId="77777777"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 xml:space="preserve">Escasa iniciativa y </w:t>
      </w:r>
      <w:proofErr w:type="spellStart"/>
      <w:r w:rsidRPr="0098769C">
        <w:rPr>
          <w:rFonts w:ascii="Arial" w:hAnsi="Arial" w:cs="Arial"/>
          <w:sz w:val="24"/>
        </w:rPr>
        <w:t>proactividad</w:t>
      </w:r>
      <w:proofErr w:type="spellEnd"/>
      <w:r w:rsidRPr="0098769C">
        <w:rPr>
          <w:rFonts w:ascii="Arial" w:hAnsi="Arial" w:cs="Arial"/>
          <w:sz w:val="24"/>
        </w:rPr>
        <w:t>.</w:t>
      </w:r>
    </w:p>
    <w:p w14:paraId="16FD80F8" w14:textId="77777777" w:rsidR="00B1054B" w:rsidRPr="0098769C" w:rsidRDefault="00B1054B" w:rsidP="0098769C">
      <w:pPr>
        <w:pStyle w:val="Prrafodelista"/>
        <w:numPr>
          <w:ilvl w:val="0"/>
          <w:numId w:val="3"/>
        </w:numPr>
        <w:spacing w:line="360" w:lineRule="auto"/>
        <w:jc w:val="both"/>
        <w:rPr>
          <w:rFonts w:ascii="Arial" w:hAnsi="Arial" w:cs="Arial"/>
          <w:color w:val="000000" w:themeColor="text1"/>
          <w:sz w:val="24"/>
        </w:rPr>
      </w:pPr>
      <w:r w:rsidRPr="0098769C">
        <w:rPr>
          <w:rFonts w:ascii="Arial" w:hAnsi="Arial" w:cs="Arial"/>
          <w:sz w:val="24"/>
        </w:rPr>
        <w:t xml:space="preserve">Menor capacidad de respuesta y reacción frente a los problemas y </w:t>
      </w:r>
      <w:r w:rsidRPr="0098769C">
        <w:rPr>
          <w:rFonts w:ascii="Arial" w:hAnsi="Arial" w:cs="Arial"/>
          <w:color w:val="000000" w:themeColor="text1"/>
          <w:sz w:val="24"/>
        </w:rPr>
        <w:t>situaciones adversas.</w:t>
      </w:r>
    </w:p>
    <w:p w14:paraId="16496DAF" w14:textId="77777777"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No suelen pedir ayuda cuando no entienden algo o les cuesta llevar a cabo una actividad.</w:t>
      </w:r>
    </w:p>
    <w:p w14:paraId="1A017FE9" w14:textId="77777777"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Tratan de evitar enfrentarse a nuevas actividades o retos.</w:t>
      </w:r>
    </w:p>
    <w:p w14:paraId="4694BD00" w14:textId="77777777" w:rsidR="00B1054B" w:rsidRPr="0098769C" w:rsidRDefault="00B1054B" w:rsidP="0098769C">
      <w:pPr>
        <w:pStyle w:val="NormalWeb"/>
        <w:shd w:val="clear" w:color="auto" w:fill="FFFFFF"/>
        <w:spacing w:before="0" w:beforeAutospacing="0" w:after="150" w:afterAutospacing="0" w:line="360" w:lineRule="auto"/>
        <w:jc w:val="both"/>
        <w:rPr>
          <w:rFonts w:ascii="Arial" w:hAnsi="Arial" w:cs="Arial"/>
          <w:color w:val="666666"/>
          <w:sz w:val="23"/>
          <w:szCs w:val="23"/>
        </w:rPr>
      </w:pPr>
    </w:p>
    <w:p w14:paraId="53237B0C" w14:textId="77777777" w:rsidR="00656ECE" w:rsidRPr="00A54782" w:rsidRDefault="00656ECE" w:rsidP="00A54782">
      <w:pPr>
        <w:pStyle w:val="Ttulo1"/>
        <w:rPr>
          <w:rFonts w:ascii="Arial" w:hAnsi="Arial" w:cs="Arial"/>
          <w:color w:val="000000" w:themeColor="text1"/>
          <w:sz w:val="32"/>
        </w:rPr>
      </w:pPr>
      <w:bookmarkStart w:id="26" w:name="_Toc201317445"/>
      <w:r w:rsidRPr="00A54782">
        <w:rPr>
          <w:rFonts w:ascii="Arial" w:hAnsi="Arial" w:cs="Arial"/>
          <w:color w:val="000000" w:themeColor="text1"/>
          <w:sz w:val="32"/>
        </w:rPr>
        <w:t>II</w:t>
      </w:r>
      <w:r w:rsidR="00F40E79" w:rsidRPr="00A54782">
        <w:rPr>
          <w:rFonts w:ascii="Arial" w:hAnsi="Arial" w:cs="Arial"/>
          <w:color w:val="000000" w:themeColor="text1"/>
          <w:sz w:val="32"/>
        </w:rPr>
        <w:t>.</w:t>
      </w:r>
      <w:r w:rsidRPr="00A54782">
        <w:rPr>
          <w:rFonts w:ascii="Arial" w:hAnsi="Arial" w:cs="Arial"/>
          <w:color w:val="000000" w:themeColor="text1"/>
          <w:sz w:val="32"/>
        </w:rPr>
        <w:t>I.</w:t>
      </w:r>
      <w:r w:rsidR="0044748E" w:rsidRPr="00A54782">
        <w:rPr>
          <w:rFonts w:ascii="Arial" w:hAnsi="Arial" w:cs="Arial"/>
          <w:color w:val="000000" w:themeColor="text1"/>
          <w:sz w:val="32"/>
        </w:rPr>
        <w:t xml:space="preserve">XVI </w:t>
      </w:r>
      <w:r w:rsidR="00DD2DA3" w:rsidRPr="00A54782">
        <w:rPr>
          <w:rFonts w:ascii="Arial" w:hAnsi="Arial" w:cs="Arial"/>
          <w:color w:val="000000" w:themeColor="text1"/>
          <w:sz w:val="32"/>
        </w:rPr>
        <w:t>F</w:t>
      </w:r>
      <w:r w:rsidR="00F40E79" w:rsidRPr="00A54782">
        <w:rPr>
          <w:rFonts w:ascii="Arial" w:hAnsi="Arial" w:cs="Arial"/>
          <w:color w:val="000000" w:themeColor="text1"/>
          <w:sz w:val="32"/>
        </w:rPr>
        <w:t>actores psicológicos de los padres de familia</w:t>
      </w:r>
      <w:bookmarkEnd w:id="26"/>
    </w:p>
    <w:p w14:paraId="1334513B" w14:textId="77777777" w:rsidR="00AC5636" w:rsidRPr="00AC5636" w:rsidRDefault="00AC5636" w:rsidP="00AC5636"/>
    <w:p w14:paraId="591CFE0D" w14:textId="77777777" w:rsidR="00FB7C40" w:rsidRPr="0098769C" w:rsidRDefault="00B1054B" w:rsidP="0098769C">
      <w:pPr>
        <w:spacing w:line="360" w:lineRule="auto"/>
        <w:jc w:val="both"/>
        <w:rPr>
          <w:rFonts w:ascii="Arial" w:hAnsi="Arial" w:cs="Arial"/>
          <w:sz w:val="24"/>
        </w:rPr>
      </w:pPr>
      <w:r w:rsidRPr="0098769C">
        <w:rPr>
          <w:rFonts w:ascii="Arial" w:hAnsi="Arial" w:cs="Arial"/>
          <w:sz w:val="24"/>
        </w:rPr>
        <w:t xml:space="preserve">Ser padres de un niño con discapacidad intelectual en edad preescolar puede ser fuente de estrés importante, y en general estos padres muestran mayor grado de estrés que los de niños con desarrollo normal. La carga que el niño representa para los padres se hace especialmente pesada si el niño muestra problemas emocionales, de conducta o de comunicación. </w:t>
      </w:r>
    </w:p>
    <w:p w14:paraId="484B2CB6" w14:textId="77777777" w:rsidR="00FB7C40" w:rsidRPr="0098769C" w:rsidRDefault="00FB7C40" w:rsidP="0098769C">
      <w:pPr>
        <w:spacing w:line="360" w:lineRule="auto"/>
        <w:jc w:val="both"/>
        <w:rPr>
          <w:rFonts w:ascii="Arial" w:hAnsi="Arial" w:cs="Arial"/>
          <w:sz w:val="24"/>
        </w:rPr>
      </w:pPr>
    </w:p>
    <w:p w14:paraId="06FF22DA" w14:textId="77777777" w:rsidR="00FB7C40" w:rsidRPr="0098769C" w:rsidRDefault="00FB7C40" w:rsidP="0098769C">
      <w:pPr>
        <w:spacing w:line="360" w:lineRule="auto"/>
        <w:jc w:val="both"/>
        <w:rPr>
          <w:rFonts w:ascii="Arial" w:hAnsi="Arial" w:cs="Arial"/>
          <w:sz w:val="24"/>
        </w:rPr>
      </w:pPr>
    </w:p>
    <w:p w14:paraId="04E8CBC8" w14:textId="77777777" w:rsidR="00C5031E" w:rsidRPr="0098769C" w:rsidRDefault="00B1054B" w:rsidP="0098769C">
      <w:pPr>
        <w:spacing w:line="360" w:lineRule="auto"/>
        <w:jc w:val="both"/>
        <w:rPr>
          <w:rFonts w:ascii="Arial" w:hAnsi="Arial" w:cs="Arial"/>
          <w:sz w:val="24"/>
        </w:rPr>
      </w:pPr>
      <w:r w:rsidRPr="0098769C">
        <w:rPr>
          <w:rFonts w:ascii="Arial" w:hAnsi="Arial" w:cs="Arial"/>
          <w:sz w:val="24"/>
        </w:rPr>
        <w:lastRenderedPageBreak/>
        <w:t>Las exigencias para criar a un niño con trastornos del espectro autista (TEA) s</w:t>
      </w:r>
      <w:r w:rsidR="00423ABE" w:rsidRPr="0098769C">
        <w:rPr>
          <w:rFonts w:ascii="Arial" w:hAnsi="Arial" w:cs="Arial"/>
          <w:sz w:val="24"/>
        </w:rPr>
        <w:t>on especialmente altas debido a:</w:t>
      </w:r>
    </w:p>
    <w:p w14:paraId="71DE6F2D" w14:textId="77777777" w:rsidR="00C5031E" w:rsidRPr="00DD2DA3" w:rsidRDefault="00DD2DA3" w:rsidP="00DD2DA3">
      <w:pPr>
        <w:pStyle w:val="Prrafodelista"/>
        <w:numPr>
          <w:ilvl w:val="0"/>
          <w:numId w:val="20"/>
        </w:numPr>
        <w:spacing w:line="360" w:lineRule="auto"/>
        <w:rPr>
          <w:rFonts w:ascii="Arial" w:hAnsi="Arial" w:cs="Arial"/>
          <w:color w:val="000000" w:themeColor="text1"/>
          <w:sz w:val="24"/>
        </w:rPr>
      </w:pPr>
      <w:r w:rsidRPr="0098769C">
        <w:rPr>
          <w:rFonts w:ascii="Arial" w:hAnsi="Arial" w:cs="Arial"/>
          <w:color w:val="000000" w:themeColor="text1"/>
          <w:sz w:val="24"/>
        </w:rPr>
        <w:t>L</w:t>
      </w:r>
      <w:r w:rsidR="00B1054B" w:rsidRPr="00DD2DA3">
        <w:rPr>
          <w:rFonts w:ascii="Arial" w:hAnsi="Arial" w:cs="Arial"/>
          <w:color w:val="000000" w:themeColor="text1"/>
          <w:sz w:val="24"/>
        </w:rPr>
        <w:t xml:space="preserve">a estabilidad y permanencia del problema, el rechazo que la sociedad y los familiares muestran hacia sus conductas y la falta de apoyo profesional. </w:t>
      </w:r>
    </w:p>
    <w:p w14:paraId="7D5C0209" w14:textId="77777777" w:rsidR="00DD2DA3" w:rsidRDefault="00B1054B" w:rsidP="0098769C">
      <w:pPr>
        <w:spacing w:line="360" w:lineRule="auto"/>
        <w:jc w:val="both"/>
        <w:rPr>
          <w:rFonts w:ascii="Arial" w:hAnsi="Arial" w:cs="Arial"/>
          <w:sz w:val="24"/>
        </w:rPr>
      </w:pPr>
      <w:r w:rsidRPr="0098769C">
        <w:rPr>
          <w:rFonts w:ascii="Arial" w:hAnsi="Arial" w:cs="Arial"/>
          <w:sz w:val="24"/>
        </w:rPr>
        <w:t xml:space="preserve">La situación de los niños con TEA y sus familias en Polonia </w:t>
      </w:r>
      <w:r w:rsidR="00423ABE" w:rsidRPr="0098769C">
        <w:rPr>
          <w:rFonts w:ascii="Arial" w:hAnsi="Arial" w:cs="Arial"/>
          <w:sz w:val="24"/>
        </w:rPr>
        <w:t xml:space="preserve">es particularmente problemática </w:t>
      </w:r>
      <w:r w:rsidR="00DD2DA3">
        <w:rPr>
          <w:rFonts w:ascii="Arial" w:hAnsi="Arial" w:cs="Arial"/>
          <w:sz w:val="24"/>
        </w:rPr>
        <w:t>por la carencia de apoyos: Ha</w:t>
      </w:r>
      <w:r w:rsidRPr="0098769C">
        <w:rPr>
          <w:rFonts w:ascii="Arial" w:hAnsi="Arial" w:cs="Arial"/>
          <w:sz w:val="24"/>
        </w:rPr>
        <w:t xml:space="preserve">y muy pocos profesionales competentes </w:t>
      </w:r>
      <w:r w:rsidR="00DD2DA3">
        <w:rPr>
          <w:rFonts w:ascii="Arial" w:hAnsi="Arial" w:cs="Arial"/>
          <w:sz w:val="24"/>
        </w:rPr>
        <w:t>y muy poco apoyo institucional.</w:t>
      </w:r>
    </w:p>
    <w:p w14:paraId="4DC71AAA" w14:textId="77777777" w:rsidR="00FB7C40" w:rsidRPr="0098769C" w:rsidRDefault="00B1054B" w:rsidP="0098769C">
      <w:pPr>
        <w:spacing w:line="360" w:lineRule="auto"/>
        <w:jc w:val="both"/>
        <w:rPr>
          <w:rFonts w:ascii="Arial" w:hAnsi="Arial" w:cs="Arial"/>
          <w:sz w:val="24"/>
        </w:rPr>
      </w:pPr>
      <w:r w:rsidRPr="0098769C">
        <w:rPr>
          <w:rFonts w:ascii="Arial" w:hAnsi="Arial" w:cs="Arial"/>
          <w:sz w:val="24"/>
        </w:rPr>
        <w:t>El estrés experimentado por los padres influye sobre su capacidad de ajuste para atender a un niño con necesidades especiales. Que la necesaria adaptación tenga éxito depende, entre otras cosas, de cómo los padres afrontan este estrés. Esto es esencial en el esfuerzo de la familia por adaptarse a la crisis. Y hay tres ti</w:t>
      </w:r>
      <w:r w:rsidR="00DD2DA3">
        <w:rPr>
          <w:rFonts w:ascii="Arial" w:hAnsi="Arial" w:cs="Arial"/>
          <w:sz w:val="24"/>
        </w:rPr>
        <w:t>pos fundamentales de recursos: L</w:t>
      </w:r>
      <w:r w:rsidRPr="0098769C">
        <w:rPr>
          <w:rFonts w:ascii="Arial" w:hAnsi="Arial" w:cs="Arial"/>
          <w:sz w:val="24"/>
        </w:rPr>
        <w:t>os personales por parte de los miembros de la familia, los internos que son propios del sistema familiar, y los sociales que son externos a la familia.</w:t>
      </w:r>
    </w:p>
    <w:p w14:paraId="6A56CE49" w14:textId="77777777" w:rsidR="00FB7C40" w:rsidRPr="0098769C" w:rsidRDefault="00FB7C40" w:rsidP="0098769C">
      <w:pPr>
        <w:spacing w:line="360" w:lineRule="auto"/>
        <w:jc w:val="both"/>
        <w:rPr>
          <w:rFonts w:ascii="Arial" w:hAnsi="Arial" w:cs="Arial"/>
          <w:sz w:val="24"/>
        </w:rPr>
      </w:pPr>
    </w:p>
    <w:p w14:paraId="1F34C141" w14:textId="77777777" w:rsidR="00FB7C40" w:rsidRPr="0098769C" w:rsidRDefault="00FB7C40" w:rsidP="0098769C">
      <w:pPr>
        <w:spacing w:line="360" w:lineRule="auto"/>
        <w:jc w:val="both"/>
        <w:rPr>
          <w:rFonts w:ascii="Arial" w:hAnsi="Arial" w:cs="Arial"/>
          <w:sz w:val="24"/>
        </w:rPr>
      </w:pPr>
    </w:p>
    <w:p w14:paraId="45E6A252" w14:textId="77777777" w:rsidR="00AC2CDF" w:rsidRPr="0098769C" w:rsidRDefault="00B1054B" w:rsidP="0098769C">
      <w:pPr>
        <w:spacing w:line="360" w:lineRule="auto"/>
        <w:jc w:val="both"/>
        <w:rPr>
          <w:rFonts w:ascii="Arial" w:hAnsi="Arial" w:cs="Arial"/>
          <w:sz w:val="24"/>
        </w:rPr>
      </w:pPr>
      <w:r w:rsidRPr="0098769C">
        <w:rPr>
          <w:rFonts w:ascii="Arial" w:hAnsi="Arial" w:cs="Arial"/>
          <w:sz w:val="24"/>
        </w:rPr>
        <w:t>Los personales incluyen, entre otros, la salud física y emocional, el bienestar económico, la educación y la personalidad de los miembros de la familia. Los recursos internos del sistema familiar más importantes son la cohesión y capacidad de adaptación, las formas de comunicación y el apoyo mutuo. Los recursos sociales se refieren apoyos externo</w:t>
      </w:r>
      <w:r w:rsidR="00AC2CDF" w:rsidRPr="0098769C">
        <w:rPr>
          <w:rFonts w:ascii="Arial" w:hAnsi="Arial" w:cs="Arial"/>
          <w:sz w:val="24"/>
        </w:rPr>
        <w:t>s, comunitarios o individuales.</w:t>
      </w:r>
    </w:p>
    <w:p w14:paraId="3BEDF71C" w14:textId="77777777" w:rsidR="00AC2CDF" w:rsidRPr="0098769C" w:rsidRDefault="00AC2CDF" w:rsidP="0098769C">
      <w:pPr>
        <w:spacing w:line="360" w:lineRule="auto"/>
        <w:jc w:val="both"/>
        <w:rPr>
          <w:rFonts w:ascii="Arial" w:hAnsi="Arial" w:cs="Arial"/>
          <w:sz w:val="24"/>
        </w:rPr>
      </w:pPr>
    </w:p>
    <w:p w14:paraId="332DC66A" w14:textId="77777777" w:rsidR="00AC2CDF" w:rsidRPr="0098769C" w:rsidRDefault="00AC2CDF" w:rsidP="0098769C">
      <w:pPr>
        <w:spacing w:line="360" w:lineRule="auto"/>
        <w:jc w:val="both"/>
        <w:rPr>
          <w:rFonts w:ascii="Arial" w:hAnsi="Arial" w:cs="Arial"/>
          <w:sz w:val="24"/>
        </w:rPr>
      </w:pPr>
    </w:p>
    <w:p w14:paraId="7E2190CB" w14:textId="77777777" w:rsidR="00DD2DA3" w:rsidRDefault="00B1054B" w:rsidP="0098769C">
      <w:pPr>
        <w:spacing w:line="360" w:lineRule="auto"/>
        <w:jc w:val="both"/>
        <w:rPr>
          <w:rFonts w:ascii="Arial" w:hAnsi="Arial" w:cs="Arial"/>
          <w:sz w:val="24"/>
        </w:rPr>
      </w:pPr>
      <w:r w:rsidRPr="0098769C">
        <w:rPr>
          <w:rFonts w:ascii="Arial" w:hAnsi="Arial" w:cs="Arial"/>
          <w:sz w:val="24"/>
        </w:rPr>
        <w:t xml:space="preserve">La adaptación de la familia es una respuesta positiva a los factores estresantes, mediante la utilización de estrategias eficaces de afrontamiento. Los individuos presentan patrones y estilos diferentes de afrontamiento, que dependen en alto </w:t>
      </w:r>
      <w:r w:rsidRPr="0098769C">
        <w:rPr>
          <w:rFonts w:ascii="Arial" w:hAnsi="Arial" w:cs="Arial"/>
          <w:sz w:val="24"/>
        </w:rPr>
        <w:lastRenderedPageBreak/>
        <w:t>grado de las características relativamente estables propias de cada persona. Un estilo de afrontamiento basado en las emociones (p. ej., dar vueltas a las cosas, echarse la culpa) se ve relacionado con problemas de salud como son la depresión, la ansiedad, los trastornos somáticos, justo lo contrario de lo que ocurre con un estilo de afrontamiento que vaya dirigido de forma ac</w:t>
      </w:r>
      <w:r w:rsidR="00DD2DA3">
        <w:rPr>
          <w:rFonts w:ascii="Arial" w:hAnsi="Arial" w:cs="Arial"/>
          <w:sz w:val="24"/>
        </w:rPr>
        <w:t>tiva a la resolución de tareas.</w:t>
      </w:r>
    </w:p>
    <w:p w14:paraId="68BCB61A" w14:textId="77777777" w:rsidR="00DD2DA3" w:rsidRDefault="00DD2DA3" w:rsidP="0098769C">
      <w:pPr>
        <w:spacing w:line="360" w:lineRule="auto"/>
        <w:jc w:val="both"/>
        <w:rPr>
          <w:rFonts w:ascii="Arial" w:hAnsi="Arial" w:cs="Arial"/>
          <w:sz w:val="24"/>
        </w:rPr>
      </w:pPr>
    </w:p>
    <w:p w14:paraId="2AA2F51D" w14:textId="77777777" w:rsidR="00DD2DA3" w:rsidRDefault="00DD2DA3" w:rsidP="0098769C">
      <w:pPr>
        <w:spacing w:line="360" w:lineRule="auto"/>
        <w:jc w:val="both"/>
        <w:rPr>
          <w:rFonts w:ascii="Arial" w:hAnsi="Arial" w:cs="Arial"/>
          <w:sz w:val="24"/>
        </w:rPr>
      </w:pPr>
    </w:p>
    <w:p w14:paraId="48A22211" w14:textId="77777777" w:rsidR="00C827BC" w:rsidRPr="00A54782" w:rsidRDefault="0044748E" w:rsidP="00A54782">
      <w:pPr>
        <w:pStyle w:val="Ttulo1"/>
        <w:rPr>
          <w:rFonts w:ascii="Arial" w:hAnsi="Arial" w:cs="Arial"/>
          <w:color w:val="000000" w:themeColor="text1"/>
        </w:rPr>
      </w:pPr>
      <w:bookmarkStart w:id="27" w:name="_Toc201317446"/>
      <w:r w:rsidRPr="00A54782">
        <w:rPr>
          <w:rFonts w:ascii="Arial" w:hAnsi="Arial" w:cs="Arial"/>
          <w:color w:val="000000" w:themeColor="text1"/>
        </w:rPr>
        <w:t>II.I.XVI.I F</w:t>
      </w:r>
      <w:r w:rsidR="00F40E79" w:rsidRPr="00A54782">
        <w:rPr>
          <w:rFonts w:ascii="Arial" w:hAnsi="Arial" w:cs="Arial"/>
          <w:color w:val="000000" w:themeColor="text1"/>
        </w:rPr>
        <w:t>actores que alteran el proceso de vinculación</w:t>
      </w:r>
      <w:bookmarkEnd w:id="27"/>
    </w:p>
    <w:p w14:paraId="0F01B96D" w14:textId="77777777" w:rsidR="00AC5636" w:rsidRPr="00AC5636" w:rsidRDefault="00AC5636" w:rsidP="00AC5636"/>
    <w:p w14:paraId="50333681" w14:textId="77777777" w:rsidR="00C827BC" w:rsidRPr="0098769C" w:rsidRDefault="00C827BC" w:rsidP="0098769C">
      <w:pPr>
        <w:spacing w:line="360" w:lineRule="auto"/>
        <w:jc w:val="both"/>
        <w:rPr>
          <w:rFonts w:ascii="Arial" w:hAnsi="Arial" w:cs="Arial"/>
          <w:color w:val="000000" w:themeColor="text1"/>
          <w:sz w:val="24"/>
        </w:rPr>
      </w:pPr>
      <w:r w:rsidRPr="0098769C">
        <w:rPr>
          <w:rFonts w:ascii="Arial" w:hAnsi="Arial" w:cs="Arial"/>
          <w:color w:val="000000" w:themeColor="text1"/>
          <w:sz w:val="24"/>
        </w:rPr>
        <w:t>Las situaciones que pueden alterar el proceso de vinculación afectiva son los mismos padres; abarca la situación de salud de las madres que imposibiliten el primer contacto, la salud mental y la estabilidad emocional. El recién nacido; qué implica estar en contacto con su madre, como algunas enfermedades que el bebé manifieste. El medio ambiente; el hospital que cuenta con reglamento estricto que propicia que la madre no tenga contacto inmediato con el recién nacido y límite de visitas. El equipo médico; que maneja un lenguaje inapropiado, donde se desconoce la existencia de redes sociales y programas de estimulación, de igual manera un medio social y cultural donde este inmersa la familia. El primer momento donde se ve afectado el proceso de vinculación afectiva, se inician eventos emocionales negativos en el caso del nacimiento de un hijo discapacitado física o mentalmente, en este caso el SD traerá consigo una desvinculación afectiva lo que ocasiona un riesgo social y biológico</w:t>
      </w:r>
      <w:r w:rsidR="00DD2DA3">
        <w:rPr>
          <w:rFonts w:ascii="Arial" w:hAnsi="Arial" w:cs="Arial"/>
          <w:color w:val="000000" w:themeColor="text1"/>
          <w:sz w:val="24"/>
        </w:rPr>
        <w:t xml:space="preserve"> y trae consecuencias negativas.</w:t>
      </w:r>
    </w:p>
    <w:p w14:paraId="57BEDDA3" w14:textId="77777777" w:rsidR="004E091F" w:rsidRPr="0098769C" w:rsidRDefault="004E091F" w:rsidP="0098769C">
      <w:pPr>
        <w:spacing w:line="360" w:lineRule="auto"/>
        <w:jc w:val="both"/>
        <w:rPr>
          <w:rFonts w:ascii="Arial" w:hAnsi="Arial" w:cs="Arial"/>
          <w:sz w:val="24"/>
        </w:rPr>
      </w:pPr>
    </w:p>
    <w:p w14:paraId="504989D6" w14:textId="77777777" w:rsidR="004E091F" w:rsidRPr="0098769C" w:rsidRDefault="004E091F" w:rsidP="0098769C">
      <w:pPr>
        <w:spacing w:line="360" w:lineRule="auto"/>
        <w:jc w:val="both"/>
        <w:rPr>
          <w:rFonts w:ascii="Arial" w:hAnsi="Arial" w:cs="Arial"/>
          <w:sz w:val="24"/>
        </w:rPr>
      </w:pPr>
    </w:p>
    <w:p w14:paraId="3039A57E" w14:textId="77777777" w:rsidR="00FB7C40" w:rsidRPr="0098769C" w:rsidRDefault="00CE1C86" w:rsidP="0098769C">
      <w:pPr>
        <w:spacing w:line="360" w:lineRule="auto"/>
        <w:jc w:val="both"/>
        <w:rPr>
          <w:rFonts w:ascii="Arial" w:hAnsi="Arial" w:cs="Arial"/>
          <w:sz w:val="24"/>
        </w:rPr>
      </w:pPr>
      <w:r w:rsidRPr="0098769C">
        <w:rPr>
          <w:rFonts w:ascii="Arial" w:hAnsi="Arial" w:cs="Arial"/>
          <w:sz w:val="24"/>
        </w:rPr>
        <w:lastRenderedPageBreak/>
        <w:t>El complejo proceso de vincul</w:t>
      </w:r>
      <w:r w:rsidR="00DD2DA3">
        <w:rPr>
          <w:rFonts w:ascii="Arial" w:hAnsi="Arial" w:cs="Arial"/>
          <w:sz w:val="24"/>
        </w:rPr>
        <w:t>ación en el Síndrome de Down p</w:t>
      </w:r>
      <w:r w:rsidRPr="0098769C">
        <w:rPr>
          <w:rFonts w:ascii="Arial" w:hAnsi="Arial" w:cs="Arial"/>
          <w:sz w:val="24"/>
        </w:rPr>
        <w:t>ese a que el diagnóstico prenatal de ésta condición actualmente es posible, sólo en contadas ocasiones se logra antes del parto, con lo cual se deduce que en la gran mayoría de las veces, la noticia de un bebé con Síndrome de Down suele ser un evento sorpresivo para el equipo de salud. El diagnóstico también cae abruptamente sobre los padres, quienes en forma violenta se ven enfrentados a una sucesión de intensos cambios emocionales en pocos días, que interfieren notablemente con la innata capacidad de vinculación que debiese desarrolla</w:t>
      </w:r>
      <w:r w:rsidR="00FB7C40" w:rsidRPr="0098769C">
        <w:rPr>
          <w:rFonts w:ascii="Arial" w:hAnsi="Arial" w:cs="Arial"/>
          <w:sz w:val="24"/>
        </w:rPr>
        <w:t>rse después de cada nacimiento.</w:t>
      </w:r>
    </w:p>
    <w:p w14:paraId="2E8EA8F1" w14:textId="77777777" w:rsidR="00FB7C40" w:rsidRPr="0098769C" w:rsidRDefault="00FB7C40" w:rsidP="0098769C">
      <w:pPr>
        <w:spacing w:line="360" w:lineRule="auto"/>
        <w:jc w:val="both"/>
        <w:rPr>
          <w:rFonts w:ascii="Arial" w:hAnsi="Arial" w:cs="Arial"/>
          <w:sz w:val="24"/>
        </w:rPr>
      </w:pPr>
    </w:p>
    <w:p w14:paraId="31F3FB0C" w14:textId="77777777" w:rsidR="00FB7C40" w:rsidRPr="0098769C" w:rsidRDefault="00FB7C40" w:rsidP="0098769C">
      <w:pPr>
        <w:spacing w:line="360" w:lineRule="auto"/>
        <w:jc w:val="both"/>
        <w:rPr>
          <w:rFonts w:ascii="Arial" w:hAnsi="Arial" w:cs="Arial"/>
          <w:sz w:val="24"/>
        </w:rPr>
      </w:pPr>
    </w:p>
    <w:p w14:paraId="77F2B87F" w14:textId="77777777" w:rsidR="00CE1C86" w:rsidRPr="0098769C" w:rsidRDefault="00CE1C86" w:rsidP="0098769C">
      <w:pPr>
        <w:spacing w:line="360" w:lineRule="auto"/>
        <w:jc w:val="both"/>
        <w:rPr>
          <w:rFonts w:ascii="Arial" w:hAnsi="Arial" w:cs="Arial"/>
          <w:sz w:val="24"/>
        </w:rPr>
      </w:pPr>
      <w:r w:rsidRPr="0098769C">
        <w:rPr>
          <w:rFonts w:ascii="Arial" w:hAnsi="Arial" w:cs="Arial"/>
          <w:sz w:val="24"/>
        </w:rPr>
        <w:t xml:space="preserve">Todo lo que rodea al embarazo parto y </w:t>
      </w:r>
      <w:proofErr w:type="spellStart"/>
      <w:r w:rsidRPr="0098769C">
        <w:rPr>
          <w:rFonts w:ascii="Arial" w:hAnsi="Arial" w:cs="Arial"/>
          <w:sz w:val="24"/>
        </w:rPr>
        <w:t>puerperio</w:t>
      </w:r>
      <w:proofErr w:type="spellEnd"/>
      <w:r w:rsidRPr="0098769C">
        <w:rPr>
          <w:rFonts w:ascii="Arial" w:hAnsi="Arial" w:cs="Arial"/>
          <w:sz w:val="24"/>
        </w:rPr>
        <w:t xml:space="preserve"> inmediato, es vital en lo que se refiere a construir el primer vínculo afectivo del ser humano con su hijo. Todo lo que interfiera con el apego distorsionará este proceso de reconocimiento. Existen situaciones que, al estar presentes, pueden alterar el proceso de vinculación afectiva y se pueden sub</w:t>
      </w:r>
      <w:r w:rsidR="00FB7C40" w:rsidRPr="0098769C">
        <w:rPr>
          <w:rFonts w:ascii="Arial" w:hAnsi="Arial" w:cs="Arial"/>
          <w:sz w:val="24"/>
        </w:rPr>
        <w:t>dividir del siguiente modo:</w:t>
      </w:r>
    </w:p>
    <w:p w14:paraId="359CE8BB" w14:textId="77777777" w:rsidR="00CE1C86" w:rsidRPr="0098769C" w:rsidRDefault="00CA5CB5" w:rsidP="0098769C">
      <w:pPr>
        <w:spacing w:line="360" w:lineRule="auto"/>
        <w:jc w:val="both"/>
        <w:rPr>
          <w:rFonts w:ascii="Arial" w:hAnsi="Arial" w:cs="Arial"/>
          <w:sz w:val="24"/>
        </w:rPr>
      </w:pPr>
      <w:r>
        <w:rPr>
          <w:rFonts w:ascii="Arial" w:hAnsi="Arial" w:cs="Arial"/>
          <w:sz w:val="24"/>
        </w:rPr>
        <w:t xml:space="preserve">Los padres: </w:t>
      </w:r>
      <w:r w:rsidR="00CE1C86" w:rsidRPr="0098769C">
        <w:rPr>
          <w:rFonts w:ascii="Arial" w:hAnsi="Arial" w:cs="Arial"/>
          <w:sz w:val="24"/>
        </w:rPr>
        <w:t>Condiciones de salud desfavorables de la madre que imposibiliten el contacto inicial: hipertensión arterial severa, infecciones, cesárea, etc. Salud mental y estabilidad emocional de la madre: deterioro neurológico, drogadicción, madre adolescente, etc.</w:t>
      </w:r>
    </w:p>
    <w:p w14:paraId="5F992CDE" w14:textId="77777777" w:rsidR="00CE1C86" w:rsidRPr="0098769C" w:rsidRDefault="00CA5CB5" w:rsidP="0098769C">
      <w:pPr>
        <w:spacing w:line="360" w:lineRule="auto"/>
        <w:jc w:val="both"/>
        <w:rPr>
          <w:rFonts w:ascii="Arial" w:hAnsi="Arial" w:cs="Arial"/>
          <w:sz w:val="24"/>
        </w:rPr>
      </w:pPr>
      <w:r>
        <w:rPr>
          <w:rFonts w:ascii="Arial" w:hAnsi="Arial" w:cs="Arial"/>
          <w:sz w:val="24"/>
        </w:rPr>
        <w:t xml:space="preserve"> El recién nacido: </w:t>
      </w:r>
      <w:r w:rsidR="00CE1C86" w:rsidRPr="0098769C">
        <w:rPr>
          <w:rFonts w:ascii="Arial" w:hAnsi="Arial" w:cs="Arial"/>
          <w:sz w:val="24"/>
        </w:rPr>
        <w:t xml:space="preserve">Condiciones de salud del bebé que imposibilitan la permanencia con su madre, sean transitorias (hipoglicemia, </w:t>
      </w:r>
      <w:proofErr w:type="spellStart"/>
      <w:r w:rsidR="00CE1C86" w:rsidRPr="0098769C">
        <w:rPr>
          <w:rFonts w:ascii="Arial" w:hAnsi="Arial" w:cs="Arial"/>
          <w:sz w:val="24"/>
        </w:rPr>
        <w:t>poliglobulia</w:t>
      </w:r>
      <w:proofErr w:type="spellEnd"/>
      <w:r w:rsidR="00CE1C86" w:rsidRPr="0098769C">
        <w:rPr>
          <w:rFonts w:ascii="Arial" w:hAnsi="Arial" w:cs="Arial"/>
          <w:sz w:val="24"/>
        </w:rPr>
        <w:t>), prolongadas (</w:t>
      </w:r>
      <w:proofErr w:type="spellStart"/>
      <w:r w:rsidR="00CE1C86" w:rsidRPr="0098769C">
        <w:rPr>
          <w:rFonts w:ascii="Arial" w:hAnsi="Arial" w:cs="Arial"/>
          <w:sz w:val="24"/>
        </w:rPr>
        <w:t>prematurez</w:t>
      </w:r>
      <w:proofErr w:type="spellEnd"/>
      <w:r w:rsidR="00CE1C86" w:rsidRPr="0098769C">
        <w:rPr>
          <w:rFonts w:ascii="Arial" w:hAnsi="Arial" w:cs="Arial"/>
          <w:sz w:val="24"/>
        </w:rPr>
        <w:t xml:space="preserve">, cirugía del recién nacido) o permanentes (malformaciones o </w:t>
      </w:r>
      <w:proofErr w:type="spellStart"/>
      <w:r w:rsidR="00CE1C86" w:rsidRPr="0098769C">
        <w:rPr>
          <w:rFonts w:ascii="Arial" w:hAnsi="Arial" w:cs="Arial"/>
          <w:sz w:val="24"/>
        </w:rPr>
        <w:t>genopatías</w:t>
      </w:r>
      <w:proofErr w:type="spellEnd"/>
      <w:r w:rsidR="00CE1C86" w:rsidRPr="0098769C">
        <w:rPr>
          <w:rFonts w:ascii="Arial" w:hAnsi="Arial" w:cs="Arial"/>
          <w:sz w:val="24"/>
        </w:rPr>
        <w:t xml:space="preserve"> que generan discapacidad, como es el Síndrome de Down). </w:t>
      </w:r>
    </w:p>
    <w:p w14:paraId="125B1FCF" w14:textId="77777777" w:rsidR="00CE1C86" w:rsidRPr="0098769C" w:rsidRDefault="00CA5CB5" w:rsidP="0098769C">
      <w:pPr>
        <w:spacing w:line="360" w:lineRule="auto"/>
        <w:jc w:val="both"/>
        <w:rPr>
          <w:rFonts w:ascii="Arial" w:hAnsi="Arial" w:cs="Arial"/>
          <w:sz w:val="24"/>
        </w:rPr>
      </w:pPr>
      <w:r>
        <w:rPr>
          <w:rFonts w:ascii="Arial" w:hAnsi="Arial" w:cs="Arial"/>
          <w:sz w:val="24"/>
        </w:rPr>
        <w:t xml:space="preserve">Medio ambiente: </w:t>
      </w:r>
      <w:r w:rsidR="00CE1C86" w:rsidRPr="0098769C">
        <w:rPr>
          <w:rFonts w:ascii="Arial" w:hAnsi="Arial" w:cs="Arial"/>
          <w:sz w:val="24"/>
        </w:rPr>
        <w:t>Hospital con normas rígidas que entorpecen el contacto precoz de los bebés con sus padres (falla de apego inicial, visitas restringidas, falta de contacto directo con el bebé).</w:t>
      </w:r>
    </w:p>
    <w:p w14:paraId="4CE015E6" w14:textId="77777777" w:rsidR="00CE1C86" w:rsidRPr="0098769C" w:rsidRDefault="00CE1C86" w:rsidP="0098769C">
      <w:pPr>
        <w:spacing w:line="360" w:lineRule="auto"/>
        <w:jc w:val="both"/>
        <w:rPr>
          <w:rFonts w:ascii="Arial" w:hAnsi="Arial" w:cs="Arial"/>
          <w:sz w:val="24"/>
        </w:rPr>
      </w:pPr>
      <w:r w:rsidRPr="0098769C">
        <w:rPr>
          <w:rFonts w:ascii="Arial" w:hAnsi="Arial" w:cs="Arial"/>
          <w:sz w:val="24"/>
        </w:rPr>
        <w:lastRenderedPageBreak/>
        <w:t xml:space="preserve"> Equipo médico poco acogedor y mal informado: no escucha a los padres, usa lenguaje técnico, entrega información excesiva, impone la vinculación, desconoce la modalidad de controles de salud, las redes de apoyo social y los programas de estimulación </w:t>
      </w:r>
      <w:proofErr w:type="spellStart"/>
      <w:r w:rsidRPr="0098769C">
        <w:rPr>
          <w:rFonts w:ascii="Arial" w:hAnsi="Arial" w:cs="Arial"/>
          <w:sz w:val="24"/>
        </w:rPr>
        <w:t>neuro-sensorial</w:t>
      </w:r>
      <w:proofErr w:type="spellEnd"/>
      <w:r w:rsidRPr="0098769C">
        <w:rPr>
          <w:rFonts w:ascii="Arial" w:hAnsi="Arial" w:cs="Arial"/>
          <w:sz w:val="24"/>
        </w:rPr>
        <w:t xml:space="preserve"> locales.</w:t>
      </w:r>
    </w:p>
    <w:p w14:paraId="4BB50041" w14:textId="77777777" w:rsidR="00CE1C86" w:rsidRPr="0098769C" w:rsidRDefault="00CE1C86" w:rsidP="0098769C">
      <w:pPr>
        <w:spacing w:line="360" w:lineRule="auto"/>
        <w:jc w:val="both"/>
        <w:rPr>
          <w:rFonts w:ascii="Arial" w:hAnsi="Arial" w:cs="Arial"/>
          <w:sz w:val="28"/>
        </w:rPr>
      </w:pPr>
    </w:p>
    <w:p w14:paraId="79D7A66F" w14:textId="77777777" w:rsidR="00F40E79" w:rsidRPr="00A54782" w:rsidRDefault="0044748E" w:rsidP="00A54782">
      <w:pPr>
        <w:pStyle w:val="Ttulo1"/>
        <w:rPr>
          <w:rFonts w:ascii="Arial" w:hAnsi="Arial" w:cs="Arial"/>
          <w:color w:val="000000" w:themeColor="text1"/>
          <w:sz w:val="32"/>
        </w:rPr>
      </w:pPr>
      <w:bookmarkStart w:id="28" w:name="_Toc201317447"/>
      <w:r w:rsidRPr="00A54782">
        <w:rPr>
          <w:rFonts w:ascii="Arial" w:hAnsi="Arial" w:cs="Arial"/>
          <w:color w:val="000000" w:themeColor="text1"/>
          <w:sz w:val="32"/>
        </w:rPr>
        <w:t>II.I.XVI</w:t>
      </w:r>
      <w:r w:rsidR="00CA5CB5" w:rsidRPr="00A54782">
        <w:rPr>
          <w:rFonts w:ascii="Arial" w:hAnsi="Arial" w:cs="Arial"/>
          <w:color w:val="000000" w:themeColor="text1"/>
          <w:sz w:val="32"/>
        </w:rPr>
        <w:t>I</w:t>
      </w:r>
      <w:r w:rsidRPr="00A54782">
        <w:rPr>
          <w:rFonts w:ascii="Arial" w:hAnsi="Arial" w:cs="Arial"/>
          <w:color w:val="000000" w:themeColor="text1"/>
          <w:sz w:val="32"/>
        </w:rPr>
        <w:t xml:space="preserve"> </w:t>
      </w:r>
      <w:r w:rsidR="00F40E79" w:rsidRPr="00A54782">
        <w:rPr>
          <w:rFonts w:ascii="Arial" w:hAnsi="Arial" w:cs="Arial"/>
          <w:color w:val="000000" w:themeColor="text1"/>
          <w:sz w:val="32"/>
        </w:rPr>
        <w:t>Etapas emocionales en lo padres en el</w:t>
      </w:r>
      <w:r w:rsidR="005D5F5E" w:rsidRPr="00A54782">
        <w:rPr>
          <w:rFonts w:ascii="Arial" w:hAnsi="Arial" w:cs="Arial"/>
          <w:color w:val="000000" w:themeColor="text1"/>
          <w:sz w:val="32"/>
        </w:rPr>
        <w:t xml:space="preserve"> nacimiento de un</w:t>
      </w:r>
      <w:r w:rsidR="00CA5CB5" w:rsidRPr="00A54782">
        <w:rPr>
          <w:rFonts w:ascii="Arial" w:hAnsi="Arial" w:cs="Arial"/>
          <w:color w:val="000000" w:themeColor="text1"/>
          <w:sz w:val="32"/>
        </w:rPr>
        <w:t xml:space="preserve"> bebé</w:t>
      </w:r>
      <w:r w:rsidR="00F40E79" w:rsidRPr="00A54782">
        <w:rPr>
          <w:rFonts w:ascii="Arial" w:hAnsi="Arial" w:cs="Arial"/>
          <w:color w:val="000000" w:themeColor="text1"/>
          <w:sz w:val="32"/>
        </w:rPr>
        <w:t xml:space="preserve"> con SD</w:t>
      </w:r>
      <w:bookmarkEnd w:id="28"/>
    </w:p>
    <w:p w14:paraId="6118F4F2" w14:textId="77777777" w:rsidR="006C257B" w:rsidRPr="00AC5636" w:rsidRDefault="006C257B" w:rsidP="00AC5636">
      <w:pPr>
        <w:pStyle w:val="Ttulo1"/>
        <w:rPr>
          <w:rFonts w:ascii="Arial" w:hAnsi="Arial" w:cs="Arial"/>
          <w:color w:val="000000" w:themeColor="text1"/>
        </w:rPr>
      </w:pPr>
    </w:p>
    <w:p w14:paraId="1579D516" w14:textId="77777777" w:rsidR="00F40E79" w:rsidRDefault="006C257B" w:rsidP="00A54782">
      <w:pPr>
        <w:pStyle w:val="Ttulo1"/>
        <w:rPr>
          <w:rFonts w:ascii="Arial" w:hAnsi="Arial" w:cs="Arial"/>
          <w:color w:val="000000" w:themeColor="text1"/>
        </w:rPr>
      </w:pPr>
      <w:bookmarkStart w:id="29" w:name="_Toc201317448"/>
      <w:r w:rsidRPr="00A54782">
        <w:rPr>
          <w:rFonts w:ascii="Arial" w:hAnsi="Arial" w:cs="Arial"/>
          <w:color w:val="000000" w:themeColor="text1"/>
        </w:rPr>
        <w:t xml:space="preserve">II.I.XVII.I </w:t>
      </w:r>
      <w:r w:rsidR="00F40E79" w:rsidRPr="00A54782">
        <w:rPr>
          <w:rFonts w:ascii="Arial" w:hAnsi="Arial" w:cs="Arial"/>
          <w:color w:val="000000" w:themeColor="text1"/>
        </w:rPr>
        <w:t>Estrés en los padres de hijos con SD</w:t>
      </w:r>
      <w:bookmarkEnd w:id="29"/>
    </w:p>
    <w:p w14:paraId="7DF0796A" w14:textId="77777777" w:rsidR="00A54782" w:rsidRPr="00A54782" w:rsidRDefault="00A54782" w:rsidP="00A54782"/>
    <w:p w14:paraId="0D6EE234" w14:textId="77777777" w:rsidR="004E091F" w:rsidRPr="0098769C" w:rsidRDefault="003E3BE0" w:rsidP="0098769C">
      <w:pPr>
        <w:spacing w:line="360" w:lineRule="auto"/>
        <w:jc w:val="both"/>
        <w:rPr>
          <w:rFonts w:ascii="Arial" w:hAnsi="Arial" w:cs="Arial"/>
          <w:sz w:val="24"/>
        </w:rPr>
      </w:pPr>
      <w:r w:rsidRPr="0098769C">
        <w:rPr>
          <w:rFonts w:ascii="Arial" w:hAnsi="Arial" w:cs="Arial"/>
          <w:sz w:val="24"/>
        </w:rPr>
        <w:t xml:space="preserve">Para Naranjo (2020), en su revisión teórica menciona que el estrés no es algo que pertenece sólo a la persona o al ambiente, ni es tampoco un estímulo o una respuesta, sino, es una relación dinámica entre la persona y el ambiente. Esto significa que la persona no es una víctima pasiva del estrés, y que su forma de interpretar los acontecimientos y la manera de valorar sus propios recursos y posibilidades para enfrentarlos, determina en gran medida la magnitud de la experiencia de éste. Por otra parte, </w:t>
      </w:r>
      <w:proofErr w:type="spellStart"/>
      <w:r w:rsidRPr="0098769C">
        <w:rPr>
          <w:rFonts w:ascii="Arial" w:hAnsi="Arial" w:cs="Arial"/>
          <w:sz w:val="24"/>
        </w:rPr>
        <w:t>Melgosa</w:t>
      </w:r>
      <w:proofErr w:type="spellEnd"/>
      <w:r w:rsidRPr="0098769C">
        <w:rPr>
          <w:rFonts w:ascii="Arial" w:hAnsi="Arial" w:cs="Arial"/>
          <w:sz w:val="24"/>
        </w:rPr>
        <w:t xml:space="preserve"> (2020), citado por Naranjo (2020), señala que debido a las alteraciones que el estrés provoca en las personas, se puede entender este concepto como “un conjunto de reacciones fisiológicas y psicológicas que experimenta el organismo cuando se le somete a fuertes demandas”.</w:t>
      </w:r>
    </w:p>
    <w:p w14:paraId="71E8A0C1" w14:textId="77777777" w:rsidR="004E091F" w:rsidRPr="0098769C" w:rsidRDefault="004E091F" w:rsidP="0098769C">
      <w:pPr>
        <w:spacing w:line="360" w:lineRule="auto"/>
        <w:jc w:val="both"/>
        <w:rPr>
          <w:rFonts w:ascii="Arial" w:hAnsi="Arial" w:cs="Arial"/>
          <w:sz w:val="24"/>
        </w:rPr>
      </w:pPr>
    </w:p>
    <w:p w14:paraId="046C1157" w14:textId="77777777" w:rsidR="004E091F" w:rsidRPr="0098769C" w:rsidRDefault="004E091F" w:rsidP="0098769C">
      <w:pPr>
        <w:spacing w:line="360" w:lineRule="auto"/>
        <w:jc w:val="both"/>
        <w:rPr>
          <w:rFonts w:ascii="Arial" w:hAnsi="Arial" w:cs="Arial"/>
          <w:sz w:val="24"/>
        </w:rPr>
      </w:pPr>
    </w:p>
    <w:p w14:paraId="40E1E86F" w14:textId="77777777" w:rsidR="004E091F" w:rsidRPr="0098769C" w:rsidRDefault="003E3BE0" w:rsidP="0098769C">
      <w:pPr>
        <w:spacing w:line="360" w:lineRule="auto"/>
        <w:jc w:val="both"/>
        <w:rPr>
          <w:rFonts w:ascii="Arial" w:hAnsi="Arial" w:cs="Arial"/>
          <w:sz w:val="24"/>
        </w:rPr>
      </w:pPr>
      <w:r w:rsidRPr="0098769C">
        <w:rPr>
          <w:rFonts w:ascii="Arial" w:hAnsi="Arial" w:cs="Arial"/>
          <w:sz w:val="24"/>
        </w:rPr>
        <w:t xml:space="preserve">(Para poder prevenir y afrontar el estrés de manera óptima, el primer requisito es que la persona se fortalezca física y psicológicamente, de manera que pueda </w:t>
      </w:r>
      <w:r w:rsidRPr="0098769C">
        <w:rPr>
          <w:rFonts w:ascii="Arial" w:hAnsi="Arial" w:cs="Arial"/>
          <w:sz w:val="24"/>
        </w:rPr>
        <w:lastRenderedPageBreak/>
        <w:t>hacer frente y resistir las inevitables circunstancias de la vida. Es importante que aprenda a disminuir el nivel de estrés de las situaciones personales, de modo que no superen las propias resistencias. Otro factor relevante para lograr el éxito ante el estrés, es la actitud o la forma en que la persona asuma y analice las situaciones que enfrenta.</w:t>
      </w:r>
    </w:p>
    <w:p w14:paraId="359EBC26" w14:textId="77777777" w:rsidR="004E091F" w:rsidRPr="0098769C" w:rsidRDefault="004E091F" w:rsidP="0098769C">
      <w:pPr>
        <w:spacing w:line="360" w:lineRule="auto"/>
        <w:jc w:val="both"/>
        <w:rPr>
          <w:rFonts w:ascii="Arial" w:hAnsi="Arial" w:cs="Arial"/>
          <w:sz w:val="24"/>
        </w:rPr>
      </w:pPr>
    </w:p>
    <w:p w14:paraId="25A4BEC5" w14:textId="77777777" w:rsidR="004E091F" w:rsidRPr="0098769C" w:rsidRDefault="004E091F" w:rsidP="0098769C">
      <w:pPr>
        <w:spacing w:line="360" w:lineRule="auto"/>
        <w:jc w:val="both"/>
        <w:rPr>
          <w:rFonts w:ascii="Arial" w:hAnsi="Arial" w:cs="Arial"/>
          <w:sz w:val="24"/>
        </w:rPr>
      </w:pPr>
    </w:p>
    <w:p w14:paraId="3C37518D" w14:textId="77777777" w:rsidR="004E091F" w:rsidRPr="0098769C" w:rsidRDefault="003E3BE0" w:rsidP="0098769C">
      <w:pPr>
        <w:spacing w:line="360" w:lineRule="auto"/>
        <w:jc w:val="both"/>
        <w:rPr>
          <w:rFonts w:ascii="Arial" w:hAnsi="Arial" w:cs="Arial"/>
          <w:sz w:val="24"/>
        </w:rPr>
      </w:pPr>
      <w:r w:rsidRPr="0098769C">
        <w:rPr>
          <w:rFonts w:ascii="Arial" w:hAnsi="Arial" w:cs="Arial"/>
          <w:sz w:val="24"/>
        </w:rPr>
        <w:t xml:space="preserve">El estrés puede ser controlado, la persona puede adiestrarse para desarrollar determinadas habilidades que le ayuden a identificar factores potenciales de estrés y a modificar reacciones perjudiciales. Tiene una relación entre el grado de bienestar e integridad de la familia, así como en la salud física y mental. El estrés se define como una relación particular entre la persona y su entorno, percibe al sujeto que excede sus recursos y pone en peligro su bienestar. </w:t>
      </w:r>
    </w:p>
    <w:p w14:paraId="31405ABA" w14:textId="77777777" w:rsidR="004E091F" w:rsidRPr="0098769C" w:rsidRDefault="004E091F" w:rsidP="0098769C">
      <w:pPr>
        <w:spacing w:line="360" w:lineRule="auto"/>
        <w:jc w:val="both"/>
        <w:rPr>
          <w:rFonts w:ascii="Arial" w:hAnsi="Arial" w:cs="Arial"/>
          <w:sz w:val="24"/>
        </w:rPr>
      </w:pPr>
    </w:p>
    <w:p w14:paraId="0CE55682" w14:textId="77777777" w:rsidR="004E091F" w:rsidRPr="0098769C" w:rsidRDefault="004E091F" w:rsidP="0098769C">
      <w:pPr>
        <w:spacing w:line="360" w:lineRule="auto"/>
        <w:jc w:val="both"/>
        <w:rPr>
          <w:rFonts w:ascii="Arial" w:hAnsi="Arial" w:cs="Arial"/>
          <w:sz w:val="24"/>
        </w:rPr>
      </w:pPr>
    </w:p>
    <w:p w14:paraId="553470E6" w14:textId="77777777" w:rsidR="004E091F" w:rsidRPr="0098769C" w:rsidRDefault="003E3BE0" w:rsidP="0098769C">
      <w:pPr>
        <w:spacing w:line="360" w:lineRule="auto"/>
        <w:jc w:val="both"/>
        <w:rPr>
          <w:rFonts w:ascii="Arial" w:hAnsi="Arial" w:cs="Arial"/>
          <w:sz w:val="24"/>
        </w:rPr>
      </w:pPr>
      <w:r w:rsidRPr="0098769C">
        <w:rPr>
          <w:rFonts w:ascii="Arial" w:hAnsi="Arial" w:cs="Arial"/>
          <w:sz w:val="24"/>
        </w:rPr>
        <w:t>La familia presenta estrés por tener un miembro discapacitado que demanda de cuidados y atención por parte de los padres, recursos materiales y sociales. El estrés familiar adquiere dimensiones importantes por la presencia de situaciones estresantes, qué pueden llevar al maltrato o abandono del hijo. Se pueden pr</w:t>
      </w:r>
      <w:r w:rsidR="006C257B">
        <w:rPr>
          <w:rFonts w:ascii="Arial" w:hAnsi="Arial" w:cs="Arial"/>
          <w:sz w:val="24"/>
        </w:rPr>
        <w:t>esentar estos tipos de estrés: e</w:t>
      </w:r>
      <w:r w:rsidRPr="0098769C">
        <w:rPr>
          <w:rFonts w:ascii="Arial" w:hAnsi="Arial" w:cs="Arial"/>
          <w:sz w:val="24"/>
        </w:rPr>
        <w:t xml:space="preserve">strés estructural, relacionado con las situaciones de desempleo, pobreza, aislamiento social en los padres y el estrés producido, por el grado de afectación de la discapacidad, nivel funcional y de comportamiento. </w:t>
      </w:r>
    </w:p>
    <w:p w14:paraId="57DBFFD2" w14:textId="77777777" w:rsidR="004E091F" w:rsidRPr="0098769C" w:rsidRDefault="004E091F" w:rsidP="0098769C">
      <w:pPr>
        <w:spacing w:line="360" w:lineRule="auto"/>
        <w:jc w:val="both"/>
        <w:rPr>
          <w:rFonts w:ascii="Arial" w:hAnsi="Arial" w:cs="Arial"/>
          <w:sz w:val="24"/>
        </w:rPr>
      </w:pPr>
    </w:p>
    <w:p w14:paraId="2DF1F415" w14:textId="77777777" w:rsidR="004E091F" w:rsidRPr="0098769C" w:rsidRDefault="004E091F" w:rsidP="0098769C">
      <w:pPr>
        <w:spacing w:line="360" w:lineRule="auto"/>
        <w:jc w:val="both"/>
        <w:rPr>
          <w:rFonts w:ascii="Arial" w:hAnsi="Arial" w:cs="Arial"/>
          <w:sz w:val="24"/>
        </w:rPr>
      </w:pPr>
    </w:p>
    <w:p w14:paraId="362D8679" w14:textId="77777777" w:rsidR="004E091F" w:rsidRPr="0098769C" w:rsidRDefault="003E3BE0" w:rsidP="0098769C">
      <w:pPr>
        <w:spacing w:line="360" w:lineRule="auto"/>
        <w:jc w:val="both"/>
        <w:rPr>
          <w:rFonts w:ascii="Arial" w:hAnsi="Arial" w:cs="Arial"/>
          <w:sz w:val="24"/>
        </w:rPr>
      </w:pPr>
      <w:r w:rsidRPr="0098769C">
        <w:rPr>
          <w:rFonts w:ascii="Arial" w:hAnsi="Arial" w:cs="Arial"/>
          <w:sz w:val="24"/>
        </w:rPr>
        <w:t xml:space="preserve">El estrés familiar se define como un estado que surge de un desequilibrio real o percibido entre las demandas que tiene la familia y su capacidad para </w:t>
      </w:r>
      <w:r w:rsidRPr="0098769C">
        <w:rPr>
          <w:rFonts w:ascii="Arial" w:hAnsi="Arial" w:cs="Arial"/>
          <w:sz w:val="24"/>
        </w:rPr>
        <w:lastRenderedPageBreak/>
        <w:t xml:space="preserve">satisfacerlas. Si una familia no tiene la capacidad de responder las demandas adicionales o sólo puede hacerlo mediante cambios significativos, uno o más miembros de la familia pueden experimentar estrés (Naranjo, 2020). Aunque todas las personas sufren de cierta cantidad de estrés y de tensión, si éste es experimentado durante un largo periodo de tiempo, puede implicar que tanto el individuo como la 59 familia no puedan cubrir con eficiencia sus necesidades. </w:t>
      </w:r>
    </w:p>
    <w:p w14:paraId="0B8C9651" w14:textId="77777777" w:rsidR="004E091F" w:rsidRPr="0098769C" w:rsidRDefault="004E091F" w:rsidP="0098769C">
      <w:pPr>
        <w:spacing w:line="360" w:lineRule="auto"/>
        <w:jc w:val="both"/>
        <w:rPr>
          <w:rFonts w:ascii="Arial" w:hAnsi="Arial" w:cs="Arial"/>
          <w:sz w:val="24"/>
        </w:rPr>
      </w:pPr>
    </w:p>
    <w:p w14:paraId="2B6F6A68" w14:textId="77777777" w:rsidR="004E091F" w:rsidRPr="0098769C" w:rsidRDefault="004E091F" w:rsidP="0098769C">
      <w:pPr>
        <w:spacing w:line="360" w:lineRule="auto"/>
        <w:jc w:val="both"/>
        <w:rPr>
          <w:rFonts w:ascii="Arial" w:hAnsi="Arial" w:cs="Arial"/>
          <w:sz w:val="24"/>
        </w:rPr>
      </w:pPr>
    </w:p>
    <w:p w14:paraId="6C51EE79" w14:textId="77777777" w:rsidR="004E091F" w:rsidRPr="0098769C" w:rsidRDefault="003E3BE0" w:rsidP="0098769C">
      <w:pPr>
        <w:spacing w:line="360" w:lineRule="auto"/>
        <w:jc w:val="both"/>
        <w:rPr>
          <w:rFonts w:ascii="Arial" w:hAnsi="Arial" w:cs="Arial"/>
          <w:sz w:val="24"/>
        </w:rPr>
      </w:pPr>
      <w:r w:rsidRPr="0098769C">
        <w:rPr>
          <w:rFonts w:ascii="Arial" w:hAnsi="Arial" w:cs="Arial"/>
          <w:sz w:val="24"/>
        </w:rPr>
        <w:t xml:space="preserve">Una manifestación específica de la respuesta de estrés es lo que se denomina estrés </w:t>
      </w:r>
      <w:proofErr w:type="spellStart"/>
      <w:r w:rsidRPr="0098769C">
        <w:rPr>
          <w:rFonts w:ascii="Arial" w:hAnsi="Arial" w:cs="Arial"/>
          <w:sz w:val="24"/>
        </w:rPr>
        <w:t>parenteral</w:t>
      </w:r>
      <w:proofErr w:type="spellEnd"/>
      <w:r w:rsidRPr="0098769C">
        <w:rPr>
          <w:rFonts w:ascii="Arial" w:hAnsi="Arial" w:cs="Arial"/>
          <w:sz w:val="24"/>
        </w:rPr>
        <w:t>, definido como un proceso en el que los progenitores se sienten desbordados ante las demandas propias del rol de padre o madre, se promueve la aparición de sentimientos negativos sobre sí mismo como progenitor o sobre el menor. Tener un hijo con discapacidad intelectual en el hogar afecta la calidad de vida de los miembros de la familia, los roles de género de los progenitores, su situación laboral y disponibilidad de recursos financieros, a la disposición y uso de tiempo libre, a la salud y al estrés, incluso la aparición de acontecimientos en la vida familiar como el divorcio o el nacimiento de otro niño (Naranjo, 2020).</w:t>
      </w:r>
    </w:p>
    <w:p w14:paraId="1E3677DE" w14:textId="77777777" w:rsidR="004E091F" w:rsidRPr="0098769C" w:rsidRDefault="004E091F" w:rsidP="0098769C">
      <w:pPr>
        <w:spacing w:line="360" w:lineRule="auto"/>
        <w:jc w:val="both"/>
        <w:rPr>
          <w:rFonts w:ascii="Arial" w:hAnsi="Arial" w:cs="Arial"/>
          <w:sz w:val="24"/>
        </w:rPr>
      </w:pPr>
    </w:p>
    <w:p w14:paraId="2AA1464F" w14:textId="77777777" w:rsidR="004E091F" w:rsidRPr="0098769C" w:rsidRDefault="004E091F" w:rsidP="0098769C">
      <w:pPr>
        <w:spacing w:line="360" w:lineRule="auto"/>
        <w:jc w:val="both"/>
        <w:rPr>
          <w:rFonts w:ascii="Arial" w:hAnsi="Arial" w:cs="Arial"/>
          <w:sz w:val="24"/>
        </w:rPr>
      </w:pPr>
    </w:p>
    <w:p w14:paraId="08130331" w14:textId="77777777" w:rsidR="004E091F" w:rsidRPr="0098769C" w:rsidRDefault="003E3BE0" w:rsidP="0098769C">
      <w:pPr>
        <w:spacing w:line="360" w:lineRule="auto"/>
        <w:jc w:val="both"/>
        <w:rPr>
          <w:rFonts w:ascii="Arial" w:hAnsi="Arial" w:cs="Arial"/>
          <w:sz w:val="24"/>
        </w:rPr>
      </w:pPr>
      <w:r w:rsidRPr="0098769C">
        <w:rPr>
          <w:rFonts w:ascii="Arial" w:hAnsi="Arial" w:cs="Arial"/>
          <w:sz w:val="24"/>
        </w:rPr>
        <w:t xml:space="preserve">La crianza y el desarrollo de un niño con discapacidad es un acontecimiento que va generar grandes niveles de estrés, existen retos adicionales a los que los padres responden y desencadenan en la experimentación del estrés. Las familias saben que es necesario tratar de encontrar tiempos y espacios para relajarse y liberarse del estrés, pero no siempre lo consiguen, suele resultar difícil si la familia carece de los recursos económicos necesarios o del apoyo de sus familiares. </w:t>
      </w:r>
    </w:p>
    <w:p w14:paraId="5C6E3502" w14:textId="77777777" w:rsidR="004E091F" w:rsidRPr="0098769C" w:rsidRDefault="004E091F" w:rsidP="0098769C">
      <w:pPr>
        <w:spacing w:line="360" w:lineRule="auto"/>
        <w:jc w:val="both"/>
        <w:rPr>
          <w:rFonts w:ascii="Arial" w:hAnsi="Arial" w:cs="Arial"/>
          <w:sz w:val="24"/>
        </w:rPr>
      </w:pPr>
    </w:p>
    <w:p w14:paraId="0AF46F23" w14:textId="77777777" w:rsidR="004E091F" w:rsidRPr="0098769C" w:rsidRDefault="004E091F" w:rsidP="0098769C">
      <w:pPr>
        <w:spacing w:line="360" w:lineRule="auto"/>
        <w:jc w:val="both"/>
        <w:rPr>
          <w:rFonts w:ascii="Arial" w:hAnsi="Arial" w:cs="Arial"/>
          <w:sz w:val="24"/>
        </w:rPr>
      </w:pPr>
    </w:p>
    <w:p w14:paraId="5E584A49" w14:textId="77777777" w:rsidR="00DF1E40" w:rsidRPr="0098769C" w:rsidRDefault="003E3BE0" w:rsidP="0098769C">
      <w:pPr>
        <w:spacing w:line="360" w:lineRule="auto"/>
        <w:jc w:val="both"/>
        <w:rPr>
          <w:rFonts w:ascii="Arial" w:hAnsi="Arial" w:cs="Arial"/>
          <w:sz w:val="24"/>
        </w:rPr>
      </w:pPr>
      <w:r w:rsidRPr="0098769C">
        <w:rPr>
          <w:rFonts w:ascii="Arial" w:hAnsi="Arial" w:cs="Arial"/>
          <w:sz w:val="24"/>
        </w:rPr>
        <w:t xml:space="preserve">Las familias que viven bajo situaciones de estrés y sufrimiento por una enfermedad crónica o discapacidad pueden dar sentido y empeño a su experiencia a través de lo positivo de sus fortalezas y relaciones con el contexto familiar o social, se adaptan, unen recursos, desarrollan estrategias de afrontamiento, valoran y resuelven problemas, hacen ajustes a las nuevas demandas y </w:t>
      </w:r>
      <w:proofErr w:type="spellStart"/>
      <w:r w:rsidRPr="0098769C">
        <w:rPr>
          <w:rFonts w:ascii="Arial" w:hAnsi="Arial" w:cs="Arial"/>
          <w:sz w:val="24"/>
        </w:rPr>
        <w:t>estresores</w:t>
      </w:r>
      <w:proofErr w:type="spellEnd"/>
      <w:r w:rsidRPr="0098769C">
        <w:rPr>
          <w:rFonts w:ascii="Arial" w:hAnsi="Arial" w:cs="Arial"/>
          <w:sz w:val="24"/>
        </w:rPr>
        <w:t>.</w:t>
      </w:r>
    </w:p>
    <w:p w14:paraId="7C26B1AD" w14:textId="77777777" w:rsidR="00DF1E40" w:rsidRPr="0098769C" w:rsidRDefault="00DF1E40" w:rsidP="0098769C">
      <w:pPr>
        <w:spacing w:line="360" w:lineRule="auto"/>
        <w:jc w:val="both"/>
        <w:rPr>
          <w:rFonts w:ascii="Arial" w:hAnsi="Arial" w:cs="Arial"/>
          <w:sz w:val="24"/>
        </w:rPr>
      </w:pPr>
    </w:p>
    <w:p w14:paraId="737B2DE9" w14:textId="77777777" w:rsidR="00DF1E40" w:rsidRPr="0098769C" w:rsidRDefault="00DF1E40" w:rsidP="0098769C">
      <w:pPr>
        <w:spacing w:line="360" w:lineRule="auto"/>
        <w:jc w:val="both"/>
        <w:rPr>
          <w:rFonts w:ascii="Arial" w:hAnsi="Arial" w:cs="Arial"/>
          <w:sz w:val="24"/>
        </w:rPr>
      </w:pPr>
    </w:p>
    <w:p w14:paraId="579D2B6B" w14:textId="77777777" w:rsidR="00DF1E40" w:rsidRPr="00AC5636" w:rsidRDefault="00DF1E40" w:rsidP="00AC5636">
      <w:pPr>
        <w:pStyle w:val="Ttulo1"/>
        <w:rPr>
          <w:rFonts w:ascii="Arial" w:hAnsi="Arial" w:cs="Arial"/>
          <w:color w:val="000000" w:themeColor="text1"/>
        </w:rPr>
      </w:pPr>
    </w:p>
    <w:p w14:paraId="439797BD" w14:textId="77777777" w:rsidR="00F40E79" w:rsidRPr="00A54782" w:rsidRDefault="00A54782" w:rsidP="00A54782">
      <w:pPr>
        <w:pStyle w:val="Ttulo1"/>
        <w:rPr>
          <w:rFonts w:ascii="Arial" w:hAnsi="Arial" w:cs="Arial"/>
          <w:color w:val="000000" w:themeColor="text1"/>
          <w:sz w:val="32"/>
        </w:rPr>
      </w:pPr>
      <w:bookmarkStart w:id="30" w:name="_Toc201317449"/>
      <w:r w:rsidRPr="00A54782">
        <w:rPr>
          <w:rFonts w:ascii="Arial" w:hAnsi="Arial" w:cs="Arial"/>
          <w:color w:val="000000" w:themeColor="text1"/>
          <w:sz w:val="32"/>
        </w:rPr>
        <w:t xml:space="preserve">II.I.XVIII </w:t>
      </w:r>
      <w:r w:rsidR="00F40E79" w:rsidRPr="00A54782">
        <w:rPr>
          <w:rFonts w:ascii="Arial" w:hAnsi="Arial" w:cs="Arial"/>
          <w:color w:val="000000" w:themeColor="text1"/>
          <w:sz w:val="32"/>
        </w:rPr>
        <w:t>Factores sociales</w:t>
      </w:r>
      <w:bookmarkEnd w:id="30"/>
      <w:r w:rsidR="00F40E79" w:rsidRPr="00A54782">
        <w:rPr>
          <w:rFonts w:ascii="Arial" w:hAnsi="Arial" w:cs="Arial"/>
          <w:color w:val="000000" w:themeColor="text1"/>
          <w:sz w:val="32"/>
        </w:rPr>
        <w:t xml:space="preserve"> </w:t>
      </w:r>
    </w:p>
    <w:p w14:paraId="29A50EC5" w14:textId="77777777" w:rsidR="00AC5636" w:rsidRPr="00AC5636" w:rsidRDefault="00AC5636" w:rsidP="00AC5636"/>
    <w:p w14:paraId="3C345EA1" w14:textId="77777777" w:rsidR="004E091F" w:rsidRPr="0098769C" w:rsidRDefault="00DF1E40" w:rsidP="0098769C">
      <w:pPr>
        <w:spacing w:line="360" w:lineRule="auto"/>
        <w:jc w:val="both"/>
        <w:rPr>
          <w:rFonts w:ascii="Arial" w:hAnsi="Arial" w:cs="Arial"/>
          <w:sz w:val="24"/>
        </w:rPr>
      </w:pPr>
      <w:r w:rsidRPr="0098769C">
        <w:rPr>
          <w:rFonts w:ascii="Arial" w:hAnsi="Arial" w:cs="Arial"/>
          <w:sz w:val="24"/>
        </w:rPr>
        <w:t xml:space="preserve">Para Ferreira (2020). La discapacidad es considerada como un fenómeno social al que se han de dar respuestas integradoras, no se trata de curar, pues en la mayoría de los casos no existe cura; se trata de aceptar la existencia de una diferencia, se trata de reconocer la existencia de un colectivo con pleno derecho a una vida en igualdad de condiciones, el reconocimiento como tal colectivo y a la creación de un entorno sin barreras, tanto nivel práctico como en términos culturales. </w:t>
      </w:r>
    </w:p>
    <w:p w14:paraId="401F0FC5" w14:textId="77777777" w:rsidR="004E091F" w:rsidRPr="0098769C" w:rsidRDefault="004E091F" w:rsidP="0098769C">
      <w:pPr>
        <w:spacing w:line="360" w:lineRule="auto"/>
        <w:jc w:val="both"/>
        <w:rPr>
          <w:rFonts w:ascii="Arial" w:hAnsi="Arial" w:cs="Arial"/>
          <w:sz w:val="24"/>
        </w:rPr>
      </w:pPr>
    </w:p>
    <w:p w14:paraId="02ACC4C6" w14:textId="77777777" w:rsidR="004E091F" w:rsidRPr="0098769C" w:rsidRDefault="004E091F" w:rsidP="0098769C">
      <w:pPr>
        <w:spacing w:line="360" w:lineRule="auto"/>
        <w:jc w:val="both"/>
        <w:rPr>
          <w:rFonts w:ascii="Arial" w:hAnsi="Arial" w:cs="Arial"/>
          <w:sz w:val="24"/>
        </w:rPr>
      </w:pPr>
    </w:p>
    <w:p w14:paraId="390588FE" w14:textId="77777777" w:rsidR="006C257B" w:rsidRDefault="00DF1E40" w:rsidP="0098769C">
      <w:pPr>
        <w:spacing w:line="360" w:lineRule="auto"/>
        <w:jc w:val="both"/>
        <w:rPr>
          <w:rFonts w:ascii="Arial" w:hAnsi="Arial" w:cs="Arial"/>
          <w:sz w:val="24"/>
        </w:rPr>
      </w:pPr>
      <w:r w:rsidRPr="0098769C">
        <w:rPr>
          <w:rFonts w:ascii="Arial" w:hAnsi="Arial" w:cs="Arial"/>
          <w:sz w:val="24"/>
        </w:rPr>
        <w:t xml:space="preserve">Existen dos planos de representación de la discapacidad: uno normativo, superficial y políticamente que asume la existencia de un colectivo al que hay que prestar atención por su debilidad estructural. Pero en el imaginario colectivo fruto de la tradición cultural y social, la discapacidad permanece instalada en lo siniestro, desagradable, evitable, oculto, en definitiva, en el estigma. De manera </w:t>
      </w:r>
      <w:r w:rsidRPr="0098769C">
        <w:rPr>
          <w:rFonts w:ascii="Arial" w:hAnsi="Arial" w:cs="Arial"/>
          <w:sz w:val="24"/>
        </w:rPr>
        <w:lastRenderedPageBreak/>
        <w:t>general las personas con alguna condición diferente, algún tipo de discapacidad se ven inmersos en constante situaciones de desigualdad social, lleva a la persona que la padece a ser 60 segregado o excluido de la sociedad, negándoles la oportunidad de desarrollo, por mencionar para este estudio a continuación se describe la dis</w:t>
      </w:r>
      <w:r w:rsidR="006C257B">
        <w:rPr>
          <w:rFonts w:ascii="Arial" w:hAnsi="Arial" w:cs="Arial"/>
          <w:sz w:val="24"/>
        </w:rPr>
        <w:t>criminación y exclusión social.</w:t>
      </w:r>
    </w:p>
    <w:p w14:paraId="2465406F" w14:textId="77777777" w:rsidR="006C257B" w:rsidRDefault="006C257B" w:rsidP="0098769C">
      <w:pPr>
        <w:spacing w:line="360" w:lineRule="auto"/>
        <w:jc w:val="both"/>
        <w:rPr>
          <w:rFonts w:ascii="Arial" w:hAnsi="Arial" w:cs="Arial"/>
          <w:sz w:val="24"/>
        </w:rPr>
      </w:pPr>
    </w:p>
    <w:p w14:paraId="5B65A9BB" w14:textId="77777777" w:rsidR="006C257B" w:rsidRDefault="006C257B" w:rsidP="0098769C">
      <w:pPr>
        <w:spacing w:line="360" w:lineRule="auto"/>
        <w:jc w:val="both"/>
        <w:rPr>
          <w:rFonts w:ascii="Arial" w:hAnsi="Arial" w:cs="Arial"/>
          <w:sz w:val="24"/>
        </w:rPr>
      </w:pPr>
    </w:p>
    <w:p w14:paraId="662D48BE" w14:textId="77777777" w:rsidR="00F40E79" w:rsidRPr="00A54782" w:rsidRDefault="00A54782" w:rsidP="00A54782">
      <w:pPr>
        <w:pStyle w:val="Ttulo1"/>
        <w:rPr>
          <w:rFonts w:ascii="Arial" w:hAnsi="Arial" w:cs="Arial"/>
          <w:color w:val="000000" w:themeColor="text1"/>
        </w:rPr>
      </w:pPr>
      <w:bookmarkStart w:id="31" w:name="_Toc201317450"/>
      <w:r w:rsidRPr="00A54782">
        <w:rPr>
          <w:rFonts w:ascii="Arial" w:hAnsi="Arial" w:cs="Arial"/>
          <w:color w:val="000000" w:themeColor="text1"/>
        </w:rPr>
        <w:t>II.I.XVIII</w:t>
      </w:r>
      <w:r w:rsidR="00AC5636" w:rsidRPr="00A54782">
        <w:rPr>
          <w:rFonts w:ascii="Arial" w:hAnsi="Arial" w:cs="Arial"/>
          <w:color w:val="000000" w:themeColor="text1"/>
        </w:rPr>
        <w:t>.</w:t>
      </w:r>
      <w:r w:rsidR="00A86A8A" w:rsidRPr="00A54782">
        <w:rPr>
          <w:rFonts w:ascii="Arial" w:hAnsi="Arial" w:cs="Arial"/>
          <w:color w:val="000000" w:themeColor="text1"/>
        </w:rPr>
        <w:t>I</w:t>
      </w:r>
      <w:r w:rsidR="0044748E" w:rsidRPr="00A54782">
        <w:rPr>
          <w:rFonts w:ascii="Arial" w:hAnsi="Arial" w:cs="Arial"/>
          <w:color w:val="000000" w:themeColor="text1"/>
        </w:rPr>
        <w:t xml:space="preserve"> </w:t>
      </w:r>
      <w:r w:rsidR="00F40E79" w:rsidRPr="00A54782">
        <w:rPr>
          <w:rFonts w:ascii="Arial" w:hAnsi="Arial" w:cs="Arial"/>
          <w:color w:val="000000" w:themeColor="text1"/>
        </w:rPr>
        <w:t>Exclusión social</w:t>
      </w:r>
      <w:bookmarkEnd w:id="31"/>
    </w:p>
    <w:p w14:paraId="724C8ABF" w14:textId="77777777" w:rsidR="00AC5636" w:rsidRPr="00AC5636" w:rsidRDefault="00AC5636" w:rsidP="00AC5636"/>
    <w:p w14:paraId="7D73A689" w14:textId="77777777" w:rsidR="00E11386" w:rsidRPr="0098769C" w:rsidRDefault="00E11386" w:rsidP="0098769C">
      <w:pPr>
        <w:spacing w:line="360" w:lineRule="auto"/>
        <w:jc w:val="both"/>
        <w:rPr>
          <w:rFonts w:ascii="Arial" w:hAnsi="Arial" w:cs="Arial"/>
          <w:sz w:val="24"/>
          <w:szCs w:val="24"/>
        </w:rPr>
      </w:pPr>
      <w:r w:rsidRPr="0098769C">
        <w:rPr>
          <w:rFonts w:ascii="Arial" w:hAnsi="Arial" w:cs="Arial"/>
          <w:sz w:val="24"/>
          <w:szCs w:val="24"/>
        </w:rPr>
        <w:t>Está relacionada con los procesos que se vinculan con la ciudadanía social, es decir, con aquellos derechos y libertades básicas de las personas tienen que ver con su bienestar, trabajo, salud, educación, formación, vivienda, calidad de vida, trata de un proceso y no de una situación estable, afecta de forma cambiante a personas y colectivos y no a grupos pr</w:t>
      </w:r>
      <w:r w:rsidR="00A86A8A">
        <w:rPr>
          <w:rFonts w:ascii="Arial" w:hAnsi="Arial" w:cs="Arial"/>
          <w:sz w:val="24"/>
          <w:szCs w:val="24"/>
        </w:rPr>
        <w:t>edeterminados. Para Jiménez (201</w:t>
      </w:r>
      <w:r w:rsidRPr="0098769C">
        <w:rPr>
          <w:rFonts w:ascii="Arial" w:hAnsi="Arial" w:cs="Arial"/>
          <w:sz w:val="24"/>
          <w:szCs w:val="24"/>
        </w:rPr>
        <w:t xml:space="preserve">8), la exclusión social toma como referencia las características expuestas, se puede analizar y entender como un proceso multidimensional, que tiende a menudo a acumular, combinar y separar, tanto a individuos como a colectivos, de una serie de derechos sociales como el trabajo, la educación, la salud, la cultura, economía y la </w:t>
      </w:r>
      <w:r w:rsidR="00A86A8A" w:rsidRPr="0098769C">
        <w:rPr>
          <w:rFonts w:ascii="Arial" w:hAnsi="Arial" w:cs="Arial"/>
          <w:sz w:val="24"/>
          <w:szCs w:val="24"/>
        </w:rPr>
        <w:t>política</w:t>
      </w:r>
      <w:r w:rsidRPr="0098769C">
        <w:rPr>
          <w:rFonts w:ascii="Arial" w:hAnsi="Arial" w:cs="Arial"/>
          <w:sz w:val="24"/>
          <w:szCs w:val="24"/>
        </w:rPr>
        <w:t>, a los que otros colectivos sí tienen acceso y posibilidad de disfrute y que terminan por anular el concepto de ciudadanía.</w:t>
      </w:r>
    </w:p>
    <w:p w14:paraId="58C8DE36" w14:textId="77777777" w:rsidR="00E11386" w:rsidRPr="0098769C" w:rsidRDefault="00E11386" w:rsidP="0098769C">
      <w:pPr>
        <w:spacing w:line="360" w:lineRule="auto"/>
        <w:jc w:val="both"/>
        <w:rPr>
          <w:rFonts w:ascii="Arial" w:hAnsi="Arial" w:cs="Arial"/>
          <w:sz w:val="24"/>
          <w:szCs w:val="24"/>
        </w:rPr>
      </w:pPr>
    </w:p>
    <w:p w14:paraId="2D01B4FB" w14:textId="77777777" w:rsidR="00E11386" w:rsidRPr="0098769C" w:rsidRDefault="00E11386" w:rsidP="0098769C">
      <w:pPr>
        <w:spacing w:line="360" w:lineRule="auto"/>
        <w:jc w:val="both"/>
        <w:rPr>
          <w:rFonts w:ascii="Arial" w:hAnsi="Arial" w:cs="Arial"/>
          <w:sz w:val="24"/>
          <w:szCs w:val="24"/>
        </w:rPr>
      </w:pPr>
    </w:p>
    <w:p w14:paraId="3588C239" w14:textId="77777777" w:rsidR="00E11386" w:rsidRPr="0098769C" w:rsidRDefault="00E11386" w:rsidP="0098769C">
      <w:pPr>
        <w:spacing w:line="360" w:lineRule="auto"/>
        <w:jc w:val="both"/>
        <w:rPr>
          <w:rFonts w:ascii="Arial" w:hAnsi="Arial" w:cs="Arial"/>
          <w:sz w:val="24"/>
          <w:szCs w:val="24"/>
        </w:rPr>
      </w:pPr>
      <w:r w:rsidRPr="0098769C">
        <w:rPr>
          <w:rFonts w:ascii="Arial" w:hAnsi="Arial" w:cs="Arial"/>
          <w:sz w:val="24"/>
          <w:szCs w:val="24"/>
        </w:rPr>
        <w:t xml:space="preserve">Los factores de riesgo que se relacionan en la exclusión social, se destacan algunos factores o ejes que configuran el procesos de exclusión social, tales como, dificultad en la integración laboral, pérdida de empleo o paro; la pobreza, hace referencia estrictamente al nivel de ingresos; dificultad de acceso a la </w:t>
      </w:r>
      <w:r w:rsidRPr="0098769C">
        <w:rPr>
          <w:rFonts w:ascii="Arial" w:hAnsi="Arial" w:cs="Arial"/>
          <w:sz w:val="24"/>
          <w:szCs w:val="24"/>
        </w:rPr>
        <w:lastRenderedPageBreak/>
        <w:t xml:space="preserve">educación; carencia de vivienda; </w:t>
      </w:r>
      <w:proofErr w:type="spellStart"/>
      <w:r w:rsidRPr="0098769C">
        <w:rPr>
          <w:rFonts w:ascii="Arial" w:hAnsi="Arial" w:cs="Arial"/>
          <w:sz w:val="24"/>
          <w:szCs w:val="24"/>
        </w:rPr>
        <w:t>desestructuración</w:t>
      </w:r>
      <w:proofErr w:type="spellEnd"/>
      <w:r w:rsidRPr="0098769C">
        <w:rPr>
          <w:rFonts w:ascii="Arial" w:hAnsi="Arial" w:cs="Arial"/>
          <w:sz w:val="24"/>
          <w:szCs w:val="24"/>
        </w:rPr>
        <w:t xml:space="preserve"> familiar; dificultades para el acceso y el aprendizaje de las nuevas tecnologías, etc.</w:t>
      </w:r>
    </w:p>
    <w:p w14:paraId="5A8FD1A8" w14:textId="77777777" w:rsidR="008E1C90" w:rsidRPr="0098769C" w:rsidRDefault="008E1C90" w:rsidP="0098769C">
      <w:pPr>
        <w:spacing w:line="360" w:lineRule="auto"/>
        <w:jc w:val="both"/>
        <w:rPr>
          <w:rFonts w:ascii="Arial" w:hAnsi="Arial" w:cs="Arial"/>
          <w:sz w:val="24"/>
          <w:szCs w:val="24"/>
        </w:rPr>
      </w:pPr>
    </w:p>
    <w:p w14:paraId="5A6B08C6" w14:textId="77777777" w:rsidR="00F40E79" w:rsidRPr="00A86A8A" w:rsidRDefault="00A54782" w:rsidP="0098769C">
      <w:pPr>
        <w:spacing w:line="360" w:lineRule="auto"/>
        <w:jc w:val="both"/>
        <w:rPr>
          <w:rFonts w:ascii="Arial" w:hAnsi="Arial" w:cs="Arial"/>
          <w:b/>
          <w:sz w:val="28"/>
          <w:szCs w:val="24"/>
        </w:rPr>
      </w:pPr>
      <w:r>
        <w:rPr>
          <w:rFonts w:ascii="Arial" w:hAnsi="Arial" w:cs="Arial"/>
          <w:b/>
          <w:sz w:val="28"/>
          <w:szCs w:val="24"/>
        </w:rPr>
        <w:t>II.I.XVII</w:t>
      </w:r>
      <w:r w:rsidR="007D06A3">
        <w:rPr>
          <w:rFonts w:ascii="Arial" w:hAnsi="Arial" w:cs="Arial"/>
          <w:b/>
          <w:sz w:val="28"/>
          <w:szCs w:val="24"/>
        </w:rPr>
        <w:t>I</w:t>
      </w:r>
      <w:r w:rsidR="00A86A8A">
        <w:rPr>
          <w:rFonts w:ascii="Arial" w:hAnsi="Arial" w:cs="Arial"/>
          <w:b/>
          <w:sz w:val="28"/>
          <w:szCs w:val="24"/>
        </w:rPr>
        <w:t>.II</w:t>
      </w:r>
      <w:r w:rsidR="0044748E" w:rsidRPr="00A86A8A">
        <w:rPr>
          <w:rFonts w:ascii="Arial" w:hAnsi="Arial" w:cs="Arial"/>
          <w:b/>
          <w:sz w:val="28"/>
          <w:szCs w:val="24"/>
        </w:rPr>
        <w:t xml:space="preserve"> </w:t>
      </w:r>
      <w:r w:rsidR="00A86A8A">
        <w:rPr>
          <w:rFonts w:ascii="Arial" w:hAnsi="Arial" w:cs="Arial"/>
          <w:b/>
          <w:sz w:val="28"/>
          <w:szCs w:val="24"/>
        </w:rPr>
        <w:t>D</w:t>
      </w:r>
      <w:r w:rsidR="00F40E79" w:rsidRPr="00A86A8A">
        <w:rPr>
          <w:rFonts w:ascii="Arial" w:hAnsi="Arial" w:cs="Arial"/>
          <w:b/>
          <w:sz w:val="28"/>
          <w:szCs w:val="24"/>
        </w:rPr>
        <w:t xml:space="preserve">iscriminación </w:t>
      </w:r>
    </w:p>
    <w:p w14:paraId="573C7F9A" w14:textId="77777777" w:rsidR="00DF1E40" w:rsidRPr="0098769C" w:rsidRDefault="008E1C90" w:rsidP="0098769C">
      <w:pPr>
        <w:spacing w:line="360" w:lineRule="auto"/>
        <w:jc w:val="both"/>
        <w:rPr>
          <w:rFonts w:ascii="Arial" w:hAnsi="Arial" w:cs="Arial"/>
          <w:sz w:val="24"/>
          <w:szCs w:val="24"/>
        </w:rPr>
      </w:pPr>
      <w:r w:rsidRPr="0098769C">
        <w:rPr>
          <w:rFonts w:ascii="Arial" w:hAnsi="Arial" w:cs="Arial"/>
          <w:sz w:val="24"/>
          <w:szCs w:val="24"/>
        </w:rPr>
        <w:t>En continuidad con las barreras sociales que se presentan en el desarrollo de las personas con SD, la discriminación es la manifestación concreta, individual, grupal o colectiva de la negación de los principios de igualdad, principal obstáculo para avanzar en los Derechos Humanos, creencias que se tienen alrededor de las personas a las que se discriminan. Al realizarse actos de discriminación no necesariamente implica una conducta de exclusión o rechazo, la discriminación implica un trato de inferioridad por alguna característica o atributo que no le resulte agradable a quién discrimina en motivos como la raza, género, religión, discapacidad, forma de pensar, etc.</w:t>
      </w:r>
    </w:p>
    <w:p w14:paraId="46F81175" w14:textId="77777777" w:rsidR="008E1C90" w:rsidRPr="0098769C" w:rsidRDefault="008E1C90" w:rsidP="0098769C">
      <w:pPr>
        <w:spacing w:line="360" w:lineRule="auto"/>
        <w:jc w:val="both"/>
        <w:rPr>
          <w:rFonts w:ascii="Arial" w:hAnsi="Arial" w:cs="Arial"/>
          <w:sz w:val="24"/>
          <w:szCs w:val="24"/>
        </w:rPr>
      </w:pPr>
    </w:p>
    <w:p w14:paraId="35C29F87" w14:textId="77777777" w:rsidR="008E1C90" w:rsidRPr="0098769C" w:rsidRDefault="008E1C90" w:rsidP="0098769C">
      <w:pPr>
        <w:spacing w:line="360" w:lineRule="auto"/>
        <w:jc w:val="both"/>
        <w:rPr>
          <w:rFonts w:ascii="Arial" w:hAnsi="Arial" w:cs="Arial"/>
          <w:sz w:val="24"/>
          <w:szCs w:val="24"/>
        </w:rPr>
      </w:pPr>
    </w:p>
    <w:p w14:paraId="066ED8B6" w14:textId="77777777" w:rsidR="008E1C90" w:rsidRPr="0098769C" w:rsidRDefault="008E1C90" w:rsidP="0098769C">
      <w:pPr>
        <w:spacing w:line="360" w:lineRule="auto"/>
        <w:jc w:val="both"/>
        <w:rPr>
          <w:rFonts w:ascii="Arial" w:hAnsi="Arial" w:cs="Arial"/>
          <w:sz w:val="24"/>
          <w:szCs w:val="24"/>
        </w:rPr>
      </w:pPr>
      <w:r w:rsidRPr="0098769C">
        <w:rPr>
          <w:rFonts w:ascii="Arial" w:hAnsi="Arial" w:cs="Arial"/>
          <w:sz w:val="24"/>
          <w:szCs w:val="24"/>
        </w:rPr>
        <w:t xml:space="preserve">Algunas formas de </w:t>
      </w:r>
      <w:r w:rsidR="00A86A8A">
        <w:rPr>
          <w:rFonts w:ascii="Arial" w:hAnsi="Arial" w:cs="Arial"/>
          <w:sz w:val="24"/>
          <w:szCs w:val="24"/>
        </w:rPr>
        <w:t>discriminación según Gordon (2018</w:t>
      </w:r>
      <w:r w:rsidRPr="0098769C">
        <w:rPr>
          <w:rFonts w:ascii="Arial" w:hAnsi="Arial" w:cs="Arial"/>
          <w:sz w:val="24"/>
          <w:szCs w:val="24"/>
        </w:rPr>
        <w:t>), menciona que la discriminación se da en lo cotidiano, en el contacto diario, sucede en la educación, donde se discrimina, porque la sociedad en que vive no tiene conciencia del tema, los padres deben soportar muchos obstáculos para que sus hijos sean ingresados a educación especial, por la falta de centros educativos, falta de información de los maestros, falta de recurso humano y material, la incomprensión y la aceptación de la comunidad. En la salud, las personas con SD se encuentran con la realidad de no contar con suficientes centros de atención por parte del Estado.</w:t>
      </w:r>
    </w:p>
    <w:p w14:paraId="657C6959" w14:textId="77777777" w:rsidR="008E1C90" w:rsidRPr="0098769C" w:rsidRDefault="008E1C90" w:rsidP="0098769C">
      <w:pPr>
        <w:spacing w:line="360" w:lineRule="auto"/>
        <w:jc w:val="both"/>
        <w:rPr>
          <w:rFonts w:ascii="Arial" w:hAnsi="Arial" w:cs="Arial"/>
          <w:sz w:val="24"/>
          <w:szCs w:val="24"/>
        </w:rPr>
      </w:pPr>
    </w:p>
    <w:p w14:paraId="70E2741D" w14:textId="77777777" w:rsidR="00F40E79" w:rsidRPr="007D06A3" w:rsidRDefault="00AC5636" w:rsidP="007D06A3">
      <w:pPr>
        <w:pStyle w:val="Ttulo1"/>
        <w:rPr>
          <w:rFonts w:ascii="Arial" w:hAnsi="Arial" w:cs="Arial"/>
          <w:color w:val="000000" w:themeColor="text1"/>
          <w:sz w:val="32"/>
        </w:rPr>
      </w:pPr>
      <w:bookmarkStart w:id="32" w:name="_Toc201317451"/>
      <w:r w:rsidRPr="007D06A3">
        <w:rPr>
          <w:rFonts w:ascii="Arial" w:hAnsi="Arial" w:cs="Arial"/>
          <w:color w:val="000000" w:themeColor="text1"/>
          <w:sz w:val="32"/>
        </w:rPr>
        <w:lastRenderedPageBreak/>
        <w:t>II.I.X</w:t>
      </w:r>
      <w:r w:rsidR="007D06A3" w:rsidRPr="007D06A3">
        <w:rPr>
          <w:rFonts w:ascii="Arial" w:hAnsi="Arial" w:cs="Arial"/>
          <w:color w:val="000000" w:themeColor="text1"/>
          <w:sz w:val="32"/>
        </w:rPr>
        <w:t>I</w:t>
      </w:r>
      <w:r w:rsidRPr="007D06A3">
        <w:rPr>
          <w:rFonts w:ascii="Arial" w:hAnsi="Arial" w:cs="Arial"/>
          <w:color w:val="000000" w:themeColor="text1"/>
          <w:sz w:val="32"/>
        </w:rPr>
        <w:t>X</w:t>
      </w:r>
      <w:r w:rsidR="0044748E" w:rsidRPr="007D06A3">
        <w:rPr>
          <w:rFonts w:ascii="Arial" w:hAnsi="Arial" w:cs="Arial"/>
          <w:color w:val="000000" w:themeColor="text1"/>
          <w:sz w:val="32"/>
        </w:rPr>
        <w:t xml:space="preserve"> </w:t>
      </w:r>
      <w:r w:rsidR="00F40E79" w:rsidRPr="007D06A3">
        <w:rPr>
          <w:rFonts w:ascii="Arial" w:hAnsi="Arial" w:cs="Arial"/>
          <w:color w:val="000000" w:themeColor="text1"/>
          <w:sz w:val="32"/>
        </w:rPr>
        <w:t>Factores económicos de las familias</w:t>
      </w:r>
      <w:bookmarkEnd w:id="32"/>
    </w:p>
    <w:p w14:paraId="3A8D753F" w14:textId="77777777" w:rsidR="00AC5636" w:rsidRPr="00AC5636" w:rsidRDefault="00AC5636" w:rsidP="00AC5636"/>
    <w:p w14:paraId="5FD7BD57" w14:textId="77777777" w:rsidR="00A86A8A"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La pobreza puede incidir en las probabilidades de éxito en todas las áreas de vida de las personas discapacitadas. Si sus padres no pueden darles lo esencial como la ropa, alimento o para un tratamiento con el médico, educación especial, si las condiciones sanitarias son malas, si su dieta no es equilibrada, lo más probable sea que no puedan tener un buen desarrollo. Las personas con SD requieren un gran número de estudios médicos, porque desde su nacimiento presentan enfermedades y consecuente asistencia médica para el tratamiento, existen familias que no cuentan con seguridad social y recurren a la asistencia privada, los costos se incrementan por el tipo de estudio que requieran, también por su condición intelectual necesitan una atención especial, un terapeuta que los orienten en sus actividades cotidianas, como la integración en centros de educación especial, involucra costos para las </w:t>
      </w:r>
      <w:r w:rsidR="00A86A8A">
        <w:rPr>
          <w:rFonts w:ascii="Arial" w:hAnsi="Arial" w:cs="Arial"/>
          <w:sz w:val="24"/>
          <w:szCs w:val="24"/>
        </w:rPr>
        <w:t>familias.</w:t>
      </w:r>
    </w:p>
    <w:p w14:paraId="72878912" w14:textId="77777777" w:rsidR="00A86A8A" w:rsidRDefault="00A86A8A" w:rsidP="0098769C">
      <w:pPr>
        <w:spacing w:line="360" w:lineRule="auto"/>
        <w:jc w:val="both"/>
        <w:rPr>
          <w:rFonts w:ascii="Arial" w:hAnsi="Arial" w:cs="Arial"/>
          <w:sz w:val="24"/>
          <w:szCs w:val="24"/>
        </w:rPr>
      </w:pPr>
    </w:p>
    <w:p w14:paraId="54A268E8" w14:textId="77777777" w:rsidR="00A86A8A" w:rsidRDefault="00A86A8A" w:rsidP="0098769C">
      <w:pPr>
        <w:spacing w:line="360" w:lineRule="auto"/>
        <w:jc w:val="both"/>
        <w:rPr>
          <w:rFonts w:ascii="Arial" w:hAnsi="Arial" w:cs="Arial"/>
          <w:sz w:val="24"/>
          <w:szCs w:val="24"/>
        </w:rPr>
      </w:pPr>
    </w:p>
    <w:p w14:paraId="759F5F60" w14:textId="77777777"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El nivel económico de la familia ejerce una importante influencia en el desarrollo de los hijos, si la crianza de los hijos se dan un ambiente extremadamente pobre tendrá un efecto negativo en el desarrollo, sobre todo en el aspecto intelectual y social de los mis</w:t>
      </w:r>
      <w:r w:rsidR="00532257">
        <w:rPr>
          <w:rFonts w:ascii="Arial" w:hAnsi="Arial" w:cs="Arial"/>
          <w:sz w:val="24"/>
          <w:szCs w:val="24"/>
        </w:rPr>
        <w:t>mos, efecto que será mayor en</w:t>
      </w:r>
      <w:r w:rsidRPr="0098769C">
        <w:rPr>
          <w:rFonts w:ascii="Arial" w:hAnsi="Arial" w:cs="Arial"/>
          <w:sz w:val="24"/>
          <w:szCs w:val="24"/>
        </w:rPr>
        <w:t xml:space="preserve"> función de la edad de los hijos y los años que vivan</w:t>
      </w:r>
      <w:r w:rsidR="00A86A8A">
        <w:rPr>
          <w:rFonts w:ascii="Arial" w:hAnsi="Arial" w:cs="Arial"/>
          <w:sz w:val="24"/>
          <w:szCs w:val="24"/>
        </w:rPr>
        <w:t xml:space="preserve"> en ese ambiente de pobreza, se </w:t>
      </w:r>
      <w:r w:rsidRPr="0098769C">
        <w:rPr>
          <w:rFonts w:ascii="Arial" w:hAnsi="Arial" w:cs="Arial"/>
          <w:sz w:val="24"/>
          <w:szCs w:val="24"/>
        </w:rPr>
        <w:t>relaciona al grado de escolaridad en los padres, sin estudios o estudios básicos y las actividades que realicen.</w:t>
      </w:r>
    </w:p>
    <w:p w14:paraId="7E1AD092" w14:textId="77777777" w:rsidR="00FB7C40" w:rsidRPr="0098769C" w:rsidRDefault="00FB7C40" w:rsidP="0098769C">
      <w:pPr>
        <w:spacing w:line="360" w:lineRule="auto"/>
        <w:jc w:val="both"/>
        <w:rPr>
          <w:rFonts w:ascii="Arial" w:hAnsi="Arial" w:cs="Arial"/>
          <w:sz w:val="24"/>
          <w:szCs w:val="24"/>
        </w:rPr>
      </w:pPr>
    </w:p>
    <w:p w14:paraId="65C0640D" w14:textId="77777777" w:rsidR="00FB7C40" w:rsidRPr="0098769C" w:rsidRDefault="00FB7C40" w:rsidP="0098769C">
      <w:pPr>
        <w:spacing w:line="360" w:lineRule="auto"/>
        <w:jc w:val="both"/>
        <w:rPr>
          <w:rFonts w:ascii="Arial" w:hAnsi="Arial" w:cs="Arial"/>
          <w:sz w:val="24"/>
          <w:szCs w:val="24"/>
        </w:rPr>
      </w:pPr>
    </w:p>
    <w:p w14:paraId="20CB4009" w14:textId="77777777"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Generalmente las ocupaciones que generan ingresos bajos o están desempleados, al contrario de los que tienen estudios profesionales o posgrados y se desempeñan como profesionistas, obtienen mayor </w:t>
      </w:r>
      <w:r w:rsidRPr="0098769C">
        <w:rPr>
          <w:rFonts w:ascii="Arial" w:hAnsi="Arial" w:cs="Arial"/>
          <w:sz w:val="24"/>
          <w:szCs w:val="24"/>
        </w:rPr>
        <w:lastRenderedPageBreak/>
        <w:t xml:space="preserve">remuneración económica. Los niños provenientes de familias desfavorecidas desde el punto de vista económico presentan dificultades en su desempeño escolar y en el desarrollo de habilidades intelectuales. </w:t>
      </w:r>
    </w:p>
    <w:p w14:paraId="30644FAB" w14:textId="77777777" w:rsidR="00FB7C40" w:rsidRPr="0098769C" w:rsidRDefault="00FB7C40" w:rsidP="0098769C">
      <w:pPr>
        <w:spacing w:line="360" w:lineRule="auto"/>
        <w:jc w:val="both"/>
        <w:rPr>
          <w:rFonts w:ascii="Arial" w:hAnsi="Arial" w:cs="Arial"/>
          <w:sz w:val="24"/>
          <w:szCs w:val="24"/>
        </w:rPr>
      </w:pPr>
    </w:p>
    <w:p w14:paraId="13512805" w14:textId="77777777" w:rsidR="00FB7C40" w:rsidRPr="0098769C" w:rsidRDefault="00FB7C40" w:rsidP="0098769C">
      <w:pPr>
        <w:spacing w:line="360" w:lineRule="auto"/>
        <w:jc w:val="both"/>
        <w:rPr>
          <w:rFonts w:ascii="Arial" w:hAnsi="Arial" w:cs="Arial"/>
          <w:sz w:val="24"/>
          <w:szCs w:val="24"/>
        </w:rPr>
      </w:pPr>
    </w:p>
    <w:p w14:paraId="2B78F393" w14:textId="77777777"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El bajo nivel socioeconómico se asocia a un menor nivel cultural de los padres; además que los niveles de educación y cultura, en particular la educación de la madre, influyen en el desarrollo de los hijos. Los niños que crecen en ambientes con niveles económicos más elevados que cuentan con mejores escuelas, mejores áreas recreativas y culturales, así como mayor seguridad, tienen mayor oportunidad de desarrollo, que los niños que viven en zonas marginadas, sin acceso a espacios donde tengan oportunidad de progreso.</w:t>
      </w:r>
    </w:p>
    <w:p w14:paraId="5A252B3D" w14:textId="77777777" w:rsidR="00FB7C40" w:rsidRPr="0098769C" w:rsidRDefault="00FB7C40" w:rsidP="0098769C">
      <w:pPr>
        <w:spacing w:line="360" w:lineRule="auto"/>
        <w:jc w:val="both"/>
        <w:rPr>
          <w:rFonts w:ascii="Arial" w:hAnsi="Arial" w:cs="Arial"/>
          <w:sz w:val="24"/>
          <w:szCs w:val="24"/>
        </w:rPr>
      </w:pPr>
    </w:p>
    <w:p w14:paraId="5EF89F05" w14:textId="77777777" w:rsidR="00FB7C40" w:rsidRPr="0098769C" w:rsidRDefault="00FB7C40" w:rsidP="0098769C">
      <w:pPr>
        <w:spacing w:line="360" w:lineRule="auto"/>
        <w:jc w:val="both"/>
        <w:rPr>
          <w:rFonts w:ascii="Arial" w:hAnsi="Arial" w:cs="Arial"/>
          <w:sz w:val="24"/>
          <w:szCs w:val="24"/>
        </w:rPr>
      </w:pPr>
    </w:p>
    <w:p w14:paraId="02F9772F" w14:textId="77777777"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Dentro del hogar que cuenten con las condiciones necesarias para poder realizar las tareas básicas de hacinamiento, alimentación vestido y calzado, que cuenten con espacios dignos para realizar sus trabajos escolares y puedan contar con materia</w:t>
      </w:r>
      <w:r w:rsidR="00C5031E" w:rsidRPr="0098769C">
        <w:rPr>
          <w:rFonts w:ascii="Arial" w:hAnsi="Arial" w:cs="Arial"/>
          <w:sz w:val="24"/>
          <w:szCs w:val="24"/>
        </w:rPr>
        <w:t>les de aprendizaje (Valdés, 2017</w:t>
      </w:r>
      <w:r w:rsidRPr="0098769C">
        <w:rPr>
          <w:rFonts w:ascii="Arial" w:hAnsi="Arial" w:cs="Arial"/>
          <w:sz w:val="24"/>
          <w:szCs w:val="24"/>
        </w:rPr>
        <w:t xml:space="preserve">). Los padres de los niños con ventajas socioeconómicas poseen con frecuencia un buen nivel educativo, lo cual les permite estimular y </w:t>
      </w:r>
      <w:proofErr w:type="spellStart"/>
      <w:r w:rsidRPr="0098769C">
        <w:rPr>
          <w:rFonts w:ascii="Arial" w:hAnsi="Arial" w:cs="Arial"/>
          <w:sz w:val="24"/>
          <w:szCs w:val="24"/>
        </w:rPr>
        <w:t>potencializar</w:t>
      </w:r>
      <w:proofErr w:type="spellEnd"/>
      <w:r w:rsidRPr="0098769C">
        <w:rPr>
          <w:rFonts w:ascii="Arial" w:hAnsi="Arial" w:cs="Arial"/>
          <w:sz w:val="24"/>
          <w:szCs w:val="24"/>
        </w:rPr>
        <w:t xml:space="preserve"> las áreas de desarrollo en nivel intelectual, de lenguaje y de su sistema </w:t>
      </w:r>
      <w:proofErr w:type="spellStart"/>
      <w:r w:rsidRPr="0098769C">
        <w:rPr>
          <w:rFonts w:ascii="Arial" w:hAnsi="Arial" w:cs="Arial"/>
          <w:sz w:val="24"/>
          <w:szCs w:val="24"/>
        </w:rPr>
        <w:t>psicomotor</w:t>
      </w:r>
      <w:proofErr w:type="spellEnd"/>
      <w:r w:rsidRPr="0098769C">
        <w:rPr>
          <w:rFonts w:ascii="Arial" w:hAnsi="Arial" w:cs="Arial"/>
          <w:sz w:val="24"/>
          <w:szCs w:val="24"/>
        </w:rPr>
        <w:t>.</w:t>
      </w:r>
    </w:p>
    <w:p w14:paraId="375DFCEC" w14:textId="77777777" w:rsidR="00FB7C40" w:rsidRPr="0098769C" w:rsidRDefault="00FB7C40" w:rsidP="0098769C">
      <w:pPr>
        <w:spacing w:line="360" w:lineRule="auto"/>
        <w:jc w:val="both"/>
        <w:rPr>
          <w:rFonts w:ascii="Arial" w:hAnsi="Arial" w:cs="Arial"/>
          <w:sz w:val="24"/>
          <w:szCs w:val="24"/>
        </w:rPr>
      </w:pPr>
    </w:p>
    <w:p w14:paraId="2BBCC214" w14:textId="77777777" w:rsidR="00FB7C40" w:rsidRPr="0098769C" w:rsidRDefault="00FB7C40" w:rsidP="0098769C">
      <w:pPr>
        <w:spacing w:line="360" w:lineRule="auto"/>
        <w:jc w:val="both"/>
        <w:rPr>
          <w:rFonts w:ascii="Arial" w:hAnsi="Arial" w:cs="Arial"/>
          <w:sz w:val="24"/>
          <w:szCs w:val="24"/>
        </w:rPr>
      </w:pPr>
    </w:p>
    <w:p w14:paraId="036E49AB" w14:textId="77777777" w:rsidR="00532257"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Los padres de clase media o alta tienen por lo general mayor éxito social y desempeñan profesiones más valoradas, tienden a usar con mayor frecuencia un estilo de crianza democrático con los hijos. En ocasiones los efectos negativos de algunos eventos, como la separación o el divorcio de los padres, </w:t>
      </w:r>
      <w:r w:rsidRPr="0098769C">
        <w:rPr>
          <w:rFonts w:ascii="Arial" w:hAnsi="Arial" w:cs="Arial"/>
          <w:sz w:val="24"/>
          <w:szCs w:val="24"/>
        </w:rPr>
        <w:lastRenderedPageBreak/>
        <w:t>se relaciona con la disminución de los recursos económicos y materiales de la familia, lo cual retrasa el desarrollo de los niños.</w:t>
      </w:r>
    </w:p>
    <w:p w14:paraId="390CD4C7" w14:textId="77777777" w:rsidR="00532257" w:rsidRDefault="00532257" w:rsidP="0098769C">
      <w:pPr>
        <w:spacing w:line="360" w:lineRule="auto"/>
        <w:jc w:val="both"/>
        <w:rPr>
          <w:rFonts w:ascii="Arial" w:hAnsi="Arial" w:cs="Arial"/>
          <w:sz w:val="24"/>
          <w:szCs w:val="24"/>
        </w:rPr>
      </w:pPr>
    </w:p>
    <w:p w14:paraId="3C4B9DDA" w14:textId="77777777" w:rsidR="00532257" w:rsidRDefault="00532257" w:rsidP="0098769C">
      <w:pPr>
        <w:spacing w:line="360" w:lineRule="auto"/>
        <w:jc w:val="both"/>
        <w:rPr>
          <w:rFonts w:ascii="Arial" w:hAnsi="Arial" w:cs="Arial"/>
          <w:sz w:val="24"/>
          <w:szCs w:val="24"/>
        </w:rPr>
      </w:pPr>
    </w:p>
    <w:p w14:paraId="3BF37994" w14:textId="77777777"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Es probable que los padres que sufren de la pérdida de ingreso no sean tan capaces de proporcionar a los niños manutención equilibrada, espacios donde se estimule sus áreas, poder ofrecer materiales escolares o escuelas de calidad que podrían ayudarlos a mejorar y mantener su </w:t>
      </w:r>
      <w:r w:rsidR="00C5031E" w:rsidRPr="0098769C">
        <w:rPr>
          <w:rFonts w:ascii="Arial" w:hAnsi="Arial" w:cs="Arial"/>
          <w:sz w:val="24"/>
          <w:szCs w:val="24"/>
        </w:rPr>
        <w:t>habilidad académica (Valdés, 2017). Así mismo Valdés (201</w:t>
      </w:r>
      <w:r w:rsidRPr="0098769C">
        <w:rPr>
          <w:rFonts w:ascii="Arial" w:hAnsi="Arial" w:cs="Arial"/>
          <w:sz w:val="24"/>
          <w:szCs w:val="24"/>
        </w:rPr>
        <w:t>7), afirma que la economía familiar de un hijo con discapacidad tiene un impacto económico para la familia puesto que su cuidado implica la disposición de servicios especializados, terapias de lenguaje, estimulación temprana y aprendizaje, así como para desarrollar activ</w:t>
      </w:r>
      <w:r w:rsidR="00FB7C40" w:rsidRPr="0098769C">
        <w:rPr>
          <w:rFonts w:ascii="Arial" w:hAnsi="Arial" w:cs="Arial"/>
          <w:sz w:val="24"/>
          <w:szCs w:val="24"/>
        </w:rPr>
        <w:t>idades de ocio y esparcimiento.</w:t>
      </w:r>
    </w:p>
    <w:p w14:paraId="068C0440" w14:textId="77777777" w:rsidR="00FB7C40" w:rsidRPr="0098769C" w:rsidRDefault="00FB7C40" w:rsidP="0098769C">
      <w:pPr>
        <w:spacing w:line="360" w:lineRule="auto"/>
        <w:jc w:val="both"/>
        <w:rPr>
          <w:rFonts w:ascii="Arial" w:hAnsi="Arial" w:cs="Arial"/>
          <w:sz w:val="24"/>
          <w:szCs w:val="24"/>
        </w:rPr>
      </w:pPr>
    </w:p>
    <w:p w14:paraId="448BCACA" w14:textId="77777777" w:rsidR="00FB7C40" w:rsidRPr="0098769C" w:rsidRDefault="00FB7C40" w:rsidP="0098769C">
      <w:pPr>
        <w:spacing w:line="360" w:lineRule="auto"/>
        <w:jc w:val="both"/>
        <w:rPr>
          <w:rFonts w:ascii="Arial" w:hAnsi="Arial" w:cs="Arial"/>
          <w:sz w:val="24"/>
          <w:szCs w:val="24"/>
        </w:rPr>
      </w:pPr>
    </w:p>
    <w:p w14:paraId="41EF826C" w14:textId="77777777"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La presión financiera a la que está sumergida la familia trae consecuencias en el funcionamiento familiar y en la salud mental de los</w:t>
      </w:r>
      <w:r w:rsidR="00532257">
        <w:rPr>
          <w:rFonts w:ascii="Arial" w:hAnsi="Arial" w:cs="Arial"/>
          <w:sz w:val="24"/>
          <w:szCs w:val="24"/>
        </w:rPr>
        <w:t xml:space="preserve"> padres al presentar estrés, </w:t>
      </w:r>
      <w:r w:rsidRPr="0098769C">
        <w:rPr>
          <w:rFonts w:ascii="Arial" w:hAnsi="Arial" w:cs="Arial"/>
          <w:sz w:val="24"/>
          <w:szCs w:val="24"/>
        </w:rPr>
        <w:t xml:space="preserve">depresión, ansiedad, desesperación, etc. Sin embargo, se debe tomar en cuenta este impacto económico es desigual por las familias que tienen acceso a servicios públicos. Las personas con SD presentan mayores riesgos de salud que no siempre están cubiertos en su totalidad por los servicios públicos de salud, las familias se ven abocadas a afrontar un incremento del gasto en este aspecto. </w:t>
      </w:r>
    </w:p>
    <w:p w14:paraId="1C6B3750" w14:textId="77777777" w:rsidR="00FB7C40" w:rsidRPr="0098769C" w:rsidRDefault="00FB7C40" w:rsidP="0098769C">
      <w:pPr>
        <w:spacing w:line="360" w:lineRule="auto"/>
        <w:jc w:val="both"/>
        <w:rPr>
          <w:rFonts w:ascii="Arial" w:hAnsi="Arial" w:cs="Arial"/>
          <w:sz w:val="24"/>
          <w:szCs w:val="24"/>
        </w:rPr>
      </w:pPr>
    </w:p>
    <w:p w14:paraId="5835B5E1" w14:textId="77777777" w:rsidR="00FB7C40" w:rsidRPr="0098769C" w:rsidRDefault="00FB7C40" w:rsidP="0098769C">
      <w:pPr>
        <w:spacing w:line="360" w:lineRule="auto"/>
        <w:jc w:val="both"/>
        <w:rPr>
          <w:rFonts w:ascii="Arial" w:hAnsi="Arial" w:cs="Arial"/>
          <w:sz w:val="24"/>
          <w:szCs w:val="24"/>
        </w:rPr>
      </w:pPr>
    </w:p>
    <w:p w14:paraId="1F8F4CF6" w14:textId="77777777"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Por otro lado se resalta que las familias que tienen un gran número de hijos el gasto que se presenta es desigual entre los miembros de la familia provocado </w:t>
      </w:r>
      <w:r w:rsidRPr="0098769C">
        <w:rPr>
          <w:rFonts w:ascii="Arial" w:hAnsi="Arial" w:cs="Arial"/>
          <w:sz w:val="24"/>
          <w:szCs w:val="24"/>
        </w:rPr>
        <w:lastRenderedPageBreak/>
        <w:t>por las altas demandas que genera el hijo con discapacidad, en ocasiones negándoles la oportunidad a los demás hijos de contar con alguna otra actividad que genere costos económicos. En ocasiones las madres frecuentemente por el tipo de empleo que desempeñan o por las expectativas del rol de género, se ve restringida su oportunidad de empleo y se ven obligadas a renunciar a su puesto de trabajo (y por lo tanto la remuneración percibida), dadas las altas exigencias del cuidado del menor y las dificultades reales para la conciliación de la vida laboral y familiar, lo que ocasionan un déficit en el nivel económico de la familia, con el incremento del impacto econ</w:t>
      </w:r>
      <w:r w:rsidR="00FB7C40" w:rsidRPr="0098769C">
        <w:rPr>
          <w:rFonts w:ascii="Arial" w:hAnsi="Arial" w:cs="Arial"/>
          <w:sz w:val="24"/>
          <w:szCs w:val="24"/>
        </w:rPr>
        <w:t>ómico negativo en las familias.</w:t>
      </w:r>
    </w:p>
    <w:p w14:paraId="57883323" w14:textId="77777777" w:rsidR="00FB7C40" w:rsidRPr="0098769C" w:rsidRDefault="00FB7C40" w:rsidP="0098769C">
      <w:pPr>
        <w:spacing w:line="360" w:lineRule="auto"/>
        <w:jc w:val="both"/>
        <w:rPr>
          <w:rFonts w:ascii="Arial" w:hAnsi="Arial" w:cs="Arial"/>
          <w:sz w:val="24"/>
          <w:szCs w:val="24"/>
        </w:rPr>
      </w:pPr>
    </w:p>
    <w:p w14:paraId="1F1EA148" w14:textId="77777777" w:rsidR="00FB7C40" w:rsidRPr="0098769C" w:rsidRDefault="00FB7C40" w:rsidP="0098769C">
      <w:pPr>
        <w:spacing w:line="360" w:lineRule="auto"/>
        <w:jc w:val="both"/>
        <w:rPr>
          <w:rFonts w:ascii="Arial" w:hAnsi="Arial" w:cs="Arial"/>
          <w:sz w:val="24"/>
          <w:szCs w:val="24"/>
        </w:rPr>
      </w:pPr>
    </w:p>
    <w:p w14:paraId="751DF948" w14:textId="77777777" w:rsidR="00862A8E"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Las madres suelen encontrar limitaciones en relación al tipo de empleo al que pueden acceder o al aprovechamiento de las oportunidades laborales de promoción, desarrollo y crecimiento profesional, debido a las necesidades de su hijo, se convierten en las principales cuidadoras y están al pendiente de la crianza del hijo con SD al invertir mayor tiempo al cuidado de su hijo</w:t>
      </w:r>
      <w:r w:rsidR="00C5031E" w:rsidRPr="0098769C">
        <w:rPr>
          <w:rFonts w:ascii="Arial" w:hAnsi="Arial" w:cs="Arial"/>
          <w:sz w:val="24"/>
          <w:szCs w:val="24"/>
        </w:rPr>
        <w:t xml:space="preserve"> (Valdés, 201</w:t>
      </w:r>
      <w:r w:rsidRPr="0098769C">
        <w:rPr>
          <w:rFonts w:ascii="Arial" w:hAnsi="Arial" w:cs="Arial"/>
          <w:sz w:val="24"/>
          <w:szCs w:val="24"/>
        </w:rPr>
        <w:t>7).</w:t>
      </w:r>
    </w:p>
    <w:p w14:paraId="19F12CDB" w14:textId="77777777" w:rsidR="00862A8E" w:rsidRPr="0098769C" w:rsidRDefault="00862A8E" w:rsidP="0098769C">
      <w:pPr>
        <w:spacing w:line="360" w:lineRule="auto"/>
        <w:jc w:val="both"/>
        <w:rPr>
          <w:rFonts w:ascii="Arial" w:hAnsi="Arial" w:cs="Arial"/>
          <w:sz w:val="28"/>
        </w:rPr>
      </w:pPr>
    </w:p>
    <w:p w14:paraId="54527E09" w14:textId="77777777" w:rsidR="0044748E" w:rsidRPr="007D06A3" w:rsidRDefault="0044748E" w:rsidP="007D06A3">
      <w:pPr>
        <w:pStyle w:val="Ttulo1"/>
        <w:rPr>
          <w:rFonts w:ascii="Arial" w:hAnsi="Arial" w:cs="Arial"/>
          <w:color w:val="000000" w:themeColor="text1"/>
          <w:sz w:val="32"/>
        </w:rPr>
      </w:pPr>
      <w:bookmarkStart w:id="33" w:name="_Toc201317452"/>
      <w:r w:rsidRPr="007D06A3">
        <w:rPr>
          <w:rFonts w:ascii="Arial" w:hAnsi="Arial" w:cs="Arial"/>
          <w:color w:val="000000" w:themeColor="text1"/>
          <w:sz w:val="32"/>
        </w:rPr>
        <w:t>II.II MARCO REFERENCIAL</w:t>
      </w:r>
      <w:bookmarkEnd w:id="33"/>
      <w:r w:rsidRPr="007D06A3">
        <w:rPr>
          <w:rFonts w:ascii="Arial" w:hAnsi="Arial" w:cs="Arial"/>
          <w:color w:val="000000" w:themeColor="text1"/>
          <w:sz w:val="32"/>
        </w:rPr>
        <w:t xml:space="preserve"> </w:t>
      </w:r>
    </w:p>
    <w:p w14:paraId="7BBA0D1C" w14:textId="77777777" w:rsidR="00532257" w:rsidRPr="00532257" w:rsidRDefault="00532257" w:rsidP="0098769C">
      <w:pPr>
        <w:spacing w:line="360" w:lineRule="auto"/>
        <w:jc w:val="both"/>
        <w:rPr>
          <w:rFonts w:ascii="Arial" w:hAnsi="Arial" w:cs="Arial"/>
          <w:b/>
          <w:sz w:val="32"/>
        </w:rPr>
      </w:pPr>
    </w:p>
    <w:p w14:paraId="2B95F651" w14:textId="77777777" w:rsidR="0044748E" w:rsidRPr="007D06A3" w:rsidRDefault="006744D6" w:rsidP="007D06A3">
      <w:pPr>
        <w:pStyle w:val="Ttulo1"/>
        <w:rPr>
          <w:rFonts w:ascii="Arial" w:hAnsi="Arial" w:cs="Arial"/>
          <w:color w:val="000000" w:themeColor="text1"/>
          <w:sz w:val="32"/>
        </w:rPr>
      </w:pPr>
      <w:bookmarkStart w:id="34" w:name="_Toc201317453"/>
      <w:r w:rsidRPr="007D06A3">
        <w:rPr>
          <w:rFonts w:ascii="Arial" w:hAnsi="Arial" w:cs="Arial"/>
          <w:color w:val="000000" w:themeColor="text1"/>
          <w:sz w:val="32"/>
        </w:rPr>
        <w:t>II.II.I FACTORES QUE DIFICULTAN EL DESARROLLO DE LAS PERSONAS CON SÍNDROME DE DOWN DE LA ZONA CONU</w:t>
      </w:r>
      <w:r w:rsidR="000C60AA" w:rsidRPr="007D06A3">
        <w:rPr>
          <w:rFonts w:ascii="Arial" w:hAnsi="Arial" w:cs="Arial"/>
          <w:color w:val="000000" w:themeColor="text1"/>
          <w:sz w:val="32"/>
        </w:rPr>
        <w:t>RBADA DE GUADALUPE Y ZACATECAS.</w:t>
      </w:r>
      <w:bookmarkEnd w:id="34"/>
    </w:p>
    <w:p w14:paraId="331740BE" w14:textId="77777777" w:rsidR="000C60AA" w:rsidRPr="0098769C" w:rsidRDefault="000C60AA" w:rsidP="0098769C">
      <w:pPr>
        <w:spacing w:line="360" w:lineRule="auto"/>
        <w:jc w:val="both"/>
        <w:rPr>
          <w:rFonts w:ascii="Arial" w:hAnsi="Arial" w:cs="Arial"/>
          <w:sz w:val="24"/>
          <w:szCs w:val="24"/>
        </w:rPr>
      </w:pPr>
    </w:p>
    <w:p w14:paraId="1E1B7F29"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MATERIALES Y MÉTODOS TIPO DE ESTUDIO </w:t>
      </w:r>
    </w:p>
    <w:p w14:paraId="1FE9FBF9" w14:textId="77777777" w:rsidR="004012A9" w:rsidRDefault="00261039" w:rsidP="0098769C">
      <w:pPr>
        <w:spacing w:line="360" w:lineRule="auto"/>
        <w:jc w:val="both"/>
        <w:rPr>
          <w:rFonts w:ascii="Arial" w:hAnsi="Arial" w:cs="Arial"/>
          <w:sz w:val="24"/>
          <w:szCs w:val="24"/>
        </w:rPr>
      </w:pPr>
      <w:r w:rsidRPr="0098769C">
        <w:rPr>
          <w:rFonts w:ascii="Arial" w:hAnsi="Arial" w:cs="Arial"/>
          <w:sz w:val="24"/>
          <w:szCs w:val="24"/>
        </w:rPr>
        <w:lastRenderedPageBreak/>
        <w:t xml:space="preserve">Se realizó un estudio </w:t>
      </w:r>
      <w:proofErr w:type="spellStart"/>
      <w:r w:rsidRPr="0098769C">
        <w:rPr>
          <w:rFonts w:ascii="Arial" w:hAnsi="Arial" w:cs="Arial"/>
          <w:sz w:val="24"/>
          <w:szCs w:val="24"/>
        </w:rPr>
        <w:t>observacional</w:t>
      </w:r>
      <w:proofErr w:type="spellEnd"/>
      <w:r w:rsidRPr="0098769C">
        <w:rPr>
          <w:rFonts w:ascii="Arial" w:hAnsi="Arial" w:cs="Arial"/>
          <w:sz w:val="24"/>
          <w:szCs w:val="24"/>
        </w:rPr>
        <w:t>, descriptivo, analítico y transversal (Herná</w:t>
      </w:r>
      <w:r w:rsidR="00532257">
        <w:rPr>
          <w:rFonts w:ascii="Arial" w:hAnsi="Arial" w:cs="Arial"/>
          <w:sz w:val="24"/>
          <w:szCs w:val="24"/>
        </w:rPr>
        <w:t>ndez, Fernández, y Baptista, 201</w:t>
      </w:r>
      <w:r w:rsidRPr="0098769C">
        <w:rPr>
          <w:rFonts w:ascii="Arial" w:hAnsi="Arial" w:cs="Arial"/>
          <w:sz w:val="24"/>
          <w:szCs w:val="24"/>
        </w:rPr>
        <w:t xml:space="preserve">6) UNIDAD DE OBSERVACIÓN Y ANÁLISIS Familias que tengan hijos con SD, que estén incorporados a Centros o Escuelas de Educación Especial como son: APAC (Asociación pro-parálisis cerebral), CAM 1, CAM 28 (Centro de Atención Múltiple Laboral), CAM 30 (Centro de Atención Múltiple de Intervención temprana), Olimpiadas Especiales, Instituto Educativo de Niños con Lesión Cerebral (IENLC) y Escuelas Regulares de la zona conurbada de Guadalupe y Zacatecas, que corresponde a un total de 72 personas con SD. </w:t>
      </w:r>
    </w:p>
    <w:p w14:paraId="6E743C25" w14:textId="77777777"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UNIVERSO DE ESTUDIO</w:t>
      </w:r>
    </w:p>
    <w:p w14:paraId="7C345C96" w14:textId="77777777"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 En el Estado de Zacatecas por medio de datos de la Comisión Estatal para la Integración Social de las Personas con Discapacidad se tiene 532 casos de SD regist</w:t>
      </w:r>
      <w:r w:rsidR="00532257">
        <w:rPr>
          <w:rFonts w:ascii="Arial" w:hAnsi="Arial" w:cs="Arial"/>
          <w:sz w:val="24"/>
          <w:szCs w:val="24"/>
        </w:rPr>
        <w:t>rados en el año 2018 (CEISD, 201</w:t>
      </w:r>
      <w:r w:rsidRPr="0098769C">
        <w:rPr>
          <w:rFonts w:ascii="Arial" w:hAnsi="Arial" w:cs="Arial"/>
          <w:sz w:val="24"/>
          <w:szCs w:val="24"/>
        </w:rPr>
        <w:t xml:space="preserve">8) </w:t>
      </w:r>
    </w:p>
    <w:p w14:paraId="7FD0DE26" w14:textId="77777777"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CRITERIOS DE INCLUSIÓN </w:t>
      </w:r>
    </w:p>
    <w:p w14:paraId="0AE75B28" w14:textId="77777777"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Padres de familia de personas con SD que llenaron el instrumento, residentes de Guadalupe y Zacatecas, ambos géneros, de cualquier edad, que aceptaron participar en el desarrollo del estudio. </w:t>
      </w:r>
    </w:p>
    <w:p w14:paraId="68A0D10A" w14:textId="77777777" w:rsidR="004012A9" w:rsidRDefault="004012A9" w:rsidP="0098769C">
      <w:pPr>
        <w:spacing w:line="360" w:lineRule="auto"/>
        <w:jc w:val="both"/>
        <w:rPr>
          <w:rFonts w:ascii="Arial" w:hAnsi="Arial" w:cs="Arial"/>
          <w:sz w:val="24"/>
          <w:szCs w:val="24"/>
        </w:rPr>
      </w:pPr>
      <w:r>
        <w:rPr>
          <w:rFonts w:ascii="Arial" w:hAnsi="Arial" w:cs="Arial"/>
          <w:sz w:val="24"/>
          <w:szCs w:val="24"/>
        </w:rPr>
        <w:t>CRITERIOS DE EXCLUSIÓN</w:t>
      </w:r>
    </w:p>
    <w:p w14:paraId="7C805FB8" w14:textId="77777777" w:rsidR="00FA4F1D" w:rsidRDefault="00261039" w:rsidP="0098769C">
      <w:pPr>
        <w:spacing w:line="360" w:lineRule="auto"/>
        <w:jc w:val="both"/>
        <w:rPr>
          <w:rFonts w:ascii="Arial" w:hAnsi="Arial" w:cs="Arial"/>
          <w:sz w:val="24"/>
          <w:szCs w:val="24"/>
        </w:rPr>
      </w:pPr>
      <w:r w:rsidRPr="0098769C">
        <w:rPr>
          <w:rFonts w:ascii="Arial" w:hAnsi="Arial" w:cs="Arial"/>
          <w:sz w:val="24"/>
          <w:szCs w:val="24"/>
        </w:rPr>
        <w:t>CAM 1</w:t>
      </w:r>
      <w:r w:rsidR="004012A9">
        <w:rPr>
          <w:rFonts w:ascii="Arial" w:hAnsi="Arial" w:cs="Arial"/>
          <w:sz w:val="24"/>
          <w:szCs w:val="24"/>
        </w:rPr>
        <w:t>n</w:t>
      </w:r>
      <w:r w:rsidR="004012A9" w:rsidRPr="0098769C">
        <w:rPr>
          <w:rFonts w:ascii="Arial" w:hAnsi="Arial" w:cs="Arial"/>
          <w:sz w:val="24"/>
          <w:szCs w:val="24"/>
        </w:rPr>
        <w:t>egó</w:t>
      </w:r>
      <w:r w:rsidRPr="0098769C">
        <w:rPr>
          <w:rFonts w:ascii="Arial" w:hAnsi="Arial" w:cs="Arial"/>
          <w:sz w:val="24"/>
          <w:szCs w:val="24"/>
        </w:rPr>
        <w:t xml:space="preserve"> la autorización para llevar a cabo las entrevistas con las familias. </w:t>
      </w:r>
    </w:p>
    <w:p w14:paraId="63E5160B"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DISEÑO Y TAMAÑO DE LA MUESTRA </w:t>
      </w:r>
    </w:p>
    <w:p w14:paraId="668B9C1B" w14:textId="77777777"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Se realizó un muestro no </w:t>
      </w:r>
      <w:proofErr w:type="spellStart"/>
      <w:r w:rsidRPr="0098769C">
        <w:rPr>
          <w:rFonts w:ascii="Arial" w:hAnsi="Arial" w:cs="Arial"/>
          <w:sz w:val="24"/>
          <w:szCs w:val="24"/>
        </w:rPr>
        <w:t>probabilístico</w:t>
      </w:r>
      <w:proofErr w:type="spellEnd"/>
      <w:r w:rsidRPr="0098769C">
        <w:rPr>
          <w:rFonts w:ascii="Arial" w:hAnsi="Arial" w:cs="Arial"/>
          <w:sz w:val="24"/>
          <w:szCs w:val="24"/>
        </w:rPr>
        <w:t xml:space="preserve"> intencional, no hay diseño </w:t>
      </w:r>
      <w:proofErr w:type="spellStart"/>
      <w:r w:rsidRPr="0098769C">
        <w:rPr>
          <w:rFonts w:ascii="Arial" w:hAnsi="Arial" w:cs="Arial"/>
          <w:sz w:val="24"/>
          <w:szCs w:val="24"/>
        </w:rPr>
        <w:t>muestral</w:t>
      </w:r>
      <w:proofErr w:type="spellEnd"/>
      <w:r w:rsidRPr="0098769C">
        <w:rPr>
          <w:rFonts w:ascii="Arial" w:hAnsi="Arial" w:cs="Arial"/>
          <w:sz w:val="24"/>
          <w:szCs w:val="24"/>
        </w:rPr>
        <w:t xml:space="preserve"> debido a que el número de población con SD fue pequeño, obteniéndose un </w:t>
      </w:r>
      <w:r w:rsidR="004012A9">
        <w:rPr>
          <w:rFonts w:ascii="Arial" w:hAnsi="Arial" w:cs="Arial"/>
          <w:sz w:val="24"/>
          <w:szCs w:val="24"/>
        </w:rPr>
        <w:t xml:space="preserve">total de 72 personas con SD. </w:t>
      </w:r>
    </w:p>
    <w:p w14:paraId="14F0982B" w14:textId="77777777"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VARIABLES DE ESTUDIO</w:t>
      </w:r>
    </w:p>
    <w:p w14:paraId="6D0A73B9" w14:textId="77777777" w:rsidR="00FA4F1D"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 La variable dependiente es el desarrollo de las personas con SD, la cual se estudia por dimensiones que son grado de discapacidad intelectual, desarrollo </w:t>
      </w:r>
      <w:proofErr w:type="spellStart"/>
      <w:r w:rsidRPr="0098769C">
        <w:rPr>
          <w:rFonts w:ascii="Arial" w:hAnsi="Arial" w:cs="Arial"/>
          <w:sz w:val="24"/>
          <w:szCs w:val="24"/>
        </w:rPr>
        <w:lastRenderedPageBreak/>
        <w:t>psicomotor</w:t>
      </w:r>
      <w:proofErr w:type="spellEnd"/>
      <w:r w:rsidRPr="0098769C">
        <w:rPr>
          <w:rFonts w:ascii="Arial" w:hAnsi="Arial" w:cs="Arial"/>
          <w:sz w:val="24"/>
          <w:szCs w:val="24"/>
        </w:rPr>
        <w:t xml:space="preserve"> y lenguaje, para conocerla se utilizó un cuestionario para medir las habilidades adaptativas. Las variables independientes son los factores sociales discriminación y exclusión social, se utilizaron preguntas que miden conductas y relaciones </w:t>
      </w:r>
      <w:proofErr w:type="spellStart"/>
      <w:r w:rsidRPr="0098769C">
        <w:rPr>
          <w:rFonts w:ascii="Arial" w:hAnsi="Arial" w:cs="Arial"/>
          <w:sz w:val="24"/>
          <w:szCs w:val="24"/>
        </w:rPr>
        <w:t>socioafectivas</w:t>
      </w:r>
      <w:proofErr w:type="spellEnd"/>
      <w:r w:rsidRPr="0098769C">
        <w:rPr>
          <w:rFonts w:ascii="Arial" w:hAnsi="Arial" w:cs="Arial"/>
          <w:sz w:val="24"/>
          <w:szCs w:val="24"/>
        </w:rPr>
        <w:t xml:space="preserve">, factores psicológicos de los padres, conocer por medio de preguntas aspectos relacionados al estrés y factores económicos, conocer datos de vivienda, servicios, gastos en salud, de educación, </w:t>
      </w:r>
      <w:r w:rsidR="004012A9">
        <w:rPr>
          <w:rFonts w:ascii="Times New Roman" w:eastAsia="Times New Roman" w:hAnsi="Times New Roman" w:cs="Times New Roman"/>
          <w:noProof/>
          <w:sz w:val="24"/>
          <w:szCs w:val="24"/>
          <w:lang w:eastAsia="es-MX"/>
        </w:rPr>
        <w:drawing>
          <wp:anchor distT="0" distB="0" distL="114300" distR="114300" simplePos="0" relativeHeight="251669504" behindDoc="1" locked="0" layoutInCell="1" allowOverlap="1" wp14:anchorId="16B53D81" wp14:editId="42053769">
            <wp:simplePos x="0" y="0"/>
            <wp:positionH relativeFrom="column">
              <wp:posOffset>-297180</wp:posOffset>
            </wp:positionH>
            <wp:positionV relativeFrom="paragraph">
              <wp:posOffset>652145</wp:posOffset>
            </wp:positionV>
            <wp:extent cx="5467350" cy="3648075"/>
            <wp:effectExtent l="0" t="0" r="0" b="9525"/>
            <wp:wrapTight wrapText="bothSides">
              <wp:wrapPolygon edited="0">
                <wp:start x="0" y="0"/>
                <wp:lineTo x="0" y="21544"/>
                <wp:lineTo x="21525" y="21544"/>
                <wp:lineTo x="21525" y="0"/>
                <wp:lineTo x="0" y="0"/>
              </wp:wrapPolygon>
            </wp:wrapTight>
            <wp:docPr id="4" name="Imagen 4" descr="C:\Users\Pc\Pictures\Screenshots\Captura de pantall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creenshots\Captura de pantalla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69C">
        <w:rPr>
          <w:rFonts w:ascii="Arial" w:hAnsi="Arial" w:cs="Arial"/>
          <w:sz w:val="24"/>
          <w:szCs w:val="24"/>
        </w:rPr>
        <w:t>es</w:t>
      </w:r>
      <w:r w:rsidR="000C60AA" w:rsidRPr="0098769C">
        <w:rPr>
          <w:rFonts w:ascii="Arial" w:hAnsi="Arial" w:cs="Arial"/>
          <w:sz w:val="24"/>
          <w:szCs w:val="24"/>
        </w:rPr>
        <w:t>timulación y otras activida</w:t>
      </w:r>
      <w:r w:rsidR="00532257">
        <w:rPr>
          <w:rFonts w:ascii="Arial" w:hAnsi="Arial" w:cs="Arial"/>
          <w:sz w:val="24"/>
          <w:szCs w:val="24"/>
        </w:rPr>
        <w:t xml:space="preserve">des. </w:t>
      </w:r>
    </w:p>
    <w:p w14:paraId="450672B3" w14:textId="77777777" w:rsidR="004012A9" w:rsidRDefault="004012A9" w:rsidP="0098769C">
      <w:pPr>
        <w:spacing w:line="360" w:lineRule="auto"/>
        <w:jc w:val="both"/>
        <w:rPr>
          <w:rFonts w:ascii="Arial" w:hAnsi="Arial" w:cs="Arial"/>
          <w:sz w:val="24"/>
          <w:szCs w:val="24"/>
        </w:rPr>
      </w:pPr>
    </w:p>
    <w:p w14:paraId="236B057C"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INSTRUMENTOS Y TÉCNICAS DE</w:t>
      </w:r>
      <w:r w:rsidR="000C60AA" w:rsidRPr="0098769C">
        <w:rPr>
          <w:rFonts w:ascii="Arial" w:hAnsi="Arial" w:cs="Arial"/>
          <w:sz w:val="24"/>
          <w:szCs w:val="24"/>
        </w:rPr>
        <w:t xml:space="preserve"> RECOPILACIÓN DE LA INFORMACIÓN</w:t>
      </w:r>
    </w:p>
    <w:p w14:paraId="5BBE3253" w14:textId="77777777"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Se diseñó un instrumento, el cual contiene 100 preguntas para poder medir las dificultades en el desarrollo de las personas con SD. La primera parte formada por datos </w:t>
      </w:r>
      <w:proofErr w:type="spellStart"/>
      <w:r w:rsidRPr="0098769C">
        <w:rPr>
          <w:rFonts w:ascii="Arial" w:hAnsi="Arial" w:cs="Arial"/>
          <w:sz w:val="24"/>
          <w:szCs w:val="24"/>
        </w:rPr>
        <w:t>sociodemográficos</w:t>
      </w:r>
      <w:proofErr w:type="spellEnd"/>
      <w:r w:rsidRPr="0098769C">
        <w:rPr>
          <w:rFonts w:ascii="Arial" w:hAnsi="Arial" w:cs="Arial"/>
          <w:sz w:val="24"/>
          <w:szCs w:val="24"/>
        </w:rPr>
        <w:t xml:space="preserve"> de los padres de familia, como la edad, estado civil, escolaridad, ocupación, religión. De las personas con SD como sexo, edad, religión, la segunda parte de antecedentes </w:t>
      </w:r>
      <w:proofErr w:type="spellStart"/>
      <w:r w:rsidRPr="0098769C">
        <w:rPr>
          <w:rFonts w:ascii="Arial" w:hAnsi="Arial" w:cs="Arial"/>
          <w:sz w:val="24"/>
          <w:szCs w:val="24"/>
        </w:rPr>
        <w:t>pre-post</w:t>
      </w:r>
      <w:proofErr w:type="spellEnd"/>
      <w:r w:rsidRPr="0098769C">
        <w:rPr>
          <w:rFonts w:ascii="Arial" w:hAnsi="Arial" w:cs="Arial"/>
          <w:sz w:val="24"/>
          <w:szCs w:val="24"/>
        </w:rPr>
        <w:t xml:space="preserve"> natales como las complicaciones en el embarazo, enfermedades del hijo, tercera parte referente </w:t>
      </w:r>
      <w:r w:rsidRPr="0098769C">
        <w:rPr>
          <w:rFonts w:ascii="Arial" w:hAnsi="Arial" w:cs="Arial"/>
          <w:sz w:val="24"/>
          <w:szCs w:val="24"/>
        </w:rPr>
        <w:lastRenderedPageBreak/>
        <w:t xml:space="preserve">al desarrollo </w:t>
      </w:r>
      <w:proofErr w:type="spellStart"/>
      <w:r w:rsidRPr="0098769C">
        <w:rPr>
          <w:rFonts w:ascii="Arial" w:hAnsi="Arial" w:cs="Arial"/>
          <w:sz w:val="24"/>
          <w:szCs w:val="24"/>
        </w:rPr>
        <w:t>psicomotor</w:t>
      </w:r>
      <w:proofErr w:type="spellEnd"/>
      <w:r w:rsidRPr="0098769C">
        <w:rPr>
          <w:rFonts w:ascii="Arial" w:hAnsi="Arial" w:cs="Arial"/>
          <w:sz w:val="24"/>
          <w:szCs w:val="24"/>
        </w:rPr>
        <w:t xml:space="preserve"> y de lenguaje, la cuarta parte sobre el tipo de educación regular o especial u otras actividades, la quinta parte sobre las conductas y relaciones sociales, afectivas para conocer la sociabilidad, discriminación o exclusión y las conductas psicológicas que la familia presenta, la sexta parte los datos económicos y de vivienda. </w:t>
      </w:r>
    </w:p>
    <w:p w14:paraId="2A9D708C" w14:textId="77777777" w:rsidR="004012A9" w:rsidRDefault="004012A9" w:rsidP="0098769C">
      <w:pPr>
        <w:spacing w:line="360" w:lineRule="auto"/>
        <w:jc w:val="both"/>
        <w:rPr>
          <w:rFonts w:ascii="Arial" w:hAnsi="Arial" w:cs="Arial"/>
          <w:sz w:val="24"/>
          <w:szCs w:val="24"/>
        </w:rPr>
      </w:pPr>
    </w:p>
    <w:p w14:paraId="74F36EE4" w14:textId="77777777" w:rsidR="004012A9" w:rsidRDefault="004012A9" w:rsidP="0098769C">
      <w:pPr>
        <w:spacing w:line="360" w:lineRule="auto"/>
        <w:jc w:val="both"/>
        <w:rPr>
          <w:rFonts w:ascii="Arial" w:hAnsi="Arial" w:cs="Arial"/>
          <w:sz w:val="24"/>
          <w:szCs w:val="24"/>
        </w:rPr>
      </w:pPr>
    </w:p>
    <w:p w14:paraId="39F21E55"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PLAN DE RECOLECCIÓN DE DATOS </w:t>
      </w:r>
    </w:p>
    <w:p w14:paraId="18828650" w14:textId="77777777" w:rsidR="00FA4F1D"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Se visitaron los centros antes mencionados, se entregó una solicitud dirigida a los directores de los centros y padres de familia, para poder llevar a cabo la investigación. Se entrevistaron a los padres de familia en los espacios de atención de su hijo o en algunos casos se mandó el cuestionario por medio de los maestros o personal que estaba a cargo del hijo. </w:t>
      </w:r>
    </w:p>
    <w:p w14:paraId="62675FF6" w14:textId="77777777" w:rsidR="00FA4F1D" w:rsidRDefault="00FA4F1D" w:rsidP="0098769C">
      <w:pPr>
        <w:spacing w:line="360" w:lineRule="auto"/>
        <w:jc w:val="both"/>
        <w:rPr>
          <w:rFonts w:ascii="Arial" w:hAnsi="Arial" w:cs="Arial"/>
          <w:sz w:val="24"/>
          <w:szCs w:val="24"/>
        </w:rPr>
      </w:pPr>
    </w:p>
    <w:p w14:paraId="32D94359" w14:textId="77777777" w:rsidR="00FA4F1D" w:rsidRDefault="00FA4F1D" w:rsidP="0098769C">
      <w:pPr>
        <w:spacing w:line="360" w:lineRule="auto"/>
        <w:jc w:val="both"/>
        <w:rPr>
          <w:rFonts w:ascii="Arial" w:hAnsi="Arial" w:cs="Arial"/>
          <w:sz w:val="24"/>
          <w:szCs w:val="24"/>
        </w:rPr>
      </w:pPr>
    </w:p>
    <w:p w14:paraId="53F98526"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PLAN DE TABULACIÓN Y ANÁLISIS</w:t>
      </w:r>
    </w:p>
    <w:p w14:paraId="2675D826" w14:textId="77777777" w:rsidR="00FA4F1D"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 Se utilizó para el análisis de los datos obtenidos el programa estadístico SPSS versión 15 en español, para obtener medidas de estadística descriptiva, frecuencias, porcentajes, tablas y gráficos de los datos </w:t>
      </w:r>
      <w:proofErr w:type="spellStart"/>
      <w:r w:rsidRPr="0098769C">
        <w:rPr>
          <w:rFonts w:ascii="Arial" w:hAnsi="Arial" w:cs="Arial"/>
          <w:sz w:val="24"/>
          <w:szCs w:val="24"/>
        </w:rPr>
        <w:t>sociodemográficos</w:t>
      </w:r>
      <w:proofErr w:type="spellEnd"/>
      <w:r w:rsidRPr="0098769C">
        <w:rPr>
          <w:rFonts w:ascii="Arial" w:hAnsi="Arial" w:cs="Arial"/>
          <w:sz w:val="24"/>
          <w:szCs w:val="24"/>
        </w:rPr>
        <w:t xml:space="preserve"> de las personas con SD y de los padres de familia. La prueba estadística utilizada fue Ji cuadrada para conocer la asociación entre los factores que dificultan el des</w:t>
      </w:r>
      <w:r w:rsidR="00532257">
        <w:rPr>
          <w:rFonts w:ascii="Arial" w:hAnsi="Arial" w:cs="Arial"/>
          <w:sz w:val="24"/>
          <w:szCs w:val="24"/>
        </w:rPr>
        <w:t>arrollo de las personas con SD.</w:t>
      </w:r>
    </w:p>
    <w:p w14:paraId="11F1FF60" w14:textId="77777777" w:rsidR="00FA4F1D" w:rsidRDefault="00FA4F1D" w:rsidP="0098769C">
      <w:pPr>
        <w:spacing w:line="360" w:lineRule="auto"/>
        <w:jc w:val="both"/>
        <w:rPr>
          <w:rFonts w:ascii="Arial" w:hAnsi="Arial" w:cs="Arial"/>
          <w:sz w:val="24"/>
          <w:szCs w:val="24"/>
        </w:rPr>
      </w:pPr>
    </w:p>
    <w:p w14:paraId="0BDEC9FD" w14:textId="77777777" w:rsidR="00FA4F1D" w:rsidRDefault="00FA4F1D" w:rsidP="0098769C">
      <w:pPr>
        <w:spacing w:line="360" w:lineRule="auto"/>
        <w:jc w:val="both"/>
        <w:rPr>
          <w:rFonts w:ascii="Arial" w:hAnsi="Arial" w:cs="Arial"/>
          <w:sz w:val="24"/>
          <w:szCs w:val="24"/>
        </w:rPr>
      </w:pPr>
    </w:p>
    <w:p w14:paraId="7CF7A6A7"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CONSIDERACIONES ÉTICAS</w:t>
      </w:r>
    </w:p>
    <w:p w14:paraId="43C15A44" w14:textId="77777777" w:rsidR="00FA4F1D" w:rsidRDefault="00261039" w:rsidP="0098769C">
      <w:pPr>
        <w:spacing w:line="360" w:lineRule="auto"/>
        <w:jc w:val="both"/>
        <w:rPr>
          <w:rFonts w:ascii="Arial" w:hAnsi="Arial" w:cs="Arial"/>
          <w:sz w:val="24"/>
          <w:szCs w:val="24"/>
        </w:rPr>
      </w:pPr>
      <w:r w:rsidRPr="0098769C">
        <w:rPr>
          <w:rFonts w:ascii="Arial" w:hAnsi="Arial" w:cs="Arial"/>
          <w:sz w:val="24"/>
          <w:szCs w:val="24"/>
        </w:rPr>
        <w:lastRenderedPageBreak/>
        <w:t xml:space="preserve"> Los datos proporcionados por los padres de familia son confidenciales, se pidió el consentimiento de los participantes de manera voluntaria, donde cada participante recibió información detallada acerca de los objetivos de la investigación, la participación fue lograda dentro de un marco de ética y profesionalismo. </w:t>
      </w:r>
    </w:p>
    <w:p w14:paraId="6BB0B772" w14:textId="77777777" w:rsidR="00FA4F1D" w:rsidRDefault="00FA4F1D" w:rsidP="0098769C">
      <w:pPr>
        <w:spacing w:line="360" w:lineRule="auto"/>
        <w:jc w:val="both"/>
        <w:rPr>
          <w:rFonts w:ascii="Arial" w:hAnsi="Arial" w:cs="Arial"/>
          <w:sz w:val="24"/>
          <w:szCs w:val="24"/>
        </w:rPr>
      </w:pPr>
    </w:p>
    <w:p w14:paraId="757A7AF6" w14:textId="77777777" w:rsidR="00FA4F1D" w:rsidRDefault="00FA4F1D" w:rsidP="0098769C">
      <w:pPr>
        <w:spacing w:line="360" w:lineRule="auto"/>
        <w:jc w:val="both"/>
        <w:rPr>
          <w:rFonts w:ascii="Arial" w:hAnsi="Arial" w:cs="Arial"/>
          <w:sz w:val="24"/>
          <w:szCs w:val="24"/>
        </w:rPr>
      </w:pPr>
    </w:p>
    <w:p w14:paraId="76CC1471"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RESULTADOS </w:t>
      </w:r>
    </w:p>
    <w:p w14:paraId="0E39349B" w14:textId="77777777" w:rsidR="00F5367B"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En el presente estudio se analizaron los factores que dificultan el desarrollo de las personas con SD, se generaron resultados de estadística descriptiva como frecuencias y porcentajes, en estadística </w:t>
      </w:r>
      <w:proofErr w:type="spellStart"/>
      <w:r w:rsidRPr="0098769C">
        <w:rPr>
          <w:rFonts w:ascii="Arial" w:hAnsi="Arial" w:cs="Arial"/>
          <w:sz w:val="24"/>
          <w:szCs w:val="24"/>
        </w:rPr>
        <w:t>inferencial</w:t>
      </w:r>
      <w:proofErr w:type="spellEnd"/>
      <w:r w:rsidRPr="0098769C">
        <w:rPr>
          <w:rFonts w:ascii="Arial" w:hAnsi="Arial" w:cs="Arial"/>
          <w:sz w:val="24"/>
          <w:szCs w:val="24"/>
        </w:rPr>
        <w:t xml:space="preserve"> pruebas no </w:t>
      </w:r>
      <w:proofErr w:type="spellStart"/>
      <w:r w:rsidRPr="0098769C">
        <w:rPr>
          <w:rFonts w:ascii="Arial" w:hAnsi="Arial" w:cs="Arial"/>
          <w:sz w:val="24"/>
          <w:szCs w:val="24"/>
        </w:rPr>
        <w:t>paramétricas</w:t>
      </w:r>
      <w:proofErr w:type="spellEnd"/>
      <w:r w:rsidRPr="0098769C">
        <w:rPr>
          <w:rFonts w:ascii="Arial" w:hAnsi="Arial" w:cs="Arial"/>
          <w:sz w:val="24"/>
          <w:szCs w:val="24"/>
        </w:rPr>
        <w:t xml:space="preserve"> de Ji cuadrada (χ²) se da un valor de </w:t>
      </w:r>
      <w:proofErr w:type="spellStart"/>
      <w:r w:rsidRPr="0098769C">
        <w:rPr>
          <w:rFonts w:ascii="Arial" w:hAnsi="Arial" w:cs="Arial"/>
          <w:sz w:val="24"/>
          <w:szCs w:val="24"/>
        </w:rPr>
        <w:t>significancia</w:t>
      </w:r>
      <w:proofErr w:type="spellEnd"/>
      <w:r w:rsidRPr="0098769C">
        <w:rPr>
          <w:rFonts w:ascii="Arial" w:hAnsi="Arial" w:cs="Arial"/>
          <w:sz w:val="24"/>
          <w:szCs w:val="24"/>
        </w:rPr>
        <w:t xml:space="preserve"> de p≤0.05</w:t>
      </w:r>
      <w:r w:rsidR="00F5367B">
        <w:rPr>
          <w:rFonts w:ascii="Arial" w:hAnsi="Arial" w:cs="Arial"/>
          <w:sz w:val="24"/>
          <w:szCs w:val="24"/>
        </w:rPr>
        <w:t>.</w:t>
      </w:r>
    </w:p>
    <w:p w14:paraId="43A3D408" w14:textId="77777777" w:rsidR="00FA4F1D" w:rsidRDefault="00FA4F1D" w:rsidP="0098769C">
      <w:pPr>
        <w:spacing w:line="360" w:lineRule="auto"/>
        <w:jc w:val="both"/>
        <w:rPr>
          <w:rFonts w:ascii="Arial" w:hAnsi="Arial" w:cs="Arial"/>
          <w:sz w:val="24"/>
          <w:szCs w:val="24"/>
        </w:rPr>
      </w:pPr>
    </w:p>
    <w:p w14:paraId="7F0A19CF"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DESCRIPCIÓN DE LA MUESTRA DE LOS PADRES DE FAMILIA</w:t>
      </w:r>
    </w:p>
    <w:p w14:paraId="418D1169" w14:textId="77777777" w:rsidR="00FA4F1D"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 Las personas que particip</w:t>
      </w:r>
      <w:r w:rsidR="000C60AA" w:rsidRPr="0098769C">
        <w:rPr>
          <w:rFonts w:ascii="Arial" w:hAnsi="Arial" w:cs="Arial"/>
          <w:sz w:val="24"/>
          <w:szCs w:val="24"/>
        </w:rPr>
        <w:t xml:space="preserve">aron en el estudio y </w:t>
      </w:r>
      <w:r w:rsidRPr="0098769C">
        <w:rPr>
          <w:rFonts w:ascii="Arial" w:hAnsi="Arial" w:cs="Arial"/>
          <w:sz w:val="24"/>
          <w:szCs w:val="24"/>
        </w:rPr>
        <w:t xml:space="preserve">fueron en su mayoría mujeres 75.0 por ciento respecto a hombres 25.0 por ciento, el 66.7 por ciento de estado civil casados, residentes del municipio de Guadalupe 58.3 por ciento, las actividades laborales que predominaron fueron empleados (as) 55.6 por ciento, la segunda ocupación que presentó un porcentaje alto fueron las dedicadas al hogar 37.5 por ciento, referente a la escolaridad con estudios de nivel profesional 34.7 por ciento, las edades se agruparon en </w:t>
      </w:r>
      <w:proofErr w:type="spellStart"/>
      <w:r w:rsidRPr="0098769C">
        <w:rPr>
          <w:rFonts w:ascii="Arial" w:hAnsi="Arial" w:cs="Arial"/>
          <w:sz w:val="24"/>
          <w:szCs w:val="24"/>
        </w:rPr>
        <w:t>deciles</w:t>
      </w:r>
      <w:proofErr w:type="spellEnd"/>
      <w:r w:rsidRPr="0098769C">
        <w:rPr>
          <w:rFonts w:ascii="Arial" w:hAnsi="Arial" w:cs="Arial"/>
          <w:sz w:val="24"/>
          <w:szCs w:val="24"/>
        </w:rPr>
        <w:t xml:space="preserve"> quedaron conformados cinco grupos donde la edad que prevaleció fue de veintisiete a 39 años con un 40.3 por ciento, la media para la edad fue de 43.2 años y la desviación estándar de 10.4, la religión católica predominó en un 79.2 por ciento y dentro del nivel socioeconómico las familias pertenecieron a un nivel medio 52.8 por ciento. </w:t>
      </w:r>
    </w:p>
    <w:p w14:paraId="5BE1C2AF" w14:textId="77777777" w:rsidR="00FA4F1D" w:rsidRDefault="00FA4F1D" w:rsidP="0098769C">
      <w:pPr>
        <w:spacing w:line="360" w:lineRule="auto"/>
        <w:jc w:val="both"/>
        <w:rPr>
          <w:rFonts w:ascii="Arial" w:hAnsi="Arial" w:cs="Arial"/>
          <w:sz w:val="24"/>
          <w:szCs w:val="24"/>
        </w:rPr>
      </w:pPr>
    </w:p>
    <w:p w14:paraId="7EF68FBC" w14:textId="77777777" w:rsidR="00FA4F1D" w:rsidRDefault="00FA4F1D" w:rsidP="0098769C">
      <w:pPr>
        <w:spacing w:line="360" w:lineRule="auto"/>
        <w:jc w:val="both"/>
        <w:rPr>
          <w:rFonts w:ascii="Arial" w:hAnsi="Arial" w:cs="Arial"/>
          <w:sz w:val="24"/>
          <w:szCs w:val="24"/>
        </w:rPr>
      </w:pPr>
    </w:p>
    <w:p w14:paraId="53F5092B"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FACTOR PSICOLÓGICO (ESTRÉS)</w:t>
      </w:r>
    </w:p>
    <w:p w14:paraId="7A6DA9C8" w14:textId="77777777" w:rsidR="00FA4F1D" w:rsidRDefault="000C60AA" w:rsidP="0098769C">
      <w:pPr>
        <w:spacing w:line="360" w:lineRule="auto"/>
        <w:jc w:val="both"/>
        <w:rPr>
          <w:rFonts w:ascii="Arial" w:hAnsi="Arial" w:cs="Arial"/>
          <w:sz w:val="24"/>
          <w:szCs w:val="24"/>
        </w:rPr>
      </w:pPr>
      <w:r w:rsidRPr="0098769C">
        <w:rPr>
          <w:rFonts w:ascii="Arial" w:hAnsi="Arial" w:cs="Arial"/>
          <w:sz w:val="24"/>
          <w:szCs w:val="24"/>
        </w:rPr>
        <w:t>E</w:t>
      </w:r>
      <w:r w:rsidR="00261039" w:rsidRPr="0098769C">
        <w:rPr>
          <w:rFonts w:ascii="Arial" w:hAnsi="Arial" w:cs="Arial"/>
          <w:sz w:val="24"/>
          <w:szCs w:val="24"/>
        </w:rPr>
        <w:t>l porcentaje de estrés que presentaron las madres y padres de hijos con SD por las circunstancias que vivieron desde el nacimiento o durante la crianza de su hijo, fue considerablemente alto los que manifestaron sí haberlo presentado con un 76.4 por ciento, frente a los que no t</w:t>
      </w:r>
      <w:r w:rsidR="00F5367B">
        <w:rPr>
          <w:rFonts w:ascii="Arial" w:hAnsi="Arial" w:cs="Arial"/>
          <w:sz w:val="24"/>
          <w:szCs w:val="24"/>
        </w:rPr>
        <w:t>uvieron estrés 23.6 por ciento.</w:t>
      </w:r>
    </w:p>
    <w:p w14:paraId="5C1764D3" w14:textId="77777777" w:rsidR="005E189B" w:rsidRPr="005E189B" w:rsidRDefault="005E189B" w:rsidP="005E189B">
      <w:pPr>
        <w:spacing w:before="100" w:beforeAutospacing="1" w:after="100" w:afterAutospacing="1"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anchor distT="0" distB="0" distL="114300" distR="114300" simplePos="0" relativeHeight="251670528" behindDoc="1" locked="0" layoutInCell="1" allowOverlap="1" wp14:anchorId="5D2B7DCD" wp14:editId="68860653">
            <wp:simplePos x="0" y="0"/>
            <wp:positionH relativeFrom="column">
              <wp:posOffset>974725</wp:posOffset>
            </wp:positionH>
            <wp:positionV relativeFrom="paragraph">
              <wp:posOffset>-377190</wp:posOffset>
            </wp:positionV>
            <wp:extent cx="3133725" cy="2905125"/>
            <wp:effectExtent l="0" t="0" r="9525" b="9525"/>
            <wp:wrapTight wrapText="bothSides">
              <wp:wrapPolygon edited="0">
                <wp:start x="0" y="0"/>
                <wp:lineTo x="0" y="21529"/>
                <wp:lineTo x="21534" y="21529"/>
                <wp:lineTo x="21534" y="0"/>
                <wp:lineTo x="0" y="0"/>
              </wp:wrapPolygon>
            </wp:wrapTight>
            <wp:docPr id="8" name="Imagen 8" descr="C:\Users\Pc\Pictures\Screenshots\Captura de pantall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ictures\Screenshots\Captura de pantalla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3E692" w14:textId="77777777" w:rsidR="00FA4F1D" w:rsidRDefault="00FA4F1D" w:rsidP="0098769C">
      <w:pPr>
        <w:spacing w:line="360" w:lineRule="auto"/>
        <w:jc w:val="both"/>
        <w:rPr>
          <w:rFonts w:ascii="Arial" w:hAnsi="Arial" w:cs="Arial"/>
          <w:sz w:val="24"/>
          <w:szCs w:val="24"/>
        </w:rPr>
      </w:pPr>
    </w:p>
    <w:p w14:paraId="47312271" w14:textId="77777777" w:rsidR="005E189B" w:rsidRDefault="005E189B" w:rsidP="0098769C">
      <w:pPr>
        <w:spacing w:line="360" w:lineRule="auto"/>
        <w:jc w:val="both"/>
        <w:rPr>
          <w:rFonts w:ascii="Arial" w:hAnsi="Arial" w:cs="Arial"/>
          <w:sz w:val="24"/>
          <w:szCs w:val="24"/>
        </w:rPr>
      </w:pPr>
    </w:p>
    <w:p w14:paraId="430313C1" w14:textId="77777777" w:rsidR="005E189B" w:rsidRDefault="005E189B" w:rsidP="0098769C">
      <w:pPr>
        <w:spacing w:line="360" w:lineRule="auto"/>
        <w:jc w:val="both"/>
        <w:rPr>
          <w:rFonts w:ascii="Arial" w:hAnsi="Arial" w:cs="Arial"/>
          <w:sz w:val="24"/>
          <w:szCs w:val="24"/>
        </w:rPr>
      </w:pPr>
    </w:p>
    <w:p w14:paraId="6819B09F" w14:textId="77777777" w:rsidR="005E189B" w:rsidRDefault="005E189B" w:rsidP="0098769C">
      <w:pPr>
        <w:spacing w:line="360" w:lineRule="auto"/>
        <w:jc w:val="both"/>
        <w:rPr>
          <w:rFonts w:ascii="Arial" w:hAnsi="Arial" w:cs="Arial"/>
          <w:sz w:val="24"/>
          <w:szCs w:val="24"/>
        </w:rPr>
      </w:pPr>
    </w:p>
    <w:p w14:paraId="3C99B7FA" w14:textId="77777777" w:rsidR="005E189B" w:rsidRDefault="001D33B9" w:rsidP="0098769C">
      <w:pPr>
        <w:spacing w:line="360" w:lineRule="auto"/>
        <w:jc w:val="both"/>
        <w:rPr>
          <w:rFonts w:ascii="Arial" w:hAnsi="Arial" w:cs="Arial"/>
          <w:sz w:val="24"/>
          <w:szCs w:val="24"/>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71552" behindDoc="0" locked="0" layoutInCell="1" allowOverlap="1" wp14:anchorId="78AD8AB8" wp14:editId="34AFBC9D">
            <wp:simplePos x="0" y="0"/>
            <wp:positionH relativeFrom="column">
              <wp:posOffset>-211455</wp:posOffset>
            </wp:positionH>
            <wp:positionV relativeFrom="paragraph">
              <wp:posOffset>719455</wp:posOffset>
            </wp:positionV>
            <wp:extent cx="5545455" cy="5575935"/>
            <wp:effectExtent l="0" t="0" r="0" b="5715"/>
            <wp:wrapSquare wrapText="bothSides"/>
            <wp:docPr id="10" name="Imagen 10" descr="C:\Users\Pc\Pictures\Screenshots\Captura de pantall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Pictures\Screenshots\Captura de pantalla (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5455" cy="557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3C118" w14:textId="77777777" w:rsidR="001D33B9" w:rsidRDefault="001D33B9" w:rsidP="0098769C">
      <w:pPr>
        <w:spacing w:line="360" w:lineRule="auto"/>
        <w:jc w:val="both"/>
        <w:rPr>
          <w:rFonts w:ascii="Arial" w:hAnsi="Arial" w:cs="Arial"/>
          <w:sz w:val="24"/>
          <w:szCs w:val="24"/>
        </w:rPr>
      </w:pPr>
    </w:p>
    <w:p w14:paraId="0C83964E"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DESCRIPCIÓN DE LA MUESTRA DE PERSONAS CON SD </w:t>
      </w:r>
    </w:p>
    <w:p w14:paraId="2F29E70F" w14:textId="77777777" w:rsidR="001D33B9" w:rsidRDefault="001D33B9" w:rsidP="0098769C">
      <w:pPr>
        <w:spacing w:line="360" w:lineRule="auto"/>
        <w:jc w:val="both"/>
        <w:rPr>
          <w:rFonts w:ascii="Arial" w:hAnsi="Arial" w:cs="Arial"/>
          <w:sz w:val="24"/>
          <w:szCs w:val="24"/>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72576" behindDoc="0" locked="0" layoutInCell="1" allowOverlap="1" wp14:anchorId="54E3B1F8" wp14:editId="3E2F5641">
            <wp:simplePos x="0" y="0"/>
            <wp:positionH relativeFrom="column">
              <wp:posOffset>-224790</wp:posOffset>
            </wp:positionH>
            <wp:positionV relativeFrom="paragraph">
              <wp:posOffset>3038475</wp:posOffset>
            </wp:positionV>
            <wp:extent cx="5725795" cy="4072255"/>
            <wp:effectExtent l="0" t="0" r="8255" b="4445"/>
            <wp:wrapSquare wrapText="bothSides"/>
            <wp:docPr id="13" name="Imagen 13" descr="C:\Users\Pc\Pictures\Screenshots\Captura de pantall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Pictures\Screenshots\Captura de pantalla (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795"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039" w:rsidRPr="0098769C">
        <w:rPr>
          <w:rFonts w:ascii="Arial" w:hAnsi="Arial" w:cs="Arial"/>
          <w:sz w:val="24"/>
          <w:szCs w:val="24"/>
        </w:rPr>
        <w:t xml:space="preserve">Dentro de los factores </w:t>
      </w:r>
      <w:proofErr w:type="spellStart"/>
      <w:r w:rsidR="00261039" w:rsidRPr="0098769C">
        <w:rPr>
          <w:rFonts w:ascii="Arial" w:hAnsi="Arial" w:cs="Arial"/>
          <w:sz w:val="24"/>
          <w:szCs w:val="24"/>
        </w:rPr>
        <w:t>sociodemográficos</w:t>
      </w:r>
      <w:proofErr w:type="spellEnd"/>
      <w:r w:rsidR="00261039" w:rsidRPr="0098769C">
        <w:rPr>
          <w:rFonts w:ascii="Arial" w:hAnsi="Arial" w:cs="Arial"/>
          <w:sz w:val="24"/>
          <w:szCs w:val="24"/>
        </w:rPr>
        <w:t xml:space="preserve"> se encontró el 52.8 por ciento corresponde a hombres, mujeres 47.2 por ciento, las edades se agruparon en </w:t>
      </w:r>
      <w:proofErr w:type="spellStart"/>
      <w:r w:rsidR="00261039" w:rsidRPr="0098769C">
        <w:rPr>
          <w:rFonts w:ascii="Arial" w:hAnsi="Arial" w:cs="Arial"/>
          <w:sz w:val="24"/>
          <w:szCs w:val="24"/>
        </w:rPr>
        <w:t>deciles</w:t>
      </w:r>
      <w:proofErr w:type="spellEnd"/>
      <w:r w:rsidR="00261039" w:rsidRPr="0098769C">
        <w:rPr>
          <w:rFonts w:ascii="Arial" w:hAnsi="Arial" w:cs="Arial"/>
          <w:sz w:val="24"/>
          <w:szCs w:val="24"/>
        </w:rPr>
        <w:t xml:space="preserve"> formándose cinco grupos donde las edades que prevalecieron fueron niños de entre cinco y doce años, la edad media fue de 10.7 años y la desviación estándar de 7, estaban ubicados en diferentes centros de desarrollo como APAC, CAM 1, 28 y 30, IENLC, un mismo porcentaje estaba inscrito en Olimpiadas Especiales con un 44.4 por ciento donde también algunos alumnos realizaban actividades como pintura, música o cocina, el 58.3 por ciento residente del municipio de Guadalupe, principalmente de religión católica 79.2 por ciento y de nivel socioe</w:t>
      </w:r>
      <w:r w:rsidR="00F5367B">
        <w:rPr>
          <w:rFonts w:ascii="Arial" w:hAnsi="Arial" w:cs="Arial"/>
          <w:sz w:val="24"/>
          <w:szCs w:val="24"/>
        </w:rPr>
        <w:t>conómico medio 52.8 por ciento.</w:t>
      </w:r>
    </w:p>
    <w:p w14:paraId="7591F12E" w14:textId="77777777"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Desarrollo de las personas con SD</w:t>
      </w:r>
    </w:p>
    <w:p w14:paraId="7ADE5D88" w14:textId="77777777" w:rsidR="001D33B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Desarrollo </w:t>
      </w:r>
      <w:proofErr w:type="spellStart"/>
      <w:r w:rsidRPr="0098769C">
        <w:rPr>
          <w:rFonts w:ascii="Arial" w:hAnsi="Arial" w:cs="Arial"/>
          <w:sz w:val="24"/>
          <w:szCs w:val="24"/>
        </w:rPr>
        <w:t>psicomotor</w:t>
      </w:r>
      <w:proofErr w:type="spellEnd"/>
      <w:r w:rsidRPr="0098769C">
        <w:rPr>
          <w:rFonts w:ascii="Arial" w:hAnsi="Arial" w:cs="Arial"/>
          <w:sz w:val="24"/>
          <w:szCs w:val="24"/>
        </w:rPr>
        <w:t xml:space="preserve">, discapacidad intelectual y lenguaje. El desarrollo </w:t>
      </w:r>
      <w:proofErr w:type="spellStart"/>
      <w:r w:rsidRPr="0098769C">
        <w:rPr>
          <w:rFonts w:ascii="Arial" w:hAnsi="Arial" w:cs="Arial"/>
          <w:sz w:val="24"/>
          <w:szCs w:val="24"/>
        </w:rPr>
        <w:t>psicomotor</w:t>
      </w:r>
      <w:proofErr w:type="spellEnd"/>
      <w:r w:rsidRPr="0098769C">
        <w:rPr>
          <w:rFonts w:ascii="Arial" w:hAnsi="Arial" w:cs="Arial"/>
          <w:sz w:val="24"/>
          <w:szCs w:val="24"/>
        </w:rPr>
        <w:t xml:space="preserve"> que tienen las personas con SD se evaluó en dos grandes grupos </w:t>
      </w:r>
      <w:r w:rsidRPr="0098769C">
        <w:rPr>
          <w:rFonts w:ascii="Arial" w:hAnsi="Arial" w:cs="Arial"/>
          <w:sz w:val="24"/>
          <w:szCs w:val="24"/>
        </w:rPr>
        <w:lastRenderedPageBreak/>
        <w:t>que son adecuado o retardado, está evaluación se midió de acuerdo con hitos que presentaron en su desarrollo, se pudo observar que el 62.5 por ciento tuvo un desarrollo retardado, mientras que el 37.5 por ciento presento un</w:t>
      </w:r>
      <w:r w:rsidR="000C60AA" w:rsidRPr="0098769C">
        <w:rPr>
          <w:rFonts w:ascii="Arial" w:hAnsi="Arial" w:cs="Arial"/>
          <w:sz w:val="24"/>
          <w:szCs w:val="24"/>
        </w:rPr>
        <w:t xml:space="preserve"> desarrollo adecuado.</w:t>
      </w:r>
    </w:p>
    <w:p w14:paraId="3FB712EE" w14:textId="77777777" w:rsidR="001D33B9" w:rsidRPr="001D33B9" w:rsidRDefault="001D33B9" w:rsidP="001D33B9">
      <w:pPr>
        <w:spacing w:before="100" w:beforeAutospacing="1" w:after="100" w:afterAutospacing="1"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anchor distT="0" distB="0" distL="114300" distR="114300" simplePos="0" relativeHeight="251673600" behindDoc="0" locked="0" layoutInCell="1" allowOverlap="1" wp14:anchorId="390CC951" wp14:editId="3A93E9C4">
            <wp:simplePos x="0" y="0"/>
            <wp:positionH relativeFrom="column">
              <wp:posOffset>352425</wp:posOffset>
            </wp:positionH>
            <wp:positionV relativeFrom="paragraph">
              <wp:posOffset>10160</wp:posOffset>
            </wp:positionV>
            <wp:extent cx="4698365" cy="3618230"/>
            <wp:effectExtent l="0" t="0" r="6985" b="1270"/>
            <wp:wrapSquare wrapText="bothSides"/>
            <wp:docPr id="14" name="Imagen 14" descr="C:\Users\Pc\Pictures\Screenshots\Captura de pantall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Pictures\Screenshots\Captura de pantalla (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836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E1D48" w14:textId="77777777" w:rsidR="001D33B9" w:rsidRDefault="001D33B9" w:rsidP="0098769C">
      <w:pPr>
        <w:spacing w:line="360" w:lineRule="auto"/>
        <w:jc w:val="both"/>
        <w:rPr>
          <w:rFonts w:ascii="Arial" w:hAnsi="Arial" w:cs="Arial"/>
          <w:sz w:val="24"/>
          <w:szCs w:val="24"/>
        </w:rPr>
      </w:pPr>
    </w:p>
    <w:p w14:paraId="4E9657C7" w14:textId="77777777" w:rsidR="001D33B9" w:rsidRDefault="001D33B9" w:rsidP="0098769C">
      <w:pPr>
        <w:spacing w:line="360" w:lineRule="auto"/>
        <w:jc w:val="both"/>
        <w:rPr>
          <w:rFonts w:ascii="Arial" w:hAnsi="Arial" w:cs="Arial"/>
          <w:sz w:val="24"/>
          <w:szCs w:val="24"/>
        </w:rPr>
      </w:pPr>
    </w:p>
    <w:p w14:paraId="78B25A76" w14:textId="77777777" w:rsidR="001D33B9" w:rsidRDefault="001D33B9" w:rsidP="0098769C">
      <w:pPr>
        <w:spacing w:line="360" w:lineRule="auto"/>
        <w:jc w:val="both"/>
        <w:rPr>
          <w:rFonts w:ascii="Arial" w:hAnsi="Arial" w:cs="Arial"/>
          <w:sz w:val="24"/>
          <w:szCs w:val="24"/>
        </w:rPr>
      </w:pPr>
    </w:p>
    <w:p w14:paraId="6D4553A8" w14:textId="77777777" w:rsidR="001D33B9" w:rsidRDefault="001D33B9" w:rsidP="0098769C">
      <w:pPr>
        <w:spacing w:line="360" w:lineRule="auto"/>
        <w:jc w:val="both"/>
        <w:rPr>
          <w:rFonts w:ascii="Arial" w:hAnsi="Arial" w:cs="Arial"/>
          <w:sz w:val="24"/>
          <w:szCs w:val="24"/>
        </w:rPr>
      </w:pPr>
    </w:p>
    <w:p w14:paraId="17A7385D" w14:textId="77777777" w:rsidR="001D33B9" w:rsidRDefault="001D33B9" w:rsidP="0098769C">
      <w:pPr>
        <w:spacing w:line="360" w:lineRule="auto"/>
        <w:jc w:val="both"/>
        <w:rPr>
          <w:rFonts w:ascii="Arial" w:hAnsi="Arial" w:cs="Arial"/>
          <w:sz w:val="24"/>
          <w:szCs w:val="24"/>
        </w:rPr>
      </w:pPr>
    </w:p>
    <w:p w14:paraId="052A03A8" w14:textId="77777777" w:rsidR="001D33B9" w:rsidRDefault="001D33B9" w:rsidP="0098769C">
      <w:pPr>
        <w:spacing w:line="360" w:lineRule="auto"/>
        <w:jc w:val="both"/>
        <w:rPr>
          <w:rFonts w:ascii="Arial" w:hAnsi="Arial" w:cs="Arial"/>
          <w:sz w:val="24"/>
          <w:szCs w:val="24"/>
        </w:rPr>
      </w:pPr>
    </w:p>
    <w:p w14:paraId="37DAFC87" w14:textId="77777777" w:rsidR="001D33B9" w:rsidRDefault="001D33B9" w:rsidP="0098769C">
      <w:pPr>
        <w:spacing w:line="360" w:lineRule="auto"/>
        <w:jc w:val="both"/>
        <w:rPr>
          <w:rFonts w:ascii="Arial" w:hAnsi="Arial" w:cs="Arial"/>
          <w:sz w:val="24"/>
          <w:szCs w:val="24"/>
        </w:rPr>
      </w:pPr>
    </w:p>
    <w:p w14:paraId="67169F3B" w14:textId="77777777" w:rsidR="001D33B9" w:rsidRDefault="001D33B9" w:rsidP="0098769C">
      <w:pPr>
        <w:spacing w:line="360" w:lineRule="auto"/>
        <w:jc w:val="both"/>
        <w:rPr>
          <w:rFonts w:ascii="Arial" w:hAnsi="Arial" w:cs="Arial"/>
          <w:sz w:val="24"/>
          <w:szCs w:val="24"/>
        </w:rPr>
      </w:pPr>
    </w:p>
    <w:p w14:paraId="69E7929E" w14:textId="77777777" w:rsidR="001D33B9" w:rsidRDefault="001D33B9" w:rsidP="0098769C">
      <w:pPr>
        <w:spacing w:line="360" w:lineRule="auto"/>
        <w:jc w:val="both"/>
        <w:rPr>
          <w:rFonts w:ascii="Arial" w:hAnsi="Arial" w:cs="Arial"/>
          <w:sz w:val="24"/>
          <w:szCs w:val="24"/>
        </w:rPr>
      </w:pPr>
    </w:p>
    <w:p w14:paraId="73F09EB9" w14:textId="77777777" w:rsidR="001D33B9" w:rsidRDefault="001D33B9" w:rsidP="0098769C">
      <w:pPr>
        <w:spacing w:line="360" w:lineRule="auto"/>
        <w:jc w:val="both"/>
        <w:rPr>
          <w:rFonts w:ascii="Arial" w:hAnsi="Arial" w:cs="Arial"/>
          <w:sz w:val="24"/>
          <w:szCs w:val="24"/>
        </w:rPr>
      </w:pPr>
    </w:p>
    <w:p w14:paraId="71060B8D" w14:textId="77777777" w:rsidR="001D33B9" w:rsidRDefault="00261039" w:rsidP="0098769C">
      <w:pPr>
        <w:spacing w:line="360" w:lineRule="auto"/>
        <w:jc w:val="both"/>
        <w:rPr>
          <w:rFonts w:ascii="Arial" w:hAnsi="Arial" w:cs="Arial"/>
          <w:sz w:val="24"/>
          <w:szCs w:val="24"/>
        </w:rPr>
      </w:pPr>
      <w:r w:rsidRPr="0098769C">
        <w:rPr>
          <w:rFonts w:ascii="Arial" w:hAnsi="Arial" w:cs="Arial"/>
          <w:sz w:val="24"/>
          <w:szCs w:val="24"/>
        </w:rPr>
        <w:t>Las personas con SD por su condición genética nacen con discapacidad intelectual divida en cuatro grupos, leve, moderado, severo y profundo, el porcentaje superior lo presentó la discapacidad intelectual leve 45.8 por ciento, moderado 34.7 por ciento, severo 13.9 por ciento y un porcentaje inferior para discapacidad int</w:t>
      </w:r>
      <w:r w:rsidR="000C60AA" w:rsidRPr="0098769C">
        <w:rPr>
          <w:rFonts w:ascii="Arial" w:hAnsi="Arial" w:cs="Arial"/>
          <w:sz w:val="24"/>
          <w:szCs w:val="24"/>
        </w:rPr>
        <w:t>electual profundo 5.6 por ciento.</w:t>
      </w:r>
    </w:p>
    <w:p w14:paraId="0FF61317" w14:textId="77777777" w:rsidR="001D33B9" w:rsidRDefault="001D33B9" w:rsidP="0098769C">
      <w:pPr>
        <w:spacing w:line="360" w:lineRule="auto"/>
        <w:jc w:val="both"/>
        <w:rPr>
          <w:rFonts w:ascii="Arial" w:hAnsi="Arial" w:cs="Arial"/>
          <w:sz w:val="24"/>
          <w:szCs w:val="24"/>
        </w:rPr>
      </w:pPr>
    </w:p>
    <w:p w14:paraId="6E471E5D" w14:textId="77777777" w:rsidR="00967D20" w:rsidRDefault="001D33B9" w:rsidP="00967D20">
      <w:pPr>
        <w:spacing w:before="100" w:beforeAutospacing="1" w:after="100" w:afterAutospacing="1"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74624" behindDoc="1" locked="0" layoutInCell="1" allowOverlap="1" wp14:anchorId="577BC6AA" wp14:editId="42814605">
            <wp:simplePos x="0" y="0"/>
            <wp:positionH relativeFrom="column">
              <wp:posOffset>-342265</wp:posOffset>
            </wp:positionH>
            <wp:positionV relativeFrom="paragraph">
              <wp:posOffset>-307975</wp:posOffset>
            </wp:positionV>
            <wp:extent cx="5709920" cy="3512185"/>
            <wp:effectExtent l="0" t="0" r="5080" b="0"/>
            <wp:wrapTight wrapText="bothSides">
              <wp:wrapPolygon edited="0">
                <wp:start x="0" y="0"/>
                <wp:lineTo x="0" y="21440"/>
                <wp:lineTo x="21547" y="21440"/>
                <wp:lineTo x="21547" y="0"/>
                <wp:lineTo x="0" y="0"/>
              </wp:wrapPolygon>
            </wp:wrapTight>
            <wp:docPr id="15" name="Imagen 15" descr="C:\Users\Pc\Pictures\Screenshots\Captura de pantalla 2025-04-02 085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Pictures\Screenshots\Captura de pantalla 2025-04-02 0850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351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4BACA" w14:textId="77777777" w:rsidR="00FA4F1D" w:rsidRDefault="00967D20" w:rsidP="00967D20">
      <w:pPr>
        <w:spacing w:before="100" w:beforeAutospacing="1" w:after="100" w:afterAutospacing="1" w:line="360" w:lineRule="auto"/>
        <w:jc w:val="both"/>
        <w:rPr>
          <w:rFonts w:ascii="Arial" w:hAnsi="Arial" w:cs="Arial"/>
          <w:sz w:val="24"/>
          <w:szCs w:val="24"/>
        </w:rPr>
      </w:pPr>
      <w:r>
        <w:rPr>
          <w:rFonts w:ascii="Times New Roman" w:eastAsia="Times New Roman" w:hAnsi="Times New Roman" w:cs="Times New Roman"/>
          <w:noProof/>
          <w:sz w:val="24"/>
          <w:szCs w:val="24"/>
          <w:lang w:eastAsia="es-MX"/>
        </w:rPr>
        <w:drawing>
          <wp:anchor distT="0" distB="0" distL="114300" distR="114300" simplePos="0" relativeHeight="251675648" behindDoc="1" locked="0" layoutInCell="1" allowOverlap="1" wp14:anchorId="7467F49F" wp14:editId="53206A8D">
            <wp:simplePos x="0" y="0"/>
            <wp:positionH relativeFrom="column">
              <wp:posOffset>446405</wp:posOffset>
            </wp:positionH>
            <wp:positionV relativeFrom="paragraph">
              <wp:posOffset>1637030</wp:posOffset>
            </wp:positionV>
            <wp:extent cx="4219575" cy="2957195"/>
            <wp:effectExtent l="0" t="0" r="9525" b="0"/>
            <wp:wrapTight wrapText="bothSides">
              <wp:wrapPolygon edited="0">
                <wp:start x="0" y="0"/>
                <wp:lineTo x="0" y="21428"/>
                <wp:lineTo x="21551" y="21428"/>
                <wp:lineTo x="21551" y="0"/>
                <wp:lineTo x="0" y="0"/>
              </wp:wrapPolygon>
            </wp:wrapTight>
            <wp:docPr id="16" name="Imagen 16" descr="C:\Users\Pc\Pictures\Screenshots\Captura de pantall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Pictures\Screenshots\Captura de pantalla (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295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AA" w:rsidRPr="0098769C">
        <w:rPr>
          <w:rFonts w:ascii="Arial" w:hAnsi="Arial" w:cs="Arial"/>
          <w:sz w:val="24"/>
          <w:szCs w:val="24"/>
        </w:rPr>
        <w:t xml:space="preserve">Dentro de las habilidades sociales de un ser humano una de las principales es el lenguaje para poder comunicarse y socializar en la (Figura 9) se puede observar que los portadores de la </w:t>
      </w:r>
      <w:proofErr w:type="spellStart"/>
      <w:r w:rsidR="000C60AA" w:rsidRPr="0098769C">
        <w:rPr>
          <w:rFonts w:ascii="Arial" w:hAnsi="Arial" w:cs="Arial"/>
          <w:sz w:val="24"/>
          <w:szCs w:val="24"/>
        </w:rPr>
        <w:t>trisomía</w:t>
      </w:r>
      <w:proofErr w:type="spellEnd"/>
      <w:r w:rsidR="000C60AA" w:rsidRPr="0098769C">
        <w:rPr>
          <w:rFonts w:ascii="Arial" w:hAnsi="Arial" w:cs="Arial"/>
          <w:sz w:val="24"/>
          <w:szCs w:val="24"/>
        </w:rPr>
        <w:t xml:space="preserve"> del par 21 lograron tener un lenguaje ade</w:t>
      </w:r>
      <w:r w:rsidR="00F5367B">
        <w:rPr>
          <w:rFonts w:ascii="Arial" w:hAnsi="Arial" w:cs="Arial"/>
          <w:sz w:val="24"/>
          <w:szCs w:val="24"/>
        </w:rPr>
        <w:t>cu</w:t>
      </w:r>
      <w:r w:rsidR="000C60AA" w:rsidRPr="0098769C">
        <w:rPr>
          <w:rFonts w:ascii="Arial" w:hAnsi="Arial" w:cs="Arial"/>
          <w:sz w:val="24"/>
          <w:szCs w:val="24"/>
        </w:rPr>
        <w:t>ado 45.8 por ciento, los que se e</w:t>
      </w:r>
      <w:r w:rsidR="00F5367B">
        <w:rPr>
          <w:rFonts w:ascii="Arial" w:hAnsi="Arial" w:cs="Arial"/>
          <w:sz w:val="24"/>
          <w:szCs w:val="24"/>
        </w:rPr>
        <w:t>n</w:t>
      </w:r>
      <w:r w:rsidR="000C60AA" w:rsidRPr="0098769C">
        <w:rPr>
          <w:rFonts w:ascii="Arial" w:hAnsi="Arial" w:cs="Arial"/>
          <w:sz w:val="24"/>
          <w:szCs w:val="24"/>
        </w:rPr>
        <w:t xml:space="preserve">contraban en proceso de lograr está habilidad fue el 38.9 por ciento mientras que el 15.3 por </w:t>
      </w:r>
      <w:r w:rsidR="00F5367B">
        <w:rPr>
          <w:rFonts w:ascii="Arial" w:hAnsi="Arial" w:cs="Arial"/>
          <w:sz w:val="24"/>
          <w:szCs w:val="24"/>
        </w:rPr>
        <w:t>ciento no lograron comunicarse.</w:t>
      </w:r>
    </w:p>
    <w:p w14:paraId="685EAB86" w14:textId="77777777" w:rsidR="00967D20" w:rsidRPr="00967D20" w:rsidRDefault="00967D20" w:rsidP="00967D20">
      <w:pPr>
        <w:spacing w:before="100" w:beforeAutospacing="1" w:after="100" w:afterAutospacing="1" w:line="240" w:lineRule="auto"/>
        <w:rPr>
          <w:rFonts w:ascii="Times New Roman" w:eastAsia="Times New Roman" w:hAnsi="Times New Roman" w:cs="Times New Roman"/>
          <w:sz w:val="24"/>
          <w:szCs w:val="24"/>
          <w:lang w:eastAsia="es-MX"/>
        </w:rPr>
      </w:pPr>
    </w:p>
    <w:p w14:paraId="12E73336" w14:textId="77777777" w:rsidR="00967D20" w:rsidRDefault="00967D20" w:rsidP="00967D20">
      <w:pPr>
        <w:spacing w:before="100" w:beforeAutospacing="1" w:after="100" w:afterAutospacing="1" w:line="360" w:lineRule="auto"/>
        <w:jc w:val="both"/>
        <w:rPr>
          <w:rFonts w:ascii="Arial" w:hAnsi="Arial" w:cs="Arial"/>
          <w:sz w:val="24"/>
          <w:szCs w:val="24"/>
        </w:rPr>
      </w:pPr>
    </w:p>
    <w:p w14:paraId="4AA457F0" w14:textId="77777777" w:rsidR="00967D20" w:rsidRDefault="00967D20" w:rsidP="00967D20">
      <w:pPr>
        <w:spacing w:before="100" w:beforeAutospacing="1" w:after="100" w:afterAutospacing="1" w:line="360" w:lineRule="auto"/>
        <w:jc w:val="both"/>
        <w:rPr>
          <w:rFonts w:ascii="Arial" w:hAnsi="Arial" w:cs="Arial"/>
          <w:sz w:val="24"/>
          <w:szCs w:val="24"/>
        </w:rPr>
      </w:pPr>
    </w:p>
    <w:p w14:paraId="1DCE6A4E" w14:textId="77777777" w:rsidR="00967D20" w:rsidRDefault="00967D20" w:rsidP="00967D20">
      <w:pPr>
        <w:spacing w:before="100" w:beforeAutospacing="1" w:after="100" w:afterAutospacing="1" w:line="360" w:lineRule="auto"/>
        <w:jc w:val="both"/>
        <w:rPr>
          <w:rFonts w:ascii="Arial" w:hAnsi="Arial" w:cs="Arial"/>
          <w:sz w:val="24"/>
          <w:szCs w:val="24"/>
        </w:rPr>
      </w:pPr>
    </w:p>
    <w:p w14:paraId="12D0FD31" w14:textId="77777777" w:rsidR="00967D20" w:rsidRDefault="00967D20" w:rsidP="00967D20">
      <w:pPr>
        <w:spacing w:before="100" w:beforeAutospacing="1" w:after="100" w:afterAutospacing="1" w:line="360" w:lineRule="auto"/>
        <w:jc w:val="both"/>
        <w:rPr>
          <w:rFonts w:ascii="Arial" w:hAnsi="Arial" w:cs="Arial"/>
          <w:sz w:val="24"/>
          <w:szCs w:val="24"/>
        </w:rPr>
      </w:pPr>
    </w:p>
    <w:p w14:paraId="768E05E2" w14:textId="77777777" w:rsidR="000C60AA" w:rsidRPr="0098769C" w:rsidRDefault="000C60AA" w:rsidP="0098769C">
      <w:pPr>
        <w:spacing w:line="360" w:lineRule="auto"/>
        <w:jc w:val="both"/>
        <w:rPr>
          <w:rFonts w:ascii="Arial" w:hAnsi="Arial" w:cs="Arial"/>
          <w:sz w:val="24"/>
          <w:szCs w:val="24"/>
        </w:rPr>
      </w:pPr>
      <w:r w:rsidRPr="0098769C">
        <w:rPr>
          <w:rFonts w:ascii="Arial" w:hAnsi="Arial" w:cs="Arial"/>
          <w:sz w:val="24"/>
          <w:szCs w:val="24"/>
        </w:rPr>
        <w:lastRenderedPageBreak/>
        <w:t xml:space="preserve">Factores sociales (discriminación y exclusión social) </w:t>
      </w:r>
    </w:p>
    <w:p w14:paraId="41849B13" w14:textId="77777777" w:rsidR="00FA4F1D" w:rsidRDefault="000C60AA" w:rsidP="0098769C">
      <w:pPr>
        <w:spacing w:line="360" w:lineRule="auto"/>
        <w:jc w:val="both"/>
        <w:rPr>
          <w:rFonts w:ascii="Arial" w:hAnsi="Arial" w:cs="Arial"/>
          <w:sz w:val="24"/>
          <w:szCs w:val="24"/>
        </w:rPr>
      </w:pPr>
      <w:r w:rsidRPr="0098769C">
        <w:rPr>
          <w:rFonts w:ascii="Arial" w:hAnsi="Arial" w:cs="Arial"/>
          <w:sz w:val="24"/>
          <w:szCs w:val="24"/>
        </w:rPr>
        <w:t xml:space="preserve">La sociedad en la que se desarrollaron personas con SD presentaron actos discriminatorios en distintos ámbitos como pueden ser escuela, familia, comunidad, etc. Se puede apreciar en la (Figura 10), el 38.9 por ciento manifestó sufrir una discriminación permanente, seguido por los que padecieron discriminaciones eventuales 31.9 por ciento y los que refieren a nunca haber sido discriminados 29.2 por ciento. </w:t>
      </w:r>
    </w:p>
    <w:p w14:paraId="173DF801" w14:textId="77777777" w:rsidR="00967D20" w:rsidRDefault="00967D20" w:rsidP="0098769C">
      <w:pPr>
        <w:spacing w:line="360" w:lineRule="auto"/>
        <w:jc w:val="both"/>
        <w:rPr>
          <w:rFonts w:ascii="Arial" w:hAnsi="Arial" w:cs="Arial"/>
          <w:sz w:val="24"/>
          <w:szCs w:val="24"/>
        </w:rPr>
      </w:pPr>
      <w:r>
        <w:rPr>
          <w:rFonts w:ascii="Times New Roman" w:eastAsia="Times New Roman" w:hAnsi="Times New Roman" w:cs="Times New Roman"/>
          <w:noProof/>
          <w:sz w:val="24"/>
          <w:szCs w:val="24"/>
          <w:lang w:eastAsia="es-MX"/>
        </w:rPr>
        <w:drawing>
          <wp:anchor distT="0" distB="0" distL="114300" distR="114300" simplePos="0" relativeHeight="251676672" behindDoc="1" locked="0" layoutInCell="1" allowOverlap="1" wp14:anchorId="1DA4878E" wp14:editId="4BF10E61">
            <wp:simplePos x="0" y="0"/>
            <wp:positionH relativeFrom="column">
              <wp:posOffset>232410</wp:posOffset>
            </wp:positionH>
            <wp:positionV relativeFrom="paragraph">
              <wp:posOffset>281940</wp:posOffset>
            </wp:positionV>
            <wp:extent cx="4892675" cy="2948305"/>
            <wp:effectExtent l="0" t="0" r="3175" b="4445"/>
            <wp:wrapTight wrapText="bothSides">
              <wp:wrapPolygon edited="0">
                <wp:start x="0" y="0"/>
                <wp:lineTo x="0" y="21493"/>
                <wp:lineTo x="21530" y="21493"/>
                <wp:lineTo x="21530" y="0"/>
                <wp:lineTo x="0" y="0"/>
              </wp:wrapPolygon>
            </wp:wrapTight>
            <wp:docPr id="18" name="Imagen 18" descr="C:\Users\Pc\Pictures\Screenshots\Captura de pantall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Pictures\Screenshots\Captura de pantalla (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2675" cy="294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FF882" w14:textId="77777777" w:rsidR="00967D20" w:rsidRDefault="00967D20" w:rsidP="0098769C">
      <w:pPr>
        <w:spacing w:line="360" w:lineRule="auto"/>
        <w:jc w:val="both"/>
        <w:rPr>
          <w:rFonts w:ascii="Arial" w:hAnsi="Arial" w:cs="Arial"/>
          <w:sz w:val="24"/>
          <w:szCs w:val="24"/>
        </w:rPr>
      </w:pPr>
    </w:p>
    <w:p w14:paraId="5FCD6B44" w14:textId="77777777" w:rsidR="00967D20" w:rsidRPr="00967D20" w:rsidRDefault="00967D20" w:rsidP="00967D20">
      <w:pPr>
        <w:spacing w:before="100" w:beforeAutospacing="1" w:after="100" w:afterAutospacing="1" w:line="240" w:lineRule="auto"/>
        <w:rPr>
          <w:rFonts w:ascii="Times New Roman" w:eastAsia="Times New Roman" w:hAnsi="Times New Roman" w:cs="Times New Roman"/>
          <w:sz w:val="24"/>
          <w:szCs w:val="24"/>
          <w:lang w:eastAsia="es-MX"/>
        </w:rPr>
      </w:pPr>
    </w:p>
    <w:p w14:paraId="6698F9F3" w14:textId="77777777" w:rsidR="00967D20" w:rsidRDefault="00967D20" w:rsidP="0098769C">
      <w:pPr>
        <w:spacing w:line="360" w:lineRule="auto"/>
        <w:jc w:val="both"/>
        <w:rPr>
          <w:rFonts w:ascii="Arial" w:hAnsi="Arial" w:cs="Arial"/>
          <w:sz w:val="24"/>
          <w:szCs w:val="24"/>
        </w:rPr>
      </w:pPr>
    </w:p>
    <w:p w14:paraId="15B9CED9" w14:textId="77777777" w:rsidR="00967D20" w:rsidRDefault="00967D20" w:rsidP="0098769C">
      <w:pPr>
        <w:spacing w:line="360" w:lineRule="auto"/>
        <w:jc w:val="both"/>
        <w:rPr>
          <w:rFonts w:ascii="Arial" w:hAnsi="Arial" w:cs="Arial"/>
          <w:sz w:val="24"/>
          <w:szCs w:val="24"/>
        </w:rPr>
      </w:pPr>
    </w:p>
    <w:p w14:paraId="14412012" w14:textId="77777777" w:rsidR="00967D20" w:rsidRDefault="00967D20" w:rsidP="0098769C">
      <w:pPr>
        <w:spacing w:line="360" w:lineRule="auto"/>
        <w:jc w:val="both"/>
        <w:rPr>
          <w:rFonts w:ascii="Arial" w:hAnsi="Arial" w:cs="Arial"/>
          <w:sz w:val="24"/>
          <w:szCs w:val="24"/>
        </w:rPr>
      </w:pPr>
    </w:p>
    <w:p w14:paraId="2177FFB9" w14:textId="77777777" w:rsidR="00FA4F1D" w:rsidRDefault="00FA4F1D" w:rsidP="0098769C">
      <w:pPr>
        <w:spacing w:line="360" w:lineRule="auto"/>
        <w:jc w:val="both"/>
        <w:rPr>
          <w:rFonts w:ascii="Arial" w:hAnsi="Arial" w:cs="Arial"/>
          <w:sz w:val="24"/>
          <w:szCs w:val="24"/>
        </w:rPr>
      </w:pPr>
    </w:p>
    <w:p w14:paraId="139A23FE" w14:textId="77777777" w:rsidR="00FA4F1D" w:rsidRDefault="00FA4F1D" w:rsidP="0098769C">
      <w:pPr>
        <w:spacing w:line="360" w:lineRule="auto"/>
        <w:jc w:val="both"/>
        <w:rPr>
          <w:rFonts w:ascii="Arial" w:hAnsi="Arial" w:cs="Arial"/>
          <w:sz w:val="24"/>
          <w:szCs w:val="24"/>
        </w:rPr>
      </w:pPr>
    </w:p>
    <w:p w14:paraId="1B637B34" w14:textId="77777777" w:rsidR="00967D20" w:rsidRDefault="00967D20" w:rsidP="00967D20">
      <w:pPr>
        <w:spacing w:line="360" w:lineRule="auto"/>
        <w:jc w:val="both"/>
        <w:rPr>
          <w:rFonts w:ascii="Arial" w:hAnsi="Arial" w:cs="Arial"/>
          <w:b/>
          <w:sz w:val="32"/>
        </w:rPr>
      </w:pPr>
    </w:p>
    <w:p w14:paraId="527A28A5" w14:textId="77777777" w:rsidR="00967D20" w:rsidRDefault="00967D20" w:rsidP="00967D20">
      <w:pPr>
        <w:spacing w:line="360" w:lineRule="auto"/>
        <w:jc w:val="both"/>
        <w:rPr>
          <w:rFonts w:ascii="Arial" w:hAnsi="Arial" w:cs="Arial"/>
          <w:sz w:val="24"/>
        </w:rPr>
      </w:pPr>
      <w:r w:rsidRPr="00967D20">
        <w:rPr>
          <w:rFonts w:ascii="Arial" w:hAnsi="Arial" w:cs="Arial"/>
          <w:sz w:val="24"/>
        </w:rPr>
        <w:t>Entre los factores sociales también se analizó la exclusión social (Figura 11), encontrándose que el 76.4 por ciento de las personas con SD han sido excluidas por alguna circunstancia y llegan a tener que visualizar una vida futura sin mayores oportunidades sin participación social y política, en sus actividades de esparcimiento, en el sistema educativo, de salud, inserción laboral. Referente a los que no manifestaron haber sido excluidos fue el 23.6 por ciento.</w:t>
      </w:r>
    </w:p>
    <w:p w14:paraId="337628F8" w14:textId="77777777" w:rsidR="00967D20" w:rsidRPr="00967D20" w:rsidRDefault="00967D20" w:rsidP="00967D20">
      <w:pPr>
        <w:spacing w:line="360" w:lineRule="auto"/>
        <w:jc w:val="both"/>
        <w:rPr>
          <w:rFonts w:ascii="Arial" w:hAnsi="Arial" w:cs="Arial"/>
          <w:b/>
          <w:sz w:val="36"/>
        </w:rPr>
      </w:pPr>
    </w:p>
    <w:p w14:paraId="570E8291" w14:textId="77777777" w:rsidR="00967D20" w:rsidRDefault="00967D20" w:rsidP="0098769C">
      <w:pPr>
        <w:spacing w:line="360" w:lineRule="auto"/>
        <w:jc w:val="both"/>
        <w:rPr>
          <w:rFonts w:ascii="Arial" w:hAnsi="Arial" w:cs="Arial"/>
          <w:b/>
          <w:sz w:val="32"/>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77696" behindDoc="1" locked="0" layoutInCell="1" allowOverlap="1" wp14:anchorId="79C17720" wp14:editId="0E04094E">
            <wp:simplePos x="0" y="0"/>
            <wp:positionH relativeFrom="column">
              <wp:posOffset>387985</wp:posOffset>
            </wp:positionH>
            <wp:positionV relativeFrom="paragraph">
              <wp:posOffset>-287655</wp:posOffset>
            </wp:positionV>
            <wp:extent cx="4309110" cy="3064510"/>
            <wp:effectExtent l="0" t="0" r="0" b="2540"/>
            <wp:wrapTight wrapText="bothSides">
              <wp:wrapPolygon edited="0">
                <wp:start x="0" y="0"/>
                <wp:lineTo x="0" y="21484"/>
                <wp:lineTo x="21485" y="21484"/>
                <wp:lineTo x="21485" y="0"/>
                <wp:lineTo x="0" y="0"/>
              </wp:wrapPolygon>
            </wp:wrapTight>
            <wp:docPr id="19" name="Imagen 19" descr="C:\Users\Pc\Pictures\Screenshots\Captura de pantall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Pictures\Screenshots\Captura de pantalla (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9110"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3D1A9" w14:textId="77777777" w:rsidR="00967D20" w:rsidRPr="00967D20" w:rsidRDefault="00967D20" w:rsidP="00967D20">
      <w:pPr>
        <w:spacing w:before="100" w:beforeAutospacing="1" w:after="100" w:afterAutospacing="1" w:line="240" w:lineRule="auto"/>
        <w:rPr>
          <w:rFonts w:ascii="Times New Roman" w:eastAsia="Times New Roman" w:hAnsi="Times New Roman" w:cs="Times New Roman"/>
          <w:sz w:val="24"/>
          <w:szCs w:val="24"/>
          <w:lang w:eastAsia="es-MX"/>
        </w:rPr>
      </w:pPr>
    </w:p>
    <w:p w14:paraId="277F2A32" w14:textId="77777777" w:rsidR="00967D20" w:rsidRDefault="00967D20" w:rsidP="0098769C">
      <w:pPr>
        <w:spacing w:line="360" w:lineRule="auto"/>
        <w:jc w:val="both"/>
        <w:rPr>
          <w:rFonts w:ascii="Arial" w:hAnsi="Arial" w:cs="Arial"/>
          <w:b/>
          <w:sz w:val="32"/>
        </w:rPr>
      </w:pPr>
    </w:p>
    <w:p w14:paraId="548285EC" w14:textId="77777777" w:rsidR="00967D20" w:rsidRDefault="00967D20" w:rsidP="0098769C">
      <w:pPr>
        <w:spacing w:line="360" w:lineRule="auto"/>
        <w:jc w:val="both"/>
        <w:rPr>
          <w:rFonts w:ascii="Arial" w:hAnsi="Arial" w:cs="Arial"/>
          <w:b/>
          <w:sz w:val="32"/>
        </w:rPr>
      </w:pPr>
    </w:p>
    <w:p w14:paraId="2E588CB2" w14:textId="77777777" w:rsidR="00967D20" w:rsidRDefault="00967D20" w:rsidP="0098769C">
      <w:pPr>
        <w:spacing w:line="360" w:lineRule="auto"/>
        <w:jc w:val="both"/>
        <w:rPr>
          <w:rFonts w:ascii="Arial" w:hAnsi="Arial" w:cs="Arial"/>
          <w:b/>
          <w:sz w:val="32"/>
        </w:rPr>
      </w:pPr>
    </w:p>
    <w:p w14:paraId="161A59F7" w14:textId="77777777" w:rsidR="00967D20" w:rsidRDefault="00967D20" w:rsidP="0098769C">
      <w:pPr>
        <w:spacing w:line="360" w:lineRule="auto"/>
        <w:jc w:val="both"/>
        <w:rPr>
          <w:rFonts w:ascii="Arial" w:hAnsi="Arial" w:cs="Arial"/>
          <w:b/>
          <w:sz w:val="32"/>
        </w:rPr>
      </w:pPr>
    </w:p>
    <w:p w14:paraId="0BFA0F48" w14:textId="77777777" w:rsidR="00967D20" w:rsidRDefault="00967D20" w:rsidP="0098769C">
      <w:pPr>
        <w:spacing w:line="360" w:lineRule="auto"/>
        <w:jc w:val="both"/>
        <w:rPr>
          <w:rFonts w:ascii="Arial" w:hAnsi="Arial" w:cs="Arial"/>
          <w:b/>
          <w:sz w:val="32"/>
        </w:rPr>
      </w:pPr>
    </w:p>
    <w:p w14:paraId="1328F9A0" w14:textId="77777777" w:rsidR="0044748E" w:rsidRDefault="0044748E" w:rsidP="007D06A3">
      <w:pPr>
        <w:pStyle w:val="Ttulo1"/>
        <w:rPr>
          <w:rFonts w:ascii="Arial" w:hAnsi="Arial" w:cs="Arial"/>
          <w:color w:val="000000" w:themeColor="text1"/>
          <w:sz w:val="32"/>
        </w:rPr>
      </w:pPr>
      <w:bookmarkStart w:id="35" w:name="_Toc201317454"/>
      <w:r w:rsidRPr="007D06A3">
        <w:rPr>
          <w:rFonts w:ascii="Arial" w:hAnsi="Arial" w:cs="Arial"/>
          <w:color w:val="000000" w:themeColor="text1"/>
          <w:sz w:val="32"/>
        </w:rPr>
        <w:t>II.III MARCO CONCEPTUAL</w:t>
      </w:r>
      <w:bookmarkEnd w:id="35"/>
      <w:r w:rsidRPr="007D06A3">
        <w:rPr>
          <w:rFonts w:ascii="Arial" w:hAnsi="Arial" w:cs="Arial"/>
          <w:color w:val="000000" w:themeColor="text1"/>
          <w:sz w:val="32"/>
        </w:rPr>
        <w:t xml:space="preserve"> </w:t>
      </w:r>
    </w:p>
    <w:p w14:paraId="25FD3902" w14:textId="77777777" w:rsidR="007D06A3" w:rsidRPr="007D06A3" w:rsidRDefault="007D06A3" w:rsidP="007D06A3"/>
    <w:p w14:paraId="7E80B8F2" w14:textId="77777777" w:rsidR="009919EB" w:rsidRPr="0098769C" w:rsidRDefault="00E0333B" w:rsidP="0098769C">
      <w:pPr>
        <w:spacing w:line="360" w:lineRule="auto"/>
        <w:jc w:val="both"/>
        <w:rPr>
          <w:rFonts w:ascii="Arial" w:hAnsi="Arial" w:cs="Arial"/>
          <w:sz w:val="24"/>
          <w:szCs w:val="24"/>
        </w:rPr>
      </w:pPr>
      <w:r w:rsidRPr="0098769C">
        <w:rPr>
          <w:rFonts w:ascii="Arial" w:hAnsi="Arial" w:cs="Arial"/>
          <w:b/>
          <w:sz w:val="28"/>
          <w:szCs w:val="24"/>
        </w:rPr>
        <w:t xml:space="preserve">II.III.I </w:t>
      </w:r>
      <w:r w:rsidR="00454A4D" w:rsidRPr="0098769C">
        <w:rPr>
          <w:rFonts w:ascii="Arial" w:hAnsi="Arial" w:cs="Arial"/>
          <w:b/>
          <w:sz w:val="28"/>
          <w:szCs w:val="24"/>
        </w:rPr>
        <w:t>Síndrome</w:t>
      </w:r>
      <w:r w:rsidR="009919EB" w:rsidRPr="0098769C">
        <w:rPr>
          <w:rFonts w:ascii="Arial" w:hAnsi="Arial" w:cs="Arial"/>
          <w:b/>
          <w:sz w:val="28"/>
          <w:szCs w:val="24"/>
        </w:rPr>
        <w:t xml:space="preserve"> de Down</w:t>
      </w:r>
      <w:r w:rsidR="00454A4D" w:rsidRPr="0098769C">
        <w:rPr>
          <w:rFonts w:ascii="Arial" w:hAnsi="Arial" w:cs="Arial"/>
          <w:b/>
          <w:sz w:val="28"/>
          <w:szCs w:val="24"/>
        </w:rPr>
        <w:t xml:space="preserve"> (SD</w:t>
      </w:r>
      <w:r w:rsidR="00D749EE" w:rsidRPr="0098769C">
        <w:rPr>
          <w:rFonts w:ascii="Arial" w:hAnsi="Arial" w:cs="Arial"/>
          <w:b/>
          <w:sz w:val="28"/>
          <w:szCs w:val="24"/>
        </w:rPr>
        <w:t>):</w:t>
      </w:r>
      <w:r w:rsidR="00B52DAD" w:rsidRPr="0098769C">
        <w:rPr>
          <w:rFonts w:ascii="Arial" w:hAnsi="Arial" w:cs="Arial"/>
          <w:sz w:val="28"/>
          <w:szCs w:val="24"/>
        </w:rPr>
        <w:t xml:space="preserve"> </w:t>
      </w:r>
      <w:r w:rsidR="00B52DAD" w:rsidRPr="0098769C">
        <w:rPr>
          <w:rFonts w:ascii="Arial" w:hAnsi="Arial" w:cs="Arial"/>
          <w:sz w:val="24"/>
          <w:szCs w:val="24"/>
        </w:rPr>
        <w:t>E</w:t>
      </w:r>
      <w:r w:rsidR="00B52DAD" w:rsidRPr="0098769C">
        <w:rPr>
          <w:rFonts w:ascii="Arial" w:hAnsi="Arial" w:cs="Arial"/>
          <w:color w:val="001D35"/>
          <w:sz w:val="24"/>
          <w:szCs w:val="24"/>
          <w:shd w:val="clear" w:color="auto" w:fill="FFFFFF"/>
        </w:rPr>
        <w:t>s una </w:t>
      </w:r>
      <w:r w:rsidR="00B52DAD" w:rsidRPr="0098769C">
        <w:rPr>
          <w:rFonts w:ascii="Arial" w:hAnsi="Arial" w:cs="Arial"/>
          <w:sz w:val="24"/>
          <w:szCs w:val="24"/>
        </w:rPr>
        <w:t>condición genética que se produce cuando una persona tiene un cromosoma 21 extra</w:t>
      </w:r>
    </w:p>
    <w:p w14:paraId="2B441719"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II.III.II </w:t>
      </w:r>
      <w:r w:rsidR="00454A4D" w:rsidRPr="00F5367B">
        <w:rPr>
          <w:rFonts w:ascii="Arial" w:hAnsi="Arial" w:cs="Arial"/>
          <w:b/>
          <w:sz w:val="28"/>
          <w:szCs w:val="24"/>
        </w:rPr>
        <w:t>Incidencia:</w:t>
      </w:r>
      <w:r w:rsidR="00454A4D" w:rsidRPr="0098769C">
        <w:rPr>
          <w:rFonts w:ascii="Arial" w:hAnsi="Arial" w:cs="Arial"/>
          <w:sz w:val="28"/>
          <w:szCs w:val="24"/>
        </w:rPr>
        <w:t xml:space="preserve"> </w:t>
      </w:r>
      <w:r w:rsidR="00B52DAD" w:rsidRPr="0098769C">
        <w:rPr>
          <w:rFonts w:ascii="Arial" w:hAnsi="Arial" w:cs="Arial"/>
          <w:sz w:val="24"/>
          <w:szCs w:val="24"/>
          <w:shd w:val="clear" w:color="auto" w:fill="FFFFFF"/>
        </w:rPr>
        <w:t xml:space="preserve">Es </w:t>
      </w:r>
      <w:r w:rsidR="00D749EE" w:rsidRPr="0098769C">
        <w:rPr>
          <w:rFonts w:ascii="Arial" w:hAnsi="Arial" w:cs="Arial"/>
          <w:sz w:val="24"/>
          <w:szCs w:val="24"/>
          <w:shd w:val="clear" w:color="auto" w:fill="FFFFFF"/>
        </w:rPr>
        <w:t xml:space="preserve">la cantidad de casos nuevos de una enfermedad, un síntoma, muerte o lesión que se presenta durante un periodo de tiempo específico, </w:t>
      </w:r>
      <w:r w:rsidR="00B52DAD" w:rsidRPr="0098769C">
        <w:rPr>
          <w:rFonts w:ascii="Arial" w:hAnsi="Arial" w:cs="Arial"/>
          <w:sz w:val="24"/>
          <w:szCs w:val="24"/>
          <w:shd w:val="clear" w:color="auto" w:fill="FFFFFF"/>
        </w:rPr>
        <w:t>como un año.</w:t>
      </w:r>
    </w:p>
    <w:p w14:paraId="6E36E53C"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II.III.III </w:t>
      </w:r>
      <w:r w:rsidR="00454A4D" w:rsidRPr="00F5367B">
        <w:rPr>
          <w:rFonts w:ascii="Arial" w:hAnsi="Arial" w:cs="Arial"/>
          <w:b/>
          <w:sz w:val="28"/>
          <w:szCs w:val="24"/>
        </w:rPr>
        <w:t>Factores de riesgo:</w:t>
      </w:r>
      <w:r w:rsidR="00B52DAD" w:rsidRPr="0098769C">
        <w:rPr>
          <w:rFonts w:ascii="Arial" w:hAnsi="Arial" w:cs="Arial"/>
          <w:sz w:val="28"/>
          <w:szCs w:val="24"/>
        </w:rPr>
        <w:t xml:space="preserve"> </w:t>
      </w:r>
      <w:r w:rsidR="00D749EE" w:rsidRPr="0098769C">
        <w:rPr>
          <w:rFonts w:ascii="Arial" w:hAnsi="Arial" w:cs="Arial"/>
          <w:color w:val="001D35"/>
          <w:sz w:val="24"/>
          <w:szCs w:val="24"/>
          <w:shd w:val="clear" w:color="auto" w:fill="FFFFFF"/>
        </w:rPr>
        <w:t>S</w:t>
      </w:r>
      <w:r w:rsidR="00B52DAD" w:rsidRPr="0098769C">
        <w:rPr>
          <w:rFonts w:ascii="Arial" w:hAnsi="Arial" w:cs="Arial"/>
          <w:color w:val="001D35"/>
          <w:sz w:val="24"/>
          <w:szCs w:val="24"/>
          <w:shd w:val="clear" w:color="auto" w:fill="FFFFFF"/>
        </w:rPr>
        <w:t>on </w:t>
      </w:r>
      <w:r w:rsidR="00B52DAD" w:rsidRPr="0098769C">
        <w:rPr>
          <w:rFonts w:ascii="Arial" w:hAnsi="Arial" w:cs="Arial"/>
          <w:sz w:val="24"/>
          <w:szCs w:val="24"/>
        </w:rPr>
        <w:t>características o circunstancias que aumentan la probabilidad de desarrollar una enfermedad</w:t>
      </w:r>
      <w:r w:rsidR="00B52DAD" w:rsidRPr="0098769C">
        <w:rPr>
          <w:rFonts w:ascii="Arial" w:hAnsi="Arial" w:cs="Arial"/>
          <w:color w:val="001D35"/>
          <w:sz w:val="24"/>
          <w:szCs w:val="24"/>
          <w:shd w:val="clear" w:color="auto" w:fill="FFFFFF"/>
        </w:rPr>
        <w:t>.</w:t>
      </w:r>
    </w:p>
    <w:p w14:paraId="4B050FC1"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II.III.IV </w:t>
      </w:r>
      <w:r w:rsidR="00454A4D" w:rsidRPr="00F5367B">
        <w:rPr>
          <w:rFonts w:ascii="Arial" w:hAnsi="Arial" w:cs="Arial"/>
          <w:b/>
          <w:sz w:val="28"/>
          <w:szCs w:val="24"/>
        </w:rPr>
        <w:t>Cardiopatías congénitas</w:t>
      </w:r>
      <w:r w:rsidR="00454A4D" w:rsidRPr="0098769C">
        <w:rPr>
          <w:rFonts w:ascii="Arial" w:hAnsi="Arial" w:cs="Arial"/>
          <w:sz w:val="28"/>
          <w:szCs w:val="24"/>
        </w:rPr>
        <w:t>:</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Las cardiopatías congénitas son </w:t>
      </w:r>
      <w:r w:rsidR="00B52DAD" w:rsidRPr="0098769C">
        <w:rPr>
          <w:rFonts w:ascii="Arial" w:hAnsi="Arial" w:cs="Arial"/>
          <w:sz w:val="24"/>
          <w:szCs w:val="24"/>
        </w:rPr>
        <w:t>defectos cardíacos que están presentes al nacer</w:t>
      </w:r>
      <w:r w:rsidR="00B52DAD" w:rsidRPr="0098769C">
        <w:rPr>
          <w:rFonts w:ascii="Arial" w:hAnsi="Arial" w:cs="Arial"/>
          <w:color w:val="001D35"/>
          <w:sz w:val="24"/>
          <w:szCs w:val="24"/>
          <w:shd w:val="clear" w:color="auto" w:fill="FFFFFF"/>
        </w:rPr>
        <w:t>.</w:t>
      </w:r>
    </w:p>
    <w:p w14:paraId="1C3A3A9A"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II.III.V </w:t>
      </w:r>
      <w:r w:rsidR="00454A4D" w:rsidRPr="00F5367B">
        <w:rPr>
          <w:rFonts w:ascii="Arial" w:hAnsi="Arial" w:cs="Arial"/>
          <w:b/>
          <w:sz w:val="28"/>
          <w:szCs w:val="24"/>
        </w:rPr>
        <w:t>Problemas gastrointestinales:</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Los problemas gastrointestinales son </w:t>
      </w:r>
      <w:r w:rsidR="00B52DAD" w:rsidRPr="0098769C">
        <w:rPr>
          <w:rFonts w:ascii="Arial" w:hAnsi="Arial" w:cs="Arial"/>
          <w:sz w:val="24"/>
          <w:szCs w:val="24"/>
        </w:rPr>
        <w:t>enfermedades que afectan el estómago y los intestinos</w:t>
      </w:r>
      <w:r w:rsidR="00B52DAD" w:rsidRPr="0098769C">
        <w:rPr>
          <w:rFonts w:ascii="Arial" w:hAnsi="Arial" w:cs="Arial"/>
          <w:color w:val="001D35"/>
          <w:sz w:val="24"/>
          <w:szCs w:val="24"/>
          <w:shd w:val="clear" w:color="auto" w:fill="FFFFFF"/>
        </w:rPr>
        <w:t>.</w:t>
      </w:r>
    </w:p>
    <w:p w14:paraId="00E6F779"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lastRenderedPageBreak/>
        <w:t xml:space="preserve">II.III.VI </w:t>
      </w:r>
      <w:proofErr w:type="spellStart"/>
      <w:r w:rsidR="00454A4D" w:rsidRPr="00F5367B">
        <w:rPr>
          <w:rFonts w:ascii="Arial" w:hAnsi="Arial" w:cs="Arial"/>
          <w:b/>
          <w:sz w:val="28"/>
          <w:szCs w:val="24"/>
        </w:rPr>
        <w:t>Trisomía</w:t>
      </w:r>
      <w:proofErr w:type="spellEnd"/>
      <w:r w:rsidR="00454A4D" w:rsidRPr="00F5367B">
        <w:rPr>
          <w:rFonts w:ascii="Arial" w:hAnsi="Arial" w:cs="Arial"/>
          <w:b/>
          <w:sz w:val="28"/>
          <w:szCs w:val="24"/>
        </w:rPr>
        <w:t>:</w:t>
      </w:r>
      <w:r w:rsidR="00B52DAD" w:rsidRPr="0098769C">
        <w:rPr>
          <w:rFonts w:ascii="Arial" w:hAnsi="Arial" w:cs="Arial"/>
          <w:sz w:val="28"/>
          <w:szCs w:val="24"/>
        </w:rPr>
        <w:t xml:space="preserve"> </w:t>
      </w:r>
      <w:r w:rsidR="00B52DAD" w:rsidRPr="0098769C">
        <w:rPr>
          <w:rFonts w:ascii="Arial" w:hAnsi="Arial" w:cs="Arial"/>
          <w:color w:val="1F1F1F"/>
          <w:sz w:val="24"/>
          <w:szCs w:val="24"/>
          <w:shd w:val="clear" w:color="auto" w:fill="FFFFFF"/>
        </w:rPr>
        <w:t>Anomalía genética que consiste en la presencia de un cromosoma adicional en uno de los pares normales.</w:t>
      </w:r>
    </w:p>
    <w:p w14:paraId="37B0820C"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II.III.VII </w:t>
      </w:r>
      <w:r w:rsidR="00454A4D" w:rsidRPr="00F5367B">
        <w:rPr>
          <w:rFonts w:ascii="Arial" w:hAnsi="Arial" w:cs="Arial"/>
          <w:b/>
          <w:sz w:val="28"/>
          <w:szCs w:val="24"/>
        </w:rPr>
        <w:t>Prenatal:</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Prenatal es un término que se refiere a lo que sucede antes del nacimiento de un bebé.</w:t>
      </w:r>
    </w:p>
    <w:p w14:paraId="0979DCD5"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II.III.VIII </w:t>
      </w:r>
      <w:proofErr w:type="spellStart"/>
      <w:r w:rsidR="00454A4D" w:rsidRPr="00F5367B">
        <w:rPr>
          <w:rFonts w:ascii="Arial" w:hAnsi="Arial" w:cs="Arial"/>
          <w:b/>
          <w:sz w:val="28"/>
          <w:szCs w:val="24"/>
        </w:rPr>
        <w:t>Posnatal</w:t>
      </w:r>
      <w:proofErr w:type="spellEnd"/>
      <w:r w:rsidR="00454A4D" w:rsidRPr="00F5367B">
        <w:rPr>
          <w:rFonts w:ascii="Arial" w:hAnsi="Arial" w:cs="Arial"/>
          <w:b/>
          <w:sz w:val="28"/>
          <w:szCs w:val="24"/>
        </w:rPr>
        <w:t>:</w:t>
      </w:r>
      <w:r w:rsidR="00F5367B">
        <w:rPr>
          <w:rFonts w:ascii="Arial" w:hAnsi="Arial" w:cs="Arial"/>
          <w:sz w:val="28"/>
          <w:szCs w:val="24"/>
        </w:rPr>
        <w:t xml:space="preserve"> </w:t>
      </w:r>
      <w:proofErr w:type="spellStart"/>
      <w:r w:rsidR="00B52DAD" w:rsidRPr="0098769C">
        <w:rPr>
          <w:rFonts w:ascii="Arial" w:hAnsi="Arial" w:cs="Arial"/>
          <w:color w:val="001D35"/>
          <w:sz w:val="24"/>
          <w:szCs w:val="24"/>
          <w:shd w:val="clear" w:color="auto" w:fill="FFFFFF"/>
        </w:rPr>
        <w:t>Postnatal</w:t>
      </w:r>
      <w:proofErr w:type="spellEnd"/>
      <w:r w:rsidR="00B52DAD" w:rsidRPr="0098769C">
        <w:rPr>
          <w:rFonts w:ascii="Arial" w:hAnsi="Arial" w:cs="Arial"/>
          <w:color w:val="001D35"/>
          <w:sz w:val="24"/>
          <w:szCs w:val="24"/>
          <w:shd w:val="clear" w:color="auto" w:fill="FFFFFF"/>
        </w:rPr>
        <w:t xml:space="preserve"> se refiere al período que comienza después del nacimiento de un bebé.</w:t>
      </w:r>
    </w:p>
    <w:p w14:paraId="2319877C"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II.III.IX </w:t>
      </w:r>
      <w:r w:rsidR="00454A4D" w:rsidRPr="00F5367B">
        <w:rPr>
          <w:rFonts w:ascii="Arial" w:hAnsi="Arial" w:cs="Arial"/>
          <w:b/>
          <w:sz w:val="28"/>
          <w:szCs w:val="24"/>
        </w:rPr>
        <w:t>Educación especial:</w:t>
      </w:r>
      <w:r w:rsidR="00F5367B">
        <w:rPr>
          <w:rFonts w:ascii="Arial" w:hAnsi="Arial" w:cs="Arial"/>
          <w:sz w:val="28"/>
          <w:szCs w:val="24"/>
        </w:rPr>
        <w:t xml:space="preserve"> </w:t>
      </w:r>
      <w:r w:rsidR="00B52DAD" w:rsidRPr="0098769C">
        <w:rPr>
          <w:rFonts w:ascii="Arial" w:hAnsi="Arial" w:cs="Arial"/>
          <w:color w:val="001D35"/>
          <w:sz w:val="24"/>
          <w:szCs w:val="24"/>
          <w:shd w:val="clear" w:color="auto" w:fill="FFFFFF"/>
        </w:rPr>
        <w:t>La educación especial es un tipo de educación que ofrece servicios a estudiantes con discapacidad, aptitudes sobresalientes o con otras condiciones. </w:t>
      </w:r>
      <w:r w:rsidR="00B52DAD" w:rsidRPr="0098769C">
        <w:rPr>
          <w:rFonts w:ascii="Arial" w:hAnsi="Arial" w:cs="Arial"/>
          <w:sz w:val="24"/>
          <w:szCs w:val="24"/>
        </w:rPr>
        <w:t xml:space="preserve"> </w:t>
      </w:r>
    </w:p>
    <w:p w14:paraId="256F6B0D"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II.III.X </w:t>
      </w:r>
      <w:r w:rsidR="00454A4D" w:rsidRPr="00F5367B">
        <w:rPr>
          <w:rFonts w:ascii="Arial" w:hAnsi="Arial" w:cs="Arial"/>
          <w:b/>
          <w:sz w:val="28"/>
          <w:szCs w:val="24"/>
        </w:rPr>
        <w:t>Malformación</w:t>
      </w:r>
      <w:r w:rsidRPr="00F5367B">
        <w:rPr>
          <w:rFonts w:ascii="Arial" w:hAnsi="Arial" w:cs="Arial"/>
          <w:b/>
          <w:sz w:val="28"/>
          <w:szCs w:val="24"/>
        </w:rPr>
        <w:t>:</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Una malformación es una </w:t>
      </w:r>
      <w:r w:rsidR="00B52DAD" w:rsidRPr="0098769C">
        <w:rPr>
          <w:rFonts w:ascii="Arial" w:hAnsi="Arial" w:cs="Arial"/>
          <w:sz w:val="24"/>
          <w:szCs w:val="24"/>
        </w:rPr>
        <w:t>alteración en la forma de un órgano, parte del cuerpo o del cuerpo en su totalidad</w:t>
      </w:r>
      <w:r w:rsidR="00B52DAD" w:rsidRPr="0098769C">
        <w:rPr>
          <w:rFonts w:ascii="Arial" w:hAnsi="Arial" w:cs="Arial"/>
          <w:color w:val="001D35"/>
          <w:sz w:val="24"/>
          <w:szCs w:val="24"/>
          <w:shd w:val="clear" w:color="auto" w:fill="FFFFFF"/>
        </w:rPr>
        <w:t>.</w:t>
      </w:r>
    </w:p>
    <w:p w14:paraId="3E6AA4BE"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II.III.XI </w:t>
      </w:r>
      <w:r w:rsidR="00454A4D" w:rsidRPr="00F5367B">
        <w:rPr>
          <w:rFonts w:ascii="Arial" w:hAnsi="Arial" w:cs="Arial"/>
          <w:b/>
          <w:sz w:val="28"/>
          <w:szCs w:val="24"/>
        </w:rPr>
        <w:t>Discriminación</w:t>
      </w:r>
      <w:r w:rsidRPr="00F5367B">
        <w:rPr>
          <w:rFonts w:ascii="Arial" w:hAnsi="Arial" w:cs="Arial"/>
          <w:b/>
          <w:sz w:val="28"/>
          <w:szCs w:val="24"/>
        </w:rPr>
        <w:t>:</w:t>
      </w:r>
      <w:r w:rsidR="00F5367B">
        <w:rPr>
          <w:rFonts w:ascii="Arial" w:hAnsi="Arial" w:cs="Arial"/>
          <w:sz w:val="28"/>
          <w:szCs w:val="24"/>
        </w:rPr>
        <w:t xml:space="preserve"> </w:t>
      </w:r>
      <w:r w:rsidR="00B52DAD" w:rsidRPr="0098769C">
        <w:rPr>
          <w:rFonts w:ascii="Arial" w:hAnsi="Arial" w:cs="Arial"/>
          <w:color w:val="001D35"/>
          <w:sz w:val="24"/>
          <w:szCs w:val="24"/>
          <w:shd w:val="clear" w:color="auto" w:fill="FFFFFF"/>
        </w:rPr>
        <w:t>La discriminación es la </w:t>
      </w:r>
      <w:r w:rsidR="00B52DAD" w:rsidRPr="0098769C">
        <w:rPr>
          <w:rFonts w:ascii="Arial" w:hAnsi="Arial" w:cs="Arial"/>
          <w:sz w:val="24"/>
          <w:szCs w:val="24"/>
        </w:rPr>
        <w:t>acción de tratar a una persona o grupo de manera desfavorable o inferior a otros</w:t>
      </w:r>
      <w:r w:rsidR="00B52DAD" w:rsidRPr="0098769C">
        <w:rPr>
          <w:rFonts w:ascii="Arial" w:hAnsi="Arial" w:cs="Arial"/>
          <w:color w:val="001D35"/>
          <w:sz w:val="24"/>
          <w:szCs w:val="24"/>
          <w:shd w:val="clear" w:color="auto" w:fill="FFFFFF"/>
        </w:rPr>
        <w:t>.</w:t>
      </w:r>
    </w:p>
    <w:p w14:paraId="1C3EF0C1"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II.III.XII </w:t>
      </w:r>
      <w:r w:rsidR="00454A4D" w:rsidRPr="00F5367B">
        <w:rPr>
          <w:rFonts w:ascii="Arial" w:hAnsi="Arial" w:cs="Arial"/>
          <w:b/>
          <w:sz w:val="28"/>
          <w:szCs w:val="24"/>
        </w:rPr>
        <w:t xml:space="preserve">Enfermedad de </w:t>
      </w:r>
      <w:r w:rsidR="00D749EE" w:rsidRPr="00F5367B">
        <w:rPr>
          <w:rFonts w:ascii="Arial" w:hAnsi="Arial" w:cs="Arial"/>
          <w:b/>
          <w:sz w:val="28"/>
          <w:szCs w:val="24"/>
        </w:rPr>
        <w:t>H</w:t>
      </w:r>
      <w:r w:rsidR="00454A4D" w:rsidRPr="00F5367B">
        <w:rPr>
          <w:rFonts w:ascii="Arial" w:hAnsi="Arial" w:cs="Arial"/>
          <w:b/>
          <w:sz w:val="28"/>
          <w:szCs w:val="24"/>
        </w:rPr>
        <w:t>irschsprung:</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La enfermedad de Hirschsprung es una </w:t>
      </w:r>
      <w:r w:rsidR="00B52DAD" w:rsidRPr="0098769C">
        <w:rPr>
          <w:rFonts w:ascii="Arial" w:hAnsi="Arial" w:cs="Arial"/>
          <w:sz w:val="24"/>
          <w:szCs w:val="24"/>
        </w:rPr>
        <w:t>anomalía congénita que se produce cuando faltan células nerviosas en el intestino grueso</w:t>
      </w:r>
      <w:r w:rsidR="00B52DAD" w:rsidRPr="0098769C">
        <w:rPr>
          <w:rFonts w:ascii="Arial" w:hAnsi="Arial" w:cs="Arial"/>
          <w:color w:val="001D35"/>
          <w:sz w:val="24"/>
          <w:szCs w:val="24"/>
          <w:shd w:val="clear" w:color="auto" w:fill="FFFFFF"/>
        </w:rPr>
        <w:t>.</w:t>
      </w:r>
    </w:p>
    <w:p w14:paraId="35A6ECE3" w14:textId="77777777"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II.III.XIII En</w:t>
      </w:r>
      <w:r w:rsidR="00454A4D" w:rsidRPr="00F5367B">
        <w:rPr>
          <w:rFonts w:ascii="Arial" w:hAnsi="Arial" w:cs="Arial"/>
          <w:b/>
          <w:sz w:val="28"/>
          <w:szCs w:val="24"/>
        </w:rPr>
        <w:t xml:space="preserve">fermedad </w:t>
      </w:r>
      <w:proofErr w:type="spellStart"/>
      <w:r w:rsidR="00454A4D" w:rsidRPr="00F5367B">
        <w:rPr>
          <w:rFonts w:ascii="Arial" w:hAnsi="Arial" w:cs="Arial"/>
          <w:b/>
          <w:sz w:val="28"/>
          <w:szCs w:val="24"/>
        </w:rPr>
        <w:t>celiaca</w:t>
      </w:r>
      <w:proofErr w:type="spellEnd"/>
      <w:r w:rsidRPr="00F5367B">
        <w:rPr>
          <w:rFonts w:ascii="Arial" w:hAnsi="Arial" w:cs="Arial"/>
          <w:b/>
          <w:sz w:val="28"/>
          <w:szCs w:val="24"/>
        </w:rPr>
        <w:t>:</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 xml:space="preserve">La enfermedad </w:t>
      </w:r>
      <w:proofErr w:type="spellStart"/>
      <w:r w:rsidR="00B52DAD" w:rsidRPr="0098769C">
        <w:rPr>
          <w:rFonts w:ascii="Arial" w:hAnsi="Arial" w:cs="Arial"/>
          <w:color w:val="001D35"/>
          <w:sz w:val="24"/>
          <w:szCs w:val="24"/>
          <w:shd w:val="clear" w:color="auto" w:fill="FFFFFF"/>
        </w:rPr>
        <w:t>celíaca</w:t>
      </w:r>
      <w:proofErr w:type="spellEnd"/>
      <w:r w:rsidR="00B52DAD" w:rsidRPr="0098769C">
        <w:rPr>
          <w:rFonts w:ascii="Arial" w:hAnsi="Arial" w:cs="Arial"/>
          <w:color w:val="001D35"/>
          <w:sz w:val="24"/>
          <w:szCs w:val="24"/>
          <w:shd w:val="clear" w:color="auto" w:fill="FFFFFF"/>
        </w:rPr>
        <w:t xml:space="preserve"> es una </w:t>
      </w:r>
      <w:r w:rsidR="00B52DAD" w:rsidRPr="0098769C">
        <w:rPr>
          <w:rFonts w:ascii="Arial" w:hAnsi="Arial" w:cs="Arial"/>
          <w:sz w:val="24"/>
          <w:szCs w:val="24"/>
        </w:rPr>
        <w:t>afección crónica que daña el intestino delgado</w:t>
      </w:r>
      <w:r w:rsidR="00B52DAD" w:rsidRPr="0098769C">
        <w:rPr>
          <w:rFonts w:ascii="Arial" w:hAnsi="Arial" w:cs="Arial"/>
          <w:color w:val="001D35"/>
          <w:sz w:val="24"/>
          <w:szCs w:val="24"/>
          <w:shd w:val="clear" w:color="auto" w:fill="FFFFFF"/>
        </w:rPr>
        <w:t>.</w:t>
      </w:r>
    </w:p>
    <w:p w14:paraId="5FDA92F6" w14:textId="77777777" w:rsidR="00454A4D" w:rsidRPr="00187A06"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II.III.XIV </w:t>
      </w:r>
      <w:r w:rsidR="00454A4D" w:rsidRPr="00F5367B">
        <w:rPr>
          <w:rFonts w:ascii="Arial" w:hAnsi="Arial" w:cs="Arial"/>
          <w:b/>
          <w:sz w:val="28"/>
          <w:szCs w:val="24"/>
        </w:rPr>
        <w:t>Trastornos mentales:</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Los trastornos mentales son </w:t>
      </w:r>
      <w:r w:rsidR="00B52DAD" w:rsidRPr="0098769C">
        <w:rPr>
          <w:rFonts w:ascii="Arial" w:hAnsi="Arial" w:cs="Arial"/>
          <w:sz w:val="24"/>
          <w:szCs w:val="24"/>
        </w:rPr>
        <w:t>afecciones que alteran la manera de pensar, sentir, comportarse y funcionar de una persona</w:t>
      </w:r>
      <w:r w:rsidR="00B52DAD" w:rsidRPr="0098769C">
        <w:rPr>
          <w:rFonts w:ascii="Arial" w:hAnsi="Arial" w:cs="Arial"/>
          <w:color w:val="001D35"/>
          <w:sz w:val="24"/>
          <w:szCs w:val="24"/>
          <w:shd w:val="clear" w:color="auto" w:fill="FFFFFF"/>
        </w:rPr>
        <w:t>.</w:t>
      </w:r>
    </w:p>
    <w:p w14:paraId="5F44C0AE" w14:textId="77777777" w:rsidR="0044748E" w:rsidRPr="0098769C" w:rsidRDefault="0044748E" w:rsidP="0098769C">
      <w:pPr>
        <w:spacing w:line="360" w:lineRule="auto"/>
        <w:jc w:val="both"/>
        <w:rPr>
          <w:rFonts w:ascii="Arial" w:hAnsi="Arial" w:cs="Arial"/>
          <w:sz w:val="28"/>
        </w:rPr>
      </w:pPr>
    </w:p>
    <w:p w14:paraId="6BA0C0D4" w14:textId="77777777" w:rsidR="0044748E" w:rsidRDefault="0044748E" w:rsidP="007D06A3">
      <w:pPr>
        <w:pStyle w:val="Ttulo1"/>
        <w:rPr>
          <w:rFonts w:ascii="Arial" w:hAnsi="Arial" w:cs="Arial"/>
          <w:color w:val="000000" w:themeColor="text1"/>
          <w:sz w:val="32"/>
        </w:rPr>
      </w:pPr>
      <w:bookmarkStart w:id="36" w:name="_Toc201317455"/>
      <w:r w:rsidRPr="007D06A3">
        <w:rPr>
          <w:rFonts w:ascii="Arial" w:hAnsi="Arial" w:cs="Arial"/>
          <w:color w:val="000000" w:themeColor="text1"/>
          <w:sz w:val="32"/>
        </w:rPr>
        <w:t>II.IV MARCO LEGAL</w:t>
      </w:r>
      <w:bookmarkEnd w:id="36"/>
    </w:p>
    <w:p w14:paraId="11127B41" w14:textId="77777777" w:rsidR="007D06A3" w:rsidRPr="007D06A3" w:rsidRDefault="007D06A3" w:rsidP="007D06A3"/>
    <w:p w14:paraId="0D0F3838" w14:textId="77777777" w:rsidR="00992619" w:rsidRPr="00F5367B" w:rsidRDefault="00992619" w:rsidP="0098769C">
      <w:pPr>
        <w:spacing w:line="360" w:lineRule="auto"/>
        <w:jc w:val="both"/>
        <w:rPr>
          <w:rFonts w:ascii="Arial" w:hAnsi="Arial" w:cs="Arial"/>
          <w:b/>
          <w:sz w:val="32"/>
        </w:rPr>
      </w:pPr>
      <w:r w:rsidRPr="00F5367B">
        <w:rPr>
          <w:rFonts w:ascii="Arial" w:hAnsi="Arial" w:cs="Arial"/>
          <w:b/>
          <w:sz w:val="32"/>
        </w:rPr>
        <w:lastRenderedPageBreak/>
        <w:t xml:space="preserve">Teoría de </w:t>
      </w:r>
      <w:proofErr w:type="spellStart"/>
      <w:r w:rsidRPr="00F5367B">
        <w:rPr>
          <w:rFonts w:ascii="Arial" w:hAnsi="Arial" w:cs="Arial"/>
          <w:b/>
          <w:sz w:val="32"/>
        </w:rPr>
        <w:t>Erikson</w:t>
      </w:r>
      <w:proofErr w:type="spellEnd"/>
      <w:r w:rsidRPr="00F5367B">
        <w:rPr>
          <w:rFonts w:ascii="Arial" w:hAnsi="Arial" w:cs="Arial"/>
          <w:b/>
          <w:sz w:val="32"/>
        </w:rPr>
        <w:t xml:space="preserve"> </w:t>
      </w:r>
    </w:p>
    <w:p w14:paraId="1BEC7A63" w14:textId="77777777" w:rsidR="00992619" w:rsidRPr="0098769C" w:rsidRDefault="00992619" w:rsidP="0098769C">
      <w:pPr>
        <w:spacing w:line="360" w:lineRule="auto"/>
        <w:jc w:val="both"/>
        <w:rPr>
          <w:rFonts w:ascii="Arial" w:hAnsi="Arial" w:cs="Arial"/>
          <w:sz w:val="24"/>
        </w:rPr>
      </w:pPr>
      <w:r w:rsidRPr="0098769C">
        <w:rPr>
          <w:rFonts w:ascii="Arial" w:hAnsi="Arial" w:cs="Arial"/>
          <w:sz w:val="24"/>
        </w:rPr>
        <w:t xml:space="preserve">La autora </w:t>
      </w:r>
      <w:proofErr w:type="spellStart"/>
      <w:r w:rsidR="00C5031E" w:rsidRPr="0098769C">
        <w:rPr>
          <w:rFonts w:ascii="Arial" w:hAnsi="Arial" w:cs="Arial"/>
          <w:sz w:val="24"/>
        </w:rPr>
        <w:t>Cloninger</w:t>
      </w:r>
      <w:proofErr w:type="spellEnd"/>
      <w:r w:rsidR="00C5031E" w:rsidRPr="0098769C">
        <w:rPr>
          <w:rFonts w:ascii="Arial" w:hAnsi="Arial" w:cs="Arial"/>
          <w:sz w:val="24"/>
        </w:rPr>
        <w:t xml:space="preserve"> (2020</w:t>
      </w:r>
      <w:r w:rsidRPr="0098769C">
        <w:rPr>
          <w:rFonts w:ascii="Arial" w:hAnsi="Arial" w:cs="Arial"/>
          <w:sz w:val="24"/>
        </w:rPr>
        <w:t xml:space="preserve">, pp. 135,138) menciona que: el desarrollo </w:t>
      </w:r>
      <w:proofErr w:type="spellStart"/>
      <w:r w:rsidRPr="0098769C">
        <w:rPr>
          <w:rFonts w:ascii="Arial" w:hAnsi="Arial" w:cs="Arial"/>
          <w:sz w:val="24"/>
        </w:rPr>
        <w:t>psicosocial</w:t>
      </w:r>
      <w:proofErr w:type="spellEnd"/>
      <w:r w:rsidRPr="0098769C">
        <w:rPr>
          <w:rFonts w:ascii="Arial" w:hAnsi="Arial" w:cs="Arial"/>
          <w:sz w:val="24"/>
        </w:rPr>
        <w:t xml:space="preserve"> en la teoría de </w:t>
      </w:r>
      <w:proofErr w:type="spellStart"/>
      <w:r w:rsidRPr="0098769C">
        <w:rPr>
          <w:rFonts w:ascii="Arial" w:hAnsi="Arial" w:cs="Arial"/>
          <w:sz w:val="24"/>
        </w:rPr>
        <w:t>Erikson</w:t>
      </w:r>
      <w:proofErr w:type="spellEnd"/>
      <w:r w:rsidRPr="0098769C">
        <w:rPr>
          <w:rFonts w:ascii="Arial" w:hAnsi="Arial" w:cs="Arial"/>
          <w:sz w:val="24"/>
        </w:rPr>
        <w:t xml:space="preserve"> postula que cada individuo se desarrolla en una sociedad diferente que debido a la cultura donde se desarrollan tienen patrones específicos de cuidados hacia el niño y las instituciones sociales influyen en cómo la persona resuelve los conflictos. El yo está interesado en los temas biológicos (</w:t>
      </w:r>
      <w:proofErr w:type="spellStart"/>
      <w:r w:rsidRPr="0098769C">
        <w:rPr>
          <w:rFonts w:ascii="Arial" w:hAnsi="Arial" w:cs="Arial"/>
          <w:sz w:val="24"/>
        </w:rPr>
        <w:t>psicosexuales</w:t>
      </w:r>
      <w:proofErr w:type="spellEnd"/>
      <w:r w:rsidRPr="0098769C">
        <w:rPr>
          <w:rFonts w:ascii="Arial" w:hAnsi="Arial" w:cs="Arial"/>
          <w:sz w:val="24"/>
        </w:rPr>
        <w:t xml:space="preserve">) y en los interpersonales, a lo cual </w:t>
      </w:r>
      <w:proofErr w:type="spellStart"/>
      <w:r w:rsidRPr="0098769C">
        <w:rPr>
          <w:rFonts w:ascii="Arial" w:hAnsi="Arial" w:cs="Arial"/>
          <w:sz w:val="24"/>
        </w:rPr>
        <w:t>Erikson</w:t>
      </w:r>
      <w:proofErr w:type="spellEnd"/>
      <w:r w:rsidRPr="0098769C">
        <w:rPr>
          <w:rFonts w:ascii="Arial" w:hAnsi="Arial" w:cs="Arial"/>
          <w:sz w:val="24"/>
        </w:rPr>
        <w:t xml:space="preserve"> llamó </w:t>
      </w:r>
      <w:proofErr w:type="spellStart"/>
      <w:r w:rsidRPr="0098769C">
        <w:rPr>
          <w:rFonts w:ascii="Arial" w:hAnsi="Arial" w:cs="Arial"/>
          <w:sz w:val="24"/>
        </w:rPr>
        <w:t>psicosocial</w:t>
      </w:r>
      <w:proofErr w:type="spellEnd"/>
      <w:r w:rsidRPr="0098769C">
        <w:rPr>
          <w:rFonts w:ascii="Arial" w:hAnsi="Arial" w:cs="Arial"/>
          <w:sz w:val="24"/>
        </w:rPr>
        <w:t xml:space="preserve">. En la (Tabla 1) se muestra un resumen de la teoría de </w:t>
      </w:r>
      <w:proofErr w:type="spellStart"/>
      <w:r w:rsidRPr="0098769C">
        <w:rPr>
          <w:rFonts w:ascii="Arial" w:hAnsi="Arial" w:cs="Arial"/>
          <w:sz w:val="24"/>
        </w:rPr>
        <w:t>Erikson</w:t>
      </w:r>
      <w:proofErr w:type="spellEnd"/>
      <w:r w:rsidRPr="0098769C">
        <w:rPr>
          <w:rFonts w:ascii="Arial" w:hAnsi="Arial" w:cs="Arial"/>
          <w:sz w:val="24"/>
        </w:rPr>
        <w:t>.</w:t>
      </w:r>
    </w:p>
    <w:p w14:paraId="5A1FEABA" w14:textId="77777777" w:rsidR="00992619" w:rsidRPr="0098769C" w:rsidRDefault="00992619" w:rsidP="0098769C">
      <w:pPr>
        <w:spacing w:line="360" w:lineRule="auto"/>
        <w:jc w:val="both"/>
        <w:rPr>
          <w:rFonts w:ascii="Arial" w:hAnsi="Arial" w:cs="Arial"/>
          <w:sz w:val="24"/>
        </w:rPr>
      </w:pPr>
      <w:r w:rsidRPr="0098769C">
        <w:rPr>
          <w:rFonts w:ascii="Arial" w:hAnsi="Arial" w:cs="Arial"/>
          <w:noProof/>
          <w:sz w:val="24"/>
          <w:lang w:eastAsia="es-MX"/>
        </w:rPr>
        <w:drawing>
          <wp:inline distT="0" distB="0" distL="0" distR="0" wp14:anchorId="4BE5A06B" wp14:editId="434813B8">
            <wp:extent cx="5431790" cy="4586189"/>
            <wp:effectExtent l="0" t="0" r="0" b="5080"/>
            <wp:docPr id="1" name="Imagen 1" descr="C:\Users\Pc\Pictures\Screenshots\Captura de pantal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creenshots\Captura de pantalla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790" cy="4586189"/>
                    </a:xfrm>
                    <a:prstGeom prst="rect">
                      <a:avLst/>
                    </a:prstGeom>
                    <a:noFill/>
                    <a:ln>
                      <a:noFill/>
                    </a:ln>
                  </pic:spPr>
                </pic:pic>
              </a:graphicData>
            </a:graphic>
          </wp:inline>
        </w:drawing>
      </w:r>
    </w:p>
    <w:p w14:paraId="157CB558" w14:textId="77777777" w:rsidR="00187A06" w:rsidRDefault="00C5031E" w:rsidP="0098769C">
      <w:pPr>
        <w:spacing w:line="360" w:lineRule="auto"/>
        <w:jc w:val="both"/>
        <w:rPr>
          <w:rFonts w:ascii="Arial" w:hAnsi="Arial" w:cs="Arial"/>
          <w:sz w:val="24"/>
        </w:rPr>
      </w:pPr>
      <w:r w:rsidRPr="0098769C">
        <w:rPr>
          <w:rFonts w:ascii="Arial" w:hAnsi="Arial" w:cs="Arial"/>
          <w:sz w:val="24"/>
        </w:rPr>
        <w:t xml:space="preserve">Por otra parte, </w:t>
      </w:r>
      <w:proofErr w:type="spellStart"/>
      <w:r w:rsidRPr="0098769C">
        <w:rPr>
          <w:rFonts w:ascii="Arial" w:hAnsi="Arial" w:cs="Arial"/>
          <w:sz w:val="24"/>
        </w:rPr>
        <w:t>Seelbach</w:t>
      </w:r>
      <w:proofErr w:type="spellEnd"/>
      <w:r w:rsidRPr="0098769C">
        <w:rPr>
          <w:rFonts w:ascii="Arial" w:hAnsi="Arial" w:cs="Arial"/>
          <w:sz w:val="24"/>
        </w:rPr>
        <w:t xml:space="preserve"> (2020</w:t>
      </w:r>
      <w:r w:rsidR="00BB5847" w:rsidRPr="0098769C">
        <w:rPr>
          <w:rFonts w:ascii="Arial" w:hAnsi="Arial" w:cs="Arial"/>
          <w:sz w:val="24"/>
        </w:rPr>
        <w:t xml:space="preserve">), describió las etapas del desarrollo humano de un individuo desde que nace hasta que muere. Las categorías del desarrollo son ocho y consisten en: 1) Confianza vs desconfianza, inicia desde el </w:t>
      </w:r>
      <w:r w:rsidR="00BB5847" w:rsidRPr="0098769C">
        <w:rPr>
          <w:rFonts w:ascii="Arial" w:hAnsi="Arial" w:cs="Arial"/>
          <w:sz w:val="24"/>
        </w:rPr>
        <w:lastRenderedPageBreak/>
        <w:t>nacimiento hasta los dieciocho meses de edad; en esta etapa, el bebé necesita de cuidados constantes, principalmente de la madre y comenzará a formar un vínculo.</w:t>
      </w:r>
    </w:p>
    <w:p w14:paraId="6C45A74A" w14:textId="77777777" w:rsidR="00187A06" w:rsidRDefault="00187A06" w:rsidP="0098769C">
      <w:pPr>
        <w:spacing w:line="360" w:lineRule="auto"/>
        <w:jc w:val="both"/>
        <w:rPr>
          <w:rFonts w:ascii="Arial" w:hAnsi="Arial" w:cs="Arial"/>
          <w:sz w:val="24"/>
        </w:rPr>
      </w:pPr>
    </w:p>
    <w:p w14:paraId="472FB62C" w14:textId="77777777" w:rsidR="00187A06" w:rsidRDefault="00187A06" w:rsidP="0098769C">
      <w:pPr>
        <w:spacing w:line="360" w:lineRule="auto"/>
        <w:jc w:val="both"/>
        <w:rPr>
          <w:rFonts w:ascii="Arial" w:hAnsi="Arial" w:cs="Arial"/>
          <w:sz w:val="24"/>
        </w:rPr>
      </w:pPr>
    </w:p>
    <w:p w14:paraId="0C6C8C3B" w14:textId="77777777" w:rsidR="00BB5847" w:rsidRPr="0098769C" w:rsidRDefault="00BB5847" w:rsidP="0098769C">
      <w:pPr>
        <w:spacing w:line="360" w:lineRule="auto"/>
        <w:jc w:val="both"/>
        <w:rPr>
          <w:rFonts w:ascii="Arial" w:hAnsi="Arial" w:cs="Arial"/>
          <w:sz w:val="24"/>
        </w:rPr>
      </w:pPr>
      <w:r w:rsidRPr="0098769C">
        <w:rPr>
          <w:rFonts w:ascii="Arial" w:hAnsi="Arial" w:cs="Arial"/>
          <w:sz w:val="24"/>
        </w:rPr>
        <w:t xml:space="preserve">Al finalizar esta etapa de conflicto entre la desconfianza y la confianza, el logro obtenido será la esperanza, esto significa que el bebé tendrá que aprender que no siempre estará a su madre, tiene la esperanza de que podrá sobrevivir. </w:t>
      </w:r>
    </w:p>
    <w:p w14:paraId="3B4C6988" w14:textId="77777777" w:rsidR="00187A06" w:rsidRDefault="00BB5847" w:rsidP="0098769C">
      <w:pPr>
        <w:spacing w:line="360" w:lineRule="auto"/>
        <w:jc w:val="both"/>
        <w:rPr>
          <w:rFonts w:ascii="Arial" w:hAnsi="Arial" w:cs="Arial"/>
          <w:sz w:val="24"/>
          <w:szCs w:val="24"/>
        </w:rPr>
      </w:pPr>
      <w:r w:rsidRPr="0098769C">
        <w:rPr>
          <w:rFonts w:ascii="Arial" w:hAnsi="Arial" w:cs="Arial"/>
          <w:sz w:val="24"/>
        </w:rPr>
        <w:t xml:space="preserve">2) Autonomía vs vergüenza, se presenta entre los dieciocho meses y los tres años de vida; durante este periodo el niño inicia con el desarrollo de su </w:t>
      </w:r>
      <w:r w:rsidRPr="0098769C">
        <w:rPr>
          <w:rFonts w:ascii="Arial" w:hAnsi="Arial" w:cs="Arial"/>
          <w:sz w:val="24"/>
          <w:szCs w:val="24"/>
        </w:rPr>
        <w:t>aparato locomotor y control de esfínter, se logra independencia en el niño, al no lograrse dicho control se presenta la vergüenza, al mismo tiempo en que los padres son represivos y limitan sus cap</w:t>
      </w:r>
      <w:r w:rsidR="00187A06">
        <w:rPr>
          <w:rFonts w:ascii="Arial" w:hAnsi="Arial" w:cs="Arial"/>
          <w:sz w:val="24"/>
          <w:szCs w:val="24"/>
        </w:rPr>
        <w:t>acidades.</w:t>
      </w:r>
    </w:p>
    <w:p w14:paraId="7D7965C9" w14:textId="77777777" w:rsidR="00187A06" w:rsidRDefault="00187A06" w:rsidP="0098769C">
      <w:pPr>
        <w:spacing w:line="360" w:lineRule="auto"/>
        <w:jc w:val="both"/>
        <w:rPr>
          <w:rFonts w:ascii="Arial" w:hAnsi="Arial" w:cs="Arial"/>
          <w:sz w:val="24"/>
          <w:szCs w:val="24"/>
        </w:rPr>
      </w:pPr>
    </w:p>
    <w:p w14:paraId="3542D8FD" w14:textId="77777777" w:rsidR="00187A06" w:rsidRDefault="00187A06" w:rsidP="0098769C">
      <w:pPr>
        <w:spacing w:line="360" w:lineRule="auto"/>
        <w:jc w:val="both"/>
        <w:rPr>
          <w:rFonts w:ascii="Arial" w:hAnsi="Arial" w:cs="Arial"/>
          <w:sz w:val="24"/>
          <w:szCs w:val="24"/>
        </w:rPr>
      </w:pPr>
    </w:p>
    <w:p w14:paraId="608B3D3F" w14:textId="77777777" w:rsidR="00187A06" w:rsidRDefault="00BB5847" w:rsidP="0098769C">
      <w:pPr>
        <w:spacing w:line="360" w:lineRule="auto"/>
        <w:jc w:val="both"/>
        <w:rPr>
          <w:rFonts w:ascii="Arial" w:hAnsi="Arial" w:cs="Arial"/>
          <w:sz w:val="24"/>
          <w:szCs w:val="24"/>
        </w:rPr>
      </w:pPr>
      <w:r w:rsidRPr="0098769C">
        <w:rPr>
          <w:rFonts w:ascii="Arial" w:hAnsi="Arial" w:cs="Arial"/>
          <w:sz w:val="24"/>
          <w:szCs w:val="24"/>
        </w:rPr>
        <w:t>3) Iniciativa vs culpa, se desarrolla entre los tres y cinco años, existe dominio de las capacidades locomotoras, comienza con la exploración e iniciativa. Del mismo modo el lenguaje y las capacidades cognitivas se desarrollan. 4) Laboriosidad vs inferioridad, se comprende de los cinco y trece años; comienza la actividad escolar y la socialización. El niño comienza a ser laborioso en sus actividades, cuando no lo logra, se puede sentir inferior a los demás compañeros, requieren apoyo de padres y maestros.</w:t>
      </w:r>
    </w:p>
    <w:p w14:paraId="58B983D6" w14:textId="77777777" w:rsidR="00187A06" w:rsidRDefault="00187A06" w:rsidP="0098769C">
      <w:pPr>
        <w:spacing w:line="360" w:lineRule="auto"/>
        <w:jc w:val="both"/>
        <w:rPr>
          <w:rFonts w:ascii="Arial" w:hAnsi="Arial" w:cs="Arial"/>
          <w:sz w:val="24"/>
          <w:szCs w:val="24"/>
        </w:rPr>
      </w:pPr>
    </w:p>
    <w:p w14:paraId="60037C6F" w14:textId="77777777" w:rsidR="00187A06" w:rsidRDefault="00187A06" w:rsidP="0098769C">
      <w:pPr>
        <w:spacing w:line="360" w:lineRule="auto"/>
        <w:jc w:val="both"/>
        <w:rPr>
          <w:rFonts w:ascii="Arial" w:hAnsi="Arial" w:cs="Arial"/>
          <w:sz w:val="24"/>
          <w:szCs w:val="24"/>
        </w:rPr>
      </w:pPr>
    </w:p>
    <w:p w14:paraId="00C9AA69" w14:textId="77777777" w:rsidR="00187A06" w:rsidRDefault="00BB5847" w:rsidP="0098769C">
      <w:pPr>
        <w:spacing w:line="360" w:lineRule="auto"/>
        <w:jc w:val="both"/>
        <w:rPr>
          <w:rFonts w:ascii="Arial" w:hAnsi="Arial" w:cs="Arial"/>
          <w:sz w:val="24"/>
          <w:szCs w:val="24"/>
        </w:rPr>
      </w:pPr>
      <w:r w:rsidRPr="0098769C">
        <w:rPr>
          <w:rFonts w:ascii="Arial" w:hAnsi="Arial" w:cs="Arial"/>
          <w:sz w:val="24"/>
          <w:szCs w:val="24"/>
        </w:rPr>
        <w:t xml:space="preserve"> 5) Búsqueda de identidad vs difusión de identidad, se presenta entre los trece y veintiún años, los adolescentes entran en conflicto respecto al descubrimiento y </w:t>
      </w:r>
      <w:r w:rsidRPr="0098769C">
        <w:rPr>
          <w:rFonts w:ascii="Arial" w:hAnsi="Arial" w:cs="Arial"/>
          <w:sz w:val="24"/>
          <w:szCs w:val="24"/>
        </w:rPr>
        <w:lastRenderedPageBreak/>
        <w:t>búsqueda de su identidad trae conflictos como inseguridad, la preferencia sexual, la independencia o adhesión a grupos, cuestionamientos ideológicos y de valores. 6) Intimidad vs aislamiento, inicia aproximadamente a los veintiún años y continúa hasta los 40 años, se generan vínculos con otras personas, se puede presentar que logre su independencia al salir del hogar de sus padres.</w:t>
      </w:r>
    </w:p>
    <w:p w14:paraId="539B29D4" w14:textId="77777777" w:rsidR="00187A06" w:rsidRDefault="00187A06" w:rsidP="0098769C">
      <w:pPr>
        <w:spacing w:line="360" w:lineRule="auto"/>
        <w:jc w:val="both"/>
        <w:rPr>
          <w:rFonts w:ascii="Arial" w:hAnsi="Arial" w:cs="Arial"/>
          <w:sz w:val="24"/>
          <w:szCs w:val="24"/>
        </w:rPr>
      </w:pPr>
    </w:p>
    <w:p w14:paraId="02A07FE4" w14:textId="77777777" w:rsidR="00187A06" w:rsidRDefault="00187A06" w:rsidP="0098769C">
      <w:pPr>
        <w:spacing w:line="360" w:lineRule="auto"/>
        <w:jc w:val="both"/>
        <w:rPr>
          <w:rFonts w:ascii="Arial" w:hAnsi="Arial" w:cs="Arial"/>
          <w:sz w:val="24"/>
          <w:szCs w:val="24"/>
        </w:rPr>
      </w:pPr>
    </w:p>
    <w:p w14:paraId="6256EC8C" w14:textId="77777777" w:rsidR="00992619" w:rsidRPr="0098769C" w:rsidRDefault="00BB5847" w:rsidP="0098769C">
      <w:pPr>
        <w:spacing w:line="360" w:lineRule="auto"/>
        <w:jc w:val="both"/>
        <w:rPr>
          <w:rFonts w:ascii="Arial" w:hAnsi="Arial" w:cs="Arial"/>
          <w:sz w:val="24"/>
          <w:szCs w:val="24"/>
        </w:rPr>
      </w:pPr>
      <w:r w:rsidRPr="0098769C">
        <w:rPr>
          <w:rFonts w:ascii="Arial" w:hAnsi="Arial" w:cs="Arial"/>
          <w:sz w:val="24"/>
          <w:szCs w:val="24"/>
        </w:rPr>
        <w:t xml:space="preserve"> 7) </w:t>
      </w:r>
      <w:proofErr w:type="spellStart"/>
      <w:r w:rsidRPr="0098769C">
        <w:rPr>
          <w:rFonts w:ascii="Arial" w:hAnsi="Arial" w:cs="Arial"/>
          <w:sz w:val="24"/>
          <w:szCs w:val="24"/>
        </w:rPr>
        <w:t>Generatividad</w:t>
      </w:r>
      <w:proofErr w:type="spellEnd"/>
      <w:r w:rsidRPr="0098769C">
        <w:rPr>
          <w:rFonts w:ascii="Arial" w:hAnsi="Arial" w:cs="Arial"/>
          <w:sz w:val="24"/>
          <w:szCs w:val="24"/>
        </w:rPr>
        <w:t xml:space="preserve"> vs estancamiento, comprende un periodo de veinte años, desde 40 hasta los 60 años, el individuo debió haber encontrado una pareja y tiene una productividad, en contraste es el estancamiento, ya sea por no tener pareja o no ser productivo. 8) Integridad vs desesperación, comienza desde los 60 años hasta la muerte, se vive la </w:t>
      </w:r>
      <w:proofErr w:type="spellStart"/>
      <w:r w:rsidRPr="0098769C">
        <w:rPr>
          <w:rFonts w:ascii="Arial" w:hAnsi="Arial" w:cs="Arial"/>
          <w:sz w:val="24"/>
          <w:szCs w:val="24"/>
        </w:rPr>
        <w:t>adultez</w:t>
      </w:r>
      <w:proofErr w:type="spellEnd"/>
      <w:r w:rsidRPr="0098769C">
        <w:rPr>
          <w:rFonts w:ascii="Arial" w:hAnsi="Arial" w:cs="Arial"/>
          <w:sz w:val="24"/>
          <w:szCs w:val="24"/>
        </w:rPr>
        <w:t xml:space="preserve"> mayor, no estancarse socialmente y transmitir sus conocimientos a generaciones posteriores, implica que el adulto cuide su salud física y mental. La teoría brinda un panorama completo de cuáles son los logros y las dificultades para superar en cada estadio del desarroll</w:t>
      </w:r>
      <w:r w:rsidR="001D42DE" w:rsidRPr="0098769C">
        <w:rPr>
          <w:rFonts w:ascii="Arial" w:hAnsi="Arial" w:cs="Arial"/>
          <w:sz w:val="24"/>
          <w:szCs w:val="24"/>
        </w:rPr>
        <w:t>o del ser humano (</w:t>
      </w:r>
      <w:proofErr w:type="spellStart"/>
      <w:r w:rsidR="001D42DE" w:rsidRPr="0098769C">
        <w:rPr>
          <w:rFonts w:ascii="Arial" w:hAnsi="Arial" w:cs="Arial"/>
          <w:sz w:val="24"/>
          <w:szCs w:val="24"/>
        </w:rPr>
        <w:t>Seelbach</w:t>
      </w:r>
      <w:proofErr w:type="spellEnd"/>
      <w:r w:rsidR="001D42DE" w:rsidRPr="0098769C">
        <w:rPr>
          <w:rFonts w:ascii="Arial" w:hAnsi="Arial" w:cs="Arial"/>
          <w:sz w:val="24"/>
          <w:szCs w:val="24"/>
        </w:rPr>
        <w:t>, 2020</w:t>
      </w:r>
      <w:r w:rsidRPr="0098769C">
        <w:rPr>
          <w:rFonts w:ascii="Arial" w:hAnsi="Arial" w:cs="Arial"/>
          <w:sz w:val="24"/>
          <w:szCs w:val="24"/>
        </w:rPr>
        <w:t>).</w:t>
      </w:r>
    </w:p>
    <w:p w14:paraId="3BBDA2D5" w14:textId="77777777" w:rsidR="00AC03A7" w:rsidRPr="0098769C" w:rsidRDefault="00AC03A7" w:rsidP="0098769C">
      <w:pPr>
        <w:spacing w:line="360" w:lineRule="auto"/>
        <w:jc w:val="both"/>
        <w:rPr>
          <w:rFonts w:ascii="Arial" w:hAnsi="Arial" w:cs="Arial"/>
          <w:sz w:val="24"/>
          <w:szCs w:val="24"/>
        </w:rPr>
      </w:pPr>
    </w:p>
    <w:p w14:paraId="751CAC67" w14:textId="77777777" w:rsidR="00AC03A7" w:rsidRPr="0098769C" w:rsidRDefault="00AC03A7" w:rsidP="0098769C">
      <w:pPr>
        <w:spacing w:line="360" w:lineRule="auto"/>
        <w:jc w:val="both"/>
        <w:rPr>
          <w:rFonts w:ascii="Arial" w:hAnsi="Arial" w:cs="Arial"/>
          <w:sz w:val="24"/>
          <w:szCs w:val="24"/>
        </w:rPr>
      </w:pPr>
    </w:p>
    <w:p w14:paraId="680EE241" w14:textId="77777777" w:rsidR="00AC03A7" w:rsidRPr="00F5367B" w:rsidRDefault="00AC03A7" w:rsidP="0098769C">
      <w:pPr>
        <w:spacing w:line="360" w:lineRule="auto"/>
        <w:jc w:val="both"/>
        <w:rPr>
          <w:rFonts w:ascii="Arial" w:hAnsi="Arial" w:cs="Arial"/>
          <w:b/>
          <w:sz w:val="32"/>
        </w:rPr>
      </w:pPr>
      <w:r w:rsidRPr="00F5367B">
        <w:rPr>
          <w:rFonts w:ascii="Arial" w:hAnsi="Arial" w:cs="Arial"/>
          <w:b/>
          <w:sz w:val="32"/>
        </w:rPr>
        <w:t>NORMA OFICIAL MEXICANA NOM-015-SSA3-2012, PARA LA ATENCIÓN INTEGRAL A PERSONAS CON DISCAPACIDAD.</w:t>
      </w:r>
    </w:p>
    <w:p w14:paraId="1E0AB49A"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 Generalidades </w:t>
      </w:r>
    </w:p>
    <w:p w14:paraId="1BBF3B62"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 La atención médica integral a las personas con discapacidad, se debe llevar a cabo con calidad, seguridad y sin ningún tipo de discriminación, a través de equipos </w:t>
      </w:r>
      <w:proofErr w:type="spellStart"/>
      <w:r w:rsidRPr="0098769C">
        <w:rPr>
          <w:rFonts w:ascii="Arial" w:hAnsi="Arial" w:cs="Arial"/>
          <w:sz w:val="24"/>
        </w:rPr>
        <w:t>inter</w:t>
      </w:r>
      <w:proofErr w:type="spellEnd"/>
      <w:r w:rsidRPr="0098769C">
        <w:rPr>
          <w:rFonts w:ascii="Arial" w:hAnsi="Arial" w:cs="Arial"/>
          <w:sz w:val="24"/>
        </w:rPr>
        <w:t xml:space="preserve"> y multidisciplinarios, en los establecimientos para la atención médica de los sectores público, social y privado.</w:t>
      </w:r>
    </w:p>
    <w:p w14:paraId="1255E45D"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5.1.1 Los establecimientos en donde se otorguen servicios de atención médica integral a las personas con discapacidad, deberán cumplir con las disposiciones de infraestructura y equipamiento que señala la Norma Oficial Mexicana, referida en el numeral 3.4 de esta norma;</w:t>
      </w:r>
    </w:p>
    <w:p w14:paraId="04267B63" w14:textId="77777777" w:rsidR="00187A06" w:rsidRDefault="00AC03A7" w:rsidP="0098769C">
      <w:pPr>
        <w:spacing w:line="360" w:lineRule="auto"/>
        <w:jc w:val="both"/>
        <w:rPr>
          <w:rFonts w:ascii="Arial" w:hAnsi="Arial" w:cs="Arial"/>
          <w:sz w:val="24"/>
        </w:rPr>
      </w:pPr>
      <w:r w:rsidRPr="0098769C">
        <w:rPr>
          <w:rFonts w:ascii="Arial" w:hAnsi="Arial" w:cs="Arial"/>
          <w:sz w:val="24"/>
        </w:rPr>
        <w:t>5.1.2 Para facilitar la atención médica integral a las personas con discapacidad, los establecimientos que oferten servicios de prevención, tratamiento y rehabilitación, deberán contar con las facilidades para el acceso, tránsito, uso y permanencia que establece la Norma Oficial Mexicana, referida en el numeral 3.5 de esta norma;</w:t>
      </w:r>
    </w:p>
    <w:p w14:paraId="53582FE6" w14:textId="77777777" w:rsidR="00187A06" w:rsidRDefault="00187A06" w:rsidP="0098769C">
      <w:pPr>
        <w:spacing w:line="360" w:lineRule="auto"/>
        <w:jc w:val="both"/>
        <w:rPr>
          <w:rFonts w:ascii="Arial" w:hAnsi="Arial" w:cs="Arial"/>
          <w:sz w:val="24"/>
        </w:rPr>
      </w:pPr>
    </w:p>
    <w:p w14:paraId="79326776" w14:textId="77777777" w:rsidR="00187A06" w:rsidRDefault="00187A06" w:rsidP="0098769C">
      <w:pPr>
        <w:spacing w:line="360" w:lineRule="auto"/>
        <w:jc w:val="both"/>
        <w:rPr>
          <w:rFonts w:ascii="Arial" w:hAnsi="Arial" w:cs="Arial"/>
          <w:sz w:val="24"/>
        </w:rPr>
      </w:pPr>
    </w:p>
    <w:p w14:paraId="1DB82310" w14:textId="77777777" w:rsidR="00187A06" w:rsidRDefault="00AC03A7" w:rsidP="0098769C">
      <w:pPr>
        <w:spacing w:line="360" w:lineRule="auto"/>
        <w:jc w:val="both"/>
        <w:rPr>
          <w:rFonts w:ascii="Arial" w:hAnsi="Arial" w:cs="Arial"/>
          <w:sz w:val="24"/>
        </w:rPr>
      </w:pPr>
      <w:r w:rsidRPr="0098769C">
        <w:rPr>
          <w:rFonts w:ascii="Arial" w:hAnsi="Arial" w:cs="Arial"/>
          <w:sz w:val="24"/>
        </w:rPr>
        <w:t>5.1.3 A toda persona con discapacidad que lo solicite, se le deberá expedir un certificado de reconocimiento y calificación de discapacidad con validez nacional, en el que se anoten como mínimo los siguientes datos: nombre, sexo, edad, nacionalidad, domicilio, tipo y grado de discapacidad, en su caso, en el formato correspondiente, a través de una institución del sector salud y por un médico co</w:t>
      </w:r>
      <w:r w:rsidR="00187A06">
        <w:rPr>
          <w:rFonts w:ascii="Arial" w:hAnsi="Arial" w:cs="Arial"/>
          <w:sz w:val="24"/>
        </w:rPr>
        <w:t xml:space="preserve">n título y cédula profesional. </w:t>
      </w:r>
    </w:p>
    <w:p w14:paraId="3C25E6C4" w14:textId="77777777" w:rsidR="00187A06" w:rsidRDefault="00187A06" w:rsidP="0098769C">
      <w:pPr>
        <w:spacing w:line="360" w:lineRule="auto"/>
        <w:jc w:val="both"/>
        <w:rPr>
          <w:rFonts w:ascii="Arial" w:hAnsi="Arial" w:cs="Arial"/>
          <w:sz w:val="24"/>
        </w:rPr>
      </w:pPr>
    </w:p>
    <w:p w14:paraId="1512D1C3" w14:textId="77777777" w:rsidR="00187A06" w:rsidRDefault="00187A06" w:rsidP="0098769C">
      <w:pPr>
        <w:spacing w:line="360" w:lineRule="auto"/>
        <w:jc w:val="both"/>
        <w:rPr>
          <w:rFonts w:ascii="Arial" w:hAnsi="Arial" w:cs="Arial"/>
          <w:sz w:val="24"/>
        </w:rPr>
      </w:pPr>
    </w:p>
    <w:p w14:paraId="0E05D02D" w14:textId="77777777" w:rsidR="00187A06" w:rsidRDefault="00AC03A7" w:rsidP="0098769C">
      <w:pPr>
        <w:spacing w:line="360" w:lineRule="auto"/>
        <w:jc w:val="both"/>
        <w:rPr>
          <w:rFonts w:ascii="Arial" w:hAnsi="Arial" w:cs="Arial"/>
          <w:sz w:val="24"/>
        </w:rPr>
      </w:pPr>
      <w:r w:rsidRPr="0098769C">
        <w:rPr>
          <w:rFonts w:ascii="Arial" w:hAnsi="Arial" w:cs="Arial"/>
          <w:sz w:val="24"/>
        </w:rPr>
        <w:t xml:space="preserve">5.2 La atención médica integral a las personas con discapacidad debe ser instrumentada por un equipo </w:t>
      </w:r>
      <w:proofErr w:type="spellStart"/>
      <w:r w:rsidRPr="0098769C">
        <w:rPr>
          <w:rFonts w:ascii="Arial" w:hAnsi="Arial" w:cs="Arial"/>
          <w:sz w:val="24"/>
        </w:rPr>
        <w:t>inter</w:t>
      </w:r>
      <w:proofErr w:type="spellEnd"/>
      <w:r w:rsidRPr="0098769C">
        <w:rPr>
          <w:rFonts w:ascii="Arial" w:hAnsi="Arial" w:cs="Arial"/>
          <w:sz w:val="24"/>
        </w:rPr>
        <w:t xml:space="preserve"> y multidisciplinario, que de forma coordinada y </w:t>
      </w:r>
      <w:proofErr w:type="spellStart"/>
      <w:r w:rsidRPr="0098769C">
        <w:rPr>
          <w:rFonts w:ascii="Arial" w:hAnsi="Arial" w:cs="Arial"/>
          <w:sz w:val="24"/>
        </w:rPr>
        <w:t>secuencial</w:t>
      </w:r>
      <w:proofErr w:type="spellEnd"/>
      <w:r w:rsidRPr="0098769C">
        <w:rPr>
          <w:rFonts w:ascii="Arial" w:hAnsi="Arial" w:cs="Arial"/>
          <w:sz w:val="24"/>
        </w:rPr>
        <w:t>, en sus respectivos ámbitos de competencia profesional, proporcionen las acciones oportunas y eficaces para el diagnóstico, atención médica, rehabilitación, referencia-</w:t>
      </w:r>
      <w:proofErr w:type="spellStart"/>
      <w:r w:rsidRPr="0098769C">
        <w:rPr>
          <w:rFonts w:ascii="Arial" w:hAnsi="Arial" w:cs="Arial"/>
          <w:sz w:val="24"/>
        </w:rPr>
        <w:t>contrarreferencia</w:t>
      </w:r>
      <w:proofErr w:type="spellEnd"/>
      <w:r w:rsidRPr="0098769C">
        <w:rPr>
          <w:rFonts w:ascii="Arial" w:hAnsi="Arial" w:cs="Arial"/>
          <w:sz w:val="24"/>
        </w:rPr>
        <w:t xml:space="preserve"> y seguimiento d</w:t>
      </w:r>
      <w:r w:rsidR="00187A06">
        <w:rPr>
          <w:rFonts w:ascii="Arial" w:hAnsi="Arial" w:cs="Arial"/>
          <w:sz w:val="24"/>
        </w:rPr>
        <w:t>e casos.</w:t>
      </w:r>
    </w:p>
    <w:p w14:paraId="101019E1" w14:textId="77777777" w:rsidR="00187A06" w:rsidRDefault="00187A06" w:rsidP="0098769C">
      <w:pPr>
        <w:spacing w:line="360" w:lineRule="auto"/>
        <w:jc w:val="both"/>
        <w:rPr>
          <w:rFonts w:ascii="Arial" w:hAnsi="Arial" w:cs="Arial"/>
          <w:sz w:val="24"/>
        </w:rPr>
      </w:pPr>
    </w:p>
    <w:p w14:paraId="54BD83CF" w14:textId="77777777" w:rsidR="00187A06" w:rsidRDefault="00187A06" w:rsidP="0098769C">
      <w:pPr>
        <w:spacing w:line="360" w:lineRule="auto"/>
        <w:jc w:val="both"/>
        <w:rPr>
          <w:rFonts w:ascii="Arial" w:hAnsi="Arial" w:cs="Arial"/>
          <w:sz w:val="24"/>
        </w:rPr>
      </w:pPr>
    </w:p>
    <w:p w14:paraId="05768973"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 xml:space="preserve">5.3 Las actividades para la atención médica integral a las personas con discapacidad son: </w:t>
      </w:r>
    </w:p>
    <w:p w14:paraId="2F83ADD0"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5.3.1 Educación, prevención y promoción para la salud; </w:t>
      </w:r>
    </w:p>
    <w:p w14:paraId="69AFBE68"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5.3.2 Diagnóstico oportuno; </w:t>
      </w:r>
    </w:p>
    <w:p w14:paraId="16287E51"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5.3.3 Evaluación de la discapacidad para determinar el tipo y grado de limitación funcional; </w:t>
      </w:r>
    </w:p>
    <w:p w14:paraId="2A82976F"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5.3.4 Atención médica de rehabilitación; </w:t>
      </w:r>
    </w:p>
    <w:p w14:paraId="6EF84507"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5.3.5 Referencia y </w:t>
      </w:r>
      <w:proofErr w:type="spellStart"/>
      <w:r w:rsidRPr="0098769C">
        <w:rPr>
          <w:rFonts w:ascii="Arial" w:hAnsi="Arial" w:cs="Arial"/>
          <w:sz w:val="24"/>
        </w:rPr>
        <w:t>contrarreferencia</w:t>
      </w:r>
      <w:proofErr w:type="spellEnd"/>
      <w:r w:rsidRPr="0098769C">
        <w:rPr>
          <w:rFonts w:ascii="Arial" w:hAnsi="Arial" w:cs="Arial"/>
          <w:sz w:val="24"/>
        </w:rPr>
        <w:t xml:space="preserve">; </w:t>
      </w:r>
    </w:p>
    <w:p w14:paraId="457D173A"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5.3.6 Seguimiento de casos; y </w:t>
      </w:r>
    </w:p>
    <w:p w14:paraId="6AF0E54F"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5.3.7 Información y capacitación a los familiares acerca de la atención y cuidados de la persona con discapacidad. </w:t>
      </w:r>
    </w:p>
    <w:p w14:paraId="3699EE5A" w14:textId="77777777" w:rsidR="00187A06" w:rsidRDefault="00AC03A7" w:rsidP="0098769C">
      <w:pPr>
        <w:spacing w:line="360" w:lineRule="auto"/>
        <w:jc w:val="both"/>
        <w:rPr>
          <w:rFonts w:ascii="Arial" w:hAnsi="Arial" w:cs="Arial"/>
          <w:sz w:val="24"/>
        </w:rPr>
      </w:pPr>
      <w:r w:rsidRPr="0098769C">
        <w:rPr>
          <w:rFonts w:ascii="Arial" w:hAnsi="Arial" w:cs="Arial"/>
          <w:sz w:val="24"/>
        </w:rPr>
        <w:t>5.4 Las intervenciones que el personal profesional y técnico del área de la salud, lleve a cabo para la atención médica integral de las personas con discapacidad, deberán ser registradas en el expediente clínico y, en su caso, recabar la carta de consentimiento informado, de conformidad con lo que establece la Norma Oficial Mexicana, referida e</w:t>
      </w:r>
      <w:r w:rsidR="00187A06">
        <w:rPr>
          <w:rFonts w:ascii="Arial" w:hAnsi="Arial" w:cs="Arial"/>
          <w:sz w:val="24"/>
        </w:rPr>
        <w:t>n el numeral 3.3 de esta norma.</w:t>
      </w:r>
    </w:p>
    <w:p w14:paraId="4A59C6B1" w14:textId="77777777" w:rsidR="00187A06" w:rsidRDefault="00187A06" w:rsidP="0098769C">
      <w:pPr>
        <w:spacing w:line="360" w:lineRule="auto"/>
        <w:jc w:val="both"/>
        <w:rPr>
          <w:rFonts w:ascii="Arial" w:hAnsi="Arial" w:cs="Arial"/>
          <w:sz w:val="24"/>
        </w:rPr>
      </w:pPr>
    </w:p>
    <w:p w14:paraId="71283F87" w14:textId="77777777" w:rsidR="00187A06" w:rsidRDefault="00187A06" w:rsidP="0098769C">
      <w:pPr>
        <w:spacing w:line="360" w:lineRule="auto"/>
        <w:jc w:val="both"/>
        <w:rPr>
          <w:rFonts w:ascii="Arial" w:hAnsi="Arial" w:cs="Arial"/>
          <w:sz w:val="24"/>
        </w:rPr>
      </w:pPr>
    </w:p>
    <w:p w14:paraId="301A05F8"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5.5 Con el objeto de evitar la estructuración de secuelas que afecten o limiten las posibilidades de recuperación y desarrollo de las capacidades que persisten en las personas con discapacidad, es necesario que la atención médica integral se inicie lo más pronto posible. </w:t>
      </w:r>
    </w:p>
    <w:p w14:paraId="7163D288"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5.6 Es indispensable que el personal del área de la salud, lleve a cabo actividades para motivar e involucrar activamente a los familiares de la persona </w:t>
      </w:r>
      <w:r w:rsidRPr="0098769C">
        <w:rPr>
          <w:rFonts w:ascii="Arial" w:hAnsi="Arial" w:cs="Arial"/>
          <w:sz w:val="24"/>
        </w:rPr>
        <w:lastRenderedPageBreak/>
        <w:t xml:space="preserve">con discapacidad en la rehabilitación, a efecto de que con su participación se tengan mayores posibilidades de éxito. </w:t>
      </w:r>
    </w:p>
    <w:p w14:paraId="1D90AAA3" w14:textId="77777777" w:rsidR="00187A06" w:rsidRDefault="00AC03A7" w:rsidP="0098769C">
      <w:pPr>
        <w:spacing w:line="360" w:lineRule="auto"/>
        <w:jc w:val="both"/>
        <w:rPr>
          <w:rFonts w:ascii="Arial" w:hAnsi="Arial" w:cs="Arial"/>
          <w:sz w:val="24"/>
        </w:rPr>
      </w:pPr>
      <w:r w:rsidRPr="0098769C">
        <w:rPr>
          <w:rFonts w:ascii="Arial" w:hAnsi="Arial" w:cs="Arial"/>
          <w:sz w:val="24"/>
        </w:rPr>
        <w:t xml:space="preserve">5.7 El proceso de habilitación o rehabilitación requiere de la intervención de profesionales y técnicos del área de la salud en forma reiterada, con la finalidad de establecer el seguimiento de casos, evaluar el progreso de la persona y detectar complicaciones asociadas, que requieran un </w:t>
      </w:r>
      <w:r w:rsidR="00187A06">
        <w:rPr>
          <w:rFonts w:ascii="Arial" w:hAnsi="Arial" w:cs="Arial"/>
          <w:sz w:val="24"/>
        </w:rPr>
        <w:t xml:space="preserve">ajuste en el plan terapéutico. </w:t>
      </w:r>
    </w:p>
    <w:p w14:paraId="51EEF306" w14:textId="77777777" w:rsidR="00187A06" w:rsidRDefault="00187A06" w:rsidP="0098769C">
      <w:pPr>
        <w:spacing w:line="360" w:lineRule="auto"/>
        <w:jc w:val="both"/>
        <w:rPr>
          <w:rFonts w:ascii="Arial" w:hAnsi="Arial" w:cs="Arial"/>
          <w:sz w:val="24"/>
        </w:rPr>
      </w:pPr>
    </w:p>
    <w:p w14:paraId="56EE15C7" w14:textId="77777777" w:rsidR="00187A06" w:rsidRDefault="00187A06" w:rsidP="0098769C">
      <w:pPr>
        <w:spacing w:line="360" w:lineRule="auto"/>
        <w:jc w:val="both"/>
        <w:rPr>
          <w:rFonts w:ascii="Arial" w:hAnsi="Arial" w:cs="Arial"/>
          <w:sz w:val="24"/>
        </w:rPr>
      </w:pPr>
    </w:p>
    <w:p w14:paraId="06C66304"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5.8 En todos los casos, es necesario conocer la dinámica familiar y las capacidades potenciales, para identificar redes de apoyo para la persona con discapacidad y su familia. </w:t>
      </w:r>
    </w:p>
    <w:p w14:paraId="03D13D44"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5.9 El personal del área de la salud está obligado a ofrecer información, orientación y apoyo psicológico, tanto a las personas con discapacidad como a sus familiares. </w:t>
      </w:r>
    </w:p>
    <w:p w14:paraId="0D27FEA5"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 Las actividades que debe llevar a cabo el personal del área de la salud, para la prevención primaria, secundaria o terciaria de las enfermedades que generan discapacidad son: </w:t>
      </w:r>
    </w:p>
    <w:p w14:paraId="5260C879"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5.10.1 Actividades de prevención primaria, tendentes a evitar la aparición de enfermedades que se relacionan con la discapacidad: </w:t>
      </w:r>
    </w:p>
    <w:p w14:paraId="65F79D33"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5.10.1.1 Evaluación del riesgo reproductivo y consejo genético a personas con enfermedades hereditarias asociadas a discapacidad; </w:t>
      </w:r>
    </w:p>
    <w:p w14:paraId="6756A629"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5.10.1.2 Corroborar que los menores de edad cuenten con esquemas completos de vacunación; </w:t>
      </w:r>
    </w:p>
    <w:p w14:paraId="02315DAC"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5.10.1.3 Vigilancia del crecimiento y desarrollo de los menores de edad;</w:t>
      </w:r>
    </w:p>
    <w:p w14:paraId="3AE33CBE"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 xml:space="preserve">5.10.1.4 Educación sobre medidas de higiene y nutrición para todos los grupos </w:t>
      </w:r>
      <w:proofErr w:type="spellStart"/>
      <w:r w:rsidRPr="0098769C">
        <w:rPr>
          <w:rFonts w:ascii="Arial" w:hAnsi="Arial" w:cs="Arial"/>
          <w:sz w:val="24"/>
        </w:rPr>
        <w:t>etarios</w:t>
      </w:r>
      <w:proofErr w:type="spellEnd"/>
      <w:r w:rsidRPr="0098769C">
        <w:rPr>
          <w:rFonts w:ascii="Arial" w:hAnsi="Arial" w:cs="Arial"/>
          <w:sz w:val="24"/>
        </w:rPr>
        <w:t>, así como de salud sexual y reproductiva; en el caso de menores, esta última información se deberá proporcionar, en presencia de los padres, tutor o quien ejerza la patria potestad y ellos, tendrán la libertad de aceptarla; y</w:t>
      </w:r>
    </w:p>
    <w:p w14:paraId="3A9E13C7"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5.10.1.5 Información a los usuarios de los servicios de atención médica, sobre la prevención de los padecimientos, hábitos y adicciones, potencialmente generadores de discapacidad.</w:t>
      </w:r>
    </w:p>
    <w:p w14:paraId="5D698019"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5.10.2 Las principales actividades de prevención secundaria que deben ser dirigidas a un diagnóstico temprano, tratamiento oportuno y limitación del daño que eviten la aparición de complicaciones que generen discapacidad son:</w:t>
      </w:r>
    </w:p>
    <w:p w14:paraId="336431E0"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5.10.2.1 Control prenatal, </w:t>
      </w:r>
      <w:proofErr w:type="spellStart"/>
      <w:r w:rsidRPr="0098769C">
        <w:rPr>
          <w:rFonts w:ascii="Arial" w:hAnsi="Arial" w:cs="Arial"/>
          <w:sz w:val="24"/>
        </w:rPr>
        <w:t>perinatal</w:t>
      </w:r>
      <w:proofErr w:type="spellEnd"/>
      <w:r w:rsidRPr="0098769C">
        <w:rPr>
          <w:rFonts w:ascii="Arial" w:hAnsi="Arial" w:cs="Arial"/>
          <w:sz w:val="24"/>
        </w:rPr>
        <w:t xml:space="preserve"> y atención obstétrica adecuados, así como la detección oportuna de factores de riesgo; </w:t>
      </w:r>
    </w:p>
    <w:p w14:paraId="25DA1C58"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5.10.2.2 Detección temprana de las patologías potencialmente generadoras de discapacidad; </w:t>
      </w:r>
    </w:p>
    <w:p w14:paraId="3B7E17C3"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5.10.2.3 Intervención médico-quirúrgica </w:t>
      </w:r>
      <w:proofErr w:type="spellStart"/>
      <w:r w:rsidRPr="0098769C">
        <w:rPr>
          <w:rFonts w:ascii="Arial" w:hAnsi="Arial" w:cs="Arial"/>
          <w:sz w:val="24"/>
        </w:rPr>
        <w:t>perinatal</w:t>
      </w:r>
      <w:proofErr w:type="spellEnd"/>
      <w:r w:rsidRPr="0098769C">
        <w:rPr>
          <w:rFonts w:ascii="Arial" w:hAnsi="Arial" w:cs="Arial"/>
          <w:sz w:val="24"/>
        </w:rPr>
        <w:t xml:space="preserve"> en los defectos al nacimiento; y</w:t>
      </w:r>
    </w:p>
    <w:p w14:paraId="6F626BBA"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5.10.2.4 Seguimiento de la evolución de las enfermedades potencialmente generadoras de discapacidad, con la finalidad de prevenir complicaciones de las mismas y sin perjuicio del cumplimiento de lo dispuesto en las Normas Oficiales Mexicanas, referidas en los numerales 3.1 y 3.2, de esta norma. </w:t>
      </w:r>
    </w:p>
    <w:p w14:paraId="2DCBC13F"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5.10.3 Las principales actividades de prevención terciaria, mismas que deben dirigirse a evitar la estructuración de secuelas mediante acciones de rehabilitación integrales que maximicen las capacidades residuales, son: </w:t>
      </w:r>
    </w:p>
    <w:p w14:paraId="7CC15F55"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5.10.3.1 Aplicación temprana de procedimientos de rehabilitación en los padecimientos potencialmente generadores de discapacidad, mediante un abordaje interdisciplinario; y </w:t>
      </w:r>
    </w:p>
    <w:p w14:paraId="21732ABB"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 xml:space="preserve">5.10.3.2 Información y capacitación a los familiares acerca de la atención y cuidados de la persona con discapacidad, con énfasis en la prevención de complicaciones. </w:t>
      </w:r>
    </w:p>
    <w:p w14:paraId="5A3AFC28" w14:textId="77777777" w:rsidR="00187A06" w:rsidRDefault="00AC03A7" w:rsidP="0098769C">
      <w:pPr>
        <w:spacing w:line="360" w:lineRule="auto"/>
        <w:jc w:val="both"/>
        <w:rPr>
          <w:rFonts w:ascii="Arial" w:hAnsi="Arial" w:cs="Arial"/>
          <w:sz w:val="24"/>
        </w:rPr>
      </w:pPr>
      <w:r w:rsidRPr="0098769C">
        <w:rPr>
          <w:rFonts w:ascii="Arial" w:hAnsi="Arial" w:cs="Arial"/>
          <w:sz w:val="24"/>
        </w:rPr>
        <w:t>5.11 Las personas físicas, morales, representantes legales o la persona facultada para ello, en los establecimientos que proporcionan servicios de atención médica ambulatoria y hospitalaria a pacientes con algún tipo de discapacidad, de los sectores público, social y privado, en su caso, podrán solicitar la evaluación de la conformidad respecto de esta norma, ante los organismos acreditados y a</w:t>
      </w:r>
      <w:r w:rsidR="00187A06">
        <w:rPr>
          <w:rFonts w:ascii="Arial" w:hAnsi="Arial" w:cs="Arial"/>
          <w:sz w:val="24"/>
        </w:rPr>
        <w:t xml:space="preserve">probados para dicho propósito. </w:t>
      </w:r>
    </w:p>
    <w:p w14:paraId="23E87B86" w14:textId="77777777" w:rsidR="00187A06" w:rsidRDefault="00187A06" w:rsidP="0098769C">
      <w:pPr>
        <w:spacing w:line="360" w:lineRule="auto"/>
        <w:jc w:val="both"/>
        <w:rPr>
          <w:rFonts w:ascii="Arial" w:hAnsi="Arial" w:cs="Arial"/>
          <w:sz w:val="24"/>
        </w:rPr>
      </w:pPr>
    </w:p>
    <w:p w14:paraId="28D79A39" w14:textId="77777777" w:rsidR="00187A06" w:rsidRDefault="00187A06" w:rsidP="0098769C">
      <w:pPr>
        <w:spacing w:line="360" w:lineRule="auto"/>
        <w:jc w:val="both"/>
        <w:rPr>
          <w:rFonts w:ascii="Arial" w:hAnsi="Arial" w:cs="Arial"/>
          <w:sz w:val="24"/>
        </w:rPr>
      </w:pPr>
    </w:p>
    <w:p w14:paraId="72444EAD"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 De las actividades específicas para la atención médica integral a personas con discapacidad </w:t>
      </w:r>
    </w:p>
    <w:p w14:paraId="418B381C"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6.1 Discapacidad auditiva. Las actividades que se deben realizar para la atención médica integral de las personas con discapacidad auditiva, en los establecimientos para la atención médica son:</w:t>
      </w:r>
    </w:p>
    <w:p w14:paraId="14F46E5B"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6.1.1 El diagnóstico de alteraciones o patologías de origen congénito que conducen a la discapacidad auditiva, debe realizarse antes de los 3 meses de edad y preferentemente, por un médico especialista en </w:t>
      </w:r>
      <w:proofErr w:type="spellStart"/>
      <w:r w:rsidRPr="0098769C">
        <w:rPr>
          <w:rFonts w:ascii="Arial" w:hAnsi="Arial" w:cs="Arial"/>
          <w:sz w:val="24"/>
        </w:rPr>
        <w:t>audiología</w:t>
      </w:r>
      <w:proofErr w:type="spellEnd"/>
      <w:r w:rsidRPr="0098769C">
        <w:rPr>
          <w:rFonts w:ascii="Arial" w:hAnsi="Arial" w:cs="Arial"/>
          <w:sz w:val="24"/>
        </w:rPr>
        <w:t xml:space="preserve">. </w:t>
      </w:r>
    </w:p>
    <w:p w14:paraId="003A46EB"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6.1.1.1 La historia clínica completa deberá estar dirigida a determinar las causas probables de la discapacidad auditiva y sus repercusiones en el lenguaje.</w:t>
      </w:r>
    </w:p>
    <w:p w14:paraId="56BF5F24"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6.1.2 Los estudios o pruebas </w:t>
      </w:r>
      <w:proofErr w:type="spellStart"/>
      <w:r w:rsidRPr="0098769C">
        <w:rPr>
          <w:rFonts w:ascii="Arial" w:hAnsi="Arial" w:cs="Arial"/>
          <w:sz w:val="24"/>
        </w:rPr>
        <w:t>audiológicas</w:t>
      </w:r>
      <w:proofErr w:type="spellEnd"/>
      <w:r w:rsidRPr="0098769C">
        <w:rPr>
          <w:rFonts w:ascii="Arial" w:hAnsi="Arial" w:cs="Arial"/>
          <w:sz w:val="24"/>
        </w:rPr>
        <w:t xml:space="preserve"> que pueden ser realizados para el diagnóstico y evaluación del grado de discapacidad auditiva son: </w:t>
      </w:r>
    </w:p>
    <w:p w14:paraId="06B1C3A5"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6.1.2.1 Campo libre; </w:t>
      </w:r>
    </w:p>
    <w:p w14:paraId="6CAB5174"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6.1.2.2 </w:t>
      </w:r>
      <w:proofErr w:type="spellStart"/>
      <w:r w:rsidRPr="0098769C">
        <w:rPr>
          <w:rFonts w:ascii="Arial" w:hAnsi="Arial" w:cs="Arial"/>
          <w:sz w:val="24"/>
        </w:rPr>
        <w:t>Audiometría</w:t>
      </w:r>
      <w:proofErr w:type="spellEnd"/>
      <w:r w:rsidRPr="0098769C">
        <w:rPr>
          <w:rFonts w:ascii="Arial" w:hAnsi="Arial" w:cs="Arial"/>
          <w:sz w:val="24"/>
        </w:rPr>
        <w:t xml:space="preserve"> tonal; </w:t>
      </w:r>
    </w:p>
    <w:p w14:paraId="0360B80B"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 xml:space="preserve">6.1.2.3 </w:t>
      </w:r>
      <w:proofErr w:type="spellStart"/>
      <w:r w:rsidRPr="0098769C">
        <w:rPr>
          <w:rFonts w:ascii="Arial" w:hAnsi="Arial" w:cs="Arial"/>
          <w:sz w:val="24"/>
        </w:rPr>
        <w:t>Logoaudiometría</w:t>
      </w:r>
      <w:proofErr w:type="spellEnd"/>
      <w:r w:rsidRPr="0098769C">
        <w:rPr>
          <w:rFonts w:ascii="Arial" w:hAnsi="Arial" w:cs="Arial"/>
          <w:sz w:val="24"/>
        </w:rPr>
        <w:t xml:space="preserve">; </w:t>
      </w:r>
    </w:p>
    <w:p w14:paraId="30813CDD"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6.1.2.4 </w:t>
      </w:r>
      <w:proofErr w:type="spellStart"/>
      <w:r w:rsidRPr="0098769C">
        <w:rPr>
          <w:rFonts w:ascii="Arial" w:hAnsi="Arial" w:cs="Arial"/>
          <w:sz w:val="24"/>
        </w:rPr>
        <w:t>Impedanciometría</w:t>
      </w:r>
      <w:proofErr w:type="spellEnd"/>
      <w:r w:rsidRPr="0098769C">
        <w:rPr>
          <w:rFonts w:ascii="Arial" w:hAnsi="Arial" w:cs="Arial"/>
          <w:sz w:val="24"/>
        </w:rPr>
        <w:t xml:space="preserve">; </w:t>
      </w:r>
    </w:p>
    <w:p w14:paraId="6908ACF8"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6.1.2.5 Potenciales evocados auditivos de tallo cerebral; 6.1.2.6 Emisiones </w:t>
      </w:r>
      <w:proofErr w:type="spellStart"/>
      <w:r w:rsidRPr="0098769C">
        <w:rPr>
          <w:rFonts w:ascii="Arial" w:hAnsi="Arial" w:cs="Arial"/>
          <w:sz w:val="24"/>
        </w:rPr>
        <w:t>otoacústicas</w:t>
      </w:r>
      <w:proofErr w:type="spellEnd"/>
      <w:r w:rsidRPr="0098769C">
        <w:rPr>
          <w:rFonts w:ascii="Arial" w:hAnsi="Arial" w:cs="Arial"/>
          <w:sz w:val="24"/>
        </w:rPr>
        <w:t xml:space="preserve">; y </w:t>
      </w:r>
    </w:p>
    <w:p w14:paraId="0CE09943" w14:textId="77777777"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6.1.2.7 Estudios de valoración y registro de las características de la voz. </w:t>
      </w:r>
    </w:p>
    <w:p w14:paraId="1F6459C9" w14:textId="77777777"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6.1.3 En la evaluación médica de esta discapacidad deben detectarse y tratarse los problemas de: </w:t>
      </w:r>
    </w:p>
    <w:p w14:paraId="67D54191" w14:textId="77777777"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6.1.3.1 Lenguaje que afecta la relación del ser humano con el medio que lo rodea; </w:t>
      </w:r>
    </w:p>
    <w:p w14:paraId="7B4157CD" w14:textId="77777777"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6.1.3.2 Lectura-escritura; y </w:t>
      </w:r>
    </w:p>
    <w:p w14:paraId="14D2448B" w14:textId="77777777"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6.1.3.3 Voz y habla. </w:t>
      </w:r>
    </w:p>
    <w:p w14:paraId="619C3FB7" w14:textId="77777777"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6.1.4 Aplicación oportuna de procedimientos y técnicas de tratamiento, estimulación temprana, rehabilitación auditiva y, en su caso, del lenguaje. </w:t>
      </w:r>
    </w:p>
    <w:p w14:paraId="42454AAA" w14:textId="77777777"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6.1.4.1 Atención médico-quirúrgica temprana y oportuna, apoyada en los estudios que requiera cada caso en particular; </w:t>
      </w:r>
    </w:p>
    <w:p w14:paraId="774E26E8" w14:textId="77777777" w:rsidR="00187A06" w:rsidRDefault="00AC03A7" w:rsidP="0098769C">
      <w:pPr>
        <w:spacing w:line="360" w:lineRule="auto"/>
        <w:jc w:val="both"/>
        <w:rPr>
          <w:rFonts w:ascii="Arial" w:hAnsi="Arial" w:cs="Arial"/>
          <w:sz w:val="24"/>
        </w:rPr>
      </w:pPr>
      <w:r w:rsidRPr="0098769C">
        <w:rPr>
          <w:rFonts w:ascii="Arial" w:hAnsi="Arial" w:cs="Arial"/>
          <w:sz w:val="24"/>
        </w:rPr>
        <w:t xml:space="preserve">6.1.4.2 Aplicación de procedimientos </w:t>
      </w:r>
      <w:proofErr w:type="spellStart"/>
      <w:r w:rsidRPr="0098769C">
        <w:rPr>
          <w:rFonts w:ascii="Arial" w:hAnsi="Arial" w:cs="Arial"/>
          <w:sz w:val="24"/>
        </w:rPr>
        <w:t>rehabilitatorios</w:t>
      </w:r>
      <w:proofErr w:type="spellEnd"/>
      <w:r w:rsidRPr="0098769C">
        <w:rPr>
          <w:rFonts w:ascii="Arial" w:hAnsi="Arial" w:cs="Arial"/>
          <w:sz w:val="24"/>
        </w:rPr>
        <w:t xml:space="preserve"> específicos, de acuerdo con el tipo de alteración detectada, indicados por un médico con especialidad en medicina de rehabilitación o por un médico especialista en comunicación humana, dichos procedimientos, podrán ser proporcionados por personal técnico del área de la salud capacitado para ello, que cuenten con diploma legalmente expedido y registrado por las auto</w:t>
      </w:r>
      <w:r w:rsidR="00187A06">
        <w:rPr>
          <w:rFonts w:ascii="Arial" w:hAnsi="Arial" w:cs="Arial"/>
          <w:sz w:val="24"/>
        </w:rPr>
        <w:t>ridades educativas competentes;</w:t>
      </w:r>
    </w:p>
    <w:p w14:paraId="0C37999B" w14:textId="77777777" w:rsidR="00187A06" w:rsidRDefault="00187A06" w:rsidP="0098769C">
      <w:pPr>
        <w:spacing w:line="360" w:lineRule="auto"/>
        <w:jc w:val="both"/>
        <w:rPr>
          <w:rFonts w:ascii="Arial" w:hAnsi="Arial" w:cs="Arial"/>
          <w:sz w:val="24"/>
        </w:rPr>
      </w:pPr>
    </w:p>
    <w:p w14:paraId="4C0C846F" w14:textId="77777777" w:rsidR="00187A06" w:rsidRDefault="00187A06" w:rsidP="0098769C">
      <w:pPr>
        <w:spacing w:line="360" w:lineRule="auto"/>
        <w:jc w:val="both"/>
        <w:rPr>
          <w:rFonts w:ascii="Arial" w:hAnsi="Arial" w:cs="Arial"/>
          <w:sz w:val="24"/>
        </w:rPr>
      </w:pPr>
    </w:p>
    <w:p w14:paraId="174167D9" w14:textId="77777777"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6.1.4.3 Adaptación temprana de los auxiliares auditivos; y </w:t>
      </w:r>
    </w:p>
    <w:p w14:paraId="4339BB49" w14:textId="77777777"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6.1.4.4 Terapia del lenguaje.</w:t>
      </w:r>
    </w:p>
    <w:p w14:paraId="18D2B5FD"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6.1.5 Vigilancia y seguimiento de la evolución del déficit auditivo, para detener oportunamente la progresión del mismo. </w:t>
      </w:r>
    </w:p>
    <w:p w14:paraId="669C75E9"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6.1.6 Información a la persona con discapacidad y a sus familiares, acerca del uso de los auxiliares auditivos. </w:t>
      </w:r>
    </w:p>
    <w:p w14:paraId="1B646508"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 Discapacidad intelectual. </w:t>
      </w:r>
    </w:p>
    <w:p w14:paraId="7584A145"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6.2.1 Las actividades que se deben realizar para el diagnóstico temprano de la discapacidad intelectual, con un enfoque que determine tanto el déficit como las potencialidades de la persona son: </w:t>
      </w:r>
    </w:p>
    <w:p w14:paraId="7C2BCB33"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6.2.1.1 Elaboración de historia clínica completa, orientada a establecer si la discapacidad intelectual está asociada a un evento </w:t>
      </w:r>
      <w:proofErr w:type="spellStart"/>
      <w:r w:rsidRPr="0098769C">
        <w:rPr>
          <w:rFonts w:ascii="Arial" w:hAnsi="Arial" w:cs="Arial"/>
          <w:sz w:val="24"/>
        </w:rPr>
        <w:t>pre</w:t>
      </w:r>
      <w:proofErr w:type="spellEnd"/>
      <w:r w:rsidRPr="0098769C">
        <w:rPr>
          <w:rFonts w:ascii="Arial" w:hAnsi="Arial" w:cs="Arial"/>
          <w:sz w:val="24"/>
        </w:rPr>
        <w:t xml:space="preserve"> o </w:t>
      </w:r>
      <w:proofErr w:type="spellStart"/>
      <w:r w:rsidRPr="0098769C">
        <w:rPr>
          <w:rFonts w:ascii="Arial" w:hAnsi="Arial" w:cs="Arial"/>
          <w:sz w:val="24"/>
        </w:rPr>
        <w:t>postnatal</w:t>
      </w:r>
      <w:proofErr w:type="spellEnd"/>
      <w:r w:rsidRPr="0098769C">
        <w:rPr>
          <w:rFonts w:ascii="Arial" w:hAnsi="Arial" w:cs="Arial"/>
          <w:sz w:val="24"/>
        </w:rPr>
        <w:t xml:space="preserve">. </w:t>
      </w:r>
    </w:p>
    <w:p w14:paraId="371F5C63"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6.2.2 Es necesario integrar un examen psicológico, determinando la edad mental y valorando las habilidades intelectuales. </w:t>
      </w:r>
    </w:p>
    <w:p w14:paraId="49281B5B"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6.2.2.1 Realizar valoración psicológica, mediante escalas de medición del coeficiente intelectual e instrumentos de detección de inmadurez o daño </w:t>
      </w:r>
      <w:proofErr w:type="spellStart"/>
      <w:r w:rsidRPr="0098769C">
        <w:rPr>
          <w:rFonts w:ascii="Arial" w:hAnsi="Arial" w:cs="Arial"/>
          <w:sz w:val="24"/>
        </w:rPr>
        <w:t>neuropsicológico</w:t>
      </w:r>
      <w:proofErr w:type="spellEnd"/>
      <w:r w:rsidRPr="0098769C">
        <w:rPr>
          <w:rFonts w:ascii="Arial" w:hAnsi="Arial" w:cs="Arial"/>
          <w:sz w:val="24"/>
        </w:rPr>
        <w:t xml:space="preserve">, así como aquellas que permitan la valoración del desarrollo </w:t>
      </w:r>
      <w:proofErr w:type="spellStart"/>
      <w:r w:rsidRPr="0098769C">
        <w:rPr>
          <w:rFonts w:ascii="Arial" w:hAnsi="Arial" w:cs="Arial"/>
          <w:sz w:val="24"/>
        </w:rPr>
        <w:t>psicomotor</w:t>
      </w:r>
      <w:proofErr w:type="spellEnd"/>
      <w:r w:rsidRPr="0098769C">
        <w:rPr>
          <w:rFonts w:ascii="Arial" w:hAnsi="Arial" w:cs="Arial"/>
          <w:sz w:val="24"/>
        </w:rPr>
        <w:t xml:space="preserve">. </w:t>
      </w:r>
    </w:p>
    <w:p w14:paraId="22AE4049"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6.2.3 El proceso de estimulación temprana y de socialización, durante los primeros años de edad, requiere de la participación de los padres o, en su caso, de las personas que estén a cargo del menor, para el mejor desarrollo de sus capacidades de aprendizaje. </w:t>
      </w:r>
    </w:p>
    <w:p w14:paraId="11E4FC46"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6.2.4 La rehabilitación médica integral en la discapacidad intelectual debe dirigirse a: </w:t>
      </w:r>
    </w:p>
    <w:p w14:paraId="18AED569"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6.2.4.1 Conservar, estimular y desarrollar las funciones de las áreas no afectadas; </w:t>
      </w:r>
    </w:p>
    <w:p w14:paraId="063DD7AB"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6.2.4.2 Restaurar las capacidades perdidas; </w:t>
      </w:r>
    </w:p>
    <w:p w14:paraId="0D876948"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lastRenderedPageBreak/>
        <w:t xml:space="preserve">6.2.4.3 Estimular las áreas no desarrolladas, incluyendo los aspectos </w:t>
      </w:r>
      <w:proofErr w:type="spellStart"/>
      <w:r w:rsidRPr="0098769C">
        <w:rPr>
          <w:rFonts w:ascii="Arial" w:hAnsi="Arial" w:cs="Arial"/>
          <w:sz w:val="24"/>
        </w:rPr>
        <w:t>psicosociales</w:t>
      </w:r>
      <w:proofErr w:type="spellEnd"/>
      <w:r w:rsidRPr="0098769C">
        <w:rPr>
          <w:rFonts w:ascii="Arial" w:hAnsi="Arial" w:cs="Arial"/>
          <w:sz w:val="24"/>
        </w:rPr>
        <w:t xml:space="preserve">; </w:t>
      </w:r>
    </w:p>
    <w:p w14:paraId="1EDE9E70"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6.2.4.4 Brindar información y orientación a la familia, para la educación integral e inclusión social de la persona con discapacidad; y </w:t>
      </w:r>
    </w:p>
    <w:p w14:paraId="5D70F9C4" w14:textId="77777777" w:rsidR="00187A06" w:rsidRDefault="003E3BE0" w:rsidP="0098769C">
      <w:pPr>
        <w:spacing w:line="360" w:lineRule="auto"/>
        <w:jc w:val="both"/>
        <w:rPr>
          <w:rFonts w:ascii="Arial" w:hAnsi="Arial" w:cs="Arial"/>
          <w:sz w:val="24"/>
        </w:rPr>
      </w:pPr>
      <w:r w:rsidRPr="0098769C">
        <w:rPr>
          <w:rFonts w:ascii="Arial" w:hAnsi="Arial" w:cs="Arial"/>
          <w:sz w:val="24"/>
        </w:rPr>
        <w:t>6.2.4.5 En algunos tipos de discapacidad intelectual, como las que se asocian al síndrome autista, es indispensable establecer una coordinación y seguimiento con el tratamiento farmacológico que prescriba el médico tratante, para detectar y manejar las afecciones que coexisten, tales como: el insomnio, la hiperactividad, convulsiones y las con</w:t>
      </w:r>
      <w:r w:rsidR="00187A06">
        <w:rPr>
          <w:rFonts w:ascii="Arial" w:hAnsi="Arial" w:cs="Arial"/>
          <w:sz w:val="24"/>
        </w:rPr>
        <w:t xml:space="preserve">ductas auto o </w:t>
      </w:r>
      <w:proofErr w:type="spellStart"/>
      <w:r w:rsidR="00187A06">
        <w:rPr>
          <w:rFonts w:ascii="Arial" w:hAnsi="Arial" w:cs="Arial"/>
          <w:sz w:val="24"/>
        </w:rPr>
        <w:t>heteroagresivas</w:t>
      </w:r>
      <w:proofErr w:type="spellEnd"/>
      <w:r w:rsidR="00187A06">
        <w:rPr>
          <w:rFonts w:ascii="Arial" w:hAnsi="Arial" w:cs="Arial"/>
          <w:sz w:val="24"/>
        </w:rPr>
        <w:t xml:space="preserve">. </w:t>
      </w:r>
    </w:p>
    <w:p w14:paraId="522AAE31" w14:textId="77777777" w:rsidR="00187A06" w:rsidRDefault="00187A06" w:rsidP="0098769C">
      <w:pPr>
        <w:spacing w:line="360" w:lineRule="auto"/>
        <w:jc w:val="both"/>
        <w:rPr>
          <w:rFonts w:ascii="Arial" w:hAnsi="Arial" w:cs="Arial"/>
          <w:sz w:val="24"/>
        </w:rPr>
      </w:pPr>
    </w:p>
    <w:p w14:paraId="4A696D69" w14:textId="77777777" w:rsidR="00187A06" w:rsidRDefault="00187A06" w:rsidP="0098769C">
      <w:pPr>
        <w:spacing w:line="360" w:lineRule="auto"/>
        <w:jc w:val="both"/>
        <w:rPr>
          <w:rFonts w:ascii="Arial" w:hAnsi="Arial" w:cs="Arial"/>
          <w:sz w:val="24"/>
        </w:rPr>
      </w:pPr>
    </w:p>
    <w:p w14:paraId="4997264B"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 Discapacidad </w:t>
      </w:r>
      <w:proofErr w:type="spellStart"/>
      <w:r w:rsidRPr="0098769C">
        <w:rPr>
          <w:rFonts w:ascii="Arial" w:hAnsi="Arial" w:cs="Arial"/>
          <w:sz w:val="24"/>
        </w:rPr>
        <w:t>neuromotora</w:t>
      </w:r>
      <w:proofErr w:type="spellEnd"/>
      <w:r w:rsidRPr="0098769C">
        <w:rPr>
          <w:rFonts w:ascii="Arial" w:hAnsi="Arial" w:cs="Arial"/>
          <w:sz w:val="24"/>
        </w:rPr>
        <w:t xml:space="preserve">. </w:t>
      </w:r>
    </w:p>
    <w:p w14:paraId="46A4DA38"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6.3.1 Las actividades que se deben realizar para el diagnóstico temprano de esta discapacidad son:</w:t>
      </w:r>
    </w:p>
    <w:p w14:paraId="3D54816B"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6.3.1.1 Elaboración de historia clínica completa, orientada principalmente a la valoración neurológica y del sistema músculo esquelético, así como a la exploración de funciones mentales superiores en relación con las actividades de la vida diaria. </w:t>
      </w:r>
    </w:p>
    <w:p w14:paraId="6DF5AF00"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 En la valoración de la discapacidad </w:t>
      </w:r>
      <w:proofErr w:type="spellStart"/>
      <w:r w:rsidRPr="0098769C">
        <w:rPr>
          <w:rFonts w:ascii="Arial" w:hAnsi="Arial" w:cs="Arial"/>
          <w:sz w:val="24"/>
        </w:rPr>
        <w:t>neuromotora</w:t>
      </w:r>
      <w:proofErr w:type="spellEnd"/>
      <w:r w:rsidRPr="0098769C">
        <w:rPr>
          <w:rFonts w:ascii="Arial" w:hAnsi="Arial" w:cs="Arial"/>
          <w:sz w:val="24"/>
        </w:rPr>
        <w:t xml:space="preserve"> es necesario realizar al menos las siguientes actividades: </w:t>
      </w:r>
    </w:p>
    <w:p w14:paraId="054777A2"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6.3.2.1 Examen </w:t>
      </w:r>
      <w:proofErr w:type="spellStart"/>
      <w:r w:rsidRPr="0098769C">
        <w:rPr>
          <w:rFonts w:ascii="Arial" w:hAnsi="Arial" w:cs="Arial"/>
          <w:sz w:val="24"/>
        </w:rPr>
        <w:t>postural</w:t>
      </w:r>
      <w:proofErr w:type="spellEnd"/>
      <w:r w:rsidRPr="0098769C">
        <w:rPr>
          <w:rFonts w:ascii="Arial" w:hAnsi="Arial" w:cs="Arial"/>
          <w:sz w:val="24"/>
        </w:rPr>
        <w:t xml:space="preserve">; </w:t>
      </w:r>
    </w:p>
    <w:p w14:paraId="21C5333B"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6.3.2.2 Valoración de la marcha; </w:t>
      </w:r>
    </w:p>
    <w:p w14:paraId="254B2CCF"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6.3.2.3 Valoración del </w:t>
      </w:r>
      <w:proofErr w:type="spellStart"/>
      <w:r w:rsidRPr="0098769C">
        <w:rPr>
          <w:rFonts w:ascii="Arial" w:hAnsi="Arial" w:cs="Arial"/>
          <w:sz w:val="24"/>
        </w:rPr>
        <w:t>neurodesarrollo</w:t>
      </w:r>
      <w:proofErr w:type="spellEnd"/>
      <w:r w:rsidRPr="0098769C">
        <w:rPr>
          <w:rFonts w:ascii="Arial" w:hAnsi="Arial" w:cs="Arial"/>
          <w:sz w:val="24"/>
        </w:rPr>
        <w:t xml:space="preserve">, cuando proceda; </w:t>
      </w:r>
    </w:p>
    <w:p w14:paraId="5002DAE3"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6.3.2.4 Valoración de arcos de movilidad; y </w:t>
      </w:r>
    </w:p>
    <w:p w14:paraId="18942091"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6.3.2.5 Examen manual muscular. </w:t>
      </w:r>
    </w:p>
    <w:p w14:paraId="05B215F3"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lastRenderedPageBreak/>
        <w:t xml:space="preserve">6.3.3 Para el tratamiento integral de la discapacidad </w:t>
      </w:r>
      <w:proofErr w:type="spellStart"/>
      <w:r w:rsidRPr="0098769C">
        <w:rPr>
          <w:rFonts w:ascii="Arial" w:hAnsi="Arial" w:cs="Arial"/>
          <w:sz w:val="24"/>
        </w:rPr>
        <w:t>neuromotora</w:t>
      </w:r>
      <w:proofErr w:type="spellEnd"/>
      <w:r w:rsidRPr="0098769C">
        <w:rPr>
          <w:rFonts w:ascii="Arial" w:hAnsi="Arial" w:cs="Arial"/>
          <w:sz w:val="24"/>
        </w:rPr>
        <w:t xml:space="preserve"> se debe: </w:t>
      </w:r>
    </w:p>
    <w:p w14:paraId="1C00B264"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6.3.3.1 Iniciar la rehabilitación lo antes posible después del diagnóstico o cuando se identifican signos de alarma para riesgo de daño neurológico y debe estar dirigida principalmente a: </w:t>
      </w:r>
    </w:p>
    <w:p w14:paraId="61C8791F"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a) Evitar la estructuración del daño neurológico; </w:t>
      </w:r>
    </w:p>
    <w:p w14:paraId="62DB8F73"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b) Mejorar el desarrollo </w:t>
      </w:r>
      <w:proofErr w:type="spellStart"/>
      <w:r w:rsidRPr="0098769C">
        <w:rPr>
          <w:rFonts w:ascii="Arial" w:hAnsi="Arial" w:cs="Arial"/>
          <w:sz w:val="24"/>
        </w:rPr>
        <w:t>psicomotor</w:t>
      </w:r>
      <w:proofErr w:type="spellEnd"/>
      <w:r w:rsidRPr="0098769C">
        <w:rPr>
          <w:rFonts w:ascii="Arial" w:hAnsi="Arial" w:cs="Arial"/>
          <w:sz w:val="24"/>
        </w:rPr>
        <w:t xml:space="preserve">; </w:t>
      </w:r>
    </w:p>
    <w:p w14:paraId="1C1B0BEA"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c) Evitar las contracturas, deformidades y escaras; </w:t>
      </w:r>
    </w:p>
    <w:p w14:paraId="54A4E161"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d) Prevenir el deterioro o debilidad de los músculos como resultado de la falta de uso. </w:t>
      </w:r>
    </w:p>
    <w:p w14:paraId="54672A1E"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6.3.3.2 Prescripción, adaptación, entrenamiento, seguimiento del uso y funcionalidad de </w:t>
      </w:r>
      <w:proofErr w:type="spellStart"/>
      <w:r w:rsidRPr="0098769C">
        <w:rPr>
          <w:rFonts w:ascii="Arial" w:hAnsi="Arial" w:cs="Arial"/>
          <w:sz w:val="24"/>
        </w:rPr>
        <w:t>órtesis</w:t>
      </w:r>
      <w:proofErr w:type="spellEnd"/>
      <w:r w:rsidRPr="0098769C">
        <w:rPr>
          <w:rFonts w:ascii="Arial" w:hAnsi="Arial" w:cs="Arial"/>
          <w:sz w:val="24"/>
        </w:rPr>
        <w:t xml:space="preserve">, prótesis, así como de ayudas funcionales; </w:t>
      </w:r>
    </w:p>
    <w:p w14:paraId="14C79F9C"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6.3.3.3 En los casos que lo requieran, se deberá proporcionar tratamiento quirúrgico y ortopédico dirigido a mantener la estabilidad articular y contribuir al equilibrio muscular, alinear los segmentos corporales, corregir deformidades y mejorar la postura; </w:t>
      </w:r>
    </w:p>
    <w:p w14:paraId="4942EDED"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6.3.3.4 Aplicación de técnicas para lograr la máxima capacidad funcional. </w:t>
      </w:r>
    </w:p>
    <w:p w14:paraId="27AE772A"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6.3.4 Realizar valoración psicológica para determinar sus repercusiones en la persona con discapacidad, en su familia y su entorno social. </w:t>
      </w:r>
    </w:p>
    <w:p w14:paraId="6B1E4678"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 Discapacidad visual. </w:t>
      </w:r>
    </w:p>
    <w:p w14:paraId="03825CFD"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 Las actividades que se deben realizar para el diagnóstico temprano de esta discapacidad son: </w:t>
      </w:r>
    </w:p>
    <w:p w14:paraId="3B35FEE6"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6.4.1.1 Elaboración de historia clínica completa con énfasis en los antecedentes </w:t>
      </w:r>
      <w:proofErr w:type="spellStart"/>
      <w:r w:rsidRPr="0098769C">
        <w:rPr>
          <w:rFonts w:ascii="Arial" w:hAnsi="Arial" w:cs="Arial"/>
          <w:sz w:val="24"/>
        </w:rPr>
        <w:t>heredofamiliares</w:t>
      </w:r>
      <w:proofErr w:type="spellEnd"/>
      <w:r w:rsidRPr="0098769C">
        <w:rPr>
          <w:rFonts w:ascii="Arial" w:hAnsi="Arial" w:cs="Arial"/>
          <w:sz w:val="24"/>
        </w:rPr>
        <w:t xml:space="preserve"> de discapacidad visual y con una exploración oftalmológica completa, orientada a diagnosticar si la persona tiene o no restos visuales.</w:t>
      </w:r>
    </w:p>
    <w:p w14:paraId="21807EBF"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lastRenderedPageBreak/>
        <w:t xml:space="preserve">6.4.1.2 Los estudios auxiliares que pueden ser utilizados para el diagnóstico de la discapacidad visual son: </w:t>
      </w:r>
    </w:p>
    <w:p w14:paraId="598B19E9"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6.4.1.2.1 Valoración de la agudeza visual con equipo especializado; </w:t>
      </w:r>
    </w:p>
    <w:p w14:paraId="486DE625"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6.4.1.2.2 Examen </w:t>
      </w:r>
      <w:proofErr w:type="spellStart"/>
      <w:r w:rsidRPr="0098769C">
        <w:rPr>
          <w:rFonts w:ascii="Arial" w:hAnsi="Arial" w:cs="Arial"/>
          <w:sz w:val="24"/>
        </w:rPr>
        <w:t>refractivo</w:t>
      </w:r>
      <w:proofErr w:type="spellEnd"/>
      <w:r w:rsidRPr="0098769C">
        <w:rPr>
          <w:rFonts w:ascii="Arial" w:hAnsi="Arial" w:cs="Arial"/>
          <w:sz w:val="24"/>
        </w:rPr>
        <w:t xml:space="preserve">; </w:t>
      </w:r>
    </w:p>
    <w:p w14:paraId="3B2305DD"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6.4.1.2.3 Exploración de anexos oculares; </w:t>
      </w:r>
    </w:p>
    <w:p w14:paraId="49A4C2C1"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6.4.1.2.4 </w:t>
      </w:r>
      <w:proofErr w:type="spellStart"/>
      <w:r w:rsidRPr="0098769C">
        <w:rPr>
          <w:rFonts w:ascii="Arial" w:hAnsi="Arial" w:cs="Arial"/>
          <w:sz w:val="24"/>
        </w:rPr>
        <w:t>Biomicroscopia</w:t>
      </w:r>
      <w:proofErr w:type="spellEnd"/>
      <w:r w:rsidRPr="0098769C">
        <w:rPr>
          <w:rFonts w:ascii="Arial" w:hAnsi="Arial" w:cs="Arial"/>
          <w:sz w:val="24"/>
        </w:rPr>
        <w:t xml:space="preserve"> del segmento anterior del globo ocular; </w:t>
      </w:r>
    </w:p>
    <w:p w14:paraId="50D04D4A"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6.4.1.2.5 Valoración del fondo de ojo; </w:t>
      </w:r>
    </w:p>
    <w:p w14:paraId="6231EE4A"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6.4.1.2.6 </w:t>
      </w:r>
      <w:proofErr w:type="spellStart"/>
      <w:r w:rsidRPr="0098769C">
        <w:rPr>
          <w:rFonts w:ascii="Arial" w:hAnsi="Arial" w:cs="Arial"/>
          <w:sz w:val="24"/>
        </w:rPr>
        <w:t>Tonometría</w:t>
      </w:r>
      <w:proofErr w:type="spellEnd"/>
      <w:r w:rsidRPr="0098769C">
        <w:rPr>
          <w:rFonts w:ascii="Arial" w:hAnsi="Arial" w:cs="Arial"/>
          <w:sz w:val="24"/>
        </w:rPr>
        <w:t xml:space="preserve">; </w:t>
      </w:r>
    </w:p>
    <w:p w14:paraId="308F87FE"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6.4.1.2.7 </w:t>
      </w:r>
      <w:proofErr w:type="spellStart"/>
      <w:r w:rsidRPr="0098769C">
        <w:rPr>
          <w:rFonts w:ascii="Arial" w:hAnsi="Arial" w:cs="Arial"/>
          <w:sz w:val="24"/>
        </w:rPr>
        <w:t>Campimetría</w:t>
      </w:r>
      <w:proofErr w:type="spellEnd"/>
      <w:r w:rsidRPr="0098769C">
        <w:rPr>
          <w:rFonts w:ascii="Arial" w:hAnsi="Arial" w:cs="Arial"/>
          <w:sz w:val="24"/>
        </w:rPr>
        <w:t xml:space="preserve">; </w:t>
      </w:r>
    </w:p>
    <w:p w14:paraId="0D60DF76"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6.4.1.2.8 Movilidad ocular y posición primaria de la mirada; y </w:t>
      </w:r>
    </w:p>
    <w:p w14:paraId="58697095"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6.4.1.2.9 </w:t>
      </w:r>
      <w:proofErr w:type="spellStart"/>
      <w:r w:rsidRPr="0098769C">
        <w:rPr>
          <w:rFonts w:ascii="Arial" w:hAnsi="Arial" w:cs="Arial"/>
          <w:sz w:val="24"/>
        </w:rPr>
        <w:t>Queratometría</w:t>
      </w:r>
      <w:proofErr w:type="spellEnd"/>
      <w:r w:rsidRPr="0098769C">
        <w:rPr>
          <w:rFonts w:ascii="Arial" w:hAnsi="Arial" w:cs="Arial"/>
          <w:sz w:val="24"/>
        </w:rPr>
        <w:t xml:space="preserve">. </w:t>
      </w:r>
    </w:p>
    <w:p w14:paraId="6010DF3D"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6.4.2 La estimulación temprana de los restos visuales debe instrumentarse desde los primeros meses de edad de los pacientes con discapacidad visual congénita. </w:t>
      </w:r>
    </w:p>
    <w:p w14:paraId="02512292"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 La fisioterapia debe dirigirse a estimular, educar o reeducar una serie de aspectos relacionados con la postura y la motricidad, así como con la percepción </w:t>
      </w:r>
      <w:proofErr w:type="spellStart"/>
      <w:r w:rsidRPr="0098769C">
        <w:rPr>
          <w:rFonts w:ascii="Arial" w:hAnsi="Arial" w:cs="Arial"/>
          <w:sz w:val="24"/>
        </w:rPr>
        <w:t>exteroceptiva</w:t>
      </w:r>
      <w:proofErr w:type="spellEnd"/>
      <w:r w:rsidRPr="0098769C">
        <w:rPr>
          <w:rFonts w:ascii="Arial" w:hAnsi="Arial" w:cs="Arial"/>
          <w:sz w:val="24"/>
        </w:rPr>
        <w:t xml:space="preserve"> y </w:t>
      </w:r>
      <w:proofErr w:type="spellStart"/>
      <w:r w:rsidRPr="0098769C">
        <w:rPr>
          <w:rFonts w:ascii="Arial" w:hAnsi="Arial" w:cs="Arial"/>
          <w:sz w:val="24"/>
        </w:rPr>
        <w:t>propioceptiva</w:t>
      </w:r>
      <w:proofErr w:type="spellEnd"/>
      <w:r w:rsidRPr="0098769C">
        <w:rPr>
          <w:rFonts w:ascii="Arial" w:hAnsi="Arial" w:cs="Arial"/>
          <w:sz w:val="24"/>
        </w:rPr>
        <w:t xml:space="preserve"> de la persona. </w:t>
      </w:r>
    </w:p>
    <w:p w14:paraId="7DA7F4BB"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6.4.3.1 Para la rehabilitación de la discapacidad visual, se consideran de utilidad los auxiliares siguientes: </w:t>
      </w:r>
    </w:p>
    <w:p w14:paraId="2F64A4E5"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6.4.3.1.1 Material didáctico en relieve; </w:t>
      </w:r>
    </w:p>
    <w:p w14:paraId="4316B271"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6.4.3.1.2 </w:t>
      </w:r>
      <w:proofErr w:type="spellStart"/>
      <w:r w:rsidRPr="0098769C">
        <w:rPr>
          <w:rFonts w:ascii="Arial" w:hAnsi="Arial" w:cs="Arial"/>
          <w:sz w:val="24"/>
        </w:rPr>
        <w:t>Lectoescritura</w:t>
      </w:r>
      <w:proofErr w:type="spellEnd"/>
      <w:r w:rsidRPr="0098769C">
        <w:rPr>
          <w:rFonts w:ascii="Arial" w:hAnsi="Arial" w:cs="Arial"/>
          <w:sz w:val="24"/>
        </w:rPr>
        <w:t xml:space="preserve"> en Braille; </w:t>
      </w:r>
    </w:p>
    <w:p w14:paraId="58C87D4E"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6.4.3.1.3 Figuras tridimensionales; </w:t>
      </w:r>
    </w:p>
    <w:p w14:paraId="1E7BF487"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6.4.3.1.4 Uso del bastón blanco; </w:t>
      </w:r>
    </w:p>
    <w:p w14:paraId="146094B2" w14:textId="77777777" w:rsidR="003E3BE0" w:rsidRPr="0098769C" w:rsidRDefault="003E3BE0" w:rsidP="0098769C">
      <w:pPr>
        <w:spacing w:line="360" w:lineRule="auto"/>
        <w:jc w:val="both"/>
        <w:rPr>
          <w:rFonts w:ascii="Arial" w:hAnsi="Arial" w:cs="Arial"/>
          <w:sz w:val="24"/>
        </w:rPr>
      </w:pPr>
      <w:r w:rsidRPr="0098769C">
        <w:rPr>
          <w:rFonts w:ascii="Arial" w:hAnsi="Arial" w:cs="Arial"/>
          <w:sz w:val="24"/>
        </w:rPr>
        <w:lastRenderedPageBreak/>
        <w:t xml:space="preserve">6.4.3.1.5 Auxiliares ópticos especiales y prótesis; y </w:t>
      </w:r>
    </w:p>
    <w:p w14:paraId="5835263D" w14:textId="77777777" w:rsidR="004335E5" w:rsidRDefault="003E3BE0" w:rsidP="0098769C">
      <w:pPr>
        <w:spacing w:line="360" w:lineRule="auto"/>
        <w:jc w:val="both"/>
        <w:rPr>
          <w:rFonts w:ascii="Arial" w:hAnsi="Arial" w:cs="Arial"/>
          <w:sz w:val="24"/>
        </w:rPr>
      </w:pPr>
      <w:r w:rsidRPr="0098769C">
        <w:rPr>
          <w:rFonts w:ascii="Arial" w:hAnsi="Arial" w:cs="Arial"/>
          <w:sz w:val="24"/>
        </w:rPr>
        <w:t xml:space="preserve">6.4.3.1.6 Colaboración activa y coordinada de los familiares. </w:t>
      </w:r>
    </w:p>
    <w:p w14:paraId="0A08C722" w14:textId="77777777" w:rsidR="00007573" w:rsidRPr="00F5367B" w:rsidRDefault="00007573" w:rsidP="0098769C">
      <w:pPr>
        <w:spacing w:line="360" w:lineRule="auto"/>
        <w:jc w:val="both"/>
        <w:rPr>
          <w:rFonts w:ascii="Arial" w:hAnsi="Arial" w:cs="Arial"/>
          <w:sz w:val="28"/>
        </w:rPr>
      </w:pPr>
    </w:p>
    <w:p w14:paraId="0DCC1615" w14:textId="77777777" w:rsidR="005B3569" w:rsidRPr="0098769C" w:rsidRDefault="005B3569" w:rsidP="0098769C">
      <w:pPr>
        <w:spacing w:line="360" w:lineRule="auto"/>
        <w:jc w:val="both"/>
        <w:rPr>
          <w:rFonts w:ascii="Arial" w:hAnsi="Arial" w:cs="Arial"/>
          <w:b/>
          <w:sz w:val="32"/>
        </w:rPr>
      </w:pPr>
      <w:r w:rsidRPr="0098769C">
        <w:rPr>
          <w:rFonts w:ascii="Arial" w:hAnsi="Arial" w:cs="Arial"/>
          <w:b/>
          <w:sz w:val="32"/>
        </w:rPr>
        <w:t>Capitulo III</w:t>
      </w:r>
    </w:p>
    <w:p w14:paraId="6977D5FB" w14:textId="77777777" w:rsidR="00444AF9" w:rsidRPr="00007573" w:rsidRDefault="00007573" w:rsidP="00007573">
      <w:pPr>
        <w:pStyle w:val="Ttulo1"/>
        <w:rPr>
          <w:rFonts w:ascii="Arial" w:hAnsi="Arial" w:cs="Arial"/>
          <w:color w:val="000000" w:themeColor="text1"/>
          <w:sz w:val="32"/>
        </w:rPr>
      </w:pPr>
      <w:bookmarkStart w:id="37" w:name="_Toc201317456"/>
      <w:r w:rsidRPr="00007573">
        <w:rPr>
          <w:rFonts w:ascii="Arial" w:hAnsi="Arial" w:cs="Arial"/>
          <w:color w:val="000000" w:themeColor="text1"/>
          <w:sz w:val="32"/>
        </w:rPr>
        <w:t xml:space="preserve">III.I </w:t>
      </w:r>
      <w:r w:rsidR="00187A06" w:rsidRPr="00007573">
        <w:rPr>
          <w:rFonts w:ascii="Arial" w:hAnsi="Arial" w:cs="Arial"/>
          <w:color w:val="000000" w:themeColor="text1"/>
          <w:sz w:val="32"/>
        </w:rPr>
        <w:t>Marco metodológico</w:t>
      </w:r>
      <w:bookmarkEnd w:id="37"/>
      <w:r w:rsidR="00187A06" w:rsidRPr="00007573">
        <w:rPr>
          <w:rFonts w:ascii="Arial" w:hAnsi="Arial" w:cs="Arial"/>
          <w:color w:val="000000" w:themeColor="text1"/>
          <w:sz w:val="32"/>
        </w:rPr>
        <w:t xml:space="preserve"> </w:t>
      </w:r>
    </w:p>
    <w:p w14:paraId="3558DA6C" w14:textId="77777777" w:rsidR="00444AF9" w:rsidRDefault="00444AF9" w:rsidP="0098769C">
      <w:pPr>
        <w:spacing w:line="360" w:lineRule="auto"/>
        <w:rPr>
          <w:rFonts w:ascii="Arial" w:hAnsi="Arial" w:cs="Arial"/>
          <w:sz w:val="32"/>
        </w:rPr>
      </w:pPr>
    </w:p>
    <w:p w14:paraId="2CC02BB7" w14:textId="77777777" w:rsidR="00187A06" w:rsidRPr="0098769C" w:rsidRDefault="00187A06" w:rsidP="0098769C">
      <w:pPr>
        <w:spacing w:line="360" w:lineRule="auto"/>
        <w:rPr>
          <w:rFonts w:ascii="Arial" w:hAnsi="Arial" w:cs="Arial"/>
          <w:sz w:val="32"/>
        </w:rPr>
      </w:pPr>
    </w:p>
    <w:p w14:paraId="6359D416" w14:textId="77777777" w:rsidR="005B3569" w:rsidRPr="0098769C" w:rsidRDefault="005B3569" w:rsidP="0098769C">
      <w:pPr>
        <w:spacing w:line="360" w:lineRule="auto"/>
        <w:rPr>
          <w:rFonts w:ascii="Arial" w:hAnsi="Arial" w:cs="Arial"/>
          <w:sz w:val="32"/>
        </w:rPr>
        <w:sectPr w:rsidR="005B3569" w:rsidRPr="0098769C" w:rsidSect="00217D7D">
          <w:footerReference w:type="default" r:id="rId25"/>
          <w:pgSz w:w="12240" w:h="15840"/>
          <w:pgMar w:top="1418" w:right="1418" w:bottom="1418" w:left="1134" w:header="709" w:footer="709" w:gutter="1134"/>
          <w:cols w:space="708"/>
          <w:docGrid w:linePitch="360"/>
        </w:sectPr>
      </w:pPr>
    </w:p>
    <w:tbl>
      <w:tblPr>
        <w:tblStyle w:val="Tablaconcuadrcula"/>
        <w:tblpPr w:leftFromText="141" w:rightFromText="141" w:vertAnchor="text" w:horzAnchor="margin" w:tblpY="-138"/>
        <w:tblW w:w="13149" w:type="dxa"/>
        <w:tblLayout w:type="fixed"/>
        <w:tblLook w:val="04A0" w:firstRow="1" w:lastRow="0" w:firstColumn="1" w:lastColumn="0" w:noHBand="0" w:noVBand="1"/>
      </w:tblPr>
      <w:tblGrid>
        <w:gridCol w:w="1947"/>
        <w:gridCol w:w="571"/>
        <w:gridCol w:w="358"/>
        <w:gridCol w:w="388"/>
        <w:gridCol w:w="312"/>
        <w:gridCol w:w="76"/>
        <w:gridCol w:w="388"/>
        <w:gridCol w:w="388"/>
        <w:gridCol w:w="388"/>
        <w:gridCol w:w="312"/>
        <w:gridCol w:w="76"/>
        <w:gridCol w:w="388"/>
        <w:gridCol w:w="388"/>
        <w:gridCol w:w="388"/>
        <w:gridCol w:w="311"/>
        <w:gridCol w:w="76"/>
        <w:gridCol w:w="387"/>
        <w:gridCol w:w="387"/>
        <w:gridCol w:w="387"/>
        <w:gridCol w:w="311"/>
        <w:gridCol w:w="76"/>
        <w:gridCol w:w="387"/>
        <w:gridCol w:w="387"/>
        <w:gridCol w:w="387"/>
        <w:gridCol w:w="311"/>
        <w:gridCol w:w="76"/>
        <w:gridCol w:w="387"/>
        <w:gridCol w:w="387"/>
        <w:gridCol w:w="387"/>
        <w:gridCol w:w="311"/>
        <w:gridCol w:w="76"/>
        <w:gridCol w:w="387"/>
        <w:gridCol w:w="387"/>
        <w:gridCol w:w="387"/>
        <w:gridCol w:w="589"/>
      </w:tblGrid>
      <w:tr w:rsidR="00B676FC" w:rsidRPr="0098769C" w14:paraId="61FEB242" w14:textId="77777777" w:rsidTr="00187A06">
        <w:trPr>
          <w:trHeight w:val="579"/>
        </w:trPr>
        <w:tc>
          <w:tcPr>
            <w:tcW w:w="1947" w:type="dxa"/>
          </w:tcPr>
          <w:p w14:paraId="082A2A36" w14:textId="77777777" w:rsidR="00B676FC" w:rsidRPr="0098769C" w:rsidRDefault="00B676FC" w:rsidP="00187A06">
            <w:pPr>
              <w:spacing w:line="360" w:lineRule="auto"/>
              <w:jc w:val="both"/>
              <w:rPr>
                <w:rFonts w:ascii="Arial" w:hAnsi="Arial" w:cs="Arial"/>
                <w:sz w:val="32"/>
              </w:rPr>
            </w:pPr>
            <w:r w:rsidRPr="0098769C">
              <w:rPr>
                <w:rFonts w:ascii="Arial" w:hAnsi="Arial" w:cs="Arial"/>
                <w:sz w:val="24"/>
              </w:rPr>
              <w:lastRenderedPageBreak/>
              <w:t>Actividades</w:t>
            </w:r>
            <w:r w:rsidRPr="0098769C">
              <w:rPr>
                <w:rFonts w:ascii="Arial" w:hAnsi="Arial" w:cs="Arial"/>
                <w:sz w:val="32"/>
              </w:rPr>
              <w:t xml:space="preserve"> </w:t>
            </w:r>
          </w:p>
        </w:tc>
        <w:tc>
          <w:tcPr>
            <w:tcW w:w="1629" w:type="dxa"/>
            <w:gridSpan w:val="4"/>
          </w:tcPr>
          <w:p w14:paraId="54A20167" w14:textId="77777777" w:rsidR="00B676FC" w:rsidRPr="0098769C" w:rsidRDefault="00187A06" w:rsidP="00187A06">
            <w:pPr>
              <w:spacing w:line="360" w:lineRule="auto"/>
              <w:jc w:val="both"/>
              <w:rPr>
                <w:rFonts w:ascii="Arial" w:hAnsi="Arial" w:cs="Arial"/>
                <w:b/>
                <w:sz w:val="32"/>
              </w:rPr>
            </w:pPr>
            <w:r>
              <w:rPr>
                <w:rFonts w:ascii="Arial" w:hAnsi="Arial" w:cs="Arial"/>
                <w:b/>
                <w:noProof/>
                <w:sz w:val="32"/>
                <w:lang w:eastAsia="es-MX"/>
              </w:rPr>
              <mc:AlternateContent>
                <mc:Choice Requires="wps">
                  <w:drawing>
                    <wp:anchor distT="0" distB="0" distL="114300" distR="114300" simplePos="0" relativeHeight="251668480" behindDoc="0" locked="0" layoutInCell="1" allowOverlap="1" wp14:anchorId="3F29546F" wp14:editId="2F98F0F4">
                      <wp:simplePos x="0" y="0"/>
                      <wp:positionH relativeFrom="column">
                        <wp:posOffset>1582470</wp:posOffset>
                      </wp:positionH>
                      <wp:positionV relativeFrom="paragraph">
                        <wp:posOffset>-917111</wp:posOffset>
                      </wp:positionV>
                      <wp:extent cx="3781425" cy="770562"/>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3781425" cy="770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4BD72" w14:textId="77777777" w:rsidR="00AE74BA" w:rsidRPr="00007573" w:rsidRDefault="00AE74BA" w:rsidP="00007573">
                                  <w:pPr>
                                    <w:pStyle w:val="Ttulo1"/>
                                    <w:rPr>
                                      <w:rFonts w:ascii="Arial" w:hAnsi="Arial" w:cs="Arial"/>
                                      <w:color w:val="000000" w:themeColor="text1"/>
                                      <w:sz w:val="32"/>
                                    </w:rPr>
                                  </w:pPr>
                                  <w:bookmarkStart w:id="38" w:name="_Toc201317457"/>
                                  <w:r w:rsidRPr="00007573">
                                    <w:rPr>
                                      <w:rFonts w:ascii="Arial" w:hAnsi="Arial" w:cs="Arial"/>
                                      <w:color w:val="000000" w:themeColor="text1"/>
                                      <w:sz w:val="32"/>
                                    </w:rPr>
                                    <w:t>III.I Cronograma de actividades</w:t>
                                  </w:r>
                                  <w:bookmarkEnd w:id="38"/>
                                </w:p>
                                <w:p w14:paraId="7524B03A" w14:textId="77777777" w:rsidR="00AE74BA" w:rsidRDefault="00AE7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546F" id="12 Cuadro de texto" o:spid="_x0000_s1027" type="#_x0000_t202" style="position:absolute;left:0;text-align:left;margin-left:124.6pt;margin-top:-72.2pt;width:297.75pt;height:6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" filled="f" stroked="f" strokeweight=".5pt">
                      <v:textbox>
                        <w:txbxContent>
                          <w:p w14:paraId="7144BD72" w14:textId="77777777" w:rsidR="00AE74BA" w:rsidRPr="00007573" w:rsidRDefault="00AE74BA" w:rsidP="00007573">
                            <w:pPr>
                              <w:pStyle w:val="Ttulo1"/>
                              <w:rPr>
                                <w:rFonts w:ascii="Arial" w:hAnsi="Arial" w:cs="Arial"/>
                                <w:color w:val="000000" w:themeColor="text1"/>
                                <w:sz w:val="32"/>
                              </w:rPr>
                            </w:pPr>
                            <w:bookmarkStart w:id="39" w:name="_Toc201317457"/>
                            <w:r w:rsidRPr="00007573">
                              <w:rPr>
                                <w:rFonts w:ascii="Arial" w:hAnsi="Arial" w:cs="Arial"/>
                                <w:color w:val="000000" w:themeColor="text1"/>
                                <w:sz w:val="32"/>
                              </w:rPr>
                              <w:t>III.I Cronograma de actividades</w:t>
                            </w:r>
                            <w:bookmarkEnd w:id="39"/>
                          </w:p>
                          <w:p w14:paraId="7524B03A" w14:textId="77777777" w:rsidR="00AE74BA" w:rsidRDefault="00AE74BA"/>
                        </w:txbxContent>
                      </v:textbox>
                    </v:shape>
                  </w:pict>
                </mc:Fallback>
              </mc:AlternateContent>
            </w:r>
            <w:r w:rsidR="00F72586" w:rsidRPr="0098769C">
              <w:rPr>
                <w:rFonts w:ascii="Arial" w:hAnsi="Arial" w:cs="Arial"/>
                <w:b/>
                <w:sz w:val="32"/>
              </w:rPr>
              <w:t>Enero</w:t>
            </w:r>
          </w:p>
        </w:tc>
        <w:tc>
          <w:tcPr>
            <w:tcW w:w="1552" w:type="dxa"/>
            <w:gridSpan w:val="5"/>
          </w:tcPr>
          <w:p w14:paraId="661CB790"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Febrero</w:t>
            </w:r>
          </w:p>
        </w:tc>
        <w:tc>
          <w:tcPr>
            <w:tcW w:w="1551" w:type="dxa"/>
            <w:gridSpan w:val="5"/>
          </w:tcPr>
          <w:p w14:paraId="76BB05C5"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Marzo</w:t>
            </w:r>
          </w:p>
        </w:tc>
        <w:tc>
          <w:tcPr>
            <w:tcW w:w="1548" w:type="dxa"/>
            <w:gridSpan w:val="5"/>
          </w:tcPr>
          <w:p w14:paraId="7FD95D6F"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Abril</w:t>
            </w:r>
          </w:p>
        </w:tc>
        <w:tc>
          <w:tcPr>
            <w:tcW w:w="1548" w:type="dxa"/>
            <w:gridSpan w:val="5"/>
          </w:tcPr>
          <w:p w14:paraId="50E269BA"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Mayo</w:t>
            </w:r>
          </w:p>
        </w:tc>
        <w:tc>
          <w:tcPr>
            <w:tcW w:w="1548" w:type="dxa"/>
            <w:gridSpan w:val="5"/>
          </w:tcPr>
          <w:p w14:paraId="18FEEEE5"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Junio</w:t>
            </w:r>
          </w:p>
        </w:tc>
        <w:tc>
          <w:tcPr>
            <w:tcW w:w="1826" w:type="dxa"/>
            <w:gridSpan w:val="5"/>
          </w:tcPr>
          <w:p w14:paraId="071F975E"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Julio</w:t>
            </w:r>
          </w:p>
        </w:tc>
      </w:tr>
      <w:tr w:rsidR="00B676FC" w:rsidRPr="0098769C" w14:paraId="3D658955" w14:textId="77777777" w:rsidTr="00187A06">
        <w:trPr>
          <w:trHeight w:val="579"/>
        </w:trPr>
        <w:tc>
          <w:tcPr>
            <w:tcW w:w="1947" w:type="dxa"/>
          </w:tcPr>
          <w:p w14:paraId="03098843" w14:textId="77777777" w:rsidR="00B676FC" w:rsidRPr="0098769C" w:rsidRDefault="00B676FC" w:rsidP="00187A06">
            <w:pPr>
              <w:spacing w:line="360" w:lineRule="auto"/>
              <w:jc w:val="both"/>
              <w:rPr>
                <w:rFonts w:ascii="Arial" w:hAnsi="Arial" w:cs="Arial"/>
              </w:rPr>
            </w:pPr>
          </w:p>
        </w:tc>
        <w:tc>
          <w:tcPr>
            <w:tcW w:w="571" w:type="dxa"/>
          </w:tcPr>
          <w:p w14:paraId="1FBD369A"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38E477A2"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58" w:type="dxa"/>
          </w:tcPr>
          <w:p w14:paraId="2FCE497C"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17E5E667"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8" w:type="dxa"/>
          </w:tcPr>
          <w:p w14:paraId="69C4B46A"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3A4A2CC9"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8" w:type="dxa"/>
            <w:gridSpan w:val="2"/>
          </w:tcPr>
          <w:p w14:paraId="4AA4F289"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34F9519B"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8" w:type="dxa"/>
          </w:tcPr>
          <w:p w14:paraId="5BBC66FF"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65C82D9C"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8" w:type="dxa"/>
          </w:tcPr>
          <w:p w14:paraId="4B8AA5DE"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210A1A94"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8" w:type="dxa"/>
          </w:tcPr>
          <w:p w14:paraId="1BAA6CF2"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742236D5"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8" w:type="dxa"/>
            <w:gridSpan w:val="2"/>
          </w:tcPr>
          <w:p w14:paraId="5F9E8F0D"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60E2C15C"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8" w:type="dxa"/>
          </w:tcPr>
          <w:p w14:paraId="7620C5E1"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6254324F"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8" w:type="dxa"/>
          </w:tcPr>
          <w:p w14:paraId="531AFE5A"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4D9CB3FD"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8" w:type="dxa"/>
          </w:tcPr>
          <w:p w14:paraId="0FB1BCF7"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30AB1138"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7" w:type="dxa"/>
            <w:gridSpan w:val="2"/>
          </w:tcPr>
          <w:p w14:paraId="2DC061BE"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48728C0A"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7" w:type="dxa"/>
          </w:tcPr>
          <w:p w14:paraId="6D73498D"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7AD991F7"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7" w:type="dxa"/>
          </w:tcPr>
          <w:p w14:paraId="07C1B894"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S2</w:t>
            </w:r>
          </w:p>
        </w:tc>
        <w:tc>
          <w:tcPr>
            <w:tcW w:w="387" w:type="dxa"/>
          </w:tcPr>
          <w:p w14:paraId="2DD2C562"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09EAFC40"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7" w:type="dxa"/>
            <w:gridSpan w:val="2"/>
          </w:tcPr>
          <w:p w14:paraId="16DBC6D8"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08680AAA"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7" w:type="dxa"/>
          </w:tcPr>
          <w:p w14:paraId="1A6DC618"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00555240"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7" w:type="dxa"/>
          </w:tcPr>
          <w:p w14:paraId="64411852"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304EEF0A"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7" w:type="dxa"/>
          </w:tcPr>
          <w:p w14:paraId="5F350E0D"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1168E423"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7" w:type="dxa"/>
            <w:gridSpan w:val="2"/>
          </w:tcPr>
          <w:p w14:paraId="0004DD46"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55A96FA4"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7" w:type="dxa"/>
          </w:tcPr>
          <w:p w14:paraId="602CBCAC"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2F4EEEDF"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7" w:type="dxa"/>
          </w:tcPr>
          <w:p w14:paraId="022EB96E"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558C7153"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7" w:type="dxa"/>
          </w:tcPr>
          <w:p w14:paraId="07E4581F"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5E155502"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7" w:type="dxa"/>
            <w:gridSpan w:val="2"/>
          </w:tcPr>
          <w:p w14:paraId="736B0CF5"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6CDD0E09"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7" w:type="dxa"/>
          </w:tcPr>
          <w:p w14:paraId="777052D9"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2B27381C"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7" w:type="dxa"/>
          </w:tcPr>
          <w:p w14:paraId="1AA04598"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119A8D45"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7" w:type="dxa"/>
          </w:tcPr>
          <w:p w14:paraId="712A5A9E"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00E35557"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589" w:type="dxa"/>
          </w:tcPr>
          <w:p w14:paraId="2C4D9A56" w14:textId="77777777"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14:paraId="3826A3C5" w14:textId="77777777"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r>
      <w:tr w:rsidR="00B5660C" w:rsidRPr="0098769C" w14:paraId="79664ECD" w14:textId="77777777" w:rsidTr="00187A06">
        <w:trPr>
          <w:trHeight w:val="579"/>
        </w:trPr>
        <w:tc>
          <w:tcPr>
            <w:tcW w:w="1947" w:type="dxa"/>
          </w:tcPr>
          <w:p w14:paraId="7B524C0E" w14:textId="77777777" w:rsidR="00B5660C" w:rsidRPr="0098769C" w:rsidRDefault="00B5660C" w:rsidP="00187A06">
            <w:pPr>
              <w:spacing w:line="360" w:lineRule="auto"/>
              <w:jc w:val="both"/>
              <w:rPr>
                <w:rFonts w:ascii="Arial" w:hAnsi="Arial" w:cs="Arial"/>
              </w:rPr>
            </w:pPr>
            <w:r w:rsidRPr="0098769C">
              <w:rPr>
                <w:rFonts w:ascii="Arial" w:hAnsi="Arial" w:cs="Arial"/>
              </w:rPr>
              <w:t>Elección del tema</w:t>
            </w:r>
          </w:p>
        </w:tc>
        <w:tc>
          <w:tcPr>
            <w:tcW w:w="571" w:type="dxa"/>
            <w:shd w:val="clear" w:color="auto" w:fill="auto"/>
          </w:tcPr>
          <w:p w14:paraId="1F3CAE8C" w14:textId="77777777" w:rsidR="00B5660C" w:rsidRPr="0098769C" w:rsidRDefault="00B5660C" w:rsidP="00187A06">
            <w:pPr>
              <w:spacing w:line="360" w:lineRule="auto"/>
              <w:jc w:val="both"/>
              <w:rPr>
                <w:rFonts w:ascii="Arial" w:hAnsi="Arial" w:cs="Arial"/>
                <w:b/>
                <w:sz w:val="32"/>
              </w:rPr>
            </w:pPr>
          </w:p>
        </w:tc>
        <w:tc>
          <w:tcPr>
            <w:tcW w:w="358" w:type="dxa"/>
            <w:shd w:val="clear" w:color="auto" w:fill="C00000"/>
          </w:tcPr>
          <w:p w14:paraId="7600F544" w14:textId="77777777" w:rsidR="00B5660C" w:rsidRPr="0098769C" w:rsidRDefault="00B5660C" w:rsidP="00187A06">
            <w:pPr>
              <w:spacing w:line="360" w:lineRule="auto"/>
              <w:jc w:val="both"/>
              <w:rPr>
                <w:rFonts w:ascii="Arial" w:hAnsi="Arial" w:cs="Arial"/>
                <w:b/>
                <w:sz w:val="32"/>
              </w:rPr>
            </w:pPr>
          </w:p>
        </w:tc>
        <w:tc>
          <w:tcPr>
            <w:tcW w:w="388" w:type="dxa"/>
          </w:tcPr>
          <w:p w14:paraId="1DCE2BB0" w14:textId="77777777" w:rsidR="00B5660C" w:rsidRPr="0098769C" w:rsidRDefault="00B5660C" w:rsidP="00187A06">
            <w:pPr>
              <w:spacing w:line="360" w:lineRule="auto"/>
              <w:jc w:val="both"/>
              <w:rPr>
                <w:rFonts w:ascii="Arial" w:hAnsi="Arial" w:cs="Arial"/>
                <w:b/>
                <w:sz w:val="32"/>
              </w:rPr>
            </w:pPr>
          </w:p>
        </w:tc>
        <w:tc>
          <w:tcPr>
            <w:tcW w:w="388" w:type="dxa"/>
            <w:gridSpan w:val="2"/>
          </w:tcPr>
          <w:p w14:paraId="096ECDB1" w14:textId="77777777" w:rsidR="00B5660C" w:rsidRPr="0098769C" w:rsidRDefault="00B5660C" w:rsidP="00187A06">
            <w:pPr>
              <w:spacing w:line="360" w:lineRule="auto"/>
              <w:jc w:val="both"/>
              <w:rPr>
                <w:rFonts w:ascii="Arial" w:hAnsi="Arial" w:cs="Arial"/>
                <w:b/>
                <w:sz w:val="32"/>
              </w:rPr>
            </w:pPr>
          </w:p>
        </w:tc>
        <w:tc>
          <w:tcPr>
            <w:tcW w:w="388" w:type="dxa"/>
          </w:tcPr>
          <w:p w14:paraId="7AD5AF1A" w14:textId="77777777" w:rsidR="00B5660C" w:rsidRPr="0098769C" w:rsidRDefault="00B5660C" w:rsidP="00187A06">
            <w:pPr>
              <w:spacing w:line="360" w:lineRule="auto"/>
              <w:jc w:val="both"/>
              <w:rPr>
                <w:rFonts w:ascii="Arial" w:hAnsi="Arial" w:cs="Arial"/>
                <w:b/>
                <w:sz w:val="32"/>
              </w:rPr>
            </w:pPr>
          </w:p>
        </w:tc>
        <w:tc>
          <w:tcPr>
            <w:tcW w:w="388" w:type="dxa"/>
          </w:tcPr>
          <w:p w14:paraId="72AB744D" w14:textId="77777777" w:rsidR="00B5660C" w:rsidRPr="0098769C" w:rsidRDefault="00B5660C" w:rsidP="00187A06">
            <w:pPr>
              <w:spacing w:line="360" w:lineRule="auto"/>
              <w:jc w:val="both"/>
              <w:rPr>
                <w:rFonts w:ascii="Arial" w:hAnsi="Arial" w:cs="Arial"/>
                <w:b/>
                <w:sz w:val="32"/>
              </w:rPr>
            </w:pPr>
          </w:p>
        </w:tc>
        <w:tc>
          <w:tcPr>
            <w:tcW w:w="388" w:type="dxa"/>
          </w:tcPr>
          <w:p w14:paraId="3699918E" w14:textId="77777777" w:rsidR="00B5660C" w:rsidRPr="0098769C" w:rsidRDefault="00B5660C" w:rsidP="00187A06">
            <w:pPr>
              <w:spacing w:line="360" w:lineRule="auto"/>
              <w:jc w:val="both"/>
              <w:rPr>
                <w:rFonts w:ascii="Arial" w:hAnsi="Arial" w:cs="Arial"/>
                <w:b/>
                <w:sz w:val="32"/>
              </w:rPr>
            </w:pPr>
          </w:p>
        </w:tc>
        <w:tc>
          <w:tcPr>
            <w:tcW w:w="388" w:type="dxa"/>
            <w:gridSpan w:val="2"/>
          </w:tcPr>
          <w:p w14:paraId="3C71B77F" w14:textId="77777777" w:rsidR="00B5660C" w:rsidRPr="0098769C" w:rsidRDefault="00B5660C" w:rsidP="00187A06">
            <w:pPr>
              <w:spacing w:line="360" w:lineRule="auto"/>
              <w:jc w:val="both"/>
              <w:rPr>
                <w:rFonts w:ascii="Arial" w:hAnsi="Arial" w:cs="Arial"/>
                <w:b/>
                <w:sz w:val="32"/>
              </w:rPr>
            </w:pPr>
          </w:p>
        </w:tc>
        <w:tc>
          <w:tcPr>
            <w:tcW w:w="388" w:type="dxa"/>
          </w:tcPr>
          <w:p w14:paraId="719964D7" w14:textId="77777777" w:rsidR="00B5660C" w:rsidRPr="0098769C" w:rsidRDefault="00B5660C" w:rsidP="00187A06">
            <w:pPr>
              <w:spacing w:line="360" w:lineRule="auto"/>
              <w:jc w:val="both"/>
              <w:rPr>
                <w:rFonts w:ascii="Arial" w:hAnsi="Arial" w:cs="Arial"/>
                <w:b/>
                <w:sz w:val="32"/>
              </w:rPr>
            </w:pPr>
          </w:p>
        </w:tc>
        <w:tc>
          <w:tcPr>
            <w:tcW w:w="388" w:type="dxa"/>
          </w:tcPr>
          <w:p w14:paraId="24BE86EA" w14:textId="77777777" w:rsidR="00B5660C" w:rsidRPr="0098769C" w:rsidRDefault="00B5660C" w:rsidP="00187A06">
            <w:pPr>
              <w:spacing w:line="360" w:lineRule="auto"/>
              <w:jc w:val="both"/>
              <w:rPr>
                <w:rFonts w:ascii="Arial" w:hAnsi="Arial" w:cs="Arial"/>
                <w:b/>
                <w:sz w:val="32"/>
              </w:rPr>
            </w:pPr>
          </w:p>
        </w:tc>
        <w:tc>
          <w:tcPr>
            <w:tcW w:w="388" w:type="dxa"/>
          </w:tcPr>
          <w:p w14:paraId="3C4A8DC2" w14:textId="77777777" w:rsidR="00B5660C" w:rsidRPr="0098769C" w:rsidRDefault="00B5660C" w:rsidP="00187A06">
            <w:pPr>
              <w:spacing w:line="360" w:lineRule="auto"/>
              <w:jc w:val="both"/>
              <w:rPr>
                <w:rFonts w:ascii="Arial" w:hAnsi="Arial" w:cs="Arial"/>
                <w:b/>
                <w:sz w:val="32"/>
              </w:rPr>
            </w:pPr>
          </w:p>
        </w:tc>
        <w:tc>
          <w:tcPr>
            <w:tcW w:w="387" w:type="dxa"/>
            <w:gridSpan w:val="2"/>
          </w:tcPr>
          <w:p w14:paraId="132D21A6" w14:textId="77777777" w:rsidR="00B5660C" w:rsidRPr="0098769C" w:rsidRDefault="00B5660C" w:rsidP="00187A06">
            <w:pPr>
              <w:spacing w:line="360" w:lineRule="auto"/>
              <w:jc w:val="both"/>
              <w:rPr>
                <w:rFonts w:ascii="Arial" w:hAnsi="Arial" w:cs="Arial"/>
                <w:b/>
                <w:sz w:val="32"/>
              </w:rPr>
            </w:pPr>
          </w:p>
        </w:tc>
        <w:tc>
          <w:tcPr>
            <w:tcW w:w="387" w:type="dxa"/>
          </w:tcPr>
          <w:p w14:paraId="45708C6F" w14:textId="77777777" w:rsidR="00B5660C" w:rsidRPr="0098769C" w:rsidRDefault="00B5660C" w:rsidP="00187A06">
            <w:pPr>
              <w:spacing w:line="360" w:lineRule="auto"/>
              <w:jc w:val="both"/>
              <w:rPr>
                <w:rFonts w:ascii="Arial" w:hAnsi="Arial" w:cs="Arial"/>
                <w:b/>
                <w:sz w:val="32"/>
              </w:rPr>
            </w:pPr>
          </w:p>
        </w:tc>
        <w:tc>
          <w:tcPr>
            <w:tcW w:w="387" w:type="dxa"/>
          </w:tcPr>
          <w:p w14:paraId="09C861D5" w14:textId="77777777" w:rsidR="00B5660C" w:rsidRPr="0098769C" w:rsidRDefault="00B5660C" w:rsidP="00187A06">
            <w:pPr>
              <w:spacing w:line="360" w:lineRule="auto"/>
              <w:jc w:val="both"/>
              <w:rPr>
                <w:rFonts w:ascii="Arial" w:hAnsi="Arial" w:cs="Arial"/>
                <w:b/>
                <w:sz w:val="32"/>
              </w:rPr>
            </w:pPr>
          </w:p>
        </w:tc>
        <w:tc>
          <w:tcPr>
            <w:tcW w:w="387" w:type="dxa"/>
          </w:tcPr>
          <w:p w14:paraId="675DE43F" w14:textId="77777777" w:rsidR="00B5660C" w:rsidRPr="0098769C" w:rsidRDefault="00B5660C" w:rsidP="00187A06">
            <w:pPr>
              <w:spacing w:line="360" w:lineRule="auto"/>
              <w:jc w:val="both"/>
              <w:rPr>
                <w:rFonts w:ascii="Arial" w:hAnsi="Arial" w:cs="Arial"/>
                <w:b/>
                <w:sz w:val="32"/>
              </w:rPr>
            </w:pPr>
          </w:p>
        </w:tc>
        <w:tc>
          <w:tcPr>
            <w:tcW w:w="387" w:type="dxa"/>
            <w:gridSpan w:val="2"/>
          </w:tcPr>
          <w:p w14:paraId="180A23C0" w14:textId="77777777" w:rsidR="00B5660C" w:rsidRPr="0098769C" w:rsidRDefault="00B5660C" w:rsidP="00187A06">
            <w:pPr>
              <w:spacing w:line="360" w:lineRule="auto"/>
              <w:jc w:val="both"/>
              <w:rPr>
                <w:rFonts w:ascii="Arial" w:hAnsi="Arial" w:cs="Arial"/>
                <w:b/>
                <w:sz w:val="32"/>
              </w:rPr>
            </w:pPr>
          </w:p>
        </w:tc>
        <w:tc>
          <w:tcPr>
            <w:tcW w:w="387" w:type="dxa"/>
          </w:tcPr>
          <w:p w14:paraId="580A2E94" w14:textId="77777777" w:rsidR="00B5660C" w:rsidRPr="0098769C" w:rsidRDefault="00B5660C" w:rsidP="00187A06">
            <w:pPr>
              <w:spacing w:line="360" w:lineRule="auto"/>
              <w:jc w:val="both"/>
              <w:rPr>
                <w:rFonts w:ascii="Arial" w:hAnsi="Arial" w:cs="Arial"/>
                <w:b/>
                <w:sz w:val="32"/>
              </w:rPr>
            </w:pPr>
          </w:p>
        </w:tc>
        <w:tc>
          <w:tcPr>
            <w:tcW w:w="387" w:type="dxa"/>
          </w:tcPr>
          <w:p w14:paraId="19A9B597" w14:textId="77777777" w:rsidR="00B5660C" w:rsidRPr="0098769C" w:rsidRDefault="00B5660C" w:rsidP="00187A06">
            <w:pPr>
              <w:spacing w:line="360" w:lineRule="auto"/>
              <w:jc w:val="both"/>
              <w:rPr>
                <w:rFonts w:ascii="Arial" w:hAnsi="Arial" w:cs="Arial"/>
                <w:b/>
                <w:sz w:val="32"/>
              </w:rPr>
            </w:pPr>
          </w:p>
        </w:tc>
        <w:tc>
          <w:tcPr>
            <w:tcW w:w="387" w:type="dxa"/>
          </w:tcPr>
          <w:p w14:paraId="1EA822D2" w14:textId="77777777" w:rsidR="00B5660C" w:rsidRPr="0098769C" w:rsidRDefault="00B5660C" w:rsidP="00187A06">
            <w:pPr>
              <w:spacing w:line="360" w:lineRule="auto"/>
              <w:jc w:val="both"/>
              <w:rPr>
                <w:rFonts w:ascii="Arial" w:hAnsi="Arial" w:cs="Arial"/>
                <w:b/>
                <w:sz w:val="32"/>
              </w:rPr>
            </w:pPr>
          </w:p>
        </w:tc>
        <w:tc>
          <w:tcPr>
            <w:tcW w:w="387" w:type="dxa"/>
            <w:gridSpan w:val="2"/>
          </w:tcPr>
          <w:p w14:paraId="334C9846" w14:textId="77777777" w:rsidR="00B5660C" w:rsidRPr="0098769C" w:rsidRDefault="00B5660C" w:rsidP="00187A06">
            <w:pPr>
              <w:spacing w:line="360" w:lineRule="auto"/>
              <w:jc w:val="both"/>
              <w:rPr>
                <w:rFonts w:ascii="Arial" w:hAnsi="Arial" w:cs="Arial"/>
                <w:b/>
                <w:sz w:val="32"/>
              </w:rPr>
            </w:pPr>
          </w:p>
        </w:tc>
        <w:tc>
          <w:tcPr>
            <w:tcW w:w="387" w:type="dxa"/>
          </w:tcPr>
          <w:p w14:paraId="1C7A81EF" w14:textId="77777777" w:rsidR="00B5660C" w:rsidRPr="0098769C" w:rsidRDefault="00B5660C" w:rsidP="00187A06">
            <w:pPr>
              <w:spacing w:line="360" w:lineRule="auto"/>
              <w:jc w:val="both"/>
              <w:rPr>
                <w:rFonts w:ascii="Arial" w:hAnsi="Arial" w:cs="Arial"/>
                <w:b/>
                <w:sz w:val="32"/>
              </w:rPr>
            </w:pPr>
          </w:p>
        </w:tc>
        <w:tc>
          <w:tcPr>
            <w:tcW w:w="387" w:type="dxa"/>
          </w:tcPr>
          <w:p w14:paraId="22D772C3" w14:textId="77777777" w:rsidR="00B5660C" w:rsidRPr="0098769C" w:rsidRDefault="00B5660C" w:rsidP="00187A06">
            <w:pPr>
              <w:spacing w:line="360" w:lineRule="auto"/>
              <w:jc w:val="both"/>
              <w:rPr>
                <w:rFonts w:ascii="Arial" w:hAnsi="Arial" w:cs="Arial"/>
                <w:b/>
                <w:sz w:val="32"/>
              </w:rPr>
            </w:pPr>
          </w:p>
        </w:tc>
        <w:tc>
          <w:tcPr>
            <w:tcW w:w="387" w:type="dxa"/>
          </w:tcPr>
          <w:p w14:paraId="3E5A5A83" w14:textId="77777777" w:rsidR="00B5660C" w:rsidRPr="0098769C" w:rsidRDefault="00B5660C" w:rsidP="00187A06">
            <w:pPr>
              <w:spacing w:line="360" w:lineRule="auto"/>
              <w:jc w:val="both"/>
              <w:rPr>
                <w:rFonts w:ascii="Arial" w:hAnsi="Arial" w:cs="Arial"/>
                <w:b/>
                <w:sz w:val="32"/>
              </w:rPr>
            </w:pPr>
          </w:p>
        </w:tc>
        <w:tc>
          <w:tcPr>
            <w:tcW w:w="387" w:type="dxa"/>
            <w:gridSpan w:val="2"/>
          </w:tcPr>
          <w:p w14:paraId="2B4F2BDB" w14:textId="77777777" w:rsidR="00B5660C" w:rsidRPr="0098769C" w:rsidRDefault="00B5660C" w:rsidP="00187A06">
            <w:pPr>
              <w:spacing w:line="360" w:lineRule="auto"/>
              <w:jc w:val="both"/>
              <w:rPr>
                <w:rFonts w:ascii="Arial" w:hAnsi="Arial" w:cs="Arial"/>
                <w:b/>
                <w:sz w:val="32"/>
              </w:rPr>
            </w:pPr>
          </w:p>
        </w:tc>
        <w:tc>
          <w:tcPr>
            <w:tcW w:w="387" w:type="dxa"/>
          </w:tcPr>
          <w:p w14:paraId="1752495A" w14:textId="77777777" w:rsidR="00B5660C" w:rsidRPr="0098769C" w:rsidRDefault="00B5660C" w:rsidP="00187A06">
            <w:pPr>
              <w:spacing w:line="360" w:lineRule="auto"/>
              <w:jc w:val="both"/>
              <w:rPr>
                <w:rFonts w:ascii="Arial" w:hAnsi="Arial" w:cs="Arial"/>
                <w:b/>
                <w:sz w:val="32"/>
              </w:rPr>
            </w:pPr>
          </w:p>
        </w:tc>
        <w:tc>
          <w:tcPr>
            <w:tcW w:w="387" w:type="dxa"/>
          </w:tcPr>
          <w:p w14:paraId="4AD4BE89" w14:textId="77777777" w:rsidR="00B5660C" w:rsidRPr="0098769C" w:rsidRDefault="00B5660C" w:rsidP="00187A06">
            <w:pPr>
              <w:spacing w:line="360" w:lineRule="auto"/>
              <w:jc w:val="both"/>
              <w:rPr>
                <w:rFonts w:ascii="Arial" w:hAnsi="Arial" w:cs="Arial"/>
                <w:b/>
                <w:sz w:val="32"/>
              </w:rPr>
            </w:pPr>
          </w:p>
        </w:tc>
        <w:tc>
          <w:tcPr>
            <w:tcW w:w="387" w:type="dxa"/>
          </w:tcPr>
          <w:p w14:paraId="5E9E7A7D" w14:textId="77777777" w:rsidR="00B5660C" w:rsidRPr="0098769C" w:rsidRDefault="00B5660C" w:rsidP="00187A06">
            <w:pPr>
              <w:spacing w:line="360" w:lineRule="auto"/>
              <w:jc w:val="both"/>
              <w:rPr>
                <w:rFonts w:ascii="Arial" w:hAnsi="Arial" w:cs="Arial"/>
                <w:b/>
                <w:sz w:val="32"/>
              </w:rPr>
            </w:pPr>
          </w:p>
        </w:tc>
        <w:tc>
          <w:tcPr>
            <w:tcW w:w="589" w:type="dxa"/>
          </w:tcPr>
          <w:p w14:paraId="00CDFCC2" w14:textId="77777777" w:rsidR="00B5660C" w:rsidRPr="0098769C" w:rsidRDefault="00B5660C" w:rsidP="00187A06">
            <w:pPr>
              <w:spacing w:line="360" w:lineRule="auto"/>
              <w:jc w:val="both"/>
              <w:rPr>
                <w:rFonts w:ascii="Arial" w:hAnsi="Arial" w:cs="Arial"/>
                <w:b/>
                <w:sz w:val="32"/>
              </w:rPr>
            </w:pPr>
          </w:p>
        </w:tc>
      </w:tr>
      <w:tr w:rsidR="00B676FC" w:rsidRPr="0098769C" w14:paraId="3A587E9F" w14:textId="77777777" w:rsidTr="00187A06">
        <w:trPr>
          <w:trHeight w:val="579"/>
        </w:trPr>
        <w:tc>
          <w:tcPr>
            <w:tcW w:w="1947" w:type="dxa"/>
          </w:tcPr>
          <w:p w14:paraId="64EA14BE"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Planteamiento del problema</w:t>
            </w:r>
          </w:p>
        </w:tc>
        <w:tc>
          <w:tcPr>
            <w:tcW w:w="571" w:type="dxa"/>
          </w:tcPr>
          <w:p w14:paraId="032AB596" w14:textId="77777777" w:rsidR="00B676FC" w:rsidRPr="0098769C" w:rsidRDefault="00B676FC" w:rsidP="00187A06">
            <w:pPr>
              <w:spacing w:line="360" w:lineRule="auto"/>
              <w:jc w:val="both"/>
              <w:rPr>
                <w:rFonts w:ascii="Arial" w:hAnsi="Arial" w:cs="Arial"/>
                <w:b/>
                <w:sz w:val="32"/>
              </w:rPr>
            </w:pPr>
          </w:p>
        </w:tc>
        <w:tc>
          <w:tcPr>
            <w:tcW w:w="358" w:type="dxa"/>
            <w:shd w:val="clear" w:color="auto" w:fill="auto"/>
          </w:tcPr>
          <w:p w14:paraId="1884F8F0" w14:textId="77777777" w:rsidR="00B676FC" w:rsidRPr="0098769C" w:rsidRDefault="00B676FC" w:rsidP="00187A06">
            <w:pPr>
              <w:spacing w:line="360" w:lineRule="auto"/>
              <w:jc w:val="both"/>
              <w:rPr>
                <w:rFonts w:ascii="Arial" w:hAnsi="Arial" w:cs="Arial"/>
                <w:b/>
                <w:color w:val="76923C" w:themeColor="accent3" w:themeShade="BF"/>
                <w:sz w:val="32"/>
                <w:highlight w:val="darkCyan"/>
              </w:rPr>
            </w:pPr>
          </w:p>
        </w:tc>
        <w:tc>
          <w:tcPr>
            <w:tcW w:w="388" w:type="dxa"/>
            <w:shd w:val="clear" w:color="auto" w:fill="FF0000"/>
          </w:tcPr>
          <w:p w14:paraId="404EC091" w14:textId="77777777" w:rsidR="00B676FC" w:rsidRPr="0098769C" w:rsidRDefault="00B676FC" w:rsidP="00187A06">
            <w:pPr>
              <w:spacing w:line="360" w:lineRule="auto"/>
              <w:jc w:val="both"/>
              <w:rPr>
                <w:rFonts w:ascii="Arial" w:hAnsi="Arial" w:cs="Arial"/>
                <w:b/>
                <w:sz w:val="32"/>
              </w:rPr>
            </w:pPr>
          </w:p>
        </w:tc>
        <w:tc>
          <w:tcPr>
            <w:tcW w:w="388" w:type="dxa"/>
            <w:gridSpan w:val="2"/>
          </w:tcPr>
          <w:p w14:paraId="283E600E" w14:textId="77777777" w:rsidR="00B676FC" w:rsidRPr="0098769C" w:rsidRDefault="00B676FC" w:rsidP="00187A06">
            <w:pPr>
              <w:spacing w:line="360" w:lineRule="auto"/>
              <w:jc w:val="both"/>
              <w:rPr>
                <w:rFonts w:ascii="Arial" w:hAnsi="Arial" w:cs="Arial"/>
                <w:b/>
                <w:sz w:val="32"/>
              </w:rPr>
            </w:pPr>
          </w:p>
        </w:tc>
        <w:tc>
          <w:tcPr>
            <w:tcW w:w="388" w:type="dxa"/>
          </w:tcPr>
          <w:p w14:paraId="7BF7C9B5" w14:textId="77777777" w:rsidR="00B676FC" w:rsidRPr="0098769C" w:rsidRDefault="00B676FC" w:rsidP="00187A06">
            <w:pPr>
              <w:spacing w:line="360" w:lineRule="auto"/>
              <w:jc w:val="both"/>
              <w:rPr>
                <w:rFonts w:ascii="Arial" w:hAnsi="Arial" w:cs="Arial"/>
                <w:b/>
                <w:sz w:val="32"/>
              </w:rPr>
            </w:pPr>
          </w:p>
        </w:tc>
        <w:tc>
          <w:tcPr>
            <w:tcW w:w="388" w:type="dxa"/>
          </w:tcPr>
          <w:p w14:paraId="6C020FAD" w14:textId="77777777" w:rsidR="00B676FC" w:rsidRPr="0098769C" w:rsidRDefault="00B676FC" w:rsidP="00187A06">
            <w:pPr>
              <w:spacing w:line="360" w:lineRule="auto"/>
              <w:jc w:val="both"/>
              <w:rPr>
                <w:rFonts w:ascii="Arial" w:hAnsi="Arial" w:cs="Arial"/>
                <w:b/>
                <w:sz w:val="32"/>
              </w:rPr>
            </w:pPr>
          </w:p>
        </w:tc>
        <w:tc>
          <w:tcPr>
            <w:tcW w:w="388" w:type="dxa"/>
          </w:tcPr>
          <w:p w14:paraId="2620417B" w14:textId="77777777" w:rsidR="00B676FC" w:rsidRPr="0098769C" w:rsidRDefault="00B676FC" w:rsidP="00187A06">
            <w:pPr>
              <w:spacing w:line="360" w:lineRule="auto"/>
              <w:jc w:val="both"/>
              <w:rPr>
                <w:rFonts w:ascii="Arial" w:hAnsi="Arial" w:cs="Arial"/>
                <w:b/>
                <w:sz w:val="32"/>
              </w:rPr>
            </w:pPr>
          </w:p>
        </w:tc>
        <w:tc>
          <w:tcPr>
            <w:tcW w:w="388" w:type="dxa"/>
            <w:gridSpan w:val="2"/>
          </w:tcPr>
          <w:p w14:paraId="3E7CD93C" w14:textId="77777777" w:rsidR="00B676FC" w:rsidRPr="0098769C" w:rsidRDefault="00B676FC" w:rsidP="00187A06">
            <w:pPr>
              <w:spacing w:line="360" w:lineRule="auto"/>
              <w:jc w:val="both"/>
              <w:rPr>
                <w:rFonts w:ascii="Arial" w:hAnsi="Arial" w:cs="Arial"/>
                <w:b/>
                <w:sz w:val="32"/>
              </w:rPr>
            </w:pPr>
          </w:p>
        </w:tc>
        <w:tc>
          <w:tcPr>
            <w:tcW w:w="388" w:type="dxa"/>
          </w:tcPr>
          <w:p w14:paraId="56A6AC8F" w14:textId="77777777" w:rsidR="00B676FC" w:rsidRPr="0098769C" w:rsidRDefault="00B676FC" w:rsidP="00187A06">
            <w:pPr>
              <w:spacing w:line="360" w:lineRule="auto"/>
              <w:jc w:val="both"/>
              <w:rPr>
                <w:rFonts w:ascii="Arial" w:hAnsi="Arial" w:cs="Arial"/>
                <w:b/>
                <w:sz w:val="32"/>
              </w:rPr>
            </w:pPr>
          </w:p>
        </w:tc>
        <w:tc>
          <w:tcPr>
            <w:tcW w:w="388" w:type="dxa"/>
          </w:tcPr>
          <w:p w14:paraId="5336DB04" w14:textId="77777777" w:rsidR="00B676FC" w:rsidRPr="0098769C" w:rsidRDefault="00B676FC" w:rsidP="00187A06">
            <w:pPr>
              <w:spacing w:line="360" w:lineRule="auto"/>
              <w:jc w:val="both"/>
              <w:rPr>
                <w:rFonts w:ascii="Arial" w:hAnsi="Arial" w:cs="Arial"/>
                <w:b/>
                <w:sz w:val="32"/>
              </w:rPr>
            </w:pPr>
          </w:p>
        </w:tc>
        <w:tc>
          <w:tcPr>
            <w:tcW w:w="388" w:type="dxa"/>
          </w:tcPr>
          <w:p w14:paraId="7A7D05F6"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95AA295" w14:textId="77777777" w:rsidR="00B676FC" w:rsidRPr="0098769C" w:rsidRDefault="00B676FC" w:rsidP="00187A06">
            <w:pPr>
              <w:spacing w:line="360" w:lineRule="auto"/>
              <w:jc w:val="both"/>
              <w:rPr>
                <w:rFonts w:ascii="Arial" w:hAnsi="Arial" w:cs="Arial"/>
                <w:b/>
                <w:sz w:val="32"/>
              </w:rPr>
            </w:pPr>
          </w:p>
        </w:tc>
        <w:tc>
          <w:tcPr>
            <w:tcW w:w="387" w:type="dxa"/>
          </w:tcPr>
          <w:p w14:paraId="151BFD7B" w14:textId="77777777" w:rsidR="00B676FC" w:rsidRPr="0098769C" w:rsidRDefault="00B676FC" w:rsidP="00187A06">
            <w:pPr>
              <w:spacing w:line="360" w:lineRule="auto"/>
              <w:jc w:val="both"/>
              <w:rPr>
                <w:rFonts w:ascii="Arial" w:hAnsi="Arial" w:cs="Arial"/>
                <w:b/>
                <w:sz w:val="32"/>
              </w:rPr>
            </w:pPr>
          </w:p>
        </w:tc>
        <w:tc>
          <w:tcPr>
            <w:tcW w:w="387" w:type="dxa"/>
          </w:tcPr>
          <w:p w14:paraId="6DD818DE" w14:textId="77777777" w:rsidR="00B676FC" w:rsidRPr="0098769C" w:rsidRDefault="00B676FC" w:rsidP="00187A06">
            <w:pPr>
              <w:spacing w:line="360" w:lineRule="auto"/>
              <w:jc w:val="both"/>
              <w:rPr>
                <w:rFonts w:ascii="Arial" w:hAnsi="Arial" w:cs="Arial"/>
                <w:b/>
                <w:sz w:val="32"/>
              </w:rPr>
            </w:pPr>
          </w:p>
        </w:tc>
        <w:tc>
          <w:tcPr>
            <w:tcW w:w="387" w:type="dxa"/>
          </w:tcPr>
          <w:p w14:paraId="163EFDE7" w14:textId="77777777" w:rsidR="00B676FC" w:rsidRPr="0098769C" w:rsidRDefault="00B676FC" w:rsidP="00187A06">
            <w:pPr>
              <w:spacing w:line="360" w:lineRule="auto"/>
              <w:jc w:val="both"/>
              <w:rPr>
                <w:rFonts w:ascii="Arial" w:hAnsi="Arial" w:cs="Arial"/>
                <w:b/>
                <w:sz w:val="32"/>
              </w:rPr>
            </w:pPr>
          </w:p>
        </w:tc>
        <w:tc>
          <w:tcPr>
            <w:tcW w:w="387" w:type="dxa"/>
            <w:gridSpan w:val="2"/>
          </w:tcPr>
          <w:p w14:paraId="099F4723" w14:textId="77777777" w:rsidR="00B676FC" w:rsidRPr="0098769C" w:rsidRDefault="00B676FC" w:rsidP="00187A06">
            <w:pPr>
              <w:spacing w:line="360" w:lineRule="auto"/>
              <w:jc w:val="both"/>
              <w:rPr>
                <w:rFonts w:ascii="Arial" w:hAnsi="Arial" w:cs="Arial"/>
                <w:b/>
                <w:sz w:val="32"/>
              </w:rPr>
            </w:pPr>
          </w:p>
        </w:tc>
        <w:tc>
          <w:tcPr>
            <w:tcW w:w="387" w:type="dxa"/>
          </w:tcPr>
          <w:p w14:paraId="3E78B061" w14:textId="77777777" w:rsidR="00B676FC" w:rsidRPr="0098769C" w:rsidRDefault="00B676FC" w:rsidP="00187A06">
            <w:pPr>
              <w:spacing w:line="360" w:lineRule="auto"/>
              <w:jc w:val="both"/>
              <w:rPr>
                <w:rFonts w:ascii="Arial" w:hAnsi="Arial" w:cs="Arial"/>
                <w:b/>
                <w:sz w:val="32"/>
              </w:rPr>
            </w:pPr>
          </w:p>
        </w:tc>
        <w:tc>
          <w:tcPr>
            <w:tcW w:w="387" w:type="dxa"/>
          </w:tcPr>
          <w:p w14:paraId="37134897" w14:textId="77777777" w:rsidR="00B676FC" w:rsidRPr="0098769C" w:rsidRDefault="00B676FC" w:rsidP="00187A06">
            <w:pPr>
              <w:spacing w:line="360" w:lineRule="auto"/>
              <w:jc w:val="both"/>
              <w:rPr>
                <w:rFonts w:ascii="Arial" w:hAnsi="Arial" w:cs="Arial"/>
                <w:b/>
                <w:sz w:val="32"/>
              </w:rPr>
            </w:pPr>
          </w:p>
        </w:tc>
        <w:tc>
          <w:tcPr>
            <w:tcW w:w="387" w:type="dxa"/>
          </w:tcPr>
          <w:p w14:paraId="79D48A0A" w14:textId="77777777" w:rsidR="00B676FC" w:rsidRPr="0098769C" w:rsidRDefault="00B676FC" w:rsidP="00187A06">
            <w:pPr>
              <w:spacing w:line="360" w:lineRule="auto"/>
              <w:jc w:val="both"/>
              <w:rPr>
                <w:rFonts w:ascii="Arial" w:hAnsi="Arial" w:cs="Arial"/>
                <w:b/>
                <w:sz w:val="32"/>
              </w:rPr>
            </w:pPr>
          </w:p>
        </w:tc>
        <w:tc>
          <w:tcPr>
            <w:tcW w:w="387" w:type="dxa"/>
            <w:gridSpan w:val="2"/>
          </w:tcPr>
          <w:p w14:paraId="69C0A2E2" w14:textId="77777777" w:rsidR="00B676FC" w:rsidRPr="0098769C" w:rsidRDefault="00B676FC" w:rsidP="00187A06">
            <w:pPr>
              <w:spacing w:line="360" w:lineRule="auto"/>
              <w:jc w:val="both"/>
              <w:rPr>
                <w:rFonts w:ascii="Arial" w:hAnsi="Arial" w:cs="Arial"/>
                <w:b/>
                <w:sz w:val="32"/>
              </w:rPr>
            </w:pPr>
          </w:p>
        </w:tc>
        <w:tc>
          <w:tcPr>
            <w:tcW w:w="387" w:type="dxa"/>
          </w:tcPr>
          <w:p w14:paraId="1E359EAE" w14:textId="77777777" w:rsidR="00B676FC" w:rsidRPr="0098769C" w:rsidRDefault="00B676FC" w:rsidP="00187A06">
            <w:pPr>
              <w:spacing w:line="360" w:lineRule="auto"/>
              <w:jc w:val="both"/>
              <w:rPr>
                <w:rFonts w:ascii="Arial" w:hAnsi="Arial" w:cs="Arial"/>
                <w:b/>
                <w:sz w:val="32"/>
              </w:rPr>
            </w:pPr>
          </w:p>
        </w:tc>
        <w:tc>
          <w:tcPr>
            <w:tcW w:w="387" w:type="dxa"/>
          </w:tcPr>
          <w:p w14:paraId="0A15463E" w14:textId="77777777" w:rsidR="00B676FC" w:rsidRPr="0098769C" w:rsidRDefault="00B676FC" w:rsidP="00187A06">
            <w:pPr>
              <w:spacing w:line="360" w:lineRule="auto"/>
              <w:jc w:val="both"/>
              <w:rPr>
                <w:rFonts w:ascii="Arial" w:hAnsi="Arial" w:cs="Arial"/>
                <w:b/>
                <w:sz w:val="32"/>
              </w:rPr>
            </w:pPr>
          </w:p>
        </w:tc>
        <w:tc>
          <w:tcPr>
            <w:tcW w:w="387" w:type="dxa"/>
          </w:tcPr>
          <w:p w14:paraId="6D346182" w14:textId="77777777" w:rsidR="00B676FC" w:rsidRPr="0098769C" w:rsidRDefault="00B676FC" w:rsidP="00187A06">
            <w:pPr>
              <w:spacing w:line="360" w:lineRule="auto"/>
              <w:jc w:val="both"/>
              <w:rPr>
                <w:rFonts w:ascii="Arial" w:hAnsi="Arial" w:cs="Arial"/>
                <w:b/>
                <w:sz w:val="32"/>
              </w:rPr>
            </w:pPr>
          </w:p>
        </w:tc>
        <w:tc>
          <w:tcPr>
            <w:tcW w:w="387" w:type="dxa"/>
            <w:gridSpan w:val="2"/>
          </w:tcPr>
          <w:p w14:paraId="0D8D9FC8" w14:textId="77777777" w:rsidR="00B676FC" w:rsidRPr="0098769C" w:rsidRDefault="00B676FC" w:rsidP="00187A06">
            <w:pPr>
              <w:spacing w:line="360" w:lineRule="auto"/>
              <w:jc w:val="both"/>
              <w:rPr>
                <w:rFonts w:ascii="Arial" w:hAnsi="Arial" w:cs="Arial"/>
                <w:b/>
                <w:sz w:val="32"/>
              </w:rPr>
            </w:pPr>
          </w:p>
        </w:tc>
        <w:tc>
          <w:tcPr>
            <w:tcW w:w="387" w:type="dxa"/>
          </w:tcPr>
          <w:p w14:paraId="0D37702F" w14:textId="77777777" w:rsidR="00B676FC" w:rsidRPr="0098769C" w:rsidRDefault="00B676FC" w:rsidP="00187A06">
            <w:pPr>
              <w:spacing w:line="360" w:lineRule="auto"/>
              <w:jc w:val="both"/>
              <w:rPr>
                <w:rFonts w:ascii="Arial" w:hAnsi="Arial" w:cs="Arial"/>
                <w:b/>
                <w:sz w:val="32"/>
              </w:rPr>
            </w:pPr>
          </w:p>
        </w:tc>
        <w:tc>
          <w:tcPr>
            <w:tcW w:w="387" w:type="dxa"/>
          </w:tcPr>
          <w:p w14:paraId="22D77B37" w14:textId="77777777" w:rsidR="00B676FC" w:rsidRPr="0098769C" w:rsidRDefault="00B676FC" w:rsidP="00187A06">
            <w:pPr>
              <w:spacing w:line="360" w:lineRule="auto"/>
              <w:jc w:val="both"/>
              <w:rPr>
                <w:rFonts w:ascii="Arial" w:hAnsi="Arial" w:cs="Arial"/>
                <w:b/>
                <w:sz w:val="32"/>
              </w:rPr>
            </w:pPr>
          </w:p>
        </w:tc>
        <w:tc>
          <w:tcPr>
            <w:tcW w:w="387" w:type="dxa"/>
          </w:tcPr>
          <w:p w14:paraId="3F9EB30A" w14:textId="77777777" w:rsidR="00B676FC" w:rsidRPr="0098769C" w:rsidRDefault="00B676FC" w:rsidP="00187A06">
            <w:pPr>
              <w:spacing w:line="360" w:lineRule="auto"/>
              <w:jc w:val="both"/>
              <w:rPr>
                <w:rFonts w:ascii="Arial" w:hAnsi="Arial" w:cs="Arial"/>
                <w:b/>
                <w:sz w:val="32"/>
              </w:rPr>
            </w:pPr>
          </w:p>
        </w:tc>
        <w:tc>
          <w:tcPr>
            <w:tcW w:w="589" w:type="dxa"/>
          </w:tcPr>
          <w:p w14:paraId="46475A1A" w14:textId="77777777" w:rsidR="00B676FC" w:rsidRPr="0098769C" w:rsidRDefault="00B676FC" w:rsidP="00187A06">
            <w:pPr>
              <w:spacing w:line="360" w:lineRule="auto"/>
              <w:jc w:val="both"/>
              <w:rPr>
                <w:rFonts w:ascii="Arial" w:hAnsi="Arial" w:cs="Arial"/>
                <w:b/>
                <w:sz w:val="32"/>
              </w:rPr>
            </w:pPr>
          </w:p>
        </w:tc>
      </w:tr>
      <w:tr w:rsidR="00B676FC" w:rsidRPr="0098769C" w14:paraId="2BD1D255" w14:textId="77777777" w:rsidTr="00187A06">
        <w:trPr>
          <w:trHeight w:val="579"/>
        </w:trPr>
        <w:tc>
          <w:tcPr>
            <w:tcW w:w="1947" w:type="dxa"/>
          </w:tcPr>
          <w:p w14:paraId="6FFE782B"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Pregunta de </w:t>
            </w:r>
            <w:r w:rsidR="00F72586" w:rsidRPr="0098769C">
              <w:rPr>
                <w:rFonts w:ascii="Arial" w:hAnsi="Arial" w:cs="Arial"/>
                <w:color w:val="000000"/>
              </w:rPr>
              <w:t>investigación</w:t>
            </w:r>
          </w:p>
        </w:tc>
        <w:tc>
          <w:tcPr>
            <w:tcW w:w="571" w:type="dxa"/>
          </w:tcPr>
          <w:p w14:paraId="105504BB" w14:textId="77777777" w:rsidR="00B676FC" w:rsidRPr="0098769C" w:rsidRDefault="00B676FC" w:rsidP="00187A06">
            <w:pPr>
              <w:spacing w:line="360" w:lineRule="auto"/>
              <w:jc w:val="both"/>
              <w:rPr>
                <w:rFonts w:ascii="Arial" w:hAnsi="Arial" w:cs="Arial"/>
                <w:b/>
                <w:sz w:val="32"/>
              </w:rPr>
            </w:pPr>
          </w:p>
        </w:tc>
        <w:tc>
          <w:tcPr>
            <w:tcW w:w="358" w:type="dxa"/>
          </w:tcPr>
          <w:p w14:paraId="28A33E32" w14:textId="77777777" w:rsidR="00B676FC" w:rsidRPr="0098769C" w:rsidRDefault="00B676FC" w:rsidP="00187A06">
            <w:pPr>
              <w:spacing w:line="360" w:lineRule="auto"/>
              <w:jc w:val="both"/>
              <w:rPr>
                <w:rFonts w:ascii="Arial" w:hAnsi="Arial" w:cs="Arial"/>
                <w:b/>
                <w:sz w:val="32"/>
              </w:rPr>
            </w:pPr>
          </w:p>
        </w:tc>
        <w:tc>
          <w:tcPr>
            <w:tcW w:w="388" w:type="dxa"/>
            <w:shd w:val="clear" w:color="auto" w:fill="FFC000"/>
          </w:tcPr>
          <w:p w14:paraId="1995C9DA" w14:textId="77777777" w:rsidR="00B676FC" w:rsidRPr="0098769C" w:rsidRDefault="00B676FC" w:rsidP="00187A06">
            <w:pPr>
              <w:spacing w:line="360" w:lineRule="auto"/>
              <w:jc w:val="both"/>
              <w:rPr>
                <w:rFonts w:ascii="Arial" w:hAnsi="Arial" w:cs="Arial"/>
                <w:b/>
                <w:sz w:val="32"/>
              </w:rPr>
            </w:pPr>
          </w:p>
        </w:tc>
        <w:tc>
          <w:tcPr>
            <w:tcW w:w="388" w:type="dxa"/>
            <w:gridSpan w:val="2"/>
          </w:tcPr>
          <w:p w14:paraId="226D60D3" w14:textId="77777777" w:rsidR="00B676FC" w:rsidRPr="0098769C" w:rsidRDefault="00B676FC" w:rsidP="00187A06">
            <w:pPr>
              <w:spacing w:line="360" w:lineRule="auto"/>
              <w:jc w:val="both"/>
              <w:rPr>
                <w:rFonts w:ascii="Arial" w:hAnsi="Arial" w:cs="Arial"/>
                <w:b/>
                <w:sz w:val="32"/>
              </w:rPr>
            </w:pPr>
          </w:p>
        </w:tc>
        <w:tc>
          <w:tcPr>
            <w:tcW w:w="388" w:type="dxa"/>
          </w:tcPr>
          <w:p w14:paraId="59285412" w14:textId="77777777" w:rsidR="00B676FC" w:rsidRPr="0098769C" w:rsidRDefault="00B676FC" w:rsidP="00187A06">
            <w:pPr>
              <w:spacing w:line="360" w:lineRule="auto"/>
              <w:jc w:val="both"/>
              <w:rPr>
                <w:rFonts w:ascii="Arial" w:hAnsi="Arial" w:cs="Arial"/>
                <w:b/>
                <w:sz w:val="32"/>
              </w:rPr>
            </w:pPr>
          </w:p>
        </w:tc>
        <w:tc>
          <w:tcPr>
            <w:tcW w:w="388" w:type="dxa"/>
          </w:tcPr>
          <w:p w14:paraId="7B2E1312" w14:textId="77777777" w:rsidR="00B676FC" w:rsidRPr="0098769C" w:rsidRDefault="00B676FC" w:rsidP="00187A06">
            <w:pPr>
              <w:spacing w:line="360" w:lineRule="auto"/>
              <w:jc w:val="both"/>
              <w:rPr>
                <w:rFonts w:ascii="Arial" w:hAnsi="Arial" w:cs="Arial"/>
                <w:b/>
                <w:sz w:val="32"/>
              </w:rPr>
            </w:pPr>
          </w:p>
        </w:tc>
        <w:tc>
          <w:tcPr>
            <w:tcW w:w="388" w:type="dxa"/>
          </w:tcPr>
          <w:p w14:paraId="319EA641" w14:textId="77777777" w:rsidR="00B676FC" w:rsidRPr="0098769C" w:rsidRDefault="00B676FC" w:rsidP="00187A06">
            <w:pPr>
              <w:spacing w:line="360" w:lineRule="auto"/>
              <w:jc w:val="both"/>
              <w:rPr>
                <w:rFonts w:ascii="Arial" w:hAnsi="Arial" w:cs="Arial"/>
                <w:b/>
                <w:sz w:val="32"/>
              </w:rPr>
            </w:pPr>
          </w:p>
        </w:tc>
        <w:tc>
          <w:tcPr>
            <w:tcW w:w="388" w:type="dxa"/>
            <w:gridSpan w:val="2"/>
          </w:tcPr>
          <w:p w14:paraId="2E5CEA19" w14:textId="77777777" w:rsidR="00B676FC" w:rsidRPr="0098769C" w:rsidRDefault="00B676FC" w:rsidP="00187A06">
            <w:pPr>
              <w:spacing w:line="360" w:lineRule="auto"/>
              <w:jc w:val="both"/>
              <w:rPr>
                <w:rFonts w:ascii="Arial" w:hAnsi="Arial" w:cs="Arial"/>
                <w:b/>
                <w:sz w:val="32"/>
              </w:rPr>
            </w:pPr>
          </w:p>
        </w:tc>
        <w:tc>
          <w:tcPr>
            <w:tcW w:w="388" w:type="dxa"/>
          </w:tcPr>
          <w:p w14:paraId="3D8D9CCB" w14:textId="77777777" w:rsidR="00B676FC" w:rsidRPr="0098769C" w:rsidRDefault="00B676FC" w:rsidP="00187A06">
            <w:pPr>
              <w:spacing w:line="360" w:lineRule="auto"/>
              <w:jc w:val="both"/>
              <w:rPr>
                <w:rFonts w:ascii="Arial" w:hAnsi="Arial" w:cs="Arial"/>
                <w:b/>
                <w:sz w:val="32"/>
              </w:rPr>
            </w:pPr>
          </w:p>
        </w:tc>
        <w:tc>
          <w:tcPr>
            <w:tcW w:w="388" w:type="dxa"/>
          </w:tcPr>
          <w:p w14:paraId="7CC4FE2B" w14:textId="77777777" w:rsidR="00B676FC" w:rsidRPr="0098769C" w:rsidRDefault="00B676FC" w:rsidP="00187A06">
            <w:pPr>
              <w:spacing w:line="360" w:lineRule="auto"/>
              <w:jc w:val="both"/>
              <w:rPr>
                <w:rFonts w:ascii="Arial" w:hAnsi="Arial" w:cs="Arial"/>
                <w:b/>
                <w:sz w:val="32"/>
              </w:rPr>
            </w:pPr>
          </w:p>
        </w:tc>
        <w:tc>
          <w:tcPr>
            <w:tcW w:w="388" w:type="dxa"/>
          </w:tcPr>
          <w:p w14:paraId="2C57C370" w14:textId="77777777" w:rsidR="00B676FC" w:rsidRPr="0098769C" w:rsidRDefault="00B676FC" w:rsidP="00187A06">
            <w:pPr>
              <w:spacing w:line="360" w:lineRule="auto"/>
              <w:jc w:val="both"/>
              <w:rPr>
                <w:rFonts w:ascii="Arial" w:hAnsi="Arial" w:cs="Arial"/>
                <w:b/>
                <w:sz w:val="32"/>
              </w:rPr>
            </w:pPr>
          </w:p>
        </w:tc>
        <w:tc>
          <w:tcPr>
            <w:tcW w:w="387" w:type="dxa"/>
            <w:gridSpan w:val="2"/>
          </w:tcPr>
          <w:p w14:paraId="3DF17747" w14:textId="77777777" w:rsidR="00B676FC" w:rsidRPr="0098769C" w:rsidRDefault="00B676FC" w:rsidP="00187A06">
            <w:pPr>
              <w:spacing w:line="360" w:lineRule="auto"/>
              <w:jc w:val="both"/>
              <w:rPr>
                <w:rFonts w:ascii="Arial" w:hAnsi="Arial" w:cs="Arial"/>
                <w:b/>
                <w:sz w:val="32"/>
              </w:rPr>
            </w:pPr>
          </w:p>
        </w:tc>
        <w:tc>
          <w:tcPr>
            <w:tcW w:w="387" w:type="dxa"/>
          </w:tcPr>
          <w:p w14:paraId="7379C597" w14:textId="77777777" w:rsidR="00B676FC" w:rsidRPr="0098769C" w:rsidRDefault="00B676FC" w:rsidP="00187A06">
            <w:pPr>
              <w:spacing w:line="360" w:lineRule="auto"/>
              <w:jc w:val="both"/>
              <w:rPr>
                <w:rFonts w:ascii="Arial" w:hAnsi="Arial" w:cs="Arial"/>
                <w:b/>
                <w:sz w:val="32"/>
              </w:rPr>
            </w:pPr>
          </w:p>
        </w:tc>
        <w:tc>
          <w:tcPr>
            <w:tcW w:w="387" w:type="dxa"/>
          </w:tcPr>
          <w:p w14:paraId="219E3A27" w14:textId="77777777" w:rsidR="00B676FC" w:rsidRPr="0098769C" w:rsidRDefault="00B676FC" w:rsidP="00187A06">
            <w:pPr>
              <w:spacing w:line="360" w:lineRule="auto"/>
              <w:jc w:val="both"/>
              <w:rPr>
                <w:rFonts w:ascii="Arial" w:hAnsi="Arial" w:cs="Arial"/>
                <w:b/>
                <w:sz w:val="32"/>
              </w:rPr>
            </w:pPr>
          </w:p>
        </w:tc>
        <w:tc>
          <w:tcPr>
            <w:tcW w:w="387" w:type="dxa"/>
          </w:tcPr>
          <w:p w14:paraId="4E29AD3A"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FE779B7" w14:textId="77777777" w:rsidR="00B676FC" w:rsidRPr="0098769C" w:rsidRDefault="00B676FC" w:rsidP="00187A06">
            <w:pPr>
              <w:spacing w:line="360" w:lineRule="auto"/>
              <w:jc w:val="both"/>
              <w:rPr>
                <w:rFonts w:ascii="Arial" w:hAnsi="Arial" w:cs="Arial"/>
                <w:b/>
                <w:sz w:val="32"/>
              </w:rPr>
            </w:pPr>
          </w:p>
        </w:tc>
        <w:tc>
          <w:tcPr>
            <w:tcW w:w="387" w:type="dxa"/>
          </w:tcPr>
          <w:p w14:paraId="5E352DAE" w14:textId="77777777" w:rsidR="00B676FC" w:rsidRPr="0098769C" w:rsidRDefault="00B676FC" w:rsidP="00187A06">
            <w:pPr>
              <w:spacing w:line="360" w:lineRule="auto"/>
              <w:jc w:val="both"/>
              <w:rPr>
                <w:rFonts w:ascii="Arial" w:hAnsi="Arial" w:cs="Arial"/>
                <w:b/>
                <w:sz w:val="32"/>
              </w:rPr>
            </w:pPr>
          </w:p>
        </w:tc>
        <w:tc>
          <w:tcPr>
            <w:tcW w:w="387" w:type="dxa"/>
          </w:tcPr>
          <w:p w14:paraId="39266200" w14:textId="77777777" w:rsidR="00B676FC" w:rsidRPr="0098769C" w:rsidRDefault="00B676FC" w:rsidP="00187A06">
            <w:pPr>
              <w:spacing w:line="360" w:lineRule="auto"/>
              <w:jc w:val="both"/>
              <w:rPr>
                <w:rFonts w:ascii="Arial" w:hAnsi="Arial" w:cs="Arial"/>
                <w:b/>
                <w:sz w:val="32"/>
              </w:rPr>
            </w:pPr>
          </w:p>
        </w:tc>
        <w:tc>
          <w:tcPr>
            <w:tcW w:w="387" w:type="dxa"/>
          </w:tcPr>
          <w:p w14:paraId="108A6229"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7E46F4D" w14:textId="77777777" w:rsidR="00B676FC" w:rsidRPr="0098769C" w:rsidRDefault="00B676FC" w:rsidP="00187A06">
            <w:pPr>
              <w:spacing w:line="360" w:lineRule="auto"/>
              <w:jc w:val="both"/>
              <w:rPr>
                <w:rFonts w:ascii="Arial" w:hAnsi="Arial" w:cs="Arial"/>
                <w:b/>
                <w:sz w:val="32"/>
              </w:rPr>
            </w:pPr>
          </w:p>
        </w:tc>
        <w:tc>
          <w:tcPr>
            <w:tcW w:w="387" w:type="dxa"/>
          </w:tcPr>
          <w:p w14:paraId="018E9D7D" w14:textId="77777777" w:rsidR="00B676FC" w:rsidRPr="0098769C" w:rsidRDefault="00B676FC" w:rsidP="00187A06">
            <w:pPr>
              <w:spacing w:line="360" w:lineRule="auto"/>
              <w:jc w:val="both"/>
              <w:rPr>
                <w:rFonts w:ascii="Arial" w:hAnsi="Arial" w:cs="Arial"/>
                <w:b/>
                <w:sz w:val="32"/>
              </w:rPr>
            </w:pPr>
          </w:p>
        </w:tc>
        <w:tc>
          <w:tcPr>
            <w:tcW w:w="387" w:type="dxa"/>
          </w:tcPr>
          <w:p w14:paraId="573C86F2" w14:textId="77777777" w:rsidR="00B676FC" w:rsidRPr="0098769C" w:rsidRDefault="00B676FC" w:rsidP="00187A06">
            <w:pPr>
              <w:spacing w:line="360" w:lineRule="auto"/>
              <w:jc w:val="both"/>
              <w:rPr>
                <w:rFonts w:ascii="Arial" w:hAnsi="Arial" w:cs="Arial"/>
                <w:b/>
                <w:sz w:val="32"/>
              </w:rPr>
            </w:pPr>
          </w:p>
        </w:tc>
        <w:tc>
          <w:tcPr>
            <w:tcW w:w="387" w:type="dxa"/>
          </w:tcPr>
          <w:p w14:paraId="4811D725" w14:textId="77777777" w:rsidR="00B676FC" w:rsidRPr="0098769C" w:rsidRDefault="00B676FC" w:rsidP="00187A06">
            <w:pPr>
              <w:spacing w:line="360" w:lineRule="auto"/>
              <w:jc w:val="both"/>
              <w:rPr>
                <w:rFonts w:ascii="Arial" w:hAnsi="Arial" w:cs="Arial"/>
                <w:b/>
                <w:sz w:val="32"/>
              </w:rPr>
            </w:pPr>
          </w:p>
        </w:tc>
        <w:tc>
          <w:tcPr>
            <w:tcW w:w="387" w:type="dxa"/>
            <w:gridSpan w:val="2"/>
          </w:tcPr>
          <w:p w14:paraId="6F777497" w14:textId="77777777" w:rsidR="00B676FC" w:rsidRPr="0098769C" w:rsidRDefault="00B676FC" w:rsidP="00187A06">
            <w:pPr>
              <w:spacing w:line="360" w:lineRule="auto"/>
              <w:jc w:val="both"/>
              <w:rPr>
                <w:rFonts w:ascii="Arial" w:hAnsi="Arial" w:cs="Arial"/>
                <w:b/>
                <w:sz w:val="32"/>
              </w:rPr>
            </w:pPr>
          </w:p>
        </w:tc>
        <w:tc>
          <w:tcPr>
            <w:tcW w:w="387" w:type="dxa"/>
          </w:tcPr>
          <w:p w14:paraId="54C0B001" w14:textId="77777777" w:rsidR="00B676FC" w:rsidRPr="0098769C" w:rsidRDefault="00B676FC" w:rsidP="00187A06">
            <w:pPr>
              <w:spacing w:line="360" w:lineRule="auto"/>
              <w:jc w:val="both"/>
              <w:rPr>
                <w:rFonts w:ascii="Arial" w:hAnsi="Arial" w:cs="Arial"/>
                <w:b/>
                <w:sz w:val="32"/>
              </w:rPr>
            </w:pPr>
          </w:p>
        </w:tc>
        <w:tc>
          <w:tcPr>
            <w:tcW w:w="387" w:type="dxa"/>
          </w:tcPr>
          <w:p w14:paraId="7F2CE675" w14:textId="77777777" w:rsidR="00B676FC" w:rsidRPr="0098769C" w:rsidRDefault="00B676FC" w:rsidP="00187A06">
            <w:pPr>
              <w:spacing w:line="360" w:lineRule="auto"/>
              <w:jc w:val="both"/>
              <w:rPr>
                <w:rFonts w:ascii="Arial" w:hAnsi="Arial" w:cs="Arial"/>
                <w:b/>
                <w:sz w:val="32"/>
              </w:rPr>
            </w:pPr>
          </w:p>
        </w:tc>
        <w:tc>
          <w:tcPr>
            <w:tcW w:w="387" w:type="dxa"/>
          </w:tcPr>
          <w:p w14:paraId="78921D5F" w14:textId="77777777" w:rsidR="00B676FC" w:rsidRPr="0098769C" w:rsidRDefault="00B676FC" w:rsidP="00187A06">
            <w:pPr>
              <w:spacing w:line="360" w:lineRule="auto"/>
              <w:jc w:val="both"/>
              <w:rPr>
                <w:rFonts w:ascii="Arial" w:hAnsi="Arial" w:cs="Arial"/>
                <w:b/>
                <w:sz w:val="32"/>
              </w:rPr>
            </w:pPr>
          </w:p>
        </w:tc>
        <w:tc>
          <w:tcPr>
            <w:tcW w:w="589" w:type="dxa"/>
          </w:tcPr>
          <w:p w14:paraId="187DC3EB" w14:textId="77777777" w:rsidR="00B676FC" w:rsidRPr="0098769C" w:rsidRDefault="00B676FC" w:rsidP="00187A06">
            <w:pPr>
              <w:spacing w:line="360" w:lineRule="auto"/>
              <w:jc w:val="both"/>
              <w:rPr>
                <w:rFonts w:ascii="Arial" w:hAnsi="Arial" w:cs="Arial"/>
                <w:b/>
                <w:sz w:val="32"/>
              </w:rPr>
            </w:pPr>
          </w:p>
        </w:tc>
      </w:tr>
      <w:tr w:rsidR="00B676FC" w:rsidRPr="0098769C" w14:paraId="4A278A52" w14:textId="77777777" w:rsidTr="00187A06">
        <w:trPr>
          <w:trHeight w:val="579"/>
        </w:trPr>
        <w:tc>
          <w:tcPr>
            <w:tcW w:w="1947" w:type="dxa"/>
          </w:tcPr>
          <w:p w14:paraId="2B7ED70E"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Objetivos</w:t>
            </w:r>
          </w:p>
        </w:tc>
        <w:tc>
          <w:tcPr>
            <w:tcW w:w="571" w:type="dxa"/>
          </w:tcPr>
          <w:p w14:paraId="3C0CF533" w14:textId="77777777" w:rsidR="00B676FC" w:rsidRPr="0098769C" w:rsidRDefault="00B676FC" w:rsidP="00187A06">
            <w:pPr>
              <w:spacing w:line="360" w:lineRule="auto"/>
              <w:jc w:val="both"/>
              <w:rPr>
                <w:rFonts w:ascii="Arial" w:hAnsi="Arial" w:cs="Arial"/>
                <w:b/>
                <w:sz w:val="32"/>
              </w:rPr>
            </w:pPr>
          </w:p>
        </w:tc>
        <w:tc>
          <w:tcPr>
            <w:tcW w:w="358" w:type="dxa"/>
          </w:tcPr>
          <w:p w14:paraId="58277972" w14:textId="77777777" w:rsidR="00B676FC" w:rsidRPr="0098769C" w:rsidRDefault="00B676FC" w:rsidP="00187A06">
            <w:pPr>
              <w:spacing w:line="360" w:lineRule="auto"/>
              <w:jc w:val="both"/>
              <w:rPr>
                <w:rFonts w:ascii="Arial" w:hAnsi="Arial" w:cs="Arial"/>
                <w:b/>
                <w:sz w:val="32"/>
              </w:rPr>
            </w:pPr>
          </w:p>
        </w:tc>
        <w:tc>
          <w:tcPr>
            <w:tcW w:w="388" w:type="dxa"/>
          </w:tcPr>
          <w:p w14:paraId="7D6AF509" w14:textId="77777777" w:rsidR="00B676FC" w:rsidRPr="0098769C" w:rsidRDefault="00B676FC" w:rsidP="00187A06">
            <w:pPr>
              <w:spacing w:line="360" w:lineRule="auto"/>
              <w:jc w:val="both"/>
              <w:rPr>
                <w:rFonts w:ascii="Arial" w:hAnsi="Arial" w:cs="Arial"/>
                <w:b/>
                <w:sz w:val="32"/>
              </w:rPr>
            </w:pPr>
          </w:p>
        </w:tc>
        <w:tc>
          <w:tcPr>
            <w:tcW w:w="388" w:type="dxa"/>
            <w:gridSpan w:val="2"/>
          </w:tcPr>
          <w:p w14:paraId="0B474652" w14:textId="77777777" w:rsidR="00B676FC" w:rsidRPr="0098769C" w:rsidRDefault="00B676FC" w:rsidP="00187A06">
            <w:pPr>
              <w:spacing w:line="360" w:lineRule="auto"/>
              <w:jc w:val="both"/>
              <w:rPr>
                <w:rFonts w:ascii="Arial" w:hAnsi="Arial" w:cs="Arial"/>
                <w:b/>
                <w:sz w:val="32"/>
              </w:rPr>
            </w:pPr>
          </w:p>
        </w:tc>
        <w:tc>
          <w:tcPr>
            <w:tcW w:w="388" w:type="dxa"/>
            <w:shd w:val="clear" w:color="auto" w:fill="FFFF00"/>
          </w:tcPr>
          <w:p w14:paraId="4861686B" w14:textId="77777777" w:rsidR="00B676FC" w:rsidRPr="0098769C" w:rsidRDefault="00B676FC" w:rsidP="00187A06">
            <w:pPr>
              <w:spacing w:line="360" w:lineRule="auto"/>
              <w:jc w:val="both"/>
              <w:rPr>
                <w:rFonts w:ascii="Arial" w:hAnsi="Arial" w:cs="Arial"/>
                <w:b/>
                <w:sz w:val="32"/>
              </w:rPr>
            </w:pPr>
          </w:p>
        </w:tc>
        <w:tc>
          <w:tcPr>
            <w:tcW w:w="388" w:type="dxa"/>
          </w:tcPr>
          <w:p w14:paraId="5BEFA64A" w14:textId="77777777" w:rsidR="00B676FC" w:rsidRPr="0098769C" w:rsidRDefault="00B676FC" w:rsidP="00187A06">
            <w:pPr>
              <w:spacing w:line="360" w:lineRule="auto"/>
              <w:jc w:val="both"/>
              <w:rPr>
                <w:rFonts w:ascii="Arial" w:hAnsi="Arial" w:cs="Arial"/>
                <w:b/>
                <w:sz w:val="32"/>
              </w:rPr>
            </w:pPr>
          </w:p>
        </w:tc>
        <w:tc>
          <w:tcPr>
            <w:tcW w:w="388" w:type="dxa"/>
          </w:tcPr>
          <w:p w14:paraId="13CB416C" w14:textId="77777777" w:rsidR="00B676FC" w:rsidRPr="0098769C" w:rsidRDefault="00B676FC" w:rsidP="00187A06">
            <w:pPr>
              <w:spacing w:line="360" w:lineRule="auto"/>
              <w:jc w:val="both"/>
              <w:rPr>
                <w:rFonts w:ascii="Arial" w:hAnsi="Arial" w:cs="Arial"/>
                <w:b/>
                <w:sz w:val="32"/>
              </w:rPr>
            </w:pPr>
          </w:p>
        </w:tc>
        <w:tc>
          <w:tcPr>
            <w:tcW w:w="388" w:type="dxa"/>
            <w:gridSpan w:val="2"/>
          </w:tcPr>
          <w:p w14:paraId="77998C38" w14:textId="77777777" w:rsidR="00B676FC" w:rsidRPr="0098769C" w:rsidRDefault="00B676FC" w:rsidP="00187A06">
            <w:pPr>
              <w:spacing w:line="360" w:lineRule="auto"/>
              <w:jc w:val="both"/>
              <w:rPr>
                <w:rFonts w:ascii="Arial" w:hAnsi="Arial" w:cs="Arial"/>
                <w:b/>
                <w:sz w:val="32"/>
              </w:rPr>
            </w:pPr>
          </w:p>
        </w:tc>
        <w:tc>
          <w:tcPr>
            <w:tcW w:w="388" w:type="dxa"/>
          </w:tcPr>
          <w:p w14:paraId="58A54531" w14:textId="77777777" w:rsidR="00B676FC" w:rsidRPr="0098769C" w:rsidRDefault="00B676FC" w:rsidP="00187A06">
            <w:pPr>
              <w:spacing w:line="360" w:lineRule="auto"/>
              <w:jc w:val="both"/>
              <w:rPr>
                <w:rFonts w:ascii="Arial" w:hAnsi="Arial" w:cs="Arial"/>
                <w:b/>
                <w:sz w:val="32"/>
              </w:rPr>
            </w:pPr>
          </w:p>
        </w:tc>
        <w:tc>
          <w:tcPr>
            <w:tcW w:w="388" w:type="dxa"/>
          </w:tcPr>
          <w:p w14:paraId="575C4496" w14:textId="77777777" w:rsidR="00B676FC" w:rsidRPr="0098769C" w:rsidRDefault="00B676FC" w:rsidP="00187A06">
            <w:pPr>
              <w:spacing w:line="360" w:lineRule="auto"/>
              <w:jc w:val="both"/>
              <w:rPr>
                <w:rFonts w:ascii="Arial" w:hAnsi="Arial" w:cs="Arial"/>
                <w:b/>
                <w:sz w:val="32"/>
              </w:rPr>
            </w:pPr>
          </w:p>
        </w:tc>
        <w:tc>
          <w:tcPr>
            <w:tcW w:w="388" w:type="dxa"/>
          </w:tcPr>
          <w:p w14:paraId="09C01BE4"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9FAB4CC" w14:textId="77777777" w:rsidR="00B676FC" w:rsidRPr="0098769C" w:rsidRDefault="00B676FC" w:rsidP="00187A06">
            <w:pPr>
              <w:spacing w:line="360" w:lineRule="auto"/>
              <w:jc w:val="both"/>
              <w:rPr>
                <w:rFonts w:ascii="Arial" w:hAnsi="Arial" w:cs="Arial"/>
                <w:b/>
                <w:sz w:val="32"/>
              </w:rPr>
            </w:pPr>
          </w:p>
        </w:tc>
        <w:tc>
          <w:tcPr>
            <w:tcW w:w="387" w:type="dxa"/>
          </w:tcPr>
          <w:p w14:paraId="11F6CE14" w14:textId="77777777" w:rsidR="00B676FC" w:rsidRPr="0098769C" w:rsidRDefault="00B676FC" w:rsidP="00187A06">
            <w:pPr>
              <w:spacing w:line="360" w:lineRule="auto"/>
              <w:jc w:val="both"/>
              <w:rPr>
                <w:rFonts w:ascii="Arial" w:hAnsi="Arial" w:cs="Arial"/>
                <w:b/>
                <w:sz w:val="32"/>
              </w:rPr>
            </w:pPr>
          </w:p>
        </w:tc>
        <w:tc>
          <w:tcPr>
            <w:tcW w:w="387" w:type="dxa"/>
          </w:tcPr>
          <w:p w14:paraId="444C922F" w14:textId="77777777" w:rsidR="00B676FC" w:rsidRPr="0098769C" w:rsidRDefault="00B676FC" w:rsidP="00187A06">
            <w:pPr>
              <w:spacing w:line="360" w:lineRule="auto"/>
              <w:jc w:val="both"/>
              <w:rPr>
                <w:rFonts w:ascii="Arial" w:hAnsi="Arial" w:cs="Arial"/>
                <w:b/>
                <w:sz w:val="32"/>
              </w:rPr>
            </w:pPr>
          </w:p>
        </w:tc>
        <w:tc>
          <w:tcPr>
            <w:tcW w:w="387" w:type="dxa"/>
          </w:tcPr>
          <w:p w14:paraId="4890E266" w14:textId="77777777" w:rsidR="00B676FC" w:rsidRPr="0098769C" w:rsidRDefault="00B676FC" w:rsidP="00187A06">
            <w:pPr>
              <w:spacing w:line="360" w:lineRule="auto"/>
              <w:jc w:val="both"/>
              <w:rPr>
                <w:rFonts w:ascii="Arial" w:hAnsi="Arial" w:cs="Arial"/>
                <w:b/>
                <w:sz w:val="32"/>
              </w:rPr>
            </w:pPr>
          </w:p>
        </w:tc>
        <w:tc>
          <w:tcPr>
            <w:tcW w:w="387" w:type="dxa"/>
            <w:gridSpan w:val="2"/>
          </w:tcPr>
          <w:p w14:paraId="794A4E46" w14:textId="77777777" w:rsidR="00B676FC" w:rsidRPr="0098769C" w:rsidRDefault="00B676FC" w:rsidP="00187A06">
            <w:pPr>
              <w:spacing w:line="360" w:lineRule="auto"/>
              <w:jc w:val="both"/>
              <w:rPr>
                <w:rFonts w:ascii="Arial" w:hAnsi="Arial" w:cs="Arial"/>
                <w:b/>
                <w:sz w:val="32"/>
              </w:rPr>
            </w:pPr>
          </w:p>
        </w:tc>
        <w:tc>
          <w:tcPr>
            <w:tcW w:w="387" w:type="dxa"/>
          </w:tcPr>
          <w:p w14:paraId="32A9D0DC" w14:textId="77777777" w:rsidR="00B676FC" w:rsidRPr="0098769C" w:rsidRDefault="00B676FC" w:rsidP="00187A06">
            <w:pPr>
              <w:spacing w:line="360" w:lineRule="auto"/>
              <w:jc w:val="both"/>
              <w:rPr>
                <w:rFonts w:ascii="Arial" w:hAnsi="Arial" w:cs="Arial"/>
                <w:b/>
                <w:sz w:val="32"/>
              </w:rPr>
            </w:pPr>
          </w:p>
        </w:tc>
        <w:tc>
          <w:tcPr>
            <w:tcW w:w="387" w:type="dxa"/>
          </w:tcPr>
          <w:p w14:paraId="37BE644F" w14:textId="77777777" w:rsidR="00B676FC" w:rsidRPr="0098769C" w:rsidRDefault="00B676FC" w:rsidP="00187A06">
            <w:pPr>
              <w:spacing w:line="360" w:lineRule="auto"/>
              <w:jc w:val="both"/>
              <w:rPr>
                <w:rFonts w:ascii="Arial" w:hAnsi="Arial" w:cs="Arial"/>
                <w:b/>
                <w:sz w:val="32"/>
              </w:rPr>
            </w:pPr>
          </w:p>
        </w:tc>
        <w:tc>
          <w:tcPr>
            <w:tcW w:w="387" w:type="dxa"/>
          </w:tcPr>
          <w:p w14:paraId="1E1B031E" w14:textId="77777777" w:rsidR="00B676FC" w:rsidRPr="0098769C" w:rsidRDefault="00B676FC" w:rsidP="00187A06">
            <w:pPr>
              <w:spacing w:line="360" w:lineRule="auto"/>
              <w:jc w:val="both"/>
              <w:rPr>
                <w:rFonts w:ascii="Arial" w:hAnsi="Arial" w:cs="Arial"/>
                <w:b/>
                <w:sz w:val="32"/>
              </w:rPr>
            </w:pPr>
          </w:p>
        </w:tc>
        <w:tc>
          <w:tcPr>
            <w:tcW w:w="387" w:type="dxa"/>
            <w:gridSpan w:val="2"/>
          </w:tcPr>
          <w:p w14:paraId="0D535644" w14:textId="77777777" w:rsidR="00B676FC" w:rsidRPr="0098769C" w:rsidRDefault="00B676FC" w:rsidP="00187A06">
            <w:pPr>
              <w:spacing w:line="360" w:lineRule="auto"/>
              <w:jc w:val="both"/>
              <w:rPr>
                <w:rFonts w:ascii="Arial" w:hAnsi="Arial" w:cs="Arial"/>
                <w:b/>
                <w:sz w:val="32"/>
              </w:rPr>
            </w:pPr>
          </w:p>
        </w:tc>
        <w:tc>
          <w:tcPr>
            <w:tcW w:w="387" w:type="dxa"/>
          </w:tcPr>
          <w:p w14:paraId="5121234D" w14:textId="77777777" w:rsidR="00B676FC" w:rsidRPr="0098769C" w:rsidRDefault="00B676FC" w:rsidP="00187A06">
            <w:pPr>
              <w:spacing w:line="360" w:lineRule="auto"/>
              <w:jc w:val="both"/>
              <w:rPr>
                <w:rFonts w:ascii="Arial" w:hAnsi="Arial" w:cs="Arial"/>
                <w:b/>
                <w:sz w:val="32"/>
              </w:rPr>
            </w:pPr>
          </w:p>
        </w:tc>
        <w:tc>
          <w:tcPr>
            <w:tcW w:w="387" w:type="dxa"/>
          </w:tcPr>
          <w:p w14:paraId="7F542E70" w14:textId="77777777" w:rsidR="00B676FC" w:rsidRPr="0098769C" w:rsidRDefault="00B676FC" w:rsidP="00187A06">
            <w:pPr>
              <w:spacing w:line="360" w:lineRule="auto"/>
              <w:jc w:val="both"/>
              <w:rPr>
                <w:rFonts w:ascii="Arial" w:hAnsi="Arial" w:cs="Arial"/>
                <w:b/>
                <w:sz w:val="32"/>
              </w:rPr>
            </w:pPr>
          </w:p>
        </w:tc>
        <w:tc>
          <w:tcPr>
            <w:tcW w:w="387" w:type="dxa"/>
          </w:tcPr>
          <w:p w14:paraId="5B868D59" w14:textId="77777777" w:rsidR="00B676FC" w:rsidRPr="0098769C" w:rsidRDefault="00B676FC" w:rsidP="00187A06">
            <w:pPr>
              <w:spacing w:line="360" w:lineRule="auto"/>
              <w:jc w:val="both"/>
              <w:rPr>
                <w:rFonts w:ascii="Arial" w:hAnsi="Arial" w:cs="Arial"/>
                <w:b/>
                <w:sz w:val="32"/>
              </w:rPr>
            </w:pPr>
          </w:p>
        </w:tc>
        <w:tc>
          <w:tcPr>
            <w:tcW w:w="387" w:type="dxa"/>
            <w:gridSpan w:val="2"/>
          </w:tcPr>
          <w:p w14:paraId="53E9898A" w14:textId="77777777" w:rsidR="00B676FC" w:rsidRPr="0098769C" w:rsidRDefault="00B676FC" w:rsidP="00187A06">
            <w:pPr>
              <w:spacing w:line="360" w:lineRule="auto"/>
              <w:jc w:val="both"/>
              <w:rPr>
                <w:rFonts w:ascii="Arial" w:hAnsi="Arial" w:cs="Arial"/>
                <w:b/>
                <w:sz w:val="32"/>
              </w:rPr>
            </w:pPr>
          </w:p>
        </w:tc>
        <w:tc>
          <w:tcPr>
            <w:tcW w:w="387" w:type="dxa"/>
          </w:tcPr>
          <w:p w14:paraId="414E56CA" w14:textId="77777777" w:rsidR="00B676FC" w:rsidRPr="0098769C" w:rsidRDefault="00B676FC" w:rsidP="00187A06">
            <w:pPr>
              <w:spacing w:line="360" w:lineRule="auto"/>
              <w:jc w:val="both"/>
              <w:rPr>
                <w:rFonts w:ascii="Arial" w:hAnsi="Arial" w:cs="Arial"/>
                <w:b/>
                <w:sz w:val="32"/>
              </w:rPr>
            </w:pPr>
          </w:p>
        </w:tc>
        <w:tc>
          <w:tcPr>
            <w:tcW w:w="387" w:type="dxa"/>
          </w:tcPr>
          <w:p w14:paraId="75644D2F" w14:textId="77777777" w:rsidR="00B676FC" w:rsidRPr="0098769C" w:rsidRDefault="00B676FC" w:rsidP="00187A06">
            <w:pPr>
              <w:spacing w:line="360" w:lineRule="auto"/>
              <w:jc w:val="both"/>
              <w:rPr>
                <w:rFonts w:ascii="Arial" w:hAnsi="Arial" w:cs="Arial"/>
                <w:b/>
                <w:sz w:val="32"/>
              </w:rPr>
            </w:pPr>
          </w:p>
        </w:tc>
        <w:tc>
          <w:tcPr>
            <w:tcW w:w="387" w:type="dxa"/>
          </w:tcPr>
          <w:p w14:paraId="23F2010F" w14:textId="77777777" w:rsidR="00B676FC" w:rsidRPr="0098769C" w:rsidRDefault="00B676FC" w:rsidP="00187A06">
            <w:pPr>
              <w:spacing w:line="360" w:lineRule="auto"/>
              <w:jc w:val="both"/>
              <w:rPr>
                <w:rFonts w:ascii="Arial" w:hAnsi="Arial" w:cs="Arial"/>
                <w:b/>
                <w:sz w:val="32"/>
              </w:rPr>
            </w:pPr>
          </w:p>
        </w:tc>
        <w:tc>
          <w:tcPr>
            <w:tcW w:w="589" w:type="dxa"/>
          </w:tcPr>
          <w:p w14:paraId="161F4F07" w14:textId="77777777" w:rsidR="00B676FC" w:rsidRPr="0098769C" w:rsidRDefault="00B676FC" w:rsidP="00187A06">
            <w:pPr>
              <w:spacing w:line="360" w:lineRule="auto"/>
              <w:jc w:val="both"/>
              <w:rPr>
                <w:rFonts w:ascii="Arial" w:hAnsi="Arial" w:cs="Arial"/>
                <w:b/>
                <w:sz w:val="32"/>
              </w:rPr>
            </w:pPr>
          </w:p>
        </w:tc>
      </w:tr>
      <w:tr w:rsidR="00B676FC" w:rsidRPr="0098769C" w14:paraId="55324694" w14:textId="77777777" w:rsidTr="00187A06">
        <w:trPr>
          <w:trHeight w:val="603"/>
        </w:trPr>
        <w:tc>
          <w:tcPr>
            <w:tcW w:w="1947" w:type="dxa"/>
          </w:tcPr>
          <w:p w14:paraId="69F25044" w14:textId="77777777" w:rsidR="00B676FC" w:rsidRPr="0098769C" w:rsidRDefault="00F72586" w:rsidP="00187A06">
            <w:pPr>
              <w:spacing w:line="360" w:lineRule="auto"/>
              <w:jc w:val="both"/>
              <w:rPr>
                <w:rFonts w:ascii="Arial" w:hAnsi="Arial" w:cs="Arial"/>
                <w:color w:val="000000"/>
              </w:rPr>
            </w:pPr>
            <w:r w:rsidRPr="0098769C">
              <w:rPr>
                <w:rFonts w:ascii="Arial" w:hAnsi="Arial" w:cs="Arial"/>
                <w:color w:val="000000"/>
              </w:rPr>
              <w:t>Justificación</w:t>
            </w:r>
          </w:p>
        </w:tc>
        <w:tc>
          <w:tcPr>
            <w:tcW w:w="571" w:type="dxa"/>
          </w:tcPr>
          <w:p w14:paraId="0FFE30CD" w14:textId="77777777" w:rsidR="00B676FC" w:rsidRPr="0098769C" w:rsidRDefault="00B676FC" w:rsidP="00187A06">
            <w:pPr>
              <w:spacing w:line="360" w:lineRule="auto"/>
              <w:jc w:val="both"/>
              <w:rPr>
                <w:rFonts w:ascii="Arial" w:hAnsi="Arial" w:cs="Arial"/>
                <w:b/>
                <w:sz w:val="32"/>
              </w:rPr>
            </w:pPr>
          </w:p>
        </w:tc>
        <w:tc>
          <w:tcPr>
            <w:tcW w:w="358" w:type="dxa"/>
          </w:tcPr>
          <w:p w14:paraId="25A2D1C3" w14:textId="77777777" w:rsidR="00B676FC" w:rsidRPr="0098769C" w:rsidRDefault="00B676FC" w:rsidP="00187A06">
            <w:pPr>
              <w:spacing w:line="360" w:lineRule="auto"/>
              <w:jc w:val="both"/>
              <w:rPr>
                <w:rFonts w:ascii="Arial" w:hAnsi="Arial" w:cs="Arial"/>
                <w:b/>
                <w:sz w:val="32"/>
              </w:rPr>
            </w:pPr>
          </w:p>
        </w:tc>
        <w:tc>
          <w:tcPr>
            <w:tcW w:w="388" w:type="dxa"/>
          </w:tcPr>
          <w:p w14:paraId="7255DC89" w14:textId="77777777" w:rsidR="00B676FC" w:rsidRPr="0098769C" w:rsidRDefault="00B676FC" w:rsidP="00187A06">
            <w:pPr>
              <w:spacing w:line="360" w:lineRule="auto"/>
              <w:jc w:val="both"/>
              <w:rPr>
                <w:rFonts w:ascii="Arial" w:hAnsi="Arial" w:cs="Arial"/>
                <w:b/>
                <w:sz w:val="32"/>
              </w:rPr>
            </w:pPr>
          </w:p>
        </w:tc>
        <w:tc>
          <w:tcPr>
            <w:tcW w:w="388" w:type="dxa"/>
            <w:gridSpan w:val="2"/>
          </w:tcPr>
          <w:p w14:paraId="62FA6489" w14:textId="77777777" w:rsidR="00B676FC" w:rsidRPr="0098769C" w:rsidRDefault="00B676FC" w:rsidP="00187A06">
            <w:pPr>
              <w:spacing w:line="360" w:lineRule="auto"/>
              <w:jc w:val="both"/>
              <w:rPr>
                <w:rFonts w:ascii="Arial" w:hAnsi="Arial" w:cs="Arial"/>
                <w:b/>
                <w:sz w:val="32"/>
              </w:rPr>
            </w:pPr>
          </w:p>
        </w:tc>
        <w:tc>
          <w:tcPr>
            <w:tcW w:w="388" w:type="dxa"/>
          </w:tcPr>
          <w:p w14:paraId="3AEFC3D8" w14:textId="77777777" w:rsidR="00B676FC" w:rsidRPr="0098769C" w:rsidRDefault="00B676FC" w:rsidP="00187A06">
            <w:pPr>
              <w:spacing w:line="360" w:lineRule="auto"/>
              <w:jc w:val="both"/>
              <w:rPr>
                <w:rFonts w:ascii="Arial" w:hAnsi="Arial" w:cs="Arial"/>
                <w:b/>
                <w:sz w:val="32"/>
              </w:rPr>
            </w:pPr>
          </w:p>
        </w:tc>
        <w:tc>
          <w:tcPr>
            <w:tcW w:w="388" w:type="dxa"/>
            <w:shd w:val="clear" w:color="auto" w:fill="92D050"/>
          </w:tcPr>
          <w:p w14:paraId="1B391AC6" w14:textId="77777777" w:rsidR="00B676FC" w:rsidRPr="0098769C" w:rsidRDefault="00B676FC" w:rsidP="00187A06">
            <w:pPr>
              <w:spacing w:line="360" w:lineRule="auto"/>
              <w:jc w:val="both"/>
              <w:rPr>
                <w:rFonts w:ascii="Arial" w:hAnsi="Arial" w:cs="Arial"/>
                <w:b/>
                <w:sz w:val="32"/>
              </w:rPr>
            </w:pPr>
          </w:p>
        </w:tc>
        <w:tc>
          <w:tcPr>
            <w:tcW w:w="388" w:type="dxa"/>
          </w:tcPr>
          <w:p w14:paraId="78C4E795" w14:textId="77777777" w:rsidR="00B676FC" w:rsidRPr="0098769C" w:rsidRDefault="00B676FC" w:rsidP="00187A06">
            <w:pPr>
              <w:spacing w:line="360" w:lineRule="auto"/>
              <w:jc w:val="both"/>
              <w:rPr>
                <w:rFonts w:ascii="Arial" w:hAnsi="Arial" w:cs="Arial"/>
                <w:b/>
                <w:sz w:val="32"/>
              </w:rPr>
            </w:pPr>
          </w:p>
        </w:tc>
        <w:tc>
          <w:tcPr>
            <w:tcW w:w="388" w:type="dxa"/>
            <w:gridSpan w:val="2"/>
          </w:tcPr>
          <w:p w14:paraId="34F52E2C" w14:textId="77777777" w:rsidR="00B676FC" w:rsidRPr="0098769C" w:rsidRDefault="00B676FC" w:rsidP="00187A06">
            <w:pPr>
              <w:spacing w:line="360" w:lineRule="auto"/>
              <w:jc w:val="both"/>
              <w:rPr>
                <w:rFonts w:ascii="Arial" w:hAnsi="Arial" w:cs="Arial"/>
                <w:b/>
                <w:sz w:val="32"/>
              </w:rPr>
            </w:pPr>
          </w:p>
        </w:tc>
        <w:tc>
          <w:tcPr>
            <w:tcW w:w="388" w:type="dxa"/>
          </w:tcPr>
          <w:p w14:paraId="3CF92F2B" w14:textId="77777777" w:rsidR="00B676FC" w:rsidRPr="0098769C" w:rsidRDefault="00B676FC" w:rsidP="00187A06">
            <w:pPr>
              <w:spacing w:line="360" w:lineRule="auto"/>
              <w:jc w:val="both"/>
              <w:rPr>
                <w:rFonts w:ascii="Arial" w:hAnsi="Arial" w:cs="Arial"/>
                <w:b/>
                <w:sz w:val="32"/>
              </w:rPr>
            </w:pPr>
          </w:p>
        </w:tc>
        <w:tc>
          <w:tcPr>
            <w:tcW w:w="388" w:type="dxa"/>
          </w:tcPr>
          <w:p w14:paraId="3E934EA7" w14:textId="77777777" w:rsidR="00B676FC" w:rsidRPr="0098769C" w:rsidRDefault="00B676FC" w:rsidP="00187A06">
            <w:pPr>
              <w:spacing w:line="360" w:lineRule="auto"/>
              <w:jc w:val="both"/>
              <w:rPr>
                <w:rFonts w:ascii="Arial" w:hAnsi="Arial" w:cs="Arial"/>
                <w:b/>
                <w:sz w:val="32"/>
              </w:rPr>
            </w:pPr>
          </w:p>
        </w:tc>
        <w:tc>
          <w:tcPr>
            <w:tcW w:w="388" w:type="dxa"/>
          </w:tcPr>
          <w:p w14:paraId="343D21D4"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8478E98" w14:textId="77777777" w:rsidR="00B676FC" w:rsidRPr="0098769C" w:rsidRDefault="00B676FC" w:rsidP="00187A06">
            <w:pPr>
              <w:spacing w:line="360" w:lineRule="auto"/>
              <w:jc w:val="both"/>
              <w:rPr>
                <w:rFonts w:ascii="Arial" w:hAnsi="Arial" w:cs="Arial"/>
                <w:b/>
                <w:sz w:val="32"/>
              </w:rPr>
            </w:pPr>
          </w:p>
        </w:tc>
        <w:tc>
          <w:tcPr>
            <w:tcW w:w="387" w:type="dxa"/>
          </w:tcPr>
          <w:p w14:paraId="5C36291F" w14:textId="77777777" w:rsidR="00B676FC" w:rsidRPr="0098769C" w:rsidRDefault="00B676FC" w:rsidP="00187A06">
            <w:pPr>
              <w:spacing w:line="360" w:lineRule="auto"/>
              <w:jc w:val="both"/>
              <w:rPr>
                <w:rFonts w:ascii="Arial" w:hAnsi="Arial" w:cs="Arial"/>
                <w:b/>
                <w:sz w:val="32"/>
              </w:rPr>
            </w:pPr>
          </w:p>
        </w:tc>
        <w:tc>
          <w:tcPr>
            <w:tcW w:w="387" w:type="dxa"/>
          </w:tcPr>
          <w:p w14:paraId="24D4642D" w14:textId="77777777" w:rsidR="00B676FC" w:rsidRPr="0098769C" w:rsidRDefault="00B676FC" w:rsidP="00187A06">
            <w:pPr>
              <w:spacing w:line="360" w:lineRule="auto"/>
              <w:jc w:val="both"/>
              <w:rPr>
                <w:rFonts w:ascii="Arial" w:hAnsi="Arial" w:cs="Arial"/>
                <w:b/>
                <w:sz w:val="32"/>
              </w:rPr>
            </w:pPr>
          </w:p>
        </w:tc>
        <w:tc>
          <w:tcPr>
            <w:tcW w:w="387" w:type="dxa"/>
          </w:tcPr>
          <w:p w14:paraId="0313EAFE"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E2AC12E" w14:textId="77777777" w:rsidR="00B676FC" w:rsidRPr="0098769C" w:rsidRDefault="00B676FC" w:rsidP="00187A06">
            <w:pPr>
              <w:spacing w:line="360" w:lineRule="auto"/>
              <w:jc w:val="both"/>
              <w:rPr>
                <w:rFonts w:ascii="Arial" w:hAnsi="Arial" w:cs="Arial"/>
                <w:b/>
                <w:sz w:val="32"/>
              </w:rPr>
            </w:pPr>
          </w:p>
        </w:tc>
        <w:tc>
          <w:tcPr>
            <w:tcW w:w="387" w:type="dxa"/>
          </w:tcPr>
          <w:p w14:paraId="3941D050" w14:textId="77777777" w:rsidR="00B676FC" w:rsidRPr="0098769C" w:rsidRDefault="00B676FC" w:rsidP="00187A06">
            <w:pPr>
              <w:spacing w:line="360" w:lineRule="auto"/>
              <w:jc w:val="both"/>
              <w:rPr>
                <w:rFonts w:ascii="Arial" w:hAnsi="Arial" w:cs="Arial"/>
                <w:b/>
                <w:sz w:val="32"/>
              </w:rPr>
            </w:pPr>
          </w:p>
        </w:tc>
        <w:tc>
          <w:tcPr>
            <w:tcW w:w="387" w:type="dxa"/>
          </w:tcPr>
          <w:p w14:paraId="2CE16C4C" w14:textId="77777777" w:rsidR="00B676FC" w:rsidRPr="0098769C" w:rsidRDefault="00B676FC" w:rsidP="00187A06">
            <w:pPr>
              <w:spacing w:line="360" w:lineRule="auto"/>
              <w:jc w:val="both"/>
              <w:rPr>
                <w:rFonts w:ascii="Arial" w:hAnsi="Arial" w:cs="Arial"/>
                <w:b/>
                <w:sz w:val="32"/>
              </w:rPr>
            </w:pPr>
          </w:p>
        </w:tc>
        <w:tc>
          <w:tcPr>
            <w:tcW w:w="387" w:type="dxa"/>
          </w:tcPr>
          <w:p w14:paraId="5F047447" w14:textId="77777777" w:rsidR="00B676FC" w:rsidRPr="0098769C" w:rsidRDefault="00B676FC" w:rsidP="00187A06">
            <w:pPr>
              <w:spacing w:line="360" w:lineRule="auto"/>
              <w:jc w:val="both"/>
              <w:rPr>
                <w:rFonts w:ascii="Arial" w:hAnsi="Arial" w:cs="Arial"/>
                <w:b/>
                <w:sz w:val="32"/>
              </w:rPr>
            </w:pPr>
          </w:p>
        </w:tc>
        <w:tc>
          <w:tcPr>
            <w:tcW w:w="387" w:type="dxa"/>
            <w:gridSpan w:val="2"/>
          </w:tcPr>
          <w:p w14:paraId="48EDAB5F" w14:textId="77777777" w:rsidR="00B676FC" w:rsidRPr="0098769C" w:rsidRDefault="00B676FC" w:rsidP="00187A06">
            <w:pPr>
              <w:spacing w:line="360" w:lineRule="auto"/>
              <w:jc w:val="both"/>
              <w:rPr>
                <w:rFonts w:ascii="Arial" w:hAnsi="Arial" w:cs="Arial"/>
                <w:b/>
                <w:sz w:val="32"/>
              </w:rPr>
            </w:pPr>
          </w:p>
        </w:tc>
        <w:tc>
          <w:tcPr>
            <w:tcW w:w="387" w:type="dxa"/>
          </w:tcPr>
          <w:p w14:paraId="60D444B6" w14:textId="77777777" w:rsidR="00B676FC" w:rsidRPr="0098769C" w:rsidRDefault="00B676FC" w:rsidP="00187A06">
            <w:pPr>
              <w:spacing w:line="360" w:lineRule="auto"/>
              <w:jc w:val="both"/>
              <w:rPr>
                <w:rFonts w:ascii="Arial" w:hAnsi="Arial" w:cs="Arial"/>
                <w:b/>
                <w:sz w:val="32"/>
              </w:rPr>
            </w:pPr>
          </w:p>
        </w:tc>
        <w:tc>
          <w:tcPr>
            <w:tcW w:w="387" w:type="dxa"/>
          </w:tcPr>
          <w:p w14:paraId="4A5CD4DB" w14:textId="77777777" w:rsidR="00B676FC" w:rsidRPr="0098769C" w:rsidRDefault="00B676FC" w:rsidP="00187A06">
            <w:pPr>
              <w:spacing w:line="360" w:lineRule="auto"/>
              <w:jc w:val="both"/>
              <w:rPr>
                <w:rFonts w:ascii="Arial" w:hAnsi="Arial" w:cs="Arial"/>
                <w:b/>
                <w:sz w:val="32"/>
              </w:rPr>
            </w:pPr>
          </w:p>
        </w:tc>
        <w:tc>
          <w:tcPr>
            <w:tcW w:w="387" w:type="dxa"/>
          </w:tcPr>
          <w:p w14:paraId="665EAE1F" w14:textId="77777777" w:rsidR="00B676FC" w:rsidRPr="0098769C" w:rsidRDefault="00B676FC" w:rsidP="00187A06">
            <w:pPr>
              <w:spacing w:line="360" w:lineRule="auto"/>
              <w:jc w:val="both"/>
              <w:rPr>
                <w:rFonts w:ascii="Arial" w:hAnsi="Arial" w:cs="Arial"/>
                <w:b/>
                <w:sz w:val="32"/>
              </w:rPr>
            </w:pPr>
          </w:p>
        </w:tc>
        <w:tc>
          <w:tcPr>
            <w:tcW w:w="387" w:type="dxa"/>
            <w:gridSpan w:val="2"/>
          </w:tcPr>
          <w:p w14:paraId="594ACFED" w14:textId="77777777" w:rsidR="00B676FC" w:rsidRPr="0098769C" w:rsidRDefault="00B676FC" w:rsidP="00187A06">
            <w:pPr>
              <w:spacing w:line="360" w:lineRule="auto"/>
              <w:jc w:val="both"/>
              <w:rPr>
                <w:rFonts w:ascii="Arial" w:hAnsi="Arial" w:cs="Arial"/>
                <w:b/>
                <w:sz w:val="32"/>
              </w:rPr>
            </w:pPr>
          </w:p>
        </w:tc>
        <w:tc>
          <w:tcPr>
            <w:tcW w:w="387" w:type="dxa"/>
          </w:tcPr>
          <w:p w14:paraId="261789D2" w14:textId="77777777" w:rsidR="00B676FC" w:rsidRPr="0098769C" w:rsidRDefault="00B676FC" w:rsidP="00187A06">
            <w:pPr>
              <w:spacing w:line="360" w:lineRule="auto"/>
              <w:jc w:val="both"/>
              <w:rPr>
                <w:rFonts w:ascii="Arial" w:hAnsi="Arial" w:cs="Arial"/>
                <w:b/>
                <w:sz w:val="32"/>
              </w:rPr>
            </w:pPr>
          </w:p>
        </w:tc>
        <w:tc>
          <w:tcPr>
            <w:tcW w:w="387" w:type="dxa"/>
          </w:tcPr>
          <w:p w14:paraId="700F0525" w14:textId="77777777" w:rsidR="00B676FC" w:rsidRPr="0098769C" w:rsidRDefault="00B676FC" w:rsidP="00187A06">
            <w:pPr>
              <w:spacing w:line="360" w:lineRule="auto"/>
              <w:jc w:val="both"/>
              <w:rPr>
                <w:rFonts w:ascii="Arial" w:hAnsi="Arial" w:cs="Arial"/>
                <w:b/>
                <w:sz w:val="32"/>
              </w:rPr>
            </w:pPr>
          </w:p>
        </w:tc>
        <w:tc>
          <w:tcPr>
            <w:tcW w:w="387" w:type="dxa"/>
          </w:tcPr>
          <w:p w14:paraId="0B453DB4" w14:textId="77777777" w:rsidR="00B676FC" w:rsidRPr="0098769C" w:rsidRDefault="00B676FC" w:rsidP="00187A06">
            <w:pPr>
              <w:spacing w:line="360" w:lineRule="auto"/>
              <w:jc w:val="both"/>
              <w:rPr>
                <w:rFonts w:ascii="Arial" w:hAnsi="Arial" w:cs="Arial"/>
                <w:b/>
                <w:sz w:val="32"/>
              </w:rPr>
            </w:pPr>
          </w:p>
        </w:tc>
        <w:tc>
          <w:tcPr>
            <w:tcW w:w="589" w:type="dxa"/>
          </w:tcPr>
          <w:p w14:paraId="7A5CCD06" w14:textId="77777777" w:rsidR="00B676FC" w:rsidRPr="0098769C" w:rsidRDefault="00B676FC" w:rsidP="00187A06">
            <w:pPr>
              <w:spacing w:line="360" w:lineRule="auto"/>
              <w:jc w:val="both"/>
              <w:rPr>
                <w:rFonts w:ascii="Arial" w:hAnsi="Arial" w:cs="Arial"/>
                <w:b/>
                <w:sz w:val="32"/>
              </w:rPr>
            </w:pPr>
          </w:p>
        </w:tc>
      </w:tr>
      <w:tr w:rsidR="00B676FC" w:rsidRPr="0098769C" w14:paraId="2DBB2021" w14:textId="77777777" w:rsidTr="00187A06">
        <w:trPr>
          <w:trHeight w:val="579"/>
        </w:trPr>
        <w:tc>
          <w:tcPr>
            <w:tcW w:w="1947" w:type="dxa"/>
          </w:tcPr>
          <w:p w14:paraId="04CA8F16"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Marco </w:t>
            </w:r>
            <w:r w:rsidR="008923CF" w:rsidRPr="0098769C">
              <w:rPr>
                <w:rFonts w:ascii="Arial" w:hAnsi="Arial" w:cs="Arial"/>
                <w:color w:val="000000"/>
              </w:rPr>
              <w:t>Teórico</w:t>
            </w:r>
          </w:p>
        </w:tc>
        <w:tc>
          <w:tcPr>
            <w:tcW w:w="571" w:type="dxa"/>
          </w:tcPr>
          <w:p w14:paraId="69DFE102" w14:textId="77777777" w:rsidR="00B676FC" w:rsidRPr="0098769C" w:rsidRDefault="00B676FC" w:rsidP="00187A06">
            <w:pPr>
              <w:spacing w:line="360" w:lineRule="auto"/>
              <w:jc w:val="both"/>
              <w:rPr>
                <w:rFonts w:ascii="Arial" w:hAnsi="Arial" w:cs="Arial"/>
                <w:b/>
                <w:sz w:val="32"/>
              </w:rPr>
            </w:pPr>
          </w:p>
        </w:tc>
        <w:tc>
          <w:tcPr>
            <w:tcW w:w="358" w:type="dxa"/>
          </w:tcPr>
          <w:p w14:paraId="4CC7F566" w14:textId="77777777" w:rsidR="00B676FC" w:rsidRPr="0098769C" w:rsidRDefault="00B676FC" w:rsidP="00187A06">
            <w:pPr>
              <w:spacing w:line="360" w:lineRule="auto"/>
              <w:jc w:val="both"/>
              <w:rPr>
                <w:rFonts w:ascii="Arial" w:hAnsi="Arial" w:cs="Arial"/>
                <w:b/>
                <w:sz w:val="32"/>
              </w:rPr>
            </w:pPr>
          </w:p>
        </w:tc>
        <w:tc>
          <w:tcPr>
            <w:tcW w:w="388" w:type="dxa"/>
          </w:tcPr>
          <w:p w14:paraId="2E1E2492" w14:textId="77777777" w:rsidR="00B676FC" w:rsidRPr="0098769C" w:rsidRDefault="00B676FC" w:rsidP="00187A06">
            <w:pPr>
              <w:spacing w:line="360" w:lineRule="auto"/>
              <w:jc w:val="both"/>
              <w:rPr>
                <w:rFonts w:ascii="Arial" w:hAnsi="Arial" w:cs="Arial"/>
                <w:b/>
                <w:sz w:val="32"/>
              </w:rPr>
            </w:pPr>
          </w:p>
        </w:tc>
        <w:tc>
          <w:tcPr>
            <w:tcW w:w="388" w:type="dxa"/>
            <w:gridSpan w:val="2"/>
          </w:tcPr>
          <w:p w14:paraId="556DB8B3" w14:textId="77777777" w:rsidR="00B676FC" w:rsidRPr="0098769C" w:rsidRDefault="00B676FC" w:rsidP="00187A06">
            <w:pPr>
              <w:spacing w:line="360" w:lineRule="auto"/>
              <w:jc w:val="both"/>
              <w:rPr>
                <w:rFonts w:ascii="Arial" w:hAnsi="Arial" w:cs="Arial"/>
                <w:b/>
                <w:sz w:val="32"/>
              </w:rPr>
            </w:pPr>
          </w:p>
        </w:tc>
        <w:tc>
          <w:tcPr>
            <w:tcW w:w="388" w:type="dxa"/>
          </w:tcPr>
          <w:p w14:paraId="6D5385B0" w14:textId="77777777" w:rsidR="00B676FC" w:rsidRPr="0098769C" w:rsidRDefault="00B676FC" w:rsidP="00187A06">
            <w:pPr>
              <w:spacing w:line="360" w:lineRule="auto"/>
              <w:jc w:val="both"/>
              <w:rPr>
                <w:rFonts w:ascii="Arial" w:hAnsi="Arial" w:cs="Arial"/>
                <w:b/>
                <w:sz w:val="32"/>
              </w:rPr>
            </w:pPr>
          </w:p>
        </w:tc>
        <w:tc>
          <w:tcPr>
            <w:tcW w:w="388" w:type="dxa"/>
          </w:tcPr>
          <w:p w14:paraId="383CA8E6" w14:textId="77777777" w:rsidR="00B676FC" w:rsidRPr="0098769C" w:rsidRDefault="00B676FC" w:rsidP="00187A06">
            <w:pPr>
              <w:spacing w:line="360" w:lineRule="auto"/>
              <w:jc w:val="both"/>
              <w:rPr>
                <w:rFonts w:ascii="Arial" w:hAnsi="Arial" w:cs="Arial"/>
                <w:b/>
                <w:sz w:val="32"/>
              </w:rPr>
            </w:pPr>
          </w:p>
        </w:tc>
        <w:tc>
          <w:tcPr>
            <w:tcW w:w="388" w:type="dxa"/>
            <w:shd w:val="clear" w:color="auto" w:fill="00B050"/>
          </w:tcPr>
          <w:p w14:paraId="0A28520E" w14:textId="77777777" w:rsidR="00B676FC" w:rsidRPr="0098769C" w:rsidRDefault="00B676FC" w:rsidP="00187A06">
            <w:pPr>
              <w:spacing w:line="360" w:lineRule="auto"/>
              <w:jc w:val="both"/>
              <w:rPr>
                <w:rFonts w:ascii="Arial" w:hAnsi="Arial" w:cs="Arial"/>
                <w:b/>
                <w:sz w:val="32"/>
              </w:rPr>
            </w:pPr>
          </w:p>
        </w:tc>
        <w:tc>
          <w:tcPr>
            <w:tcW w:w="388" w:type="dxa"/>
            <w:gridSpan w:val="2"/>
          </w:tcPr>
          <w:p w14:paraId="47E09609" w14:textId="77777777" w:rsidR="00B676FC" w:rsidRPr="0098769C" w:rsidRDefault="00B676FC" w:rsidP="00187A06">
            <w:pPr>
              <w:spacing w:line="360" w:lineRule="auto"/>
              <w:jc w:val="both"/>
              <w:rPr>
                <w:rFonts w:ascii="Arial" w:hAnsi="Arial" w:cs="Arial"/>
                <w:b/>
                <w:sz w:val="32"/>
              </w:rPr>
            </w:pPr>
          </w:p>
        </w:tc>
        <w:tc>
          <w:tcPr>
            <w:tcW w:w="388" w:type="dxa"/>
          </w:tcPr>
          <w:p w14:paraId="0DE8C4E5" w14:textId="77777777" w:rsidR="00B676FC" w:rsidRPr="0098769C" w:rsidRDefault="00B676FC" w:rsidP="00187A06">
            <w:pPr>
              <w:spacing w:line="360" w:lineRule="auto"/>
              <w:jc w:val="both"/>
              <w:rPr>
                <w:rFonts w:ascii="Arial" w:hAnsi="Arial" w:cs="Arial"/>
                <w:b/>
                <w:sz w:val="32"/>
              </w:rPr>
            </w:pPr>
          </w:p>
        </w:tc>
        <w:tc>
          <w:tcPr>
            <w:tcW w:w="388" w:type="dxa"/>
          </w:tcPr>
          <w:p w14:paraId="35D62EB4" w14:textId="77777777" w:rsidR="00B676FC" w:rsidRPr="0098769C" w:rsidRDefault="00B676FC" w:rsidP="00187A06">
            <w:pPr>
              <w:spacing w:line="360" w:lineRule="auto"/>
              <w:jc w:val="both"/>
              <w:rPr>
                <w:rFonts w:ascii="Arial" w:hAnsi="Arial" w:cs="Arial"/>
                <w:b/>
                <w:sz w:val="32"/>
              </w:rPr>
            </w:pPr>
          </w:p>
        </w:tc>
        <w:tc>
          <w:tcPr>
            <w:tcW w:w="388" w:type="dxa"/>
          </w:tcPr>
          <w:p w14:paraId="74CA7AFE" w14:textId="77777777" w:rsidR="00B676FC" w:rsidRPr="0098769C" w:rsidRDefault="00B676FC" w:rsidP="00187A06">
            <w:pPr>
              <w:spacing w:line="360" w:lineRule="auto"/>
              <w:jc w:val="both"/>
              <w:rPr>
                <w:rFonts w:ascii="Arial" w:hAnsi="Arial" w:cs="Arial"/>
                <w:b/>
                <w:sz w:val="32"/>
              </w:rPr>
            </w:pPr>
          </w:p>
        </w:tc>
        <w:tc>
          <w:tcPr>
            <w:tcW w:w="387" w:type="dxa"/>
            <w:gridSpan w:val="2"/>
          </w:tcPr>
          <w:p w14:paraId="16DD46AE" w14:textId="77777777" w:rsidR="00B676FC" w:rsidRPr="0098769C" w:rsidRDefault="00B676FC" w:rsidP="00187A06">
            <w:pPr>
              <w:spacing w:line="360" w:lineRule="auto"/>
              <w:jc w:val="both"/>
              <w:rPr>
                <w:rFonts w:ascii="Arial" w:hAnsi="Arial" w:cs="Arial"/>
                <w:b/>
                <w:sz w:val="32"/>
              </w:rPr>
            </w:pPr>
          </w:p>
        </w:tc>
        <w:tc>
          <w:tcPr>
            <w:tcW w:w="387" w:type="dxa"/>
          </w:tcPr>
          <w:p w14:paraId="41ED43F9" w14:textId="77777777" w:rsidR="00B676FC" w:rsidRPr="0098769C" w:rsidRDefault="00B676FC" w:rsidP="00187A06">
            <w:pPr>
              <w:spacing w:line="360" w:lineRule="auto"/>
              <w:jc w:val="both"/>
              <w:rPr>
                <w:rFonts w:ascii="Arial" w:hAnsi="Arial" w:cs="Arial"/>
                <w:b/>
                <w:sz w:val="32"/>
              </w:rPr>
            </w:pPr>
          </w:p>
        </w:tc>
        <w:tc>
          <w:tcPr>
            <w:tcW w:w="387" w:type="dxa"/>
          </w:tcPr>
          <w:p w14:paraId="46557B3A" w14:textId="77777777" w:rsidR="00B676FC" w:rsidRPr="0098769C" w:rsidRDefault="00B676FC" w:rsidP="00187A06">
            <w:pPr>
              <w:spacing w:line="360" w:lineRule="auto"/>
              <w:jc w:val="both"/>
              <w:rPr>
                <w:rFonts w:ascii="Arial" w:hAnsi="Arial" w:cs="Arial"/>
                <w:b/>
                <w:sz w:val="32"/>
              </w:rPr>
            </w:pPr>
          </w:p>
        </w:tc>
        <w:tc>
          <w:tcPr>
            <w:tcW w:w="387" w:type="dxa"/>
          </w:tcPr>
          <w:p w14:paraId="58653CC1" w14:textId="77777777" w:rsidR="00B676FC" w:rsidRPr="0098769C" w:rsidRDefault="00B676FC" w:rsidP="00187A06">
            <w:pPr>
              <w:spacing w:line="360" w:lineRule="auto"/>
              <w:jc w:val="both"/>
              <w:rPr>
                <w:rFonts w:ascii="Arial" w:hAnsi="Arial" w:cs="Arial"/>
                <w:b/>
                <w:sz w:val="32"/>
              </w:rPr>
            </w:pPr>
          </w:p>
        </w:tc>
        <w:tc>
          <w:tcPr>
            <w:tcW w:w="387" w:type="dxa"/>
            <w:gridSpan w:val="2"/>
          </w:tcPr>
          <w:p w14:paraId="3ED8AC67" w14:textId="77777777" w:rsidR="00B676FC" w:rsidRPr="0098769C" w:rsidRDefault="00B676FC" w:rsidP="00187A06">
            <w:pPr>
              <w:spacing w:line="360" w:lineRule="auto"/>
              <w:jc w:val="both"/>
              <w:rPr>
                <w:rFonts w:ascii="Arial" w:hAnsi="Arial" w:cs="Arial"/>
                <w:b/>
                <w:sz w:val="32"/>
              </w:rPr>
            </w:pPr>
          </w:p>
        </w:tc>
        <w:tc>
          <w:tcPr>
            <w:tcW w:w="387" w:type="dxa"/>
          </w:tcPr>
          <w:p w14:paraId="195AC1AA" w14:textId="77777777" w:rsidR="00B676FC" w:rsidRPr="0098769C" w:rsidRDefault="00B676FC" w:rsidP="00187A06">
            <w:pPr>
              <w:spacing w:line="360" w:lineRule="auto"/>
              <w:jc w:val="both"/>
              <w:rPr>
                <w:rFonts w:ascii="Arial" w:hAnsi="Arial" w:cs="Arial"/>
                <w:b/>
                <w:sz w:val="32"/>
              </w:rPr>
            </w:pPr>
          </w:p>
        </w:tc>
        <w:tc>
          <w:tcPr>
            <w:tcW w:w="387" w:type="dxa"/>
          </w:tcPr>
          <w:p w14:paraId="49C44CDB" w14:textId="77777777" w:rsidR="00B676FC" w:rsidRPr="0098769C" w:rsidRDefault="00B676FC" w:rsidP="00187A06">
            <w:pPr>
              <w:spacing w:line="360" w:lineRule="auto"/>
              <w:jc w:val="both"/>
              <w:rPr>
                <w:rFonts w:ascii="Arial" w:hAnsi="Arial" w:cs="Arial"/>
                <w:b/>
                <w:sz w:val="32"/>
              </w:rPr>
            </w:pPr>
          </w:p>
        </w:tc>
        <w:tc>
          <w:tcPr>
            <w:tcW w:w="387" w:type="dxa"/>
          </w:tcPr>
          <w:p w14:paraId="0AC54CF2" w14:textId="77777777" w:rsidR="00B676FC" w:rsidRPr="0098769C" w:rsidRDefault="00B676FC" w:rsidP="00187A06">
            <w:pPr>
              <w:spacing w:line="360" w:lineRule="auto"/>
              <w:jc w:val="both"/>
              <w:rPr>
                <w:rFonts w:ascii="Arial" w:hAnsi="Arial" w:cs="Arial"/>
                <w:b/>
                <w:sz w:val="32"/>
              </w:rPr>
            </w:pPr>
          </w:p>
        </w:tc>
        <w:tc>
          <w:tcPr>
            <w:tcW w:w="387" w:type="dxa"/>
            <w:gridSpan w:val="2"/>
          </w:tcPr>
          <w:p w14:paraId="4E259C28" w14:textId="77777777" w:rsidR="00B676FC" w:rsidRPr="0098769C" w:rsidRDefault="00B676FC" w:rsidP="00187A06">
            <w:pPr>
              <w:spacing w:line="360" w:lineRule="auto"/>
              <w:jc w:val="both"/>
              <w:rPr>
                <w:rFonts w:ascii="Arial" w:hAnsi="Arial" w:cs="Arial"/>
                <w:b/>
                <w:sz w:val="32"/>
              </w:rPr>
            </w:pPr>
          </w:p>
        </w:tc>
        <w:tc>
          <w:tcPr>
            <w:tcW w:w="387" w:type="dxa"/>
          </w:tcPr>
          <w:p w14:paraId="13E485DF" w14:textId="77777777" w:rsidR="00B676FC" w:rsidRPr="0098769C" w:rsidRDefault="00B676FC" w:rsidP="00187A06">
            <w:pPr>
              <w:spacing w:line="360" w:lineRule="auto"/>
              <w:jc w:val="both"/>
              <w:rPr>
                <w:rFonts w:ascii="Arial" w:hAnsi="Arial" w:cs="Arial"/>
                <w:b/>
                <w:sz w:val="32"/>
              </w:rPr>
            </w:pPr>
          </w:p>
        </w:tc>
        <w:tc>
          <w:tcPr>
            <w:tcW w:w="387" w:type="dxa"/>
          </w:tcPr>
          <w:p w14:paraId="40F07F99" w14:textId="77777777" w:rsidR="00B676FC" w:rsidRPr="0098769C" w:rsidRDefault="00B676FC" w:rsidP="00187A06">
            <w:pPr>
              <w:spacing w:line="360" w:lineRule="auto"/>
              <w:jc w:val="both"/>
              <w:rPr>
                <w:rFonts w:ascii="Arial" w:hAnsi="Arial" w:cs="Arial"/>
                <w:b/>
                <w:sz w:val="32"/>
              </w:rPr>
            </w:pPr>
          </w:p>
        </w:tc>
        <w:tc>
          <w:tcPr>
            <w:tcW w:w="387" w:type="dxa"/>
          </w:tcPr>
          <w:p w14:paraId="655BE446" w14:textId="77777777" w:rsidR="00B676FC" w:rsidRPr="0098769C" w:rsidRDefault="00B676FC" w:rsidP="00187A06">
            <w:pPr>
              <w:spacing w:line="360" w:lineRule="auto"/>
              <w:jc w:val="both"/>
              <w:rPr>
                <w:rFonts w:ascii="Arial" w:hAnsi="Arial" w:cs="Arial"/>
                <w:b/>
                <w:sz w:val="32"/>
              </w:rPr>
            </w:pPr>
          </w:p>
        </w:tc>
        <w:tc>
          <w:tcPr>
            <w:tcW w:w="387" w:type="dxa"/>
            <w:gridSpan w:val="2"/>
          </w:tcPr>
          <w:p w14:paraId="11514D84" w14:textId="77777777" w:rsidR="00B676FC" w:rsidRPr="0098769C" w:rsidRDefault="00B676FC" w:rsidP="00187A06">
            <w:pPr>
              <w:spacing w:line="360" w:lineRule="auto"/>
              <w:jc w:val="both"/>
              <w:rPr>
                <w:rFonts w:ascii="Arial" w:hAnsi="Arial" w:cs="Arial"/>
                <w:b/>
                <w:sz w:val="32"/>
              </w:rPr>
            </w:pPr>
          </w:p>
        </w:tc>
        <w:tc>
          <w:tcPr>
            <w:tcW w:w="387" w:type="dxa"/>
          </w:tcPr>
          <w:p w14:paraId="77176CA2" w14:textId="77777777" w:rsidR="00B676FC" w:rsidRPr="0098769C" w:rsidRDefault="00B676FC" w:rsidP="00187A06">
            <w:pPr>
              <w:spacing w:line="360" w:lineRule="auto"/>
              <w:jc w:val="both"/>
              <w:rPr>
                <w:rFonts w:ascii="Arial" w:hAnsi="Arial" w:cs="Arial"/>
                <w:b/>
                <w:sz w:val="32"/>
              </w:rPr>
            </w:pPr>
          </w:p>
        </w:tc>
        <w:tc>
          <w:tcPr>
            <w:tcW w:w="387" w:type="dxa"/>
          </w:tcPr>
          <w:p w14:paraId="58AF7F15" w14:textId="77777777" w:rsidR="00B676FC" w:rsidRPr="0098769C" w:rsidRDefault="00B676FC" w:rsidP="00187A06">
            <w:pPr>
              <w:spacing w:line="360" w:lineRule="auto"/>
              <w:jc w:val="both"/>
              <w:rPr>
                <w:rFonts w:ascii="Arial" w:hAnsi="Arial" w:cs="Arial"/>
                <w:b/>
                <w:sz w:val="32"/>
              </w:rPr>
            </w:pPr>
          </w:p>
        </w:tc>
        <w:tc>
          <w:tcPr>
            <w:tcW w:w="387" w:type="dxa"/>
          </w:tcPr>
          <w:p w14:paraId="5FAB289C" w14:textId="77777777" w:rsidR="00B676FC" w:rsidRPr="0098769C" w:rsidRDefault="00B676FC" w:rsidP="00187A06">
            <w:pPr>
              <w:spacing w:line="360" w:lineRule="auto"/>
              <w:jc w:val="both"/>
              <w:rPr>
                <w:rFonts w:ascii="Arial" w:hAnsi="Arial" w:cs="Arial"/>
                <w:b/>
                <w:sz w:val="32"/>
              </w:rPr>
            </w:pPr>
          </w:p>
        </w:tc>
        <w:tc>
          <w:tcPr>
            <w:tcW w:w="589" w:type="dxa"/>
          </w:tcPr>
          <w:p w14:paraId="4441DCA9" w14:textId="77777777" w:rsidR="00B676FC" w:rsidRPr="0098769C" w:rsidRDefault="00B676FC" w:rsidP="00187A06">
            <w:pPr>
              <w:spacing w:line="360" w:lineRule="auto"/>
              <w:jc w:val="both"/>
              <w:rPr>
                <w:rFonts w:ascii="Arial" w:hAnsi="Arial" w:cs="Arial"/>
                <w:b/>
                <w:sz w:val="32"/>
              </w:rPr>
            </w:pPr>
          </w:p>
        </w:tc>
      </w:tr>
      <w:tr w:rsidR="00B676FC" w:rsidRPr="0098769C" w14:paraId="0BBF28C5" w14:textId="77777777" w:rsidTr="00187A06">
        <w:trPr>
          <w:trHeight w:val="579"/>
        </w:trPr>
        <w:tc>
          <w:tcPr>
            <w:tcW w:w="1947" w:type="dxa"/>
          </w:tcPr>
          <w:p w14:paraId="7ECC5891"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Marco referencial</w:t>
            </w:r>
          </w:p>
        </w:tc>
        <w:tc>
          <w:tcPr>
            <w:tcW w:w="571" w:type="dxa"/>
          </w:tcPr>
          <w:p w14:paraId="006EB6EE" w14:textId="77777777" w:rsidR="00B676FC" w:rsidRPr="0098769C" w:rsidRDefault="00B676FC" w:rsidP="00187A06">
            <w:pPr>
              <w:spacing w:line="360" w:lineRule="auto"/>
              <w:jc w:val="both"/>
              <w:rPr>
                <w:rFonts w:ascii="Arial" w:hAnsi="Arial" w:cs="Arial"/>
                <w:b/>
                <w:sz w:val="32"/>
              </w:rPr>
            </w:pPr>
          </w:p>
        </w:tc>
        <w:tc>
          <w:tcPr>
            <w:tcW w:w="358" w:type="dxa"/>
          </w:tcPr>
          <w:p w14:paraId="326C6C81" w14:textId="77777777" w:rsidR="00B676FC" w:rsidRPr="0098769C" w:rsidRDefault="00B676FC" w:rsidP="00187A06">
            <w:pPr>
              <w:spacing w:line="360" w:lineRule="auto"/>
              <w:jc w:val="both"/>
              <w:rPr>
                <w:rFonts w:ascii="Arial" w:hAnsi="Arial" w:cs="Arial"/>
                <w:b/>
                <w:sz w:val="32"/>
              </w:rPr>
            </w:pPr>
          </w:p>
        </w:tc>
        <w:tc>
          <w:tcPr>
            <w:tcW w:w="388" w:type="dxa"/>
          </w:tcPr>
          <w:p w14:paraId="048B5281" w14:textId="77777777" w:rsidR="00B676FC" w:rsidRPr="0098769C" w:rsidRDefault="00B676FC" w:rsidP="00187A06">
            <w:pPr>
              <w:spacing w:line="360" w:lineRule="auto"/>
              <w:jc w:val="both"/>
              <w:rPr>
                <w:rFonts w:ascii="Arial" w:hAnsi="Arial" w:cs="Arial"/>
                <w:b/>
                <w:sz w:val="32"/>
              </w:rPr>
            </w:pPr>
          </w:p>
        </w:tc>
        <w:tc>
          <w:tcPr>
            <w:tcW w:w="388" w:type="dxa"/>
            <w:gridSpan w:val="2"/>
          </w:tcPr>
          <w:p w14:paraId="6FE8E255" w14:textId="77777777" w:rsidR="00B676FC" w:rsidRPr="0098769C" w:rsidRDefault="00B676FC" w:rsidP="00187A06">
            <w:pPr>
              <w:spacing w:line="360" w:lineRule="auto"/>
              <w:jc w:val="both"/>
              <w:rPr>
                <w:rFonts w:ascii="Arial" w:hAnsi="Arial" w:cs="Arial"/>
                <w:b/>
                <w:sz w:val="32"/>
              </w:rPr>
            </w:pPr>
          </w:p>
        </w:tc>
        <w:tc>
          <w:tcPr>
            <w:tcW w:w="388" w:type="dxa"/>
          </w:tcPr>
          <w:p w14:paraId="543FD9AA" w14:textId="77777777" w:rsidR="00B676FC" w:rsidRPr="0098769C" w:rsidRDefault="00B676FC" w:rsidP="00187A06">
            <w:pPr>
              <w:spacing w:line="360" w:lineRule="auto"/>
              <w:jc w:val="both"/>
              <w:rPr>
                <w:rFonts w:ascii="Arial" w:hAnsi="Arial" w:cs="Arial"/>
                <w:b/>
                <w:sz w:val="32"/>
              </w:rPr>
            </w:pPr>
          </w:p>
        </w:tc>
        <w:tc>
          <w:tcPr>
            <w:tcW w:w="388" w:type="dxa"/>
          </w:tcPr>
          <w:p w14:paraId="308E3DE1" w14:textId="77777777" w:rsidR="00B676FC" w:rsidRPr="0098769C" w:rsidRDefault="00B676FC" w:rsidP="00187A06">
            <w:pPr>
              <w:spacing w:line="360" w:lineRule="auto"/>
              <w:jc w:val="both"/>
              <w:rPr>
                <w:rFonts w:ascii="Arial" w:hAnsi="Arial" w:cs="Arial"/>
                <w:b/>
                <w:sz w:val="32"/>
              </w:rPr>
            </w:pPr>
          </w:p>
        </w:tc>
        <w:tc>
          <w:tcPr>
            <w:tcW w:w="388" w:type="dxa"/>
          </w:tcPr>
          <w:p w14:paraId="5BE8A286" w14:textId="77777777" w:rsidR="00B676FC" w:rsidRPr="0098769C" w:rsidRDefault="00B676FC" w:rsidP="00187A06">
            <w:pPr>
              <w:spacing w:line="360" w:lineRule="auto"/>
              <w:jc w:val="both"/>
              <w:rPr>
                <w:rFonts w:ascii="Arial" w:hAnsi="Arial" w:cs="Arial"/>
                <w:b/>
                <w:sz w:val="32"/>
              </w:rPr>
            </w:pPr>
          </w:p>
        </w:tc>
        <w:tc>
          <w:tcPr>
            <w:tcW w:w="388" w:type="dxa"/>
            <w:gridSpan w:val="2"/>
            <w:shd w:val="clear" w:color="auto" w:fill="00B0F0"/>
          </w:tcPr>
          <w:p w14:paraId="06AFDAF4" w14:textId="77777777" w:rsidR="00B676FC" w:rsidRPr="0098769C" w:rsidRDefault="00B676FC" w:rsidP="00187A06">
            <w:pPr>
              <w:spacing w:line="360" w:lineRule="auto"/>
              <w:jc w:val="both"/>
              <w:rPr>
                <w:rFonts w:ascii="Arial" w:hAnsi="Arial" w:cs="Arial"/>
                <w:b/>
                <w:sz w:val="32"/>
              </w:rPr>
            </w:pPr>
          </w:p>
        </w:tc>
        <w:tc>
          <w:tcPr>
            <w:tcW w:w="388" w:type="dxa"/>
          </w:tcPr>
          <w:p w14:paraId="236F882D" w14:textId="77777777" w:rsidR="00B676FC" w:rsidRPr="0098769C" w:rsidRDefault="00B676FC" w:rsidP="00187A06">
            <w:pPr>
              <w:spacing w:line="360" w:lineRule="auto"/>
              <w:jc w:val="both"/>
              <w:rPr>
                <w:rFonts w:ascii="Arial" w:hAnsi="Arial" w:cs="Arial"/>
                <w:b/>
                <w:sz w:val="32"/>
              </w:rPr>
            </w:pPr>
          </w:p>
        </w:tc>
        <w:tc>
          <w:tcPr>
            <w:tcW w:w="388" w:type="dxa"/>
          </w:tcPr>
          <w:p w14:paraId="08C7EF68" w14:textId="77777777" w:rsidR="00B676FC" w:rsidRPr="0098769C" w:rsidRDefault="00B676FC" w:rsidP="00187A06">
            <w:pPr>
              <w:spacing w:line="360" w:lineRule="auto"/>
              <w:jc w:val="both"/>
              <w:rPr>
                <w:rFonts w:ascii="Arial" w:hAnsi="Arial" w:cs="Arial"/>
                <w:b/>
                <w:sz w:val="32"/>
              </w:rPr>
            </w:pPr>
          </w:p>
        </w:tc>
        <w:tc>
          <w:tcPr>
            <w:tcW w:w="388" w:type="dxa"/>
          </w:tcPr>
          <w:p w14:paraId="79382013" w14:textId="77777777" w:rsidR="00B676FC" w:rsidRPr="0098769C" w:rsidRDefault="00B676FC" w:rsidP="00187A06">
            <w:pPr>
              <w:spacing w:line="360" w:lineRule="auto"/>
              <w:jc w:val="both"/>
              <w:rPr>
                <w:rFonts w:ascii="Arial" w:hAnsi="Arial" w:cs="Arial"/>
                <w:b/>
                <w:sz w:val="32"/>
              </w:rPr>
            </w:pPr>
          </w:p>
        </w:tc>
        <w:tc>
          <w:tcPr>
            <w:tcW w:w="387" w:type="dxa"/>
            <w:gridSpan w:val="2"/>
          </w:tcPr>
          <w:p w14:paraId="79337B0D" w14:textId="77777777" w:rsidR="00B676FC" w:rsidRPr="0098769C" w:rsidRDefault="00B676FC" w:rsidP="00187A06">
            <w:pPr>
              <w:spacing w:line="360" w:lineRule="auto"/>
              <w:jc w:val="both"/>
              <w:rPr>
                <w:rFonts w:ascii="Arial" w:hAnsi="Arial" w:cs="Arial"/>
                <w:b/>
                <w:sz w:val="32"/>
              </w:rPr>
            </w:pPr>
          </w:p>
        </w:tc>
        <w:tc>
          <w:tcPr>
            <w:tcW w:w="387" w:type="dxa"/>
          </w:tcPr>
          <w:p w14:paraId="47048F31" w14:textId="77777777" w:rsidR="00B676FC" w:rsidRPr="0098769C" w:rsidRDefault="00B676FC" w:rsidP="00187A06">
            <w:pPr>
              <w:spacing w:line="360" w:lineRule="auto"/>
              <w:jc w:val="both"/>
              <w:rPr>
                <w:rFonts w:ascii="Arial" w:hAnsi="Arial" w:cs="Arial"/>
                <w:b/>
                <w:sz w:val="32"/>
              </w:rPr>
            </w:pPr>
          </w:p>
        </w:tc>
        <w:tc>
          <w:tcPr>
            <w:tcW w:w="387" w:type="dxa"/>
          </w:tcPr>
          <w:p w14:paraId="14F6332E" w14:textId="77777777" w:rsidR="00B676FC" w:rsidRPr="0098769C" w:rsidRDefault="00B676FC" w:rsidP="00187A06">
            <w:pPr>
              <w:spacing w:line="360" w:lineRule="auto"/>
              <w:jc w:val="both"/>
              <w:rPr>
                <w:rFonts w:ascii="Arial" w:hAnsi="Arial" w:cs="Arial"/>
                <w:b/>
                <w:sz w:val="32"/>
              </w:rPr>
            </w:pPr>
          </w:p>
        </w:tc>
        <w:tc>
          <w:tcPr>
            <w:tcW w:w="387" w:type="dxa"/>
          </w:tcPr>
          <w:p w14:paraId="44162029" w14:textId="77777777" w:rsidR="00B676FC" w:rsidRPr="0098769C" w:rsidRDefault="00B676FC" w:rsidP="00187A06">
            <w:pPr>
              <w:spacing w:line="360" w:lineRule="auto"/>
              <w:jc w:val="both"/>
              <w:rPr>
                <w:rFonts w:ascii="Arial" w:hAnsi="Arial" w:cs="Arial"/>
                <w:b/>
                <w:sz w:val="32"/>
              </w:rPr>
            </w:pPr>
          </w:p>
        </w:tc>
        <w:tc>
          <w:tcPr>
            <w:tcW w:w="387" w:type="dxa"/>
            <w:gridSpan w:val="2"/>
          </w:tcPr>
          <w:p w14:paraId="1FDCA46E" w14:textId="77777777" w:rsidR="00B676FC" w:rsidRPr="0098769C" w:rsidRDefault="00B676FC" w:rsidP="00187A06">
            <w:pPr>
              <w:spacing w:line="360" w:lineRule="auto"/>
              <w:jc w:val="both"/>
              <w:rPr>
                <w:rFonts w:ascii="Arial" w:hAnsi="Arial" w:cs="Arial"/>
                <w:b/>
                <w:sz w:val="32"/>
              </w:rPr>
            </w:pPr>
          </w:p>
        </w:tc>
        <w:tc>
          <w:tcPr>
            <w:tcW w:w="387" w:type="dxa"/>
          </w:tcPr>
          <w:p w14:paraId="6E9CDA23" w14:textId="77777777" w:rsidR="00B676FC" w:rsidRPr="0098769C" w:rsidRDefault="00B676FC" w:rsidP="00187A06">
            <w:pPr>
              <w:spacing w:line="360" w:lineRule="auto"/>
              <w:jc w:val="both"/>
              <w:rPr>
                <w:rFonts w:ascii="Arial" w:hAnsi="Arial" w:cs="Arial"/>
                <w:b/>
                <w:sz w:val="32"/>
              </w:rPr>
            </w:pPr>
          </w:p>
        </w:tc>
        <w:tc>
          <w:tcPr>
            <w:tcW w:w="387" w:type="dxa"/>
          </w:tcPr>
          <w:p w14:paraId="12696A2D" w14:textId="77777777" w:rsidR="00B676FC" w:rsidRPr="0098769C" w:rsidRDefault="00B676FC" w:rsidP="00187A06">
            <w:pPr>
              <w:spacing w:line="360" w:lineRule="auto"/>
              <w:jc w:val="both"/>
              <w:rPr>
                <w:rFonts w:ascii="Arial" w:hAnsi="Arial" w:cs="Arial"/>
                <w:b/>
                <w:sz w:val="32"/>
              </w:rPr>
            </w:pPr>
          </w:p>
        </w:tc>
        <w:tc>
          <w:tcPr>
            <w:tcW w:w="387" w:type="dxa"/>
          </w:tcPr>
          <w:p w14:paraId="711B04C1" w14:textId="77777777" w:rsidR="00B676FC" w:rsidRPr="0098769C" w:rsidRDefault="00B676FC" w:rsidP="00187A06">
            <w:pPr>
              <w:spacing w:line="360" w:lineRule="auto"/>
              <w:jc w:val="both"/>
              <w:rPr>
                <w:rFonts w:ascii="Arial" w:hAnsi="Arial" w:cs="Arial"/>
                <w:b/>
                <w:sz w:val="32"/>
              </w:rPr>
            </w:pPr>
          </w:p>
        </w:tc>
        <w:tc>
          <w:tcPr>
            <w:tcW w:w="387" w:type="dxa"/>
            <w:gridSpan w:val="2"/>
          </w:tcPr>
          <w:p w14:paraId="34925A19" w14:textId="77777777" w:rsidR="00B676FC" w:rsidRPr="0098769C" w:rsidRDefault="00B676FC" w:rsidP="00187A06">
            <w:pPr>
              <w:spacing w:line="360" w:lineRule="auto"/>
              <w:jc w:val="both"/>
              <w:rPr>
                <w:rFonts w:ascii="Arial" w:hAnsi="Arial" w:cs="Arial"/>
                <w:b/>
                <w:sz w:val="32"/>
              </w:rPr>
            </w:pPr>
          </w:p>
        </w:tc>
        <w:tc>
          <w:tcPr>
            <w:tcW w:w="387" w:type="dxa"/>
          </w:tcPr>
          <w:p w14:paraId="6D973FD4" w14:textId="77777777" w:rsidR="00B676FC" w:rsidRPr="0098769C" w:rsidRDefault="00B676FC" w:rsidP="00187A06">
            <w:pPr>
              <w:spacing w:line="360" w:lineRule="auto"/>
              <w:jc w:val="both"/>
              <w:rPr>
                <w:rFonts w:ascii="Arial" w:hAnsi="Arial" w:cs="Arial"/>
                <w:b/>
                <w:sz w:val="32"/>
              </w:rPr>
            </w:pPr>
          </w:p>
        </w:tc>
        <w:tc>
          <w:tcPr>
            <w:tcW w:w="387" w:type="dxa"/>
          </w:tcPr>
          <w:p w14:paraId="5E78A48B" w14:textId="77777777" w:rsidR="00B676FC" w:rsidRPr="0098769C" w:rsidRDefault="00B676FC" w:rsidP="00187A06">
            <w:pPr>
              <w:spacing w:line="360" w:lineRule="auto"/>
              <w:jc w:val="both"/>
              <w:rPr>
                <w:rFonts w:ascii="Arial" w:hAnsi="Arial" w:cs="Arial"/>
                <w:b/>
                <w:sz w:val="32"/>
              </w:rPr>
            </w:pPr>
          </w:p>
        </w:tc>
        <w:tc>
          <w:tcPr>
            <w:tcW w:w="387" w:type="dxa"/>
          </w:tcPr>
          <w:p w14:paraId="554D645A" w14:textId="77777777" w:rsidR="00B676FC" w:rsidRPr="0098769C" w:rsidRDefault="00B676FC" w:rsidP="00187A06">
            <w:pPr>
              <w:spacing w:line="360" w:lineRule="auto"/>
              <w:jc w:val="both"/>
              <w:rPr>
                <w:rFonts w:ascii="Arial" w:hAnsi="Arial" w:cs="Arial"/>
                <w:b/>
                <w:sz w:val="32"/>
              </w:rPr>
            </w:pPr>
          </w:p>
        </w:tc>
        <w:tc>
          <w:tcPr>
            <w:tcW w:w="387" w:type="dxa"/>
            <w:gridSpan w:val="2"/>
          </w:tcPr>
          <w:p w14:paraId="150FB434" w14:textId="77777777" w:rsidR="00B676FC" w:rsidRPr="0098769C" w:rsidRDefault="00B676FC" w:rsidP="00187A06">
            <w:pPr>
              <w:spacing w:line="360" w:lineRule="auto"/>
              <w:jc w:val="both"/>
              <w:rPr>
                <w:rFonts w:ascii="Arial" w:hAnsi="Arial" w:cs="Arial"/>
                <w:b/>
                <w:sz w:val="32"/>
              </w:rPr>
            </w:pPr>
          </w:p>
        </w:tc>
        <w:tc>
          <w:tcPr>
            <w:tcW w:w="387" w:type="dxa"/>
          </w:tcPr>
          <w:p w14:paraId="1680EAC3" w14:textId="77777777" w:rsidR="00B676FC" w:rsidRPr="0098769C" w:rsidRDefault="00B676FC" w:rsidP="00187A06">
            <w:pPr>
              <w:spacing w:line="360" w:lineRule="auto"/>
              <w:jc w:val="both"/>
              <w:rPr>
                <w:rFonts w:ascii="Arial" w:hAnsi="Arial" w:cs="Arial"/>
                <w:b/>
                <w:sz w:val="32"/>
              </w:rPr>
            </w:pPr>
          </w:p>
        </w:tc>
        <w:tc>
          <w:tcPr>
            <w:tcW w:w="387" w:type="dxa"/>
          </w:tcPr>
          <w:p w14:paraId="6ABAF355" w14:textId="77777777" w:rsidR="00B676FC" w:rsidRPr="0098769C" w:rsidRDefault="00B676FC" w:rsidP="00187A06">
            <w:pPr>
              <w:spacing w:line="360" w:lineRule="auto"/>
              <w:jc w:val="both"/>
              <w:rPr>
                <w:rFonts w:ascii="Arial" w:hAnsi="Arial" w:cs="Arial"/>
                <w:b/>
                <w:sz w:val="32"/>
              </w:rPr>
            </w:pPr>
          </w:p>
        </w:tc>
        <w:tc>
          <w:tcPr>
            <w:tcW w:w="387" w:type="dxa"/>
          </w:tcPr>
          <w:p w14:paraId="2116026F" w14:textId="77777777" w:rsidR="00B676FC" w:rsidRPr="0098769C" w:rsidRDefault="00B676FC" w:rsidP="00187A06">
            <w:pPr>
              <w:spacing w:line="360" w:lineRule="auto"/>
              <w:jc w:val="both"/>
              <w:rPr>
                <w:rFonts w:ascii="Arial" w:hAnsi="Arial" w:cs="Arial"/>
                <w:b/>
                <w:sz w:val="32"/>
              </w:rPr>
            </w:pPr>
          </w:p>
        </w:tc>
        <w:tc>
          <w:tcPr>
            <w:tcW w:w="589" w:type="dxa"/>
          </w:tcPr>
          <w:p w14:paraId="64682E25" w14:textId="77777777" w:rsidR="00B676FC" w:rsidRPr="0098769C" w:rsidRDefault="00B676FC" w:rsidP="00187A06">
            <w:pPr>
              <w:spacing w:line="360" w:lineRule="auto"/>
              <w:jc w:val="both"/>
              <w:rPr>
                <w:rFonts w:ascii="Arial" w:hAnsi="Arial" w:cs="Arial"/>
                <w:b/>
                <w:sz w:val="32"/>
              </w:rPr>
            </w:pPr>
          </w:p>
        </w:tc>
      </w:tr>
      <w:tr w:rsidR="00B676FC" w:rsidRPr="0098769C" w14:paraId="1003A7F8" w14:textId="77777777" w:rsidTr="00187A06">
        <w:trPr>
          <w:trHeight w:val="579"/>
        </w:trPr>
        <w:tc>
          <w:tcPr>
            <w:tcW w:w="1947" w:type="dxa"/>
          </w:tcPr>
          <w:p w14:paraId="3F8BD38D"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Marco conceptual </w:t>
            </w:r>
          </w:p>
        </w:tc>
        <w:tc>
          <w:tcPr>
            <w:tcW w:w="571" w:type="dxa"/>
          </w:tcPr>
          <w:p w14:paraId="723F94B9" w14:textId="77777777" w:rsidR="00B676FC" w:rsidRPr="0098769C" w:rsidRDefault="00B676FC" w:rsidP="00187A06">
            <w:pPr>
              <w:spacing w:line="360" w:lineRule="auto"/>
              <w:jc w:val="both"/>
              <w:rPr>
                <w:rFonts w:ascii="Arial" w:hAnsi="Arial" w:cs="Arial"/>
                <w:b/>
                <w:sz w:val="32"/>
              </w:rPr>
            </w:pPr>
          </w:p>
        </w:tc>
        <w:tc>
          <w:tcPr>
            <w:tcW w:w="358" w:type="dxa"/>
          </w:tcPr>
          <w:p w14:paraId="0C396882" w14:textId="77777777" w:rsidR="00B676FC" w:rsidRPr="0098769C" w:rsidRDefault="00B676FC" w:rsidP="00187A06">
            <w:pPr>
              <w:spacing w:line="360" w:lineRule="auto"/>
              <w:jc w:val="both"/>
              <w:rPr>
                <w:rFonts w:ascii="Arial" w:hAnsi="Arial" w:cs="Arial"/>
                <w:b/>
                <w:sz w:val="32"/>
              </w:rPr>
            </w:pPr>
          </w:p>
        </w:tc>
        <w:tc>
          <w:tcPr>
            <w:tcW w:w="388" w:type="dxa"/>
          </w:tcPr>
          <w:p w14:paraId="116AFAE7" w14:textId="77777777" w:rsidR="00B676FC" w:rsidRPr="0098769C" w:rsidRDefault="00B676FC" w:rsidP="00187A06">
            <w:pPr>
              <w:spacing w:line="360" w:lineRule="auto"/>
              <w:jc w:val="both"/>
              <w:rPr>
                <w:rFonts w:ascii="Arial" w:hAnsi="Arial" w:cs="Arial"/>
                <w:b/>
                <w:sz w:val="32"/>
              </w:rPr>
            </w:pPr>
          </w:p>
        </w:tc>
        <w:tc>
          <w:tcPr>
            <w:tcW w:w="388" w:type="dxa"/>
            <w:gridSpan w:val="2"/>
          </w:tcPr>
          <w:p w14:paraId="502821D2" w14:textId="77777777" w:rsidR="00B676FC" w:rsidRPr="0098769C" w:rsidRDefault="00B676FC" w:rsidP="00187A06">
            <w:pPr>
              <w:spacing w:line="360" w:lineRule="auto"/>
              <w:jc w:val="both"/>
              <w:rPr>
                <w:rFonts w:ascii="Arial" w:hAnsi="Arial" w:cs="Arial"/>
                <w:b/>
                <w:sz w:val="32"/>
              </w:rPr>
            </w:pPr>
          </w:p>
        </w:tc>
        <w:tc>
          <w:tcPr>
            <w:tcW w:w="388" w:type="dxa"/>
          </w:tcPr>
          <w:p w14:paraId="2EA64E15" w14:textId="77777777" w:rsidR="00B676FC" w:rsidRPr="0098769C" w:rsidRDefault="00B676FC" w:rsidP="00187A06">
            <w:pPr>
              <w:spacing w:line="360" w:lineRule="auto"/>
              <w:jc w:val="both"/>
              <w:rPr>
                <w:rFonts w:ascii="Arial" w:hAnsi="Arial" w:cs="Arial"/>
                <w:b/>
                <w:sz w:val="32"/>
              </w:rPr>
            </w:pPr>
          </w:p>
        </w:tc>
        <w:tc>
          <w:tcPr>
            <w:tcW w:w="388" w:type="dxa"/>
          </w:tcPr>
          <w:p w14:paraId="3D0E3879" w14:textId="77777777" w:rsidR="00B676FC" w:rsidRPr="0098769C" w:rsidRDefault="00B676FC" w:rsidP="00187A06">
            <w:pPr>
              <w:spacing w:line="360" w:lineRule="auto"/>
              <w:jc w:val="both"/>
              <w:rPr>
                <w:rFonts w:ascii="Arial" w:hAnsi="Arial" w:cs="Arial"/>
                <w:b/>
                <w:sz w:val="32"/>
              </w:rPr>
            </w:pPr>
          </w:p>
        </w:tc>
        <w:tc>
          <w:tcPr>
            <w:tcW w:w="388" w:type="dxa"/>
          </w:tcPr>
          <w:p w14:paraId="65994050" w14:textId="77777777" w:rsidR="00B676FC" w:rsidRPr="0098769C" w:rsidRDefault="00B676FC" w:rsidP="00187A06">
            <w:pPr>
              <w:spacing w:line="360" w:lineRule="auto"/>
              <w:jc w:val="both"/>
              <w:rPr>
                <w:rFonts w:ascii="Arial" w:hAnsi="Arial" w:cs="Arial"/>
                <w:b/>
                <w:sz w:val="32"/>
              </w:rPr>
            </w:pPr>
          </w:p>
        </w:tc>
        <w:tc>
          <w:tcPr>
            <w:tcW w:w="388" w:type="dxa"/>
            <w:gridSpan w:val="2"/>
          </w:tcPr>
          <w:p w14:paraId="43452C68" w14:textId="77777777" w:rsidR="00B676FC" w:rsidRPr="0098769C" w:rsidRDefault="00B676FC" w:rsidP="00187A06">
            <w:pPr>
              <w:spacing w:line="360" w:lineRule="auto"/>
              <w:jc w:val="both"/>
              <w:rPr>
                <w:rFonts w:ascii="Arial" w:hAnsi="Arial" w:cs="Arial"/>
                <w:b/>
                <w:sz w:val="32"/>
              </w:rPr>
            </w:pPr>
          </w:p>
        </w:tc>
        <w:tc>
          <w:tcPr>
            <w:tcW w:w="388" w:type="dxa"/>
            <w:shd w:val="clear" w:color="auto" w:fill="0070C0"/>
          </w:tcPr>
          <w:p w14:paraId="4FC56879" w14:textId="77777777" w:rsidR="00B676FC" w:rsidRPr="0098769C" w:rsidRDefault="00B676FC" w:rsidP="00187A06">
            <w:pPr>
              <w:spacing w:line="360" w:lineRule="auto"/>
              <w:jc w:val="both"/>
              <w:rPr>
                <w:rFonts w:ascii="Arial" w:hAnsi="Arial" w:cs="Arial"/>
                <w:b/>
                <w:sz w:val="32"/>
              </w:rPr>
            </w:pPr>
          </w:p>
        </w:tc>
        <w:tc>
          <w:tcPr>
            <w:tcW w:w="388" w:type="dxa"/>
          </w:tcPr>
          <w:p w14:paraId="6345C9DD" w14:textId="77777777" w:rsidR="00B676FC" w:rsidRPr="0098769C" w:rsidRDefault="00B676FC" w:rsidP="00187A06">
            <w:pPr>
              <w:spacing w:line="360" w:lineRule="auto"/>
              <w:jc w:val="both"/>
              <w:rPr>
                <w:rFonts w:ascii="Arial" w:hAnsi="Arial" w:cs="Arial"/>
                <w:b/>
                <w:sz w:val="32"/>
              </w:rPr>
            </w:pPr>
          </w:p>
        </w:tc>
        <w:tc>
          <w:tcPr>
            <w:tcW w:w="388" w:type="dxa"/>
          </w:tcPr>
          <w:p w14:paraId="075E104F" w14:textId="77777777" w:rsidR="00B676FC" w:rsidRPr="0098769C" w:rsidRDefault="00B676FC" w:rsidP="00187A06">
            <w:pPr>
              <w:spacing w:line="360" w:lineRule="auto"/>
              <w:jc w:val="both"/>
              <w:rPr>
                <w:rFonts w:ascii="Arial" w:hAnsi="Arial" w:cs="Arial"/>
                <w:b/>
                <w:sz w:val="32"/>
              </w:rPr>
            </w:pPr>
          </w:p>
        </w:tc>
        <w:tc>
          <w:tcPr>
            <w:tcW w:w="387" w:type="dxa"/>
            <w:gridSpan w:val="2"/>
          </w:tcPr>
          <w:p w14:paraId="3EA46531" w14:textId="77777777" w:rsidR="00B676FC" w:rsidRPr="0098769C" w:rsidRDefault="00B676FC" w:rsidP="00187A06">
            <w:pPr>
              <w:spacing w:line="360" w:lineRule="auto"/>
              <w:jc w:val="both"/>
              <w:rPr>
                <w:rFonts w:ascii="Arial" w:hAnsi="Arial" w:cs="Arial"/>
                <w:b/>
                <w:sz w:val="32"/>
              </w:rPr>
            </w:pPr>
          </w:p>
        </w:tc>
        <w:tc>
          <w:tcPr>
            <w:tcW w:w="387" w:type="dxa"/>
          </w:tcPr>
          <w:p w14:paraId="43CACF02" w14:textId="77777777" w:rsidR="00B676FC" w:rsidRPr="0098769C" w:rsidRDefault="00B676FC" w:rsidP="00187A06">
            <w:pPr>
              <w:spacing w:line="360" w:lineRule="auto"/>
              <w:jc w:val="both"/>
              <w:rPr>
                <w:rFonts w:ascii="Arial" w:hAnsi="Arial" w:cs="Arial"/>
                <w:b/>
                <w:sz w:val="32"/>
              </w:rPr>
            </w:pPr>
          </w:p>
        </w:tc>
        <w:tc>
          <w:tcPr>
            <w:tcW w:w="387" w:type="dxa"/>
          </w:tcPr>
          <w:p w14:paraId="56746122" w14:textId="77777777" w:rsidR="00B676FC" w:rsidRPr="0098769C" w:rsidRDefault="00B676FC" w:rsidP="00187A06">
            <w:pPr>
              <w:spacing w:line="360" w:lineRule="auto"/>
              <w:jc w:val="both"/>
              <w:rPr>
                <w:rFonts w:ascii="Arial" w:hAnsi="Arial" w:cs="Arial"/>
                <w:b/>
                <w:sz w:val="32"/>
              </w:rPr>
            </w:pPr>
          </w:p>
        </w:tc>
        <w:tc>
          <w:tcPr>
            <w:tcW w:w="387" w:type="dxa"/>
          </w:tcPr>
          <w:p w14:paraId="49BF3449" w14:textId="77777777" w:rsidR="00B676FC" w:rsidRPr="0098769C" w:rsidRDefault="00B676FC" w:rsidP="00187A06">
            <w:pPr>
              <w:spacing w:line="360" w:lineRule="auto"/>
              <w:jc w:val="both"/>
              <w:rPr>
                <w:rFonts w:ascii="Arial" w:hAnsi="Arial" w:cs="Arial"/>
                <w:b/>
                <w:sz w:val="32"/>
              </w:rPr>
            </w:pPr>
          </w:p>
        </w:tc>
        <w:tc>
          <w:tcPr>
            <w:tcW w:w="387" w:type="dxa"/>
            <w:gridSpan w:val="2"/>
          </w:tcPr>
          <w:p w14:paraId="4745B3AE" w14:textId="77777777" w:rsidR="00B676FC" w:rsidRPr="0098769C" w:rsidRDefault="00B676FC" w:rsidP="00187A06">
            <w:pPr>
              <w:spacing w:line="360" w:lineRule="auto"/>
              <w:jc w:val="both"/>
              <w:rPr>
                <w:rFonts w:ascii="Arial" w:hAnsi="Arial" w:cs="Arial"/>
                <w:b/>
                <w:sz w:val="32"/>
              </w:rPr>
            </w:pPr>
          </w:p>
        </w:tc>
        <w:tc>
          <w:tcPr>
            <w:tcW w:w="387" w:type="dxa"/>
          </w:tcPr>
          <w:p w14:paraId="580AE7E9" w14:textId="77777777" w:rsidR="00B676FC" w:rsidRPr="0098769C" w:rsidRDefault="00B676FC" w:rsidP="00187A06">
            <w:pPr>
              <w:spacing w:line="360" w:lineRule="auto"/>
              <w:jc w:val="both"/>
              <w:rPr>
                <w:rFonts w:ascii="Arial" w:hAnsi="Arial" w:cs="Arial"/>
                <w:b/>
                <w:sz w:val="32"/>
              </w:rPr>
            </w:pPr>
          </w:p>
        </w:tc>
        <w:tc>
          <w:tcPr>
            <w:tcW w:w="387" w:type="dxa"/>
          </w:tcPr>
          <w:p w14:paraId="356FBD59" w14:textId="77777777" w:rsidR="00B676FC" w:rsidRPr="0098769C" w:rsidRDefault="00B676FC" w:rsidP="00187A06">
            <w:pPr>
              <w:spacing w:line="360" w:lineRule="auto"/>
              <w:jc w:val="both"/>
              <w:rPr>
                <w:rFonts w:ascii="Arial" w:hAnsi="Arial" w:cs="Arial"/>
                <w:b/>
                <w:sz w:val="32"/>
              </w:rPr>
            </w:pPr>
          </w:p>
        </w:tc>
        <w:tc>
          <w:tcPr>
            <w:tcW w:w="387" w:type="dxa"/>
          </w:tcPr>
          <w:p w14:paraId="1ABFC1CC" w14:textId="77777777" w:rsidR="00B676FC" w:rsidRPr="0098769C" w:rsidRDefault="00B676FC" w:rsidP="00187A06">
            <w:pPr>
              <w:spacing w:line="360" w:lineRule="auto"/>
              <w:jc w:val="both"/>
              <w:rPr>
                <w:rFonts w:ascii="Arial" w:hAnsi="Arial" w:cs="Arial"/>
                <w:b/>
                <w:sz w:val="32"/>
              </w:rPr>
            </w:pPr>
          </w:p>
        </w:tc>
        <w:tc>
          <w:tcPr>
            <w:tcW w:w="387" w:type="dxa"/>
            <w:gridSpan w:val="2"/>
          </w:tcPr>
          <w:p w14:paraId="497A6701" w14:textId="77777777" w:rsidR="00B676FC" w:rsidRPr="0098769C" w:rsidRDefault="00B676FC" w:rsidP="00187A06">
            <w:pPr>
              <w:spacing w:line="360" w:lineRule="auto"/>
              <w:jc w:val="both"/>
              <w:rPr>
                <w:rFonts w:ascii="Arial" w:hAnsi="Arial" w:cs="Arial"/>
                <w:b/>
                <w:sz w:val="32"/>
              </w:rPr>
            </w:pPr>
          </w:p>
        </w:tc>
        <w:tc>
          <w:tcPr>
            <w:tcW w:w="387" w:type="dxa"/>
          </w:tcPr>
          <w:p w14:paraId="77CE7E88" w14:textId="77777777" w:rsidR="00B676FC" w:rsidRPr="0098769C" w:rsidRDefault="00B676FC" w:rsidP="00187A06">
            <w:pPr>
              <w:spacing w:line="360" w:lineRule="auto"/>
              <w:jc w:val="both"/>
              <w:rPr>
                <w:rFonts w:ascii="Arial" w:hAnsi="Arial" w:cs="Arial"/>
                <w:b/>
                <w:sz w:val="32"/>
              </w:rPr>
            </w:pPr>
          </w:p>
        </w:tc>
        <w:tc>
          <w:tcPr>
            <w:tcW w:w="387" w:type="dxa"/>
          </w:tcPr>
          <w:p w14:paraId="47D91A32" w14:textId="77777777" w:rsidR="00B676FC" w:rsidRPr="0098769C" w:rsidRDefault="00B676FC" w:rsidP="00187A06">
            <w:pPr>
              <w:spacing w:line="360" w:lineRule="auto"/>
              <w:jc w:val="both"/>
              <w:rPr>
                <w:rFonts w:ascii="Arial" w:hAnsi="Arial" w:cs="Arial"/>
                <w:b/>
                <w:sz w:val="32"/>
              </w:rPr>
            </w:pPr>
          </w:p>
        </w:tc>
        <w:tc>
          <w:tcPr>
            <w:tcW w:w="387" w:type="dxa"/>
          </w:tcPr>
          <w:p w14:paraId="6ECED47E" w14:textId="77777777" w:rsidR="00B676FC" w:rsidRPr="0098769C" w:rsidRDefault="00B676FC" w:rsidP="00187A06">
            <w:pPr>
              <w:spacing w:line="360" w:lineRule="auto"/>
              <w:jc w:val="both"/>
              <w:rPr>
                <w:rFonts w:ascii="Arial" w:hAnsi="Arial" w:cs="Arial"/>
                <w:b/>
                <w:sz w:val="32"/>
              </w:rPr>
            </w:pPr>
          </w:p>
        </w:tc>
        <w:tc>
          <w:tcPr>
            <w:tcW w:w="387" w:type="dxa"/>
            <w:gridSpan w:val="2"/>
          </w:tcPr>
          <w:p w14:paraId="0FBAC7EF" w14:textId="77777777" w:rsidR="00B676FC" w:rsidRPr="0098769C" w:rsidRDefault="00B676FC" w:rsidP="00187A06">
            <w:pPr>
              <w:spacing w:line="360" w:lineRule="auto"/>
              <w:jc w:val="both"/>
              <w:rPr>
                <w:rFonts w:ascii="Arial" w:hAnsi="Arial" w:cs="Arial"/>
                <w:b/>
                <w:sz w:val="32"/>
              </w:rPr>
            </w:pPr>
          </w:p>
        </w:tc>
        <w:tc>
          <w:tcPr>
            <w:tcW w:w="387" w:type="dxa"/>
          </w:tcPr>
          <w:p w14:paraId="0B94CD5B" w14:textId="77777777" w:rsidR="00B676FC" w:rsidRPr="0098769C" w:rsidRDefault="00B676FC" w:rsidP="00187A06">
            <w:pPr>
              <w:spacing w:line="360" w:lineRule="auto"/>
              <w:jc w:val="both"/>
              <w:rPr>
                <w:rFonts w:ascii="Arial" w:hAnsi="Arial" w:cs="Arial"/>
                <w:b/>
                <w:sz w:val="32"/>
              </w:rPr>
            </w:pPr>
          </w:p>
        </w:tc>
        <w:tc>
          <w:tcPr>
            <w:tcW w:w="387" w:type="dxa"/>
          </w:tcPr>
          <w:p w14:paraId="6696D201" w14:textId="77777777" w:rsidR="00B676FC" w:rsidRPr="0098769C" w:rsidRDefault="00B676FC" w:rsidP="00187A06">
            <w:pPr>
              <w:spacing w:line="360" w:lineRule="auto"/>
              <w:jc w:val="both"/>
              <w:rPr>
                <w:rFonts w:ascii="Arial" w:hAnsi="Arial" w:cs="Arial"/>
                <w:b/>
                <w:sz w:val="32"/>
              </w:rPr>
            </w:pPr>
          </w:p>
        </w:tc>
        <w:tc>
          <w:tcPr>
            <w:tcW w:w="387" w:type="dxa"/>
          </w:tcPr>
          <w:p w14:paraId="4303682C" w14:textId="77777777" w:rsidR="00B676FC" w:rsidRPr="0098769C" w:rsidRDefault="00B676FC" w:rsidP="00187A06">
            <w:pPr>
              <w:spacing w:line="360" w:lineRule="auto"/>
              <w:jc w:val="both"/>
              <w:rPr>
                <w:rFonts w:ascii="Arial" w:hAnsi="Arial" w:cs="Arial"/>
                <w:b/>
                <w:sz w:val="32"/>
              </w:rPr>
            </w:pPr>
          </w:p>
        </w:tc>
        <w:tc>
          <w:tcPr>
            <w:tcW w:w="589" w:type="dxa"/>
          </w:tcPr>
          <w:p w14:paraId="74C04AD4" w14:textId="77777777" w:rsidR="00B676FC" w:rsidRPr="0098769C" w:rsidRDefault="00B676FC" w:rsidP="00187A06">
            <w:pPr>
              <w:spacing w:line="360" w:lineRule="auto"/>
              <w:jc w:val="both"/>
              <w:rPr>
                <w:rFonts w:ascii="Arial" w:hAnsi="Arial" w:cs="Arial"/>
                <w:b/>
                <w:sz w:val="32"/>
              </w:rPr>
            </w:pPr>
          </w:p>
        </w:tc>
      </w:tr>
      <w:tr w:rsidR="00B676FC" w:rsidRPr="0098769C" w14:paraId="28033476" w14:textId="77777777" w:rsidTr="00187A06">
        <w:trPr>
          <w:trHeight w:val="579"/>
        </w:trPr>
        <w:tc>
          <w:tcPr>
            <w:tcW w:w="1947" w:type="dxa"/>
          </w:tcPr>
          <w:p w14:paraId="774F9FCB"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Marco legal</w:t>
            </w:r>
          </w:p>
        </w:tc>
        <w:tc>
          <w:tcPr>
            <w:tcW w:w="571" w:type="dxa"/>
          </w:tcPr>
          <w:p w14:paraId="44B2329F" w14:textId="77777777" w:rsidR="00B676FC" w:rsidRPr="0098769C" w:rsidRDefault="00B676FC" w:rsidP="00187A06">
            <w:pPr>
              <w:spacing w:line="360" w:lineRule="auto"/>
              <w:jc w:val="both"/>
              <w:rPr>
                <w:rFonts w:ascii="Arial" w:hAnsi="Arial" w:cs="Arial"/>
                <w:b/>
                <w:sz w:val="32"/>
              </w:rPr>
            </w:pPr>
          </w:p>
        </w:tc>
        <w:tc>
          <w:tcPr>
            <w:tcW w:w="358" w:type="dxa"/>
          </w:tcPr>
          <w:p w14:paraId="034CCB9E" w14:textId="77777777" w:rsidR="00B676FC" w:rsidRPr="0098769C" w:rsidRDefault="00B676FC" w:rsidP="00187A06">
            <w:pPr>
              <w:spacing w:line="360" w:lineRule="auto"/>
              <w:jc w:val="both"/>
              <w:rPr>
                <w:rFonts w:ascii="Arial" w:hAnsi="Arial" w:cs="Arial"/>
                <w:b/>
                <w:sz w:val="32"/>
              </w:rPr>
            </w:pPr>
          </w:p>
        </w:tc>
        <w:tc>
          <w:tcPr>
            <w:tcW w:w="388" w:type="dxa"/>
          </w:tcPr>
          <w:p w14:paraId="342C154F" w14:textId="77777777" w:rsidR="00B676FC" w:rsidRPr="0098769C" w:rsidRDefault="00B676FC" w:rsidP="00187A06">
            <w:pPr>
              <w:spacing w:line="360" w:lineRule="auto"/>
              <w:jc w:val="both"/>
              <w:rPr>
                <w:rFonts w:ascii="Arial" w:hAnsi="Arial" w:cs="Arial"/>
                <w:b/>
                <w:sz w:val="32"/>
              </w:rPr>
            </w:pPr>
          </w:p>
        </w:tc>
        <w:tc>
          <w:tcPr>
            <w:tcW w:w="388" w:type="dxa"/>
            <w:gridSpan w:val="2"/>
          </w:tcPr>
          <w:p w14:paraId="1A3A5849" w14:textId="77777777" w:rsidR="00B676FC" w:rsidRPr="0098769C" w:rsidRDefault="00B676FC" w:rsidP="00187A06">
            <w:pPr>
              <w:spacing w:line="360" w:lineRule="auto"/>
              <w:jc w:val="both"/>
              <w:rPr>
                <w:rFonts w:ascii="Arial" w:hAnsi="Arial" w:cs="Arial"/>
                <w:b/>
                <w:sz w:val="32"/>
              </w:rPr>
            </w:pPr>
          </w:p>
        </w:tc>
        <w:tc>
          <w:tcPr>
            <w:tcW w:w="388" w:type="dxa"/>
          </w:tcPr>
          <w:p w14:paraId="4B59B82B" w14:textId="77777777" w:rsidR="00B676FC" w:rsidRPr="0098769C" w:rsidRDefault="00B676FC" w:rsidP="00187A06">
            <w:pPr>
              <w:spacing w:line="360" w:lineRule="auto"/>
              <w:jc w:val="both"/>
              <w:rPr>
                <w:rFonts w:ascii="Arial" w:hAnsi="Arial" w:cs="Arial"/>
                <w:b/>
                <w:sz w:val="32"/>
              </w:rPr>
            </w:pPr>
          </w:p>
        </w:tc>
        <w:tc>
          <w:tcPr>
            <w:tcW w:w="388" w:type="dxa"/>
          </w:tcPr>
          <w:p w14:paraId="4BFB26AE" w14:textId="77777777" w:rsidR="00B676FC" w:rsidRPr="0098769C" w:rsidRDefault="00B676FC" w:rsidP="00187A06">
            <w:pPr>
              <w:spacing w:line="360" w:lineRule="auto"/>
              <w:jc w:val="both"/>
              <w:rPr>
                <w:rFonts w:ascii="Arial" w:hAnsi="Arial" w:cs="Arial"/>
                <w:b/>
                <w:sz w:val="32"/>
              </w:rPr>
            </w:pPr>
          </w:p>
        </w:tc>
        <w:tc>
          <w:tcPr>
            <w:tcW w:w="388" w:type="dxa"/>
          </w:tcPr>
          <w:p w14:paraId="7D07D1FA" w14:textId="77777777" w:rsidR="00B676FC" w:rsidRPr="0098769C" w:rsidRDefault="00B676FC" w:rsidP="00187A06">
            <w:pPr>
              <w:spacing w:line="360" w:lineRule="auto"/>
              <w:jc w:val="both"/>
              <w:rPr>
                <w:rFonts w:ascii="Arial" w:hAnsi="Arial" w:cs="Arial"/>
                <w:b/>
                <w:sz w:val="32"/>
              </w:rPr>
            </w:pPr>
          </w:p>
        </w:tc>
        <w:tc>
          <w:tcPr>
            <w:tcW w:w="388" w:type="dxa"/>
            <w:gridSpan w:val="2"/>
          </w:tcPr>
          <w:p w14:paraId="300F4BD2" w14:textId="77777777" w:rsidR="00B676FC" w:rsidRPr="0098769C" w:rsidRDefault="00B676FC" w:rsidP="00187A06">
            <w:pPr>
              <w:spacing w:line="360" w:lineRule="auto"/>
              <w:jc w:val="both"/>
              <w:rPr>
                <w:rFonts w:ascii="Arial" w:hAnsi="Arial" w:cs="Arial"/>
                <w:b/>
                <w:sz w:val="32"/>
              </w:rPr>
            </w:pPr>
          </w:p>
        </w:tc>
        <w:tc>
          <w:tcPr>
            <w:tcW w:w="388" w:type="dxa"/>
            <w:shd w:val="clear" w:color="auto" w:fill="7030A0"/>
          </w:tcPr>
          <w:p w14:paraId="55DC959F" w14:textId="77777777" w:rsidR="00B676FC" w:rsidRPr="0098769C" w:rsidRDefault="00B676FC" w:rsidP="00187A06">
            <w:pPr>
              <w:spacing w:line="360" w:lineRule="auto"/>
              <w:jc w:val="both"/>
              <w:rPr>
                <w:rFonts w:ascii="Arial" w:hAnsi="Arial" w:cs="Arial"/>
                <w:b/>
                <w:sz w:val="32"/>
              </w:rPr>
            </w:pPr>
          </w:p>
        </w:tc>
        <w:tc>
          <w:tcPr>
            <w:tcW w:w="388" w:type="dxa"/>
          </w:tcPr>
          <w:p w14:paraId="0A64E8E7" w14:textId="77777777" w:rsidR="00B676FC" w:rsidRPr="0098769C" w:rsidRDefault="00B676FC" w:rsidP="00187A06">
            <w:pPr>
              <w:spacing w:line="360" w:lineRule="auto"/>
              <w:jc w:val="both"/>
              <w:rPr>
                <w:rFonts w:ascii="Arial" w:hAnsi="Arial" w:cs="Arial"/>
                <w:b/>
                <w:sz w:val="32"/>
              </w:rPr>
            </w:pPr>
          </w:p>
        </w:tc>
        <w:tc>
          <w:tcPr>
            <w:tcW w:w="388" w:type="dxa"/>
          </w:tcPr>
          <w:p w14:paraId="5C47AE39" w14:textId="77777777" w:rsidR="00B676FC" w:rsidRPr="0098769C" w:rsidRDefault="00B676FC" w:rsidP="00187A06">
            <w:pPr>
              <w:spacing w:line="360" w:lineRule="auto"/>
              <w:jc w:val="both"/>
              <w:rPr>
                <w:rFonts w:ascii="Arial" w:hAnsi="Arial" w:cs="Arial"/>
                <w:b/>
                <w:sz w:val="32"/>
              </w:rPr>
            </w:pPr>
          </w:p>
        </w:tc>
        <w:tc>
          <w:tcPr>
            <w:tcW w:w="387" w:type="dxa"/>
            <w:gridSpan w:val="2"/>
          </w:tcPr>
          <w:p w14:paraId="44F3A569" w14:textId="77777777" w:rsidR="00B676FC" w:rsidRPr="0098769C" w:rsidRDefault="00B676FC" w:rsidP="00187A06">
            <w:pPr>
              <w:spacing w:line="360" w:lineRule="auto"/>
              <w:jc w:val="both"/>
              <w:rPr>
                <w:rFonts w:ascii="Arial" w:hAnsi="Arial" w:cs="Arial"/>
                <w:b/>
                <w:sz w:val="32"/>
              </w:rPr>
            </w:pPr>
          </w:p>
        </w:tc>
        <w:tc>
          <w:tcPr>
            <w:tcW w:w="387" w:type="dxa"/>
          </w:tcPr>
          <w:p w14:paraId="521D8BC7" w14:textId="77777777" w:rsidR="00B676FC" w:rsidRPr="0098769C" w:rsidRDefault="00B676FC" w:rsidP="00187A06">
            <w:pPr>
              <w:spacing w:line="360" w:lineRule="auto"/>
              <w:jc w:val="both"/>
              <w:rPr>
                <w:rFonts w:ascii="Arial" w:hAnsi="Arial" w:cs="Arial"/>
                <w:b/>
                <w:sz w:val="32"/>
              </w:rPr>
            </w:pPr>
          </w:p>
        </w:tc>
        <w:tc>
          <w:tcPr>
            <w:tcW w:w="387" w:type="dxa"/>
          </w:tcPr>
          <w:p w14:paraId="52883AF1" w14:textId="77777777" w:rsidR="00B676FC" w:rsidRPr="0098769C" w:rsidRDefault="00B676FC" w:rsidP="00187A06">
            <w:pPr>
              <w:spacing w:line="360" w:lineRule="auto"/>
              <w:jc w:val="both"/>
              <w:rPr>
                <w:rFonts w:ascii="Arial" w:hAnsi="Arial" w:cs="Arial"/>
                <w:b/>
                <w:sz w:val="32"/>
              </w:rPr>
            </w:pPr>
          </w:p>
        </w:tc>
        <w:tc>
          <w:tcPr>
            <w:tcW w:w="387" w:type="dxa"/>
          </w:tcPr>
          <w:p w14:paraId="4F4A0DBC" w14:textId="77777777" w:rsidR="00B676FC" w:rsidRPr="0098769C" w:rsidRDefault="00B676FC" w:rsidP="00187A06">
            <w:pPr>
              <w:spacing w:line="360" w:lineRule="auto"/>
              <w:jc w:val="both"/>
              <w:rPr>
                <w:rFonts w:ascii="Arial" w:hAnsi="Arial" w:cs="Arial"/>
                <w:b/>
                <w:sz w:val="32"/>
              </w:rPr>
            </w:pPr>
          </w:p>
        </w:tc>
        <w:tc>
          <w:tcPr>
            <w:tcW w:w="387" w:type="dxa"/>
            <w:gridSpan w:val="2"/>
          </w:tcPr>
          <w:p w14:paraId="66FDCB7F" w14:textId="77777777" w:rsidR="00B676FC" w:rsidRPr="0098769C" w:rsidRDefault="00B676FC" w:rsidP="00187A06">
            <w:pPr>
              <w:spacing w:line="360" w:lineRule="auto"/>
              <w:jc w:val="both"/>
              <w:rPr>
                <w:rFonts w:ascii="Arial" w:hAnsi="Arial" w:cs="Arial"/>
                <w:b/>
                <w:sz w:val="32"/>
              </w:rPr>
            </w:pPr>
          </w:p>
        </w:tc>
        <w:tc>
          <w:tcPr>
            <w:tcW w:w="387" w:type="dxa"/>
          </w:tcPr>
          <w:p w14:paraId="3174BE0D" w14:textId="77777777" w:rsidR="00B676FC" w:rsidRPr="0098769C" w:rsidRDefault="00B676FC" w:rsidP="00187A06">
            <w:pPr>
              <w:spacing w:line="360" w:lineRule="auto"/>
              <w:jc w:val="both"/>
              <w:rPr>
                <w:rFonts w:ascii="Arial" w:hAnsi="Arial" w:cs="Arial"/>
                <w:b/>
                <w:sz w:val="32"/>
              </w:rPr>
            </w:pPr>
          </w:p>
        </w:tc>
        <w:tc>
          <w:tcPr>
            <w:tcW w:w="387" w:type="dxa"/>
          </w:tcPr>
          <w:p w14:paraId="66ABB650" w14:textId="77777777" w:rsidR="00B676FC" w:rsidRPr="0098769C" w:rsidRDefault="00B676FC" w:rsidP="00187A06">
            <w:pPr>
              <w:spacing w:line="360" w:lineRule="auto"/>
              <w:jc w:val="both"/>
              <w:rPr>
                <w:rFonts w:ascii="Arial" w:hAnsi="Arial" w:cs="Arial"/>
                <w:b/>
                <w:sz w:val="32"/>
              </w:rPr>
            </w:pPr>
          </w:p>
        </w:tc>
        <w:tc>
          <w:tcPr>
            <w:tcW w:w="387" w:type="dxa"/>
          </w:tcPr>
          <w:p w14:paraId="647E00BD" w14:textId="77777777" w:rsidR="00B676FC" w:rsidRPr="0098769C" w:rsidRDefault="00B676FC" w:rsidP="00187A06">
            <w:pPr>
              <w:spacing w:line="360" w:lineRule="auto"/>
              <w:jc w:val="both"/>
              <w:rPr>
                <w:rFonts w:ascii="Arial" w:hAnsi="Arial" w:cs="Arial"/>
                <w:b/>
                <w:sz w:val="32"/>
              </w:rPr>
            </w:pPr>
          </w:p>
        </w:tc>
        <w:tc>
          <w:tcPr>
            <w:tcW w:w="387" w:type="dxa"/>
            <w:gridSpan w:val="2"/>
          </w:tcPr>
          <w:p w14:paraId="50EF3F28" w14:textId="77777777" w:rsidR="00B676FC" w:rsidRPr="0098769C" w:rsidRDefault="00B676FC" w:rsidP="00187A06">
            <w:pPr>
              <w:spacing w:line="360" w:lineRule="auto"/>
              <w:jc w:val="both"/>
              <w:rPr>
                <w:rFonts w:ascii="Arial" w:hAnsi="Arial" w:cs="Arial"/>
                <w:b/>
                <w:sz w:val="32"/>
              </w:rPr>
            </w:pPr>
          </w:p>
        </w:tc>
        <w:tc>
          <w:tcPr>
            <w:tcW w:w="387" w:type="dxa"/>
          </w:tcPr>
          <w:p w14:paraId="0556BBF9" w14:textId="77777777" w:rsidR="00B676FC" w:rsidRPr="0098769C" w:rsidRDefault="00B676FC" w:rsidP="00187A06">
            <w:pPr>
              <w:spacing w:line="360" w:lineRule="auto"/>
              <w:jc w:val="both"/>
              <w:rPr>
                <w:rFonts w:ascii="Arial" w:hAnsi="Arial" w:cs="Arial"/>
                <w:b/>
                <w:sz w:val="32"/>
              </w:rPr>
            </w:pPr>
          </w:p>
        </w:tc>
        <w:tc>
          <w:tcPr>
            <w:tcW w:w="387" w:type="dxa"/>
          </w:tcPr>
          <w:p w14:paraId="6B75FC26" w14:textId="77777777" w:rsidR="00B676FC" w:rsidRPr="0098769C" w:rsidRDefault="00B676FC" w:rsidP="00187A06">
            <w:pPr>
              <w:spacing w:line="360" w:lineRule="auto"/>
              <w:jc w:val="both"/>
              <w:rPr>
                <w:rFonts w:ascii="Arial" w:hAnsi="Arial" w:cs="Arial"/>
                <w:b/>
                <w:sz w:val="32"/>
              </w:rPr>
            </w:pPr>
          </w:p>
        </w:tc>
        <w:tc>
          <w:tcPr>
            <w:tcW w:w="387" w:type="dxa"/>
          </w:tcPr>
          <w:p w14:paraId="28571C97" w14:textId="77777777" w:rsidR="00B676FC" w:rsidRPr="0098769C" w:rsidRDefault="00B676FC" w:rsidP="00187A06">
            <w:pPr>
              <w:spacing w:line="360" w:lineRule="auto"/>
              <w:jc w:val="both"/>
              <w:rPr>
                <w:rFonts w:ascii="Arial" w:hAnsi="Arial" w:cs="Arial"/>
                <w:b/>
                <w:sz w:val="32"/>
              </w:rPr>
            </w:pPr>
          </w:p>
        </w:tc>
        <w:tc>
          <w:tcPr>
            <w:tcW w:w="387" w:type="dxa"/>
            <w:gridSpan w:val="2"/>
          </w:tcPr>
          <w:p w14:paraId="30F09E27" w14:textId="77777777" w:rsidR="00B676FC" w:rsidRPr="0098769C" w:rsidRDefault="00B676FC" w:rsidP="00187A06">
            <w:pPr>
              <w:spacing w:line="360" w:lineRule="auto"/>
              <w:jc w:val="both"/>
              <w:rPr>
                <w:rFonts w:ascii="Arial" w:hAnsi="Arial" w:cs="Arial"/>
                <w:b/>
                <w:sz w:val="32"/>
              </w:rPr>
            </w:pPr>
          </w:p>
        </w:tc>
        <w:tc>
          <w:tcPr>
            <w:tcW w:w="387" w:type="dxa"/>
          </w:tcPr>
          <w:p w14:paraId="19F01B15" w14:textId="77777777" w:rsidR="00B676FC" w:rsidRPr="0098769C" w:rsidRDefault="00B676FC" w:rsidP="00187A06">
            <w:pPr>
              <w:spacing w:line="360" w:lineRule="auto"/>
              <w:jc w:val="both"/>
              <w:rPr>
                <w:rFonts w:ascii="Arial" w:hAnsi="Arial" w:cs="Arial"/>
                <w:b/>
                <w:sz w:val="32"/>
              </w:rPr>
            </w:pPr>
          </w:p>
        </w:tc>
        <w:tc>
          <w:tcPr>
            <w:tcW w:w="387" w:type="dxa"/>
          </w:tcPr>
          <w:p w14:paraId="2B4BB119" w14:textId="77777777" w:rsidR="00B676FC" w:rsidRPr="0098769C" w:rsidRDefault="00B676FC" w:rsidP="00187A06">
            <w:pPr>
              <w:spacing w:line="360" w:lineRule="auto"/>
              <w:jc w:val="both"/>
              <w:rPr>
                <w:rFonts w:ascii="Arial" w:hAnsi="Arial" w:cs="Arial"/>
                <w:b/>
                <w:sz w:val="32"/>
              </w:rPr>
            </w:pPr>
          </w:p>
        </w:tc>
        <w:tc>
          <w:tcPr>
            <w:tcW w:w="387" w:type="dxa"/>
          </w:tcPr>
          <w:p w14:paraId="11D5D5F7" w14:textId="77777777" w:rsidR="00B676FC" w:rsidRPr="0098769C" w:rsidRDefault="00B676FC" w:rsidP="00187A06">
            <w:pPr>
              <w:spacing w:line="360" w:lineRule="auto"/>
              <w:jc w:val="both"/>
              <w:rPr>
                <w:rFonts w:ascii="Arial" w:hAnsi="Arial" w:cs="Arial"/>
                <w:b/>
                <w:sz w:val="32"/>
              </w:rPr>
            </w:pPr>
          </w:p>
        </w:tc>
        <w:tc>
          <w:tcPr>
            <w:tcW w:w="589" w:type="dxa"/>
          </w:tcPr>
          <w:p w14:paraId="537E1BF4" w14:textId="77777777" w:rsidR="00B676FC" w:rsidRPr="0098769C" w:rsidRDefault="00B676FC" w:rsidP="00187A06">
            <w:pPr>
              <w:spacing w:line="360" w:lineRule="auto"/>
              <w:jc w:val="both"/>
              <w:rPr>
                <w:rFonts w:ascii="Arial" w:hAnsi="Arial" w:cs="Arial"/>
                <w:b/>
                <w:sz w:val="32"/>
              </w:rPr>
            </w:pPr>
          </w:p>
        </w:tc>
      </w:tr>
      <w:tr w:rsidR="00B676FC" w:rsidRPr="0098769C" w14:paraId="77D7FE1D" w14:textId="77777777" w:rsidTr="00187A06">
        <w:trPr>
          <w:trHeight w:val="579"/>
        </w:trPr>
        <w:tc>
          <w:tcPr>
            <w:tcW w:w="1947" w:type="dxa"/>
          </w:tcPr>
          <w:p w14:paraId="1E005E06"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Marco </w:t>
            </w:r>
            <w:r w:rsidR="008923CF" w:rsidRPr="0098769C">
              <w:rPr>
                <w:rFonts w:ascii="Arial" w:hAnsi="Arial" w:cs="Arial"/>
                <w:color w:val="000000"/>
              </w:rPr>
              <w:t>Metodológico</w:t>
            </w:r>
          </w:p>
        </w:tc>
        <w:tc>
          <w:tcPr>
            <w:tcW w:w="571" w:type="dxa"/>
          </w:tcPr>
          <w:p w14:paraId="0F23C6C7" w14:textId="77777777" w:rsidR="00B676FC" w:rsidRPr="0098769C" w:rsidRDefault="00B676FC" w:rsidP="00187A06">
            <w:pPr>
              <w:spacing w:line="360" w:lineRule="auto"/>
              <w:jc w:val="both"/>
              <w:rPr>
                <w:rFonts w:ascii="Arial" w:hAnsi="Arial" w:cs="Arial"/>
                <w:b/>
                <w:sz w:val="32"/>
              </w:rPr>
            </w:pPr>
          </w:p>
        </w:tc>
        <w:tc>
          <w:tcPr>
            <w:tcW w:w="358" w:type="dxa"/>
          </w:tcPr>
          <w:p w14:paraId="6A8D756A" w14:textId="77777777" w:rsidR="00B676FC" w:rsidRPr="0098769C" w:rsidRDefault="00B676FC" w:rsidP="00187A06">
            <w:pPr>
              <w:spacing w:line="360" w:lineRule="auto"/>
              <w:jc w:val="both"/>
              <w:rPr>
                <w:rFonts w:ascii="Arial" w:hAnsi="Arial" w:cs="Arial"/>
                <w:b/>
                <w:sz w:val="32"/>
              </w:rPr>
            </w:pPr>
          </w:p>
        </w:tc>
        <w:tc>
          <w:tcPr>
            <w:tcW w:w="388" w:type="dxa"/>
          </w:tcPr>
          <w:p w14:paraId="4FDE5B64" w14:textId="77777777" w:rsidR="00B676FC" w:rsidRPr="0098769C" w:rsidRDefault="00B676FC" w:rsidP="00187A06">
            <w:pPr>
              <w:spacing w:line="360" w:lineRule="auto"/>
              <w:jc w:val="both"/>
              <w:rPr>
                <w:rFonts w:ascii="Arial" w:hAnsi="Arial" w:cs="Arial"/>
                <w:b/>
                <w:sz w:val="32"/>
              </w:rPr>
            </w:pPr>
          </w:p>
        </w:tc>
        <w:tc>
          <w:tcPr>
            <w:tcW w:w="388" w:type="dxa"/>
            <w:gridSpan w:val="2"/>
          </w:tcPr>
          <w:p w14:paraId="2064FD25" w14:textId="77777777" w:rsidR="00B676FC" w:rsidRPr="0098769C" w:rsidRDefault="00B676FC" w:rsidP="00187A06">
            <w:pPr>
              <w:spacing w:line="360" w:lineRule="auto"/>
              <w:jc w:val="both"/>
              <w:rPr>
                <w:rFonts w:ascii="Arial" w:hAnsi="Arial" w:cs="Arial"/>
                <w:b/>
                <w:sz w:val="32"/>
              </w:rPr>
            </w:pPr>
          </w:p>
        </w:tc>
        <w:tc>
          <w:tcPr>
            <w:tcW w:w="388" w:type="dxa"/>
          </w:tcPr>
          <w:p w14:paraId="5D504AE8" w14:textId="77777777" w:rsidR="00B676FC" w:rsidRPr="0098769C" w:rsidRDefault="00B676FC" w:rsidP="00187A06">
            <w:pPr>
              <w:spacing w:line="360" w:lineRule="auto"/>
              <w:jc w:val="both"/>
              <w:rPr>
                <w:rFonts w:ascii="Arial" w:hAnsi="Arial" w:cs="Arial"/>
                <w:b/>
                <w:sz w:val="32"/>
              </w:rPr>
            </w:pPr>
          </w:p>
        </w:tc>
        <w:tc>
          <w:tcPr>
            <w:tcW w:w="388" w:type="dxa"/>
          </w:tcPr>
          <w:p w14:paraId="6C5697A5" w14:textId="77777777" w:rsidR="00B676FC" w:rsidRPr="0098769C" w:rsidRDefault="00B676FC" w:rsidP="00187A06">
            <w:pPr>
              <w:spacing w:line="360" w:lineRule="auto"/>
              <w:jc w:val="both"/>
              <w:rPr>
                <w:rFonts w:ascii="Arial" w:hAnsi="Arial" w:cs="Arial"/>
                <w:b/>
                <w:sz w:val="32"/>
              </w:rPr>
            </w:pPr>
          </w:p>
        </w:tc>
        <w:tc>
          <w:tcPr>
            <w:tcW w:w="388" w:type="dxa"/>
          </w:tcPr>
          <w:p w14:paraId="51048E53" w14:textId="77777777" w:rsidR="00B676FC" w:rsidRPr="0098769C" w:rsidRDefault="00B676FC" w:rsidP="00187A06">
            <w:pPr>
              <w:spacing w:line="360" w:lineRule="auto"/>
              <w:jc w:val="both"/>
              <w:rPr>
                <w:rFonts w:ascii="Arial" w:hAnsi="Arial" w:cs="Arial"/>
                <w:b/>
                <w:sz w:val="32"/>
              </w:rPr>
            </w:pPr>
          </w:p>
        </w:tc>
        <w:tc>
          <w:tcPr>
            <w:tcW w:w="388" w:type="dxa"/>
            <w:gridSpan w:val="2"/>
          </w:tcPr>
          <w:p w14:paraId="36D4E9E2" w14:textId="77777777" w:rsidR="00B676FC" w:rsidRPr="0098769C" w:rsidRDefault="00B676FC" w:rsidP="00187A06">
            <w:pPr>
              <w:spacing w:line="360" w:lineRule="auto"/>
              <w:jc w:val="both"/>
              <w:rPr>
                <w:rFonts w:ascii="Arial" w:hAnsi="Arial" w:cs="Arial"/>
                <w:b/>
                <w:sz w:val="32"/>
              </w:rPr>
            </w:pPr>
          </w:p>
        </w:tc>
        <w:tc>
          <w:tcPr>
            <w:tcW w:w="388" w:type="dxa"/>
          </w:tcPr>
          <w:p w14:paraId="211D53E0" w14:textId="77777777" w:rsidR="00B676FC" w:rsidRPr="0098769C" w:rsidRDefault="00B676FC" w:rsidP="00187A06">
            <w:pPr>
              <w:spacing w:line="360" w:lineRule="auto"/>
              <w:jc w:val="both"/>
              <w:rPr>
                <w:rFonts w:ascii="Arial" w:hAnsi="Arial" w:cs="Arial"/>
                <w:b/>
                <w:sz w:val="32"/>
              </w:rPr>
            </w:pPr>
          </w:p>
        </w:tc>
        <w:tc>
          <w:tcPr>
            <w:tcW w:w="388" w:type="dxa"/>
          </w:tcPr>
          <w:p w14:paraId="7D278ADE" w14:textId="77777777" w:rsidR="00B676FC" w:rsidRPr="0098769C" w:rsidRDefault="00B676FC" w:rsidP="00187A06">
            <w:pPr>
              <w:spacing w:line="360" w:lineRule="auto"/>
              <w:jc w:val="both"/>
              <w:rPr>
                <w:rFonts w:ascii="Arial" w:hAnsi="Arial" w:cs="Arial"/>
                <w:b/>
                <w:sz w:val="32"/>
              </w:rPr>
            </w:pPr>
          </w:p>
        </w:tc>
        <w:tc>
          <w:tcPr>
            <w:tcW w:w="388" w:type="dxa"/>
            <w:shd w:val="clear" w:color="auto" w:fill="002060"/>
          </w:tcPr>
          <w:p w14:paraId="71076653" w14:textId="77777777" w:rsidR="00B676FC" w:rsidRPr="0098769C" w:rsidRDefault="00B676FC" w:rsidP="00187A06">
            <w:pPr>
              <w:spacing w:line="360" w:lineRule="auto"/>
              <w:jc w:val="both"/>
              <w:rPr>
                <w:rFonts w:ascii="Arial" w:hAnsi="Arial" w:cs="Arial"/>
                <w:b/>
                <w:sz w:val="32"/>
              </w:rPr>
            </w:pPr>
          </w:p>
        </w:tc>
        <w:tc>
          <w:tcPr>
            <w:tcW w:w="387" w:type="dxa"/>
            <w:gridSpan w:val="2"/>
          </w:tcPr>
          <w:p w14:paraId="43ED6BC6" w14:textId="77777777" w:rsidR="00B676FC" w:rsidRPr="0098769C" w:rsidRDefault="00B676FC" w:rsidP="00187A06">
            <w:pPr>
              <w:spacing w:line="360" w:lineRule="auto"/>
              <w:jc w:val="both"/>
              <w:rPr>
                <w:rFonts w:ascii="Arial" w:hAnsi="Arial" w:cs="Arial"/>
                <w:b/>
                <w:sz w:val="32"/>
              </w:rPr>
            </w:pPr>
          </w:p>
        </w:tc>
        <w:tc>
          <w:tcPr>
            <w:tcW w:w="387" w:type="dxa"/>
          </w:tcPr>
          <w:p w14:paraId="064C5AE2" w14:textId="77777777" w:rsidR="00B676FC" w:rsidRPr="0098769C" w:rsidRDefault="00B676FC" w:rsidP="00187A06">
            <w:pPr>
              <w:spacing w:line="360" w:lineRule="auto"/>
              <w:jc w:val="both"/>
              <w:rPr>
                <w:rFonts w:ascii="Arial" w:hAnsi="Arial" w:cs="Arial"/>
                <w:b/>
                <w:sz w:val="32"/>
              </w:rPr>
            </w:pPr>
          </w:p>
        </w:tc>
        <w:tc>
          <w:tcPr>
            <w:tcW w:w="387" w:type="dxa"/>
          </w:tcPr>
          <w:p w14:paraId="3A473C4F" w14:textId="77777777" w:rsidR="00B676FC" w:rsidRPr="0098769C" w:rsidRDefault="00B676FC" w:rsidP="00187A06">
            <w:pPr>
              <w:spacing w:line="360" w:lineRule="auto"/>
              <w:jc w:val="both"/>
              <w:rPr>
                <w:rFonts w:ascii="Arial" w:hAnsi="Arial" w:cs="Arial"/>
                <w:b/>
                <w:sz w:val="32"/>
              </w:rPr>
            </w:pPr>
          </w:p>
        </w:tc>
        <w:tc>
          <w:tcPr>
            <w:tcW w:w="387" w:type="dxa"/>
          </w:tcPr>
          <w:p w14:paraId="59E182FB" w14:textId="77777777" w:rsidR="00B676FC" w:rsidRPr="0098769C" w:rsidRDefault="00B676FC" w:rsidP="00187A06">
            <w:pPr>
              <w:spacing w:line="360" w:lineRule="auto"/>
              <w:jc w:val="both"/>
              <w:rPr>
                <w:rFonts w:ascii="Arial" w:hAnsi="Arial" w:cs="Arial"/>
                <w:b/>
                <w:sz w:val="32"/>
              </w:rPr>
            </w:pPr>
          </w:p>
        </w:tc>
        <w:tc>
          <w:tcPr>
            <w:tcW w:w="387" w:type="dxa"/>
            <w:gridSpan w:val="2"/>
          </w:tcPr>
          <w:p w14:paraId="3B6AC0AF" w14:textId="77777777" w:rsidR="00B676FC" w:rsidRPr="0098769C" w:rsidRDefault="00B676FC" w:rsidP="00187A06">
            <w:pPr>
              <w:spacing w:line="360" w:lineRule="auto"/>
              <w:jc w:val="both"/>
              <w:rPr>
                <w:rFonts w:ascii="Arial" w:hAnsi="Arial" w:cs="Arial"/>
                <w:b/>
                <w:sz w:val="32"/>
              </w:rPr>
            </w:pPr>
          </w:p>
        </w:tc>
        <w:tc>
          <w:tcPr>
            <w:tcW w:w="387" w:type="dxa"/>
          </w:tcPr>
          <w:p w14:paraId="096EC9D3" w14:textId="77777777" w:rsidR="00B676FC" w:rsidRPr="0098769C" w:rsidRDefault="00B676FC" w:rsidP="00187A06">
            <w:pPr>
              <w:spacing w:line="360" w:lineRule="auto"/>
              <w:jc w:val="both"/>
              <w:rPr>
                <w:rFonts w:ascii="Arial" w:hAnsi="Arial" w:cs="Arial"/>
                <w:b/>
                <w:sz w:val="32"/>
              </w:rPr>
            </w:pPr>
          </w:p>
        </w:tc>
        <w:tc>
          <w:tcPr>
            <w:tcW w:w="387" w:type="dxa"/>
          </w:tcPr>
          <w:p w14:paraId="7A416BBB" w14:textId="77777777" w:rsidR="00B676FC" w:rsidRPr="0098769C" w:rsidRDefault="00B676FC" w:rsidP="00187A06">
            <w:pPr>
              <w:spacing w:line="360" w:lineRule="auto"/>
              <w:jc w:val="both"/>
              <w:rPr>
                <w:rFonts w:ascii="Arial" w:hAnsi="Arial" w:cs="Arial"/>
                <w:b/>
                <w:sz w:val="32"/>
              </w:rPr>
            </w:pPr>
          </w:p>
        </w:tc>
        <w:tc>
          <w:tcPr>
            <w:tcW w:w="387" w:type="dxa"/>
          </w:tcPr>
          <w:p w14:paraId="3ACEDB19"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CB812CB" w14:textId="77777777" w:rsidR="00B676FC" w:rsidRPr="0098769C" w:rsidRDefault="00B676FC" w:rsidP="00187A06">
            <w:pPr>
              <w:spacing w:line="360" w:lineRule="auto"/>
              <w:jc w:val="both"/>
              <w:rPr>
                <w:rFonts w:ascii="Arial" w:hAnsi="Arial" w:cs="Arial"/>
                <w:b/>
                <w:sz w:val="32"/>
              </w:rPr>
            </w:pPr>
          </w:p>
        </w:tc>
        <w:tc>
          <w:tcPr>
            <w:tcW w:w="387" w:type="dxa"/>
          </w:tcPr>
          <w:p w14:paraId="2CB5BEE1" w14:textId="77777777" w:rsidR="00B676FC" w:rsidRPr="0098769C" w:rsidRDefault="00B676FC" w:rsidP="00187A06">
            <w:pPr>
              <w:spacing w:line="360" w:lineRule="auto"/>
              <w:jc w:val="both"/>
              <w:rPr>
                <w:rFonts w:ascii="Arial" w:hAnsi="Arial" w:cs="Arial"/>
                <w:b/>
                <w:sz w:val="32"/>
              </w:rPr>
            </w:pPr>
          </w:p>
        </w:tc>
        <w:tc>
          <w:tcPr>
            <w:tcW w:w="387" w:type="dxa"/>
          </w:tcPr>
          <w:p w14:paraId="53687C01" w14:textId="77777777" w:rsidR="00B676FC" w:rsidRPr="0098769C" w:rsidRDefault="00B676FC" w:rsidP="00187A06">
            <w:pPr>
              <w:spacing w:line="360" w:lineRule="auto"/>
              <w:jc w:val="both"/>
              <w:rPr>
                <w:rFonts w:ascii="Arial" w:hAnsi="Arial" w:cs="Arial"/>
                <w:b/>
                <w:sz w:val="32"/>
              </w:rPr>
            </w:pPr>
          </w:p>
        </w:tc>
        <w:tc>
          <w:tcPr>
            <w:tcW w:w="387" w:type="dxa"/>
          </w:tcPr>
          <w:p w14:paraId="6A6A0A07" w14:textId="77777777" w:rsidR="00B676FC" w:rsidRPr="0098769C" w:rsidRDefault="00B676FC" w:rsidP="00187A06">
            <w:pPr>
              <w:spacing w:line="360" w:lineRule="auto"/>
              <w:jc w:val="both"/>
              <w:rPr>
                <w:rFonts w:ascii="Arial" w:hAnsi="Arial" w:cs="Arial"/>
                <w:b/>
                <w:sz w:val="32"/>
              </w:rPr>
            </w:pPr>
          </w:p>
        </w:tc>
        <w:tc>
          <w:tcPr>
            <w:tcW w:w="387" w:type="dxa"/>
            <w:gridSpan w:val="2"/>
          </w:tcPr>
          <w:p w14:paraId="010F9C51" w14:textId="77777777" w:rsidR="00B676FC" w:rsidRPr="0098769C" w:rsidRDefault="00B676FC" w:rsidP="00187A06">
            <w:pPr>
              <w:spacing w:line="360" w:lineRule="auto"/>
              <w:jc w:val="both"/>
              <w:rPr>
                <w:rFonts w:ascii="Arial" w:hAnsi="Arial" w:cs="Arial"/>
                <w:b/>
                <w:sz w:val="32"/>
              </w:rPr>
            </w:pPr>
          </w:p>
        </w:tc>
        <w:tc>
          <w:tcPr>
            <w:tcW w:w="387" w:type="dxa"/>
          </w:tcPr>
          <w:p w14:paraId="4EEC86DF" w14:textId="77777777" w:rsidR="00B676FC" w:rsidRPr="0098769C" w:rsidRDefault="00B676FC" w:rsidP="00187A06">
            <w:pPr>
              <w:spacing w:line="360" w:lineRule="auto"/>
              <w:jc w:val="both"/>
              <w:rPr>
                <w:rFonts w:ascii="Arial" w:hAnsi="Arial" w:cs="Arial"/>
                <w:b/>
                <w:sz w:val="32"/>
              </w:rPr>
            </w:pPr>
          </w:p>
        </w:tc>
        <w:tc>
          <w:tcPr>
            <w:tcW w:w="387" w:type="dxa"/>
          </w:tcPr>
          <w:p w14:paraId="62FF02BC" w14:textId="77777777" w:rsidR="00B676FC" w:rsidRPr="0098769C" w:rsidRDefault="00B676FC" w:rsidP="00187A06">
            <w:pPr>
              <w:spacing w:line="360" w:lineRule="auto"/>
              <w:jc w:val="both"/>
              <w:rPr>
                <w:rFonts w:ascii="Arial" w:hAnsi="Arial" w:cs="Arial"/>
                <w:b/>
                <w:sz w:val="32"/>
              </w:rPr>
            </w:pPr>
          </w:p>
        </w:tc>
        <w:tc>
          <w:tcPr>
            <w:tcW w:w="387" w:type="dxa"/>
          </w:tcPr>
          <w:p w14:paraId="6C18D6E9" w14:textId="77777777" w:rsidR="00B676FC" w:rsidRPr="0098769C" w:rsidRDefault="00B676FC" w:rsidP="00187A06">
            <w:pPr>
              <w:spacing w:line="360" w:lineRule="auto"/>
              <w:jc w:val="both"/>
              <w:rPr>
                <w:rFonts w:ascii="Arial" w:hAnsi="Arial" w:cs="Arial"/>
                <w:b/>
                <w:sz w:val="32"/>
              </w:rPr>
            </w:pPr>
          </w:p>
        </w:tc>
        <w:tc>
          <w:tcPr>
            <w:tcW w:w="589" w:type="dxa"/>
          </w:tcPr>
          <w:p w14:paraId="0FF9A913" w14:textId="77777777" w:rsidR="00B676FC" w:rsidRPr="0098769C" w:rsidRDefault="00B676FC" w:rsidP="00187A06">
            <w:pPr>
              <w:spacing w:line="360" w:lineRule="auto"/>
              <w:jc w:val="both"/>
              <w:rPr>
                <w:rFonts w:ascii="Arial" w:hAnsi="Arial" w:cs="Arial"/>
                <w:b/>
                <w:sz w:val="32"/>
              </w:rPr>
            </w:pPr>
          </w:p>
        </w:tc>
      </w:tr>
      <w:tr w:rsidR="00B676FC" w:rsidRPr="0098769C" w14:paraId="2F2E871F" w14:textId="77777777" w:rsidTr="00187A06">
        <w:trPr>
          <w:trHeight w:val="579"/>
        </w:trPr>
        <w:tc>
          <w:tcPr>
            <w:tcW w:w="1947" w:type="dxa"/>
          </w:tcPr>
          <w:p w14:paraId="343C91ED" w14:textId="77777777" w:rsidR="00B676FC" w:rsidRPr="0098769C" w:rsidRDefault="00F72586" w:rsidP="00187A06">
            <w:pPr>
              <w:spacing w:line="360" w:lineRule="auto"/>
              <w:jc w:val="both"/>
              <w:rPr>
                <w:rFonts w:ascii="Arial" w:hAnsi="Arial" w:cs="Arial"/>
                <w:color w:val="000000"/>
              </w:rPr>
            </w:pPr>
            <w:proofErr w:type="spellStart"/>
            <w:r w:rsidRPr="0098769C">
              <w:rPr>
                <w:rFonts w:ascii="Arial" w:hAnsi="Arial" w:cs="Arial"/>
                <w:color w:val="000000"/>
              </w:rPr>
              <w:lastRenderedPageBreak/>
              <w:t>Operacionalización</w:t>
            </w:r>
            <w:proofErr w:type="spellEnd"/>
            <w:r w:rsidR="00B676FC" w:rsidRPr="0098769C">
              <w:rPr>
                <w:rFonts w:ascii="Arial" w:hAnsi="Arial" w:cs="Arial"/>
                <w:color w:val="000000"/>
              </w:rPr>
              <w:t xml:space="preserve"> de variables</w:t>
            </w:r>
          </w:p>
        </w:tc>
        <w:tc>
          <w:tcPr>
            <w:tcW w:w="571" w:type="dxa"/>
          </w:tcPr>
          <w:p w14:paraId="12B70073" w14:textId="77777777" w:rsidR="00B676FC" w:rsidRPr="0098769C" w:rsidRDefault="00B676FC" w:rsidP="00187A06">
            <w:pPr>
              <w:spacing w:line="360" w:lineRule="auto"/>
              <w:jc w:val="both"/>
              <w:rPr>
                <w:rFonts w:ascii="Arial" w:hAnsi="Arial" w:cs="Arial"/>
                <w:b/>
                <w:sz w:val="32"/>
              </w:rPr>
            </w:pPr>
          </w:p>
        </w:tc>
        <w:tc>
          <w:tcPr>
            <w:tcW w:w="358" w:type="dxa"/>
          </w:tcPr>
          <w:p w14:paraId="1198FCF8" w14:textId="77777777" w:rsidR="00B676FC" w:rsidRPr="0098769C" w:rsidRDefault="00B676FC" w:rsidP="00187A06">
            <w:pPr>
              <w:spacing w:line="360" w:lineRule="auto"/>
              <w:jc w:val="both"/>
              <w:rPr>
                <w:rFonts w:ascii="Arial" w:hAnsi="Arial" w:cs="Arial"/>
                <w:b/>
                <w:sz w:val="32"/>
              </w:rPr>
            </w:pPr>
          </w:p>
        </w:tc>
        <w:tc>
          <w:tcPr>
            <w:tcW w:w="388" w:type="dxa"/>
          </w:tcPr>
          <w:p w14:paraId="352D6A9F" w14:textId="77777777" w:rsidR="00B676FC" w:rsidRPr="0098769C" w:rsidRDefault="00B676FC" w:rsidP="00187A06">
            <w:pPr>
              <w:spacing w:line="360" w:lineRule="auto"/>
              <w:jc w:val="both"/>
              <w:rPr>
                <w:rFonts w:ascii="Arial" w:hAnsi="Arial" w:cs="Arial"/>
                <w:b/>
                <w:sz w:val="32"/>
              </w:rPr>
            </w:pPr>
          </w:p>
        </w:tc>
        <w:tc>
          <w:tcPr>
            <w:tcW w:w="388" w:type="dxa"/>
            <w:gridSpan w:val="2"/>
          </w:tcPr>
          <w:p w14:paraId="2A6015E7" w14:textId="77777777" w:rsidR="00B676FC" w:rsidRPr="0098769C" w:rsidRDefault="00B676FC" w:rsidP="00187A06">
            <w:pPr>
              <w:spacing w:line="360" w:lineRule="auto"/>
              <w:jc w:val="both"/>
              <w:rPr>
                <w:rFonts w:ascii="Arial" w:hAnsi="Arial" w:cs="Arial"/>
                <w:b/>
                <w:sz w:val="32"/>
              </w:rPr>
            </w:pPr>
          </w:p>
        </w:tc>
        <w:tc>
          <w:tcPr>
            <w:tcW w:w="388" w:type="dxa"/>
          </w:tcPr>
          <w:p w14:paraId="433504FA" w14:textId="77777777" w:rsidR="00B676FC" w:rsidRPr="0098769C" w:rsidRDefault="00B676FC" w:rsidP="00187A06">
            <w:pPr>
              <w:spacing w:line="360" w:lineRule="auto"/>
              <w:jc w:val="both"/>
              <w:rPr>
                <w:rFonts w:ascii="Arial" w:hAnsi="Arial" w:cs="Arial"/>
                <w:b/>
                <w:sz w:val="32"/>
              </w:rPr>
            </w:pPr>
          </w:p>
        </w:tc>
        <w:tc>
          <w:tcPr>
            <w:tcW w:w="388" w:type="dxa"/>
          </w:tcPr>
          <w:p w14:paraId="640CBE4A" w14:textId="77777777" w:rsidR="00B676FC" w:rsidRPr="0098769C" w:rsidRDefault="00B676FC" w:rsidP="00187A06">
            <w:pPr>
              <w:spacing w:line="360" w:lineRule="auto"/>
              <w:jc w:val="both"/>
              <w:rPr>
                <w:rFonts w:ascii="Arial" w:hAnsi="Arial" w:cs="Arial"/>
                <w:b/>
                <w:sz w:val="32"/>
              </w:rPr>
            </w:pPr>
          </w:p>
        </w:tc>
        <w:tc>
          <w:tcPr>
            <w:tcW w:w="388" w:type="dxa"/>
          </w:tcPr>
          <w:p w14:paraId="57ED040F" w14:textId="77777777" w:rsidR="00B676FC" w:rsidRPr="0098769C" w:rsidRDefault="00B676FC" w:rsidP="00187A06">
            <w:pPr>
              <w:spacing w:line="360" w:lineRule="auto"/>
              <w:jc w:val="both"/>
              <w:rPr>
                <w:rFonts w:ascii="Arial" w:hAnsi="Arial" w:cs="Arial"/>
                <w:b/>
                <w:sz w:val="32"/>
              </w:rPr>
            </w:pPr>
          </w:p>
        </w:tc>
        <w:tc>
          <w:tcPr>
            <w:tcW w:w="388" w:type="dxa"/>
            <w:gridSpan w:val="2"/>
          </w:tcPr>
          <w:p w14:paraId="3AC191DC" w14:textId="77777777" w:rsidR="00B676FC" w:rsidRPr="0098769C" w:rsidRDefault="00B676FC" w:rsidP="00187A06">
            <w:pPr>
              <w:spacing w:line="360" w:lineRule="auto"/>
              <w:jc w:val="both"/>
              <w:rPr>
                <w:rFonts w:ascii="Arial" w:hAnsi="Arial" w:cs="Arial"/>
                <w:b/>
                <w:sz w:val="32"/>
              </w:rPr>
            </w:pPr>
          </w:p>
        </w:tc>
        <w:tc>
          <w:tcPr>
            <w:tcW w:w="388" w:type="dxa"/>
          </w:tcPr>
          <w:p w14:paraId="2F0579AB" w14:textId="77777777" w:rsidR="00B676FC" w:rsidRPr="0098769C" w:rsidRDefault="00B676FC" w:rsidP="00187A06">
            <w:pPr>
              <w:spacing w:line="360" w:lineRule="auto"/>
              <w:jc w:val="both"/>
              <w:rPr>
                <w:rFonts w:ascii="Arial" w:hAnsi="Arial" w:cs="Arial"/>
                <w:b/>
                <w:sz w:val="32"/>
              </w:rPr>
            </w:pPr>
          </w:p>
        </w:tc>
        <w:tc>
          <w:tcPr>
            <w:tcW w:w="388" w:type="dxa"/>
          </w:tcPr>
          <w:p w14:paraId="0019594F" w14:textId="77777777" w:rsidR="00B676FC" w:rsidRPr="0098769C" w:rsidRDefault="00B676FC" w:rsidP="00187A06">
            <w:pPr>
              <w:spacing w:line="360" w:lineRule="auto"/>
              <w:jc w:val="both"/>
              <w:rPr>
                <w:rFonts w:ascii="Arial" w:hAnsi="Arial" w:cs="Arial"/>
                <w:b/>
                <w:sz w:val="32"/>
              </w:rPr>
            </w:pPr>
          </w:p>
        </w:tc>
        <w:tc>
          <w:tcPr>
            <w:tcW w:w="388" w:type="dxa"/>
            <w:shd w:val="clear" w:color="auto" w:fill="C00000"/>
          </w:tcPr>
          <w:p w14:paraId="6783EA6A" w14:textId="77777777" w:rsidR="00B676FC" w:rsidRPr="0098769C" w:rsidRDefault="00B676FC" w:rsidP="00187A06">
            <w:pPr>
              <w:spacing w:line="360" w:lineRule="auto"/>
              <w:jc w:val="both"/>
              <w:rPr>
                <w:rFonts w:ascii="Arial" w:hAnsi="Arial" w:cs="Arial"/>
                <w:b/>
                <w:sz w:val="32"/>
              </w:rPr>
            </w:pPr>
          </w:p>
        </w:tc>
        <w:tc>
          <w:tcPr>
            <w:tcW w:w="387" w:type="dxa"/>
            <w:gridSpan w:val="2"/>
          </w:tcPr>
          <w:p w14:paraId="4AC4BF9F" w14:textId="77777777" w:rsidR="00B676FC" w:rsidRPr="0098769C" w:rsidRDefault="00B676FC" w:rsidP="00187A06">
            <w:pPr>
              <w:spacing w:line="360" w:lineRule="auto"/>
              <w:jc w:val="both"/>
              <w:rPr>
                <w:rFonts w:ascii="Arial" w:hAnsi="Arial" w:cs="Arial"/>
                <w:b/>
                <w:sz w:val="32"/>
              </w:rPr>
            </w:pPr>
          </w:p>
        </w:tc>
        <w:tc>
          <w:tcPr>
            <w:tcW w:w="387" w:type="dxa"/>
          </w:tcPr>
          <w:p w14:paraId="78F81970" w14:textId="77777777" w:rsidR="00B676FC" w:rsidRPr="0098769C" w:rsidRDefault="00B676FC" w:rsidP="00187A06">
            <w:pPr>
              <w:spacing w:line="360" w:lineRule="auto"/>
              <w:jc w:val="both"/>
              <w:rPr>
                <w:rFonts w:ascii="Arial" w:hAnsi="Arial" w:cs="Arial"/>
                <w:b/>
                <w:sz w:val="32"/>
              </w:rPr>
            </w:pPr>
          </w:p>
        </w:tc>
        <w:tc>
          <w:tcPr>
            <w:tcW w:w="387" w:type="dxa"/>
          </w:tcPr>
          <w:p w14:paraId="60F4E65B" w14:textId="77777777" w:rsidR="00B676FC" w:rsidRPr="0098769C" w:rsidRDefault="00B676FC" w:rsidP="00187A06">
            <w:pPr>
              <w:spacing w:line="360" w:lineRule="auto"/>
              <w:jc w:val="both"/>
              <w:rPr>
                <w:rFonts w:ascii="Arial" w:hAnsi="Arial" w:cs="Arial"/>
                <w:b/>
                <w:sz w:val="32"/>
              </w:rPr>
            </w:pPr>
          </w:p>
        </w:tc>
        <w:tc>
          <w:tcPr>
            <w:tcW w:w="387" w:type="dxa"/>
          </w:tcPr>
          <w:p w14:paraId="2E3616E3" w14:textId="77777777" w:rsidR="00B676FC" w:rsidRPr="0098769C" w:rsidRDefault="00B676FC" w:rsidP="00187A06">
            <w:pPr>
              <w:spacing w:line="360" w:lineRule="auto"/>
              <w:jc w:val="both"/>
              <w:rPr>
                <w:rFonts w:ascii="Arial" w:hAnsi="Arial" w:cs="Arial"/>
                <w:b/>
                <w:sz w:val="32"/>
              </w:rPr>
            </w:pPr>
          </w:p>
        </w:tc>
        <w:tc>
          <w:tcPr>
            <w:tcW w:w="387" w:type="dxa"/>
            <w:gridSpan w:val="2"/>
          </w:tcPr>
          <w:p w14:paraId="6C18D688" w14:textId="77777777" w:rsidR="00B676FC" w:rsidRPr="0098769C" w:rsidRDefault="00B676FC" w:rsidP="00187A06">
            <w:pPr>
              <w:spacing w:line="360" w:lineRule="auto"/>
              <w:jc w:val="both"/>
              <w:rPr>
                <w:rFonts w:ascii="Arial" w:hAnsi="Arial" w:cs="Arial"/>
                <w:b/>
                <w:sz w:val="32"/>
              </w:rPr>
            </w:pPr>
          </w:p>
        </w:tc>
        <w:tc>
          <w:tcPr>
            <w:tcW w:w="387" w:type="dxa"/>
          </w:tcPr>
          <w:p w14:paraId="0FEB17F8" w14:textId="77777777" w:rsidR="00B676FC" w:rsidRPr="0098769C" w:rsidRDefault="00B676FC" w:rsidP="00187A06">
            <w:pPr>
              <w:spacing w:line="360" w:lineRule="auto"/>
              <w:jc w:val="both"/>
              <w:rPr>
                <w:rFonts w:ascii="Arial" w:hAnsi="Arial" w:cs="Arial"/>
                <w:b/>
                <w:sz w:val="32"/>
              </w:rPr>
            </w:pPr>
          </w:p>
        </w:tc>
        <w:tc>
          <w:tcPr>
            <w:tcW w:w="387" w:type="dxa"/>
          </w:tcPr>
          <w:p w14:paraId="4903429C" w14:textId="77777777" w:rsidR="00B676FC" w:rsidRPr="0098769C" w:rsidRDefault="00B676FC" w:rsidP="00187A06">
            <w:pPr>
              <w:spacing w:line="360" w:lineRule="auto"/>
              <w:jc w:val="both"/>
              <w:rPr>
                <w:rFonts w:ascii="Arial" w:hAnsi="Arial" w:cs="Arial"/>
                <w:b/>
                <w:sz w:val="32"/>
              </w:rPr>
            </w:pPr>
          </w:p>
        </w:tc>
        <w:tc>
          <w:tcPr>
            <w:tcW w:w="387" w:type="dxa"/>
          </w:tcPr>
          <w:p w14:paraId="1D1F3962" w14:textId="77777777" w:rsidR="00B676FC" w:rsidRPr="0098769C" w:rsidRDefault="00B676FC" w:rsidP="00187A06">
            <w:pPr>
              <w:spacing w:line="360" w:lineRule="auto"/>
              <w:jc w:val="both"/>
              <w:rPr>
                <w:rFonts w:ascii="Arial" w:hAnsi="Arial" w:cs="Arial"/>
                <w:b/>
                <w:sz w:val="32"/>
              </w:rPr>
            </w:pPr>
          </w:p>
        </w:tc>
        <w:tc>
          <w:tcPr>
            <w:tcW w:w="387" w:type="dxa"/>
            <w:gridSpan w:val="2"/>
          </w:tcPr>
          <w:p w14:paraId="51E92EDB" w14:textId="77777777" w:rsidR="00B676FC" w:rsidRPr="0098769C" w:rsidRDefault="00B676FC" w:rsidP="00187A06">
            <w:pPr>
              <w:spacing w:line="360" w:lineRule="auto"/>
              <w:jc w:val="both"/>
              <w:rPr>
                <w:rFonts w:ascii="Arial" w:hAnsi="Arial" w:cs="Arial"/>
                <w:b/>
                <w:sz w:val="32"/>
              </w:rPr>
            </w:pPr>
          </w:p>
        </w:tc>
        <w:tc>
          <w:tcPr>
            <w:tcW w:w="387" w:type="dxa"/>
          </w:tcPr>
          <w:p w14:paraId="79B7619F" w14:textId="77777777" w:rsidR="00B676FC" w:rsidRPr="0098769C" w:rsidRDefault="00B676FC" w:rsidP="00187A06">
            <w:pPr>
              <w:spacing w:line="360" w:lineRule="auto"/>
              <w:jc w:val="both"/>
              <w:rPr>
                <w:rFonts w:ascii="Arial" w:hAnsi="Arial" w:cs="Arial"/>
                <w:b/>
                <w:sz w:val="32"/>
              </w:rPr>
            </w:pPr>
          </w:p>
        </w:tc>
        <w:tc>
          <w:tcPr>
            <w:tcW w:w="387" w:type="dxa"/>
          </w:tcPr>
          <w:p w14:paraId="0B28F758" w14:textId="77777777" w:rsidR="00B676FC" w:rsidRPr="0098769C" w:rsidRDefault="00B676FC" w:rsidP="00187A06">
            <w:pPr>
              <w:spacing w:line="360" w:lineRule="auto"/>
              <w:jc w:val="both"/>
              <w:rPr>
                <w:rFonts w:ascii="Arial" w:hAnsi="Arial" w:cs="Arial"/>
                <w:b/>
                <w:sz w:val="32"/>
              </w:rPr>
            </w:pPr>
          </w:p>
        </w:tc>
        <w:tc>
          <w:tcPr>
            <w:tcW w:w="387" w:type="dxa"/>
          </w:tcPr>
          <w:p w14:paraId="3DA591B5" w14:textId="77777777" w:rsidR="00B676FC" w:rsidRPr="0098769C" w:rsidRDefault="00B676FC" w:rsidP="00187A06">
            <w:pPr>
              <w:spacing w:line="360" w:lineRule="auto"/>
              <w:jc w:val="both"/>
              <w:rPr>
                <w:rFonts w:ascii="Arial" w:hAnsi="Arial" w:cs="Arial"/>
                <w:b/>
                <w:sz w:val="32"/>
              </w:rPr>
            </w:pPr>
          </w:p>
        </w:tc>
        <w:tc>
          <w:tcPr>
            <w:tcW w:w="387" w:type="dxa"/>
            <w:gridSpan w:val="2"/>
          </w:tcPr>
          <w:p w14:paraId="13D3A313" w14:textId="77777777" w:rsidR="00B676FC" w:rsidRPr="0098769C" w:rsidRDefault="00B676FC" w:rsidP="00187A06">
            <w:pPr>
              <w:spacing w:line="360" w:lineRule="auto"/>
              <w:jc w:val="both"/>
              <w:rPr>
                <w:rFonts w:ascii="Arial" w:hAnsi="Arial" w:cs="Arial"/>
                <w:b/>
                <w:sz w:val="32"/>
              </w:rPr>
            </w:pPr>
          </w:p>
        </w:tc>
        <w:tc>
          <w:tcPr>
            <w:tcW w:w="387" w:type="dxa"/>
          </w:tcPr>
          <w:p w14:paraId="3923CCF8" w14:textId="77777777" w:rsidR="00B676FC" w:rsidRPr="0098769C" w:rsidRDefault="00B676FC" w:rsidP="00187A06">
            <w:pPr>
              <w:spacing w:line="360" w:lineRule="auto"/>
              <w:jc w:val="both"/>
              <w:rPr>
                <w:rFonts w:ascii="Arial" w:hAnsi="Arial" w:cs="Arial"/>
                <w:b/>
                <w:sz w:val="32"/>
              </w:rPr>
            </w:pPr>
          </w:p>
        </w:tc>
        <w:tc>
          <w:tcPr>
            <w:tcW w:w="387" w:type="dxa"/>
          </w:tcPr>
          <w:p w14:paraId="2D7B215C" w14:textId="77777777" w:rsidR="00B676FC" w:rsidRPr="0098769C" w:rsidRDefault="00B676FC" w:rsidP="00187A06">
            <w:pPr>
              <w:spacing w:line="360" w:lineRule="auto"/>
              <w:jc w:val="both"/>
              <w:rPr>
                <w:rFonts w:ascii="Arial" w:hAnsi="Arial" w:cs="Arial"/>
                <w:b/>
                <w:sz w:val="32"/>
              </w:rPr>
            </w:pPr>
          </w:p>
        </w:tc>
        <w:tc>
          <w:tcPr>
            <w:tcW w:w="387" w:type="dxa"/>
          </w:tcPr>
          <w:p w14:paraId="67BB8309" w14:textId="77777777" w:rsidR="00B676FC" w:rsidRPr="0098769C" w:rsidRDefault="00B676FC" w:rsidP="00187A06">
            <w:pPr>
              <w:spacing w:line="360" w:lineRule="auto"/>
              <w:jc w:val="both"/>
              <w:rPr>
                <w:rFonts w:ascii="Arial" w:hAnsi="Arial" w:cs="Arial"/>
                <w:b/>
                <w:sz w:val="32"/>
              </w:rPr>
            </w:pPr>
          </w:p>
        </w:tc>
        <w:tc>
          <w:tcPr>
            <w:tcW w:w="589" w:type="dxa"/>
          </w:tcPr>
          <w:p w14:paraId="1F9EEE73" w14:textId="77777777" w:rsidR="00B676FC" w:rsidRPr="0098769C" w:rsidRDefault="00B676FC" w:rsidP="00187A06">
            <w:pPr>
              <w:spacing w:line="360" w:lineRule="auto"/>
              <w:jc w:val="both"/>
              <w:rPr>
                <w:rFonts w:ascii="Arial" w:hAnsi="Arial" w:cs="Arial"/>
                <w:b/>
                <w:sz w:val="32"/>
              </w:rPr>
            </w:pPr>
          </w:p>
        </w:tc>
      </w:tr>
      <w:tr w:rsidR="00B676FC" w:rsidRPr="0098769C" w14:paraId="640A4936" w14:textId="77777777" w:rsidTr="00187A06">
        <w:trPr>
          <w:trHeight w:val="603"/>
        </w:trPr>
        <w:tc>
          <w:tcPr>
            <w:tcW w:w="1947" w:type="dxa"/>
          </w:tcPr>
          <w:p w14:paraId="270285D5"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Tipo y diseño de </w:t>
            </w:r>
            <w:r w:rsidR="00F72586" w:rsidRPr="0098769C">
              <w:rPr>
                <w:rFonts w:ascii="Arial" w:hAnsi="Arial" w:cs="Arial"/>
                <w:color w:val="000000"/>
              </w:rPr>
              <w:t>investigación</w:t>
            </w:r>
          </w:p>
        </w:tc>
        <w:tc>
          <w:tcPr>
            <w:tcW w:w="571" w:type="dxa"/>
          </w:tcPr>
          <w:p w14:paraId="26D5007E" w14:textId="77777777" w:rsidR="00B676FC" w:rsidRPr="0098769C" w:rsidRDefault="00B676FC" w:rsidP="00187A06">
            <w:pPr>
              <w:spacing w:line="360" w:lineRule="auto"/>
              <w:jc w:val="both"/>
              <w:rPr>
                <w:rFonts w:ascii="Arial" w:hAnsi="Arial" w:cs="Arial"/>
                <w:b/>
                <w:sz w:val="32"/>
              </w:rPr>
            </w:pPr>
          </w:p>
        </w:tc>
        <w:tc>
          <w:tcPr>
            <w:tcW w:w="358" w:type="dxa"/>
          </w:tcPr>
          <w:p w14:paraId="54809985" w14:textId="77777777" w:rsidR="00B676FC" w:rsidRPr="0098769C" w:rsidRDefault="00B676FC" w:rsidP="00187A06">
            <w:pPr>
              <w:spacing w:line="360" w:lineRule="auto"/>
              <w:jc w:val="both"/>
              <w:rPr>
                <w:rFonts w:ascii="Arial" w:hAnsi="Arial" w:cs="Arial"/>
                <w:b/>
                <w:sz w:val="32"/>
              </w:rPr>
            </w:pPr>
          </w:p>
        </w:tc>
        <w:tc>
          <w:tcPr>
            <w:tcW w:w="388" w:type="dxa"/>
          </w:tcPr>
          <w:p w14:paraId="648E628C" w14:textId="77777777" w:rsidR="00B676FC" w:rsidRPr="0098769C" w:rsidRDefault="00B676FC" w:rsidP="00187A06">
            <w:pPr>
              <w:spacing w:line="360" w:lineRule="auto"/>
              <w:jc w:val="both"/>
              <w:rPr>
                <w:rFonts w:ascii="Arial" w:hAnsi="Arial" w:cs="Arial"/>
                <w:b/>
                <w:sz w:val="32"/>
              </w:rPr>
            </w:pPr>
          </w:p>
        </w:tc>
        <w:tc>
          <w:tcPr>
            <w:tcW w:w="388" w:type="dxa"/>
            <w:gridSpan w:val="2"/>
          </w:tcPr>
          <w:p w14:paraId="45678FE4" w14:textId="77777777" w:rsidR="00B676FC" w:rsidRPr="0098769C" w:rsidRDefault="00B676FC" w:rsidP="00187A06">
            <w:pPr>
              <w:spacing w:line="360" w:lineRule="auto"/>
              <w:jc w:val="both"/>
              <w:rPr>
                <w:rFonts w:ascii="Arial" w:hAnsi="Arial" w:cs="Arial"/>
                <w:b/>
                <w:sz w:val="32"/>
              </w:rPr>
            </w:pPr>
          </w:p>
        </w:tc>
        <w:tc>
          <w:tcPr>
            <w:tcW w:w="388" w:type="dxa"/>
          </w:tcPr>
          <w:p w14:paraId="31080169" w14:textId="77777777" w:rsidR="00B676FC" w:rsidRPr="0098769C" w:rsidRDefault="00B676FC" w:rsidP="00187A06">
            <w:pPr>
              <w:spacing w:line="360" w:lineRule="auto"/>
              <w:jc w:val="both"/>
              <w:rPr>
                <w:rFonts w:ascii="Arial" w:hAnsi="Arial" w:cs="Arial"/>
                <w:b/>
                <w:sz w:val="32"/>
              </w:rPr>
            </w:pPr>
          </w:p>
        </w:tc>
        <w:tc>
          <w:tcPr>
            <w:tcW w:w="388" w:type="dxa"/>
          </w:tcPr>
          <w:p w14:paraId="1B2ADBFC" w14:textId="77777777" w:rsidR="00B676FC" w:rsidRPr="0098769C" w:rsidRDefault="00B676FC" w:rsidP="00187A06">
            <w:pPr>
              <w:spacing w:line="360" w:lineRule="auto"/>
              <w:jc w:val="both"/>
              <w:rPr>
                <w:rFonts w:ascii="Arial" w:hAnsi="Arial" w:cs="Arial"/>
                <w:b/>
                <w:sz w:val="32"/>
              </w:rPr>
            </w:pPr>
          </w:p>
        </w:tc>
        <w:tc>
          <w:tcPr>
            <w:tcW w:w="388" w:type="dxa"/>
          </w:tcPr>
          <w:p w14:paraId="564606EC" w14:textId="77777777" w:rsidR="00B676FC" w:rsidRPr="0098769C" w:rsidRDefault="00B676FC" w:rsidP="00187A06">
            <w:pPr>
              <w:spacing w:line="360" w:lineRule="auto"/>
              <w:jc w:val="both"/>
              <w:rPr>
                <w:rFonts w:ascii="Arial" w:hAnsi="Arial" w:cs="Arial"/>
                <w:b/>
                <w:sz w:val="32"/>
              </w:rPr>
            </w:pPr>
          </w:p>
        </w:tc>
        <w:tc>
          <w:tcPr>
            <w:tcW w:w="388" w:type="dxa"/>
            <w:gridSpan w:val="2"/>
          </w:tcPr>
          <w:p w14:paraId="5784644C" w14:textId="77777777" w:rsidR="00B676FC" w:rsidRPr="0098769C" w:rsidRDefault="00B676FC" w:rsidP="00187A06">
            <w:pPr>
              <w:spacing w:line="360" w:lineRule="auto"/>
              <w:jc w:val="both"/>
              <w:rPr>
                <w:rFonts w:ascii="Arial" w:hAnsi="Arial" w:cs="Arial"/>
                <w:b/>
                <w:sz w:val="32"/>
              </w:rPr>
            </w:pPr>
          </w:p>
        </w:tc>
        <w:tc>
          <w:tcPr>
            <w:tcW w:w="388" w:type="dxa"/>
          </w:tcPr>
          <w:p w14:paraId="0D08AC47" w14:textId="77777777" w:rsidR="00B676FC" w:rsidRPr="0098769C" w:rsidRDefault="00B676FC" w:rsidP="00187A06">
            <w:pPr>
              <w:spacing w:line="360" w:lineRule="auto"/>
              <w:jc w:val="both"/>
              <w:rPr>
                <w:rFonts w:ascii="Arial" w:hAnsi="Arial" w:cs="Arial"/>
                <w:b/>
                <w:sz w:val="32"/>
              </w:rPr>
            </w:pPr>
          </w:p>
        </w:tc>
        <w:tc>
          <w:tcPr>
            <w:tcW w:w="388" w:type="dxa"/>
          </w:tcPr>
          <w:p w14:paraId="20C5CC27" w14:textId="77777777" w:rsidR="00B676FC" w:rsidRPr="0098769C" w:rsidRDefault="00B676FC" w:rsidP="00187A06">
            <w:pPr>
              <w:spacing w:line="360" w:lineRule="auto"/>
              <w:jc w:val="both"/>
              <w:rPr>
                <w:rFonts w:ascii="Arial" w:hAnsi="Arial" w:cs="Arial"/>
                <w:b/>
                <w:sz w:val="32"/>
              </w:rPr>
            </w:pPr>
          </w:p>
        </w:tc>
        <w:tc>
          <w:tcPr>
            <w:tcW w:w="388" w:type="dxa"/>
          </w:tcPr>
          <w:p w14:paraId="5F35BC06" w14:textId="77777777" w:rsidR="00B676FC" w:rsidRPr="0098769C" w:rsidRDefault="00B676FC" w:rsidP="00187A06">
            <w:pPr>
              <w:spacing w:line="360" w:lineRule="auto"/>
              <w:jc w:val="both"/>
              <w:rPr>
                <w:rFonts w:ascii="Arial" w:hAnsi="Arial" w:cs="Arial"/>
                <w:b/>
                <w:sz w:val="32"/>
              </w:rPr>
            </w:pPr>
          </w:p>
        </w:tc>
        <w:tc>
          <w:tcPr>
            <w:tcW w:w="387" w:type="dxa"/>
            <w:gridSpan w:val="2"/>
            <w:shd w:val="clear" w:color="auto" w:fill="FF0000"/>
          </w:tcPr>
          <w:p w14:paraId="2B7B1370" w14:textId="77777777" w:rsidR="00B676FC" w:rsidRPr="0098769C" w:rsidRDefault="00B676FC" w:rsidP="00187A06">
            <w:pPr>
              <w:spacing w:line="360" w:lineRule="auto"/>
              <w:jc w:val="both"/>
              <w:rPr>
                <w:rFonts w:ascii="Arial" w:hAnsi="Arial" w:cs="Arial"/>
                <w:b/>
                <w:sz w:val="32"/>
              </w:rPr>
            </w:pPr>
          </w:p>
        </w:tc>
        <w:tc>
          <w:tcPr>
            <w:tcW w:w="387" w:type="dxa"/>
          </w:tcPr>
          <w:p w14:paraId="2BA580B0" w14:textId="77777777" w:rsidR="00B676FC" w:rsidRPr="0098769C" w:rsidRDefault="00B676FC" w:rsidP="00187A06">
            <w:pPr>
              <w:spacing w:line="360" w:lineRule="auto"/>
              <w:jc w:val="both"/>
              <w:rPr>
                <w:rFonts w:ascii="Arial" w:hAnsi="Arial" w:cs="Arial"/>
                <w:b/>
                <w:sz w:val="32"/>
              </w:rPr>
            </w:pPr>
          </w:p>
        </w:tc>
        <w:tc>
          <w:tcPr>
            <w:tcW w:w="387" w:type="dxa"/>
          </w:tcPr>
          <w:p w14:paraId="0746A0FB" w14:textId="77777777" w:rsidR="00B676FC" w:rsidRPr="0098769C" w:rsidRDefault="00B676FC" w:rsidP="00187A06">
            <w:pPr>
              <w:spacing w:line="360" w:lineRule="auto"/>
              <w:jc w:val="both"/>
              <w:rPr>
                <w:rFonts w:ascii="Arial" w:hAnsi="Arial" w:cs="Arial"/>
                <w:b/>
                <w:sz w:val="32"/>
              </w:rPr>
            </w:pPr>
          </w:p>
        </w:tc>
        <w:tc>
          <w:tcPr>
            <w:tcW w:w="387" w:type="dxa"/>
          </w:tcPr>
          <w:p w14:paraId="3B9A63C6"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CF26B50" w14:textId="77777777" w:rsidR="00B676FC" w:rsidRPr="0098769C" w:rsidRDefault="00B676FC" w:rsidP="00187A06">
            <w:pPr>
              <w:spacing w:line="360" w:lineRule="auto"/>
              <w:jc w:val="both"/>
              <w:rPr>
                <w:rFonts w:ascii="Arial" w:hAnsi="Arial" w:cs="Arial"/>
                <w:b/>
                <w:sz w:val="32"/>
              </w:rPr>
            </w:pPr>
          </w:p>
        </w:tc>
        <w:tc>
          <w:tcPr>
            <w:tcW w:w="387" w:type="dxa"/>
          </w:tcPr>
          <w:p w14:paraId="6B0BA15E" w14:textId="77777777" w:rsidR="00B676FC" w:rsidRPr="0098769C" w:rsidRDefault="00B676FC" w:rsidP="00187A06">
            <w:pPr>
              <w:spacing w:line="360" w:lineRule="auto"/>
              <w:jc w:val="both"/>
              <w:rPr>
                <w:rFonts w:ascii="Arial" w:hAnsi="Arial" w:cs="Arial"/>
                <w:b/>
                <w:sz w:val="32"/>
              </w:rPr>
            </w:pPr>
          </w:p>
        </w:tc>
        <w:tc>
          <w:tcPr>
            <w:tcW w:w="387" w:type="dxa"/>
          </w:tcPr>
          <w:p w14:paraId="383A9407" w14:textId="77777777" w:rsidR="00B676FC" w:rsidRPr="0098769C" w:rsidRDefault="00B676FC" w:rsidP="00187A06">
            <w:pPr>
              <w:spacing w:line="360" w:lineRule="auto"/>
              <w:jc w:val="both"/>
              <w:rPr>
                <w:rFonts w:ascii="Arial" w:hAnsi="Arial" w:cs="Arial"/>
                <w:b/>
                <w:sz w:val="32"/>
              </w:rPr>
            </w:pPr>
          </w:p>
        </w:tc>
        <w:tc>
          <w:tcPr>
            <w:tcW w:w="387" w:type="dxa"/>
          </w:tcPr>
          <w:p w14:paraId="3A4D9434" w14:textId="77777777" w:rsidR="00B676FC" w:rsidRPr="0098769C" w:rsidRDefault="00B676FC" w:rsidP="00187A06">
            <w:pPr>
              <w:spacing w:line="360" w:lineRule="auto"/>
              <w:jc w:val="both"/>
              <w:rPr>
                <w:rFonts w:ascii="Arial" w:hAnsi="Arial" w:cs="Arial"/>
                <w:b/>
                <w:sz w:val="32"/>
              </w:rPr>
            </w:pPr>
          </w:p>
        </w:tc>
        <w:tc>
          <w:tcPr>
            <w:tcW w:w="387" w:type="dxa"/>
            <w:gridSpan w:val="2"/>
          </w:tcPr>
          <w:p w14:paraId="4D3B698E" w14:textId="77777777" w:rsidR="00B676FC" w:rsidRPr="0098769C" w:rsidRDefault="00B676FC" w:rsidP="00187A06">
            <w:pPr>
              <w:spacing w:line="360" w:lineRule="auto"/>
              <w:jc w:val="both"/>
              <w:rPr>
                <w:rFonts w:ascii="Arial" w:hAnsi="Arial" w:cs="Arial"/>
                <w:b/>
                <w:sz w:val="32"/>
              </w:rPr>
            </w:pPr>
          </w:p>
        </w:tc>
        <w:tc>
          <w:tcPr>
            <w:tcW w:w="387" w:type="dxa"/>
          </w:tcPr>
          <w:p w14:paraId="7B4D3E2E" w14:textId="77777777" w:rsidR="00B676FC" w:rsidRPr="0098769C" w:rsidRDefault="00B676FC" w:rsidP="00187A06">
            <w:pPr>
              <w:spacing w:line="360" w:lineRule="auto"/>
              <w:jc w:val="both"/>
              <w:rPr>
                <w:rFonts w:ascii="Arial" w:hAnsi="Arial" w:cs="Arial"/>
                <w:b/>
                <w:sz w:val="32"/>
              </w:rPr>
            </w:pPr>
          </w:p>
        </w:tc>
        <w:tc>
          <w:tcPr>
            <w:tcW w:w="387" w:type="dxa"/>
          </w:tcPr>
          <w:p w14:paraId="5D57637E" w14:textId="77777777" w:rsidR="00B676FC" w:rsidRPr="0098769C" w:rsidRDefault="00B676FC" w:rsidP="00187A06">
            <w:pPr>
              <w:spacing w:line="360" w:lineRule="auto"/>
              <w:jc w:val="both"/>
              <w:rPr>
                <w:rFonts w:ascii="Arial" w:hAnsi="Arial" w:cs="Arial"/>
                <w:b/>
                <w:sz w:val="32"/>
              </w:rPr>
            </w:pPr>
          </w:p>
        </w:tc>
        <w:tc>
          <w:tcPr>
            <w:tcW w:w="387" w:type="dxa"/>
          </w:tcPr>
          <w:p w14:paraId="7C90D17B" w14:textId="77777777" w:rsidR="00B676FC" w:rsidRPr="0098769C" w:rsidRDefault="00B676FC" w:rsidP="00187A06">
            <w:pPr>
              <w:spacing w:line="360" w:lineRule="auto"/>
              <w:jc w:val="both"/>
              <w:rPr>
                <w:rFonts w:ascii="Arial" w:hAnsi="Arial" w:cs="Arial"/>
                <w:b/>
                <w:sz w:val="32"/>
              </w:rPr>
            </w:pPr>
          </w:p>
        </w:tc>
        <w:tc>
          <w:tcPr>
            <w:tcW w:w="387" w:type="dxa"/>
            <w:gridSpan w:val="2"/>
          </w:tcPr>
          <w:p w14:paraId="5AC14D6C" w14:textId="77777777" w:rsidR="00B676FC" w:rsidRPr="0098769C" w:rsidRDefault="00B676FC" w:rsidP="00187A06">
            <w:pPr>
              <w:spacing w:line="360" w:lineRule="auto"/>
              <w:jc w:val="both"/>
              <w:rPr>
                <w:rFonts w:ascii="Arial" w:hAnsi="Arial" w:cs="Arial"/>
                <w:b/>
                <w:sz w:val="32"/>
              </w:rPr>
            </w:pPr>
          </w:p>
        </w:tc>
        <w:tc>
          <w:tcPr>
            <w:tcW w:w="387" w:type="dxa"/>
          </w:tcPr>
          <w:p w14:paraId="44C41E19" w14:textId="77777777" w:rsidR="00B676FC" w:rsidRPr="0098769C" w:rsidRDefault="00B676FC" w:rsidP="00187A06">
            <w:pPr>
              <w:spacing w:line="360" w:lineRule="auto"/>
              <w:jc w:val="both"/>
              <w:rPr>
                <w:rFonts w:ascii="Arial" w:hAnsi="Arial" w:cs="Arial"/>
                <w:b/>
                <w:sz w:val="32"/>
              </w:rPr>
            </w:pPr>
          </w:p>
        </w:tc>
        <w:tc>
          <w:tcPr>
            <w:tcW w:w="387" w:type="dxa"/>
          </w:tcPr>
          <w:p w14:paraId="32C37435" w14:textId="77777777" w:rsidR="00B676FC" w:rsidRPr="0098769C" w:rsidRDefault="00B676FC" w:rsidP="00187A06">
            <w:pPr>
              <w:spacing w:line="360" w:lineRule="auto"/>
              <w:jc w:val="both"/>
              <w:rPr>
                <w:rFonts w:ascii="Arial" w:hAnsi="Arial" w:cs="Arial"/>
                <w:b/>
                <w:sz w:val="32"/>
              </w:rPr>
            </w:pPr>
          </w:p>
        </w:tc>
        <w:tc>
          <w:tcPr>
            <w:tcW w:w="387" w:type="dxa"/>
          </w:tcPr>
          <w:p w14:paraId="0F4DE7E7" w14:textId="77777777" w:rsidR="00B676FC" w:rsidRPr="0098769C" w:rsidRDefault="00B676FC" w:rsidP="00187A06">
            <w:pPr>
              <w:spacing w:line="360" w:lineRule="auto"/>
              <w:jc w:val="both"/>
              <w:rPr>
                <w:rFonts w:ascii="Arial" w:hAnsi="Arial" w:cs="Arial"/>
                <w:b/>
                <w:sz w:val="32"/>
              </w:rPr>
            </w:pPr>
          </w:p>
        </w:tc>
        <w:tc>
          <w:tcPr>
            <w:tcW w:w="589" w:type="dxa"/>
          </w:tcPr>
          <w:p w14:paraId="3AC649CE" w14:textId="77777777" w:rsidR="00B676FC" w:rsidRPr="0098769C" w:rsidRDefault="00B676FC" w:rsidP="00187A06">
            <w:pPr>
              <w:spacing w:line="360" w:lineRule="auto"/>
              <w:jc w:val="both"/>
              <w:rPr>
                <w:rFonts w:ascii="Arial" w:hAnsi="Arial" w:cs="Arial"/>
                <w:b/>
                <w:sz w:val="32"/>
              </w:rPr>
            </w:pPr>
          </w:p>
        </w:tc>
      </w:tr>
      <w:tr w:rsidR="00B676FC" w:rsidRPr="0098769C" w14:paraId="568047BD" w14:textId="77777777" w:rsidTr="00187A06">
        <w:trPr>
          <w:trHeight w:val="579"/>
        </w:trPr>
        <w:tc>
          <w:tcPr>
            <w:tcW w:w="1947" w:type="dxa"/>
          </w:tcPr>
          <w:p w14:paraId="79A7939A"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Universo de estudio</w:t>
            </w:r>
          </w:p>
        </w:tc>
        <w:tc>
          <w:tcPr>
            <w:tcW w:w="571" w:type="dxa"/>
          </w:tcPr>
          <w:p w14:paraId="2CD665DF" w14:textId="77777777" w:rsidR="00B676FC" w:rsidRPr="0098769C" w:rsidRDefault="00B676FC" w:rsidP="00187A06">
            <w:pPr>
              <w:spacing w:line="360" w:lineRule="auto"/>
              <w:jc w:val="both"/>
              <w:rPr>
                <w:rFonts w:ascii="Arial" w:hAnsi="Arial" w:cs="Arial"/>
                <w:b/>
                <w:sz w:val="32"/>
              </w:rPr>
            </w:pPr>
          </w:p>
        </w:tc>
        <w:tc>
          <w:tcPr>
            <w:tcW w:w="358" w:type="dxa"/>
          </w:tcPr>
          <w:p w14:paraId="380ED748" w14:textId="77777777" w:rsidR="00B676FC" w:rsidRPr="0098769C" w:rsidRDefault="00B676FC" w:rsidP="00187A06">
            <w:pPr>
              <w:spacing w:line="360" w:lineRule="auto"/>
              <w:jc w:val="both"/>
              <w:rPr>
                <w:rFonts w:ascii="Arial" w:hAnsi="Arial" w:cs="Arial"/>
                <w:b/>
                <w:sz w:val="32"/>
              </w:rPr>
            </w:pPr>
          </w:p>
        </w:tc>
        <w:tc>
          <w:tcPr>
            <w:tcW w:w="388" w:type="dxa"/>
          </w:tcPr>
          <w:p w14:paraId="2C65B2A2" w14:textId="77777777" w:rsidR="00B676FC" w:rsidRPr="0098769C" w:rsidRDefault="00B676FC" w:rsidP="00187A06">
            <w:pPr>
              <w:spacing w:line="360" w:lineRule="auto"/>
              <w:jc w:val="both"/>
              <w:rPr>
                <w:rFonts w:ascii="Arial" w:hAnsi="Arial" w:cs="Arial"/>
                <w:b/>
                <w:sz w:val="32"/>
              </w:rPr>
            </w:pPr>
          </w:p>
        </w:tc>
        <w:tc>
          <w:tcPr>
            <w:tcW w:w="388" w:type="dxa"/>
            <w:gridSpan w:val="2"/>
          </w:tcPr>
          <w:p w14:paraId="5482C3A5" w14:textId="77777777" w:rsidR="00B676FC" w:rsidRPr="0098769C" w:rsidRDefault="00B676FC" w:rsidP="00187A06">
            <w:pPr>
              <w:spacing w:line="360" w:lineRule="auto"/>
              <w:jc w:val="both"/>
              <w:rPr>
                <w:rFonts w:ascii="Arial" w:hAnsi="Arial" w:cs="Arial"/>
                <w:b/>
                <w:sz w:val="32"/>
              </w:rPr>
            </w:pPr>
          </w:p>
        </w:tc>
        <w:tc>
          <w:tcPr>
            <w:tcW w:w="388" w:type="dxa"/>
          </w:tcPr>
          <w:p w14:paraId="37988621" w14:textId="77777777" w:rsidR="00B676FC" w:rsidRPr="0098769C" w:rsidRDefault="00B676FC" w:rsidP="00187A06">
            <w:pPr>
              <w:spacing w:line="360" w:lineRule="auto"/>
              <w:jc w:val="both"/>
              <w:rPr>
                <w:rFonts w:ascii="Arial" w:hAnsi="Arial" w:cs="Arial"/>
                <w:b/>
                <w:sz w:val="32"/>
              </w:rPr>
            </w:pPr>
          </w:p>
        </w:tc>
        <w:tc>
          <w:tcPr>
            <w:tcW w:w="388" w:type="dxa"/>
          </w:tcPr>
          <w:p w14:paraId="715E7D1F" w14:textId="77777777" w:rsidR="00B676FC" w:rsidRPr="0098769C" w:rsidRDefault="00B676FC" w:rsidP="00187A06">
            <w:pPr>
              <w:spacing w:line="360" w:lineRule="auto"/>
              <w:jc w:val="both"/>
              <w:rPr>
                <w:rFonts w:ascii="Arial" w:hAnsi="Arial" w:cs="Arial"/>
                <w:b/>
                <w:sz w:val="32"/>
              </w:rPr>
            </w:pPr>
          </w:p>
        </w:tc>
        <w:tc>
          <w:tcPr>
            <w:tcW w:w="388" w:type="dxa"/>
          </w:tcPr>
          <w:p w14:paraId="50F305FF" w14:textId="77777777" w:rsidR="00B676FC" w:rsidRPr="0098769C" w:rsidRDefault="00B676FC" w:rsidP="00187A06">
            <w:pPr>
              <w:spacing w:line="360" w:lineRule="auto"/>
              <w:jc w:val="both"/>
              <w:rPr>
                <w:rFonts w:ascii="Arial" w:hAnsi="Arial" w:cs="Arial"/>
                <w:b/>
                <w:sz w:val="32"/>
              </w:rPr>
            </w:pPr>
          </w:p>
        </w:tc>
        <w:tc>
          <w:tcPr>
            <w:tcW w:w="388" w:type="dxa"/>
            <w:gridSpan w:val="2"/>
          </w:tcPr>
          <w:p w14:paraId="1639EB85" w14:textId="77777777" w:rsidR="00B676FC" w:rsidRPr="0098769C" w:rsidRDefault="00B676FC" w:rsidP="00187A06">
            <w:pPr>
              <w:spacing w:line="360" w:lineRule="auto"/>
              <w:jc w:val="both"/>
              <w:rPr>
                <w:rFonts w:ascii="Arial" w:hAnsi="Arial" w:cs="Arial"/>
                <w:b/>
                <w:sz w:val="32"/>
              </w:rPr>
            </w:pPr>
          </w:p>
        </w:tc>
        <w:tc>
          <w:tcPr>
            <w:tcW w:w="388" w:type="dxa"/>
          </w:tcPr>
          <w:p w14:paraId="470D05AA" w14:textId="77777777" w:rsidR="00B676FC" w:rsidRPr="0098769C" w:rsidRDefault="00B676FC" w:rsidP="00187A06">
            <w:pPr>
              <w:spacing w:line="360" w:lineRule="auto"/>
              <w:jc w:val="both"/>
              <w:rPr>
                <w:rFonts w:ascii="Arial" w:hAnsi="Arial" w:cs="Arial"/>
                <w:b/>
                <w:sz w:val="32"/>
              </w:rPr>
            </w:pPr>
          </w:p>
        </w:tc>
        <w:tc>
          <w:tcPr>
            <w:tcW w:w="388" w:type="dxa"/>
          </w:tcPr>
          <w:p w14:paraId="599F1503" w14:textId="77777777" w:rsidR="00B676FC" w:rsidRPr="0098769C" w:rsidRDefault="00B676FC" w:rsidP="00187A06">
            <w:pPr>
              <w:spacing w:line="360" w:lineRule="auto"/>
              <w:jc w:val="both"/>
              <w:rPr>
                <w:rFonts w:ascii="Arial" w:hAnsi="Arial" w:cs="Arial"/>
                <w:b/>
                <w:sz w:val="32"/>
              </w:rPr>
            </w:pPr>
          </w:p>
        </w:tc>
        <w:tc>
          <w:tcPr>
            <w:tcW w:w="388" w:type="dxa"/>
          </w:tcPr>
          <w:p w14:paraId="46F5EE27" w14:textId="77777777" w:rsidR="00B676FC" w:rsidRPr="0098769C" w:rsidRDefault="00B676FC" w:rsidP="00187A06">
            <w:pPr>
              <w:spacing w:line="360" w:lineRule="auto"/>
              <w:jc w:val="both"/>
              <w:rPr>
                <w:rFonts w:ascii="Arial" w:hAnsi="Arial" w:cs="Arial"/>
                <w:b/>
                <w:sz w:val="32"/>
              </w:rPr>
            </w:pPr>
          </w:p>
        </w:tc>
        <w:tc>
          <w:tcPr>
            <w:tcW w:w="387" w:type="dxa"/>
            <w:gridSpan w:val="2"/>
            <w:shd w:val="clear" w:color="auto" w:fill="FFC000"/>
          </w:tcPr>
          <w:p w14:paraId="63BE34BE" w14:textId="77777777" w:rsidR="00B676FC" w:rsidRPr="0098769C" w:rsidRDefault="00B676FC" w:rsidP="00187A06">
            <w:pPr>
              <w:spacing w:line="360" w:lineRule="auto"/>
              <w:jc w:val="both"/>
              <w:rPr>
                <w:rFonts w:ascii="Arial" w:hAnsi="Arial" w:cs="Arial"/>
                <w:b/>
                <w:sz w:val="32"/>
              </w:rPr>
            </w:pPr>
          </w:p>
        </w:tc>
        <w:tc>
          <w:tcPr>
            <w:tcW w:w="387" w:type="dxa"/>
          </w:tcPr>
          <w:p w14:paraId="12FA506B" w14:textId="77777777" w:rsidR="00B676FC" w:rsidRPr="0098769C" w:rsidRDefault="00B676FC" w:rsidP="00187A06">
            <w:pPr>
              <w:spacing w:line="360" w:lineRule="auto"/>
              <w:jc w:val="both"/>
              <w:rPr>
                <w:rFonts w:ascii="Arial" w:hAnsi="Arial" w:cs="Arial"/>
                <w:b/>
                <w:sz w:val="32"/>
              </w:rPr>
            </w:pPr>
          </w:p>
        </w:tc>
        <w:tc>
          <w:tcPr>
            <w:tcW w:w="387" w:type="dxa"/>
          </w:tcPr>
          <w:p w14:paraId="27EBC1DC" w14:textId="77777777" w:rsidR="00B676FC" w:rsidRPr="0098769C" w:rsidRDefault="00B676FC" w:rsidP="00187A06">
            <w:pPr>
              <w:spacing w:line="360" w:lineRule="auto"/>
              <w:jc w:val="both"/>
              <w:rPr>
                <w:rFonts w:ascii="Arial" w:hAnsi="Arial" w:cs="Arial"/>
                <w:b/>
                <w:sz w:val="32"/>
              </w:rPr>
            </w:pPr>
          </w:p>
        </w:tc>
        <w:tc>
          <w:tcPr>
            <w:tcW w:w="387" w:type="dxa"/>
          </w:tcPr>
          <w:p w14:paraId="1A78D61D"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8BACB10" w14:textId="77777777" w:rsidR="00B676FC" w:rsidRPr="0098769C" w:rsidRDefault="00B676FC" w:rsidP="00187A06">
            <w:pPr>
              <w:spacing w:line="360" w:lineRule="auto"/>
              <w:jc w:val="both"/>
              <w:rPr>
                <w:rFonts w:ascii="Arial" w:hAnsi="Arial" w:cs="Arial"/>
                <w:b/>
                <w:sz w:val="32"/>
              </w:rPr>
            </w:pPr>
          </w:p>
        </w:tc>
        <w:tc>
          <w:tcPr>
            <w:tcW w:w="387" w:type="dxa"/>
          </w:tcPr>
          <w:p w14:paraId="210CE4F4" w14:textId="77777777" w:rsidR="00B676FC" w:rsidRPr="0098769C" w:rsidRDefault="00B676FC" w:rsidP="00187A06">
            <w:pPr>
              <w:spacing w:line="360" w:lineRule="auto"/>
              <w:jc w:val="both"/>
              <w:rPr>
                <w:rFonts w:ascii="Arial" w:hAnsi="Arial" w:cs="Arial"/>
                <w:b/>
                <w:sz w:val="32"/>
              </w:rPr>
            </w:pPr>
          </w:p>
        </w:tc>
        <w:tc>
          <w:tcPr>
            <w:tcW w:w="387" w:type="dxa"/>
          </w:tcPr>
          <w:p w14:paraId="06B82AB4" w14:textId="77777777" w:rsidR="00B676FC" w:rsidRPr="0098769C" w:rsidRDefault="00B676FC" w:rsidP="00187A06">
            <w:pPr>
              <w:spacing w:line="360" w:lineRule="auto"/>
              <w:jc w:val="both"/>
              <w:rPr>
                <w:rFonts w:ascii="Arial" w:hAnsi="Arial" w:cs="Arial"/>
                <w:b/>
                <w:sz w:val="32"/>
              </w:rPr>
            </w:pPr>
          </w:p>
        </w:tc>
        <w:tc>
          <w:tcPr>
            <w:tcW w:w="387" w:type="dxa"/>
          </w:tcPr>
          <w:p w14:paraId="624AE87F" w14:textId="77777777" w:rsidR="00B676FC" w:rsidRPr="0098769C" w:rsidRDefault="00B676FC" w:rsidP="00187A06">
            <w:pPr>
              <w:spacing w:line="360" w:lineRule="auto"/>
              <w:jc w:val="both"/>
              <w:rPr>
                <w:rFonts w:ascii="Arial" w:hAnsi="Arial" w:cs="Arial"/>
                <w:b/>
                <w:sz w:val="32"/>
              </w:rPr>
            </w:pPr>
          </w:p>
        </w:tc>
        <w:tc>
          <w:tcPr>
            <w:tcW w:w="387" w:type="dxa"/>
            <w:gridSpan w:val="2"/>
          </w:tcPr>
          <w:p w14:paraId="6EC6374F" w14:textId="77777777" w:rsidR="00B676FC" w:rsidRPr="0098769C" w:rsidRDefault="00B676FC" w:rsidP="00187A06">
            <w:pPr>
              <w:spacing w:line="360" w:lineRule="auto"/>
              <w:jc w:val="both"/>
              <w:rPr>
                <w:rFonts w:ascii="Arial" w:hAnsi="Arial" w:cs="Arial"/>
                <w:b/>
                <w:sz w:val="32"/>
              </w:rPr>
            </w:pPr>
          </w:p>
        </w:tc>
        <w:tc>
          <w:tcPr>
            <w:tcW w:w="387" w:type="dxa"/>
          </w:tcPr>
          <w:p w14:paraId="4544D679" w14:textId="77777777" w:rsidR="00B676FC" w:rsidRPr="0098769C" w:rsidRDefault="00B676FC" w:rsidP="00187A06">
            <w:pPr>
              <w:spacing w:line="360" w:lineRule="auto"/>
              <w:jc w:val="both"/>
              <w:rPr>
                <w:rFonts w:ascii="Arial" w:hAnsi="Arial" w:cs="Arial"/>
                <w:b/>
                <w:sz w:val="32"/>
              </w:rPr>
            </w:pPr>
          </w:p>
        </w:tc>
        <w:tc>
          <w:tcPr>
            <w:tcW w:w="387" w:type="dxa"/>
          </w:tcPr>
          <w:p w14:paraId="7CE4B4B3" w14:textId="77777777" w:rsidR="00B676FC" w:rsidRPr="0098769C" w:rsidRDefault="00B676FC" w:rsidP="00187A06">
            <w:pPr>
              <w:spacing w:line="360" w:lineRule="auto"/>
              <w:jc w:val="both"/>
              <w:rPr>
                <w:rFonts w:ascii="Arial" w:hAnsi="Arial" w:cs="Arial"/>
                <w:b/>
                <w:sz w:val="32"/>
              </w:rPr>
            </w:pPr>
          </w:p>
        </w:tc>
        <w:tc>
          <w:tcPr>
            <w:tcW w:w="387" w:type="dxa"/>
          </w:tcPr>
          <w:p w14:paraId="6CF52193" w14:textId="77777777" w:rsidR="00B676FC" w:rsidRPr="0098769C" w:rsidRDefault="00B676FC" w:rsidP="00187A06">
            <w:pPr>
              <w:spacing w:line="360" w:lineRule="auto"/>
              <w:jc w:val="both"/>
              <w:rPr>
                <w:rFonts w:ascii="Arial" w:hAnsi="Arial" w:cs="Arial"/>
                <w:b/>
                <w:sz w:val="32"/>
              </w:rPr>
            </w:pPr>
          </w:p>
        </w:tc>
        <w:tc>
          <w:tcPr>
            <w:tcW w:w="387" w:type="dxa"/>
            <w:gridSpan w:val="2"/>
          </w:tcPr>
          <w:p w14:paraId="1315E97C" w14:textId="77777777" w:rsidR="00B676FC" w:rsidRPr="0098769C" w:rsidRDefault="00B676FC" w:rsidP="00187A06">
            <w:pPr>
              <w:spacing w:line="360" w:lineRule="auto"/>
              <w:jc w:val="both"/>
              <w:rPr>
                <w:rFonts w:ascii="Arial" w:hAnsi="Arial" w:cs="Arial"/>
                <w:b/>
                <w:sz w:val="32"/>
              </w:rPr>
            </w:pPr>
          </w:p>
        </w:tc>
        <w:tc>
          <w:tcPr>
            <w:tcW w:w="387" w:type="dxa"/>
          </w:tcPr>
          <w:p w14:paraId="4AAAEEDF" w14:textId="77777777" w:rsidR="00B676FC" w:rsidRPr="0098769C" w:rsidRDefault="00B676FC" w:rsidP="00187A06">
            <w:pPr>
              <w:spacing w:line="360" w:lineRule="auto"/>
              <w:jc w:val="both"/>
              <w:rPr>
                <w:rFonts w:ascii="Arial" w:hAnsi="Arial" w:cs="Arial"/>
                <w:b/>
                <w:sz w:val="32"/>
              </w:rPr>
            </w:pPr>
          </w:p>
        </w:tc>
        <w:tc>
          <w:tcPr>
            <w:tcW w:w="387" w:type="dxa"/>
          </w:tcPr>
          <w:p w14:paraId="1A9ABD07" w14:textId="77777777" w:rsidR="00B676FC" w:rsidRPr="0098769C" w:rsidRDefault="00B676FC" w:rsidP="00187A06">
            <w:pPr>
              <w:spacing w:line="360" w:lineRule="auto"/>
              <w:jc w:val="both"/>
              <w:rPr>
                <w:rFonts w:ascii="Arial" w:hAnsi="Arial" w:cs="Arial"/>
                <w:b/>
                <w:sz w:val="32"/>
              </w:rPr>
            </w:pPr>
          </w:p>
        </w:tc>
        <w:tc>
          <w:tcPr>
            <w:tcW w:w="387" w:type="dxa"/>
          </w:tcPr>
          <w:p w14:paraId="3D526B1E" w14:textId="77777777" w:rsidR="00B676FC" w:rsidRPr="0098769C" w:rsidRDefault="00B676FC" w:rsidP="00187A06">
            <w:pPr>
              <w:spacing w:line="360" w:lineRule="auto"/>
              <w:jc w:val="both"/>
              <w:rPr>
                <w:rFonts w:ascii="Arial" w:hAnsi="Arial" w:cs="Arial"/>
                <w:b/>
                <w:sz w:val="32"/>
              </w:rPr>
            </w:pPr>
          </w:p>
        </w:tc>
        <w:tc>
          <w:tcPr>
            <w:tcW w:w="589" w:type="dxa"/>
          </w:tcPr>
          <w:p w14:paraId="1DE432DF" w14:textId="77777777" w:rsidR="00B676FC" w:rsidRPr="0098769C" w:rsidRDefault="00B676FC" w:rsidP="00187A06">
            <w:pPr>
              <w:spacing w:line="360" w:lineRule="auto"/>
              <w:jc w:val="both"/>
              <w:rPr>
                <w:rFonts w:ascii="Arial" w:hAnsi="Arial" w:cs="Arial"/>
                <w:b/>
                <w:sz w:val="32"/>
              </w:rPr>
            </w:pPr>
          </w:p>
        </w:tc>
      </w:tr>
      <w:tr w:rsidR="00B676FC" w:rsidRPr="0098769C" w14:paraId="23EF58B2" w14:textId="77777777" w:rsidTr="002F0E39">
        <w:trPr>
          <w:trHeight w:val="579"/>
        </w:trPr>
        <w:tc>
          <w:tcPr>
            <w:tcW w:w="1947" w:type="dxa"/>
          </w:tcPr>
          <w:p w14:paraId="124CF661" w14:textId="77777777" w:rsidR="00B676FC" w:rsidRPr="0098769C" w:rsidRDefault="00F72586" w:rsidP="00187A06">
            <w:pPr>
              <w:spacing w:line="360" w:lineRule="auto"/>
              <w:jc w:val="both"/>
              <w:rPr>
                <w:rFonts w:ascii="Arial" w:hAnsi="Arial" w:cs="Arial"/>
                <w:color w:val="000000"/>
              </w:rPr>
            </w:pPr>
            <w:r w:rsidRPr="0098769C">
              <w:rPr>
                <w:rFonts w:ascii="Arial" w:hAnsi="Arial" w:cs="Arial"/>
                <w:color w:val="000000"/>
              </w:rPr>
              <w:t>Población</w:t>
            </w:r>
            <w:r w:rsidR="00B676FC" w:rsidRPr="0098769C">
              <w:rPr>
                <w:rFonts w:ascii="Arial" w:hAnsi="Arial" w:cs="Arial"/>
                <w:color w:val="000000"/>
              </w:rPr>
              <w:t xml:space="preserve"> y muestra</w:t>
            </w:r>
          </w:p>
          <w:p w14:paraId="2D949D1D"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Instrumento de </w:t>
            </w:r>
            <w:r w:rsidR="008923CF" w:rsidRPr="0098769C">
              <w:rPr>
                <w:rFonts w:ascii="Arial" w:hAnsi="Arial" w:cs="Arial"/>
                <w:color w:val="000000"/>
              </w:rPr>
              <w:t>recolección</w:t>
            </w:r>
            <w:r w:rsidRPr="0098769C">
              <w:rPr>
                <w:rFonts w:ascii="Arial" w:hAnsi="Arial" w:cs="Arial"/>
                <w:color w:val="000000"/>
              </w:rPr>
              <w:t xml:space="preserve"> de datos</w:t>
            </w:r>
          </w:p>
        </w:tc>
        <w:tc>
          <w:tcPr>
            <w:tcW w:w="571" w:type="dxa"/>
          </w:tcPr>
          <w:p w14:paraId="395C2C04" w14:textId="77777777" w:rsidR="00B676FC" w:rsidRPr="0098769C" w:rsidRDefault="00B676FC" w:rsidP="00187A06">
            <w:pPr>
              <w:spacing w:line="360" w:lineRule="auto"/>
              <w:jc w:val="both"/>
              <w:rPr>
                <w:rFonts w:ascii="Arial" w:hAnsi="Arial" w:cs="Arial"/>
                <w:b/>
                <w:sz w:val="32"/>
              </w:rPr>
            </w:pPr>
          </w:p>
        </w:tc>
        <w:tc>
          <w:tcPr>
            <w:tcW w:w="358" w:type="dxa"/>
          </w:tcPr>
          <w:p w14:paraId="20115E10" w14:textId="77777777" w:rsidR="00B676FC" w:rsidRPr="0098769C" w:rsidRDefault="00B676FC" w:rsidP="00187A06">
            <w:pPr>
              <w:spacing w:line="360" w:lineRule="auto"/>
              <w:jc w:val="both"/>
              <w:rPr>
                <w:rFonts w:ascii="Arial" w:hAnsi="Arial" w:cs="Arial"/>
                <w:b/>
                <w:sz w:val="32"/>
              </w:rPr>
            </w:pPr>
          </w:p>
        </w:tc>
        <w:tc>
          <w:tcPr>
            <w:tcW w:w="388" w:type="dxa"/>
          </w:tcPr>
          <w:p w14:paraId="55523FA9" w14:textId="77777777" w:rsidR="00B676FC" w:rsidRPr="0098769C" w:rsidRDefault="00B676FC" w:rsidP="00187A06">
            <w:pPr>
              <w:spacing w:line="360" w:lineRule="auto"/>
              <w:jc w:val="both"/>
              <w:rPr>
                <w:rFonts w:ascii="Arial" w:hAnsi="Arial" w:cs="Arial"/>
                <w:b/>
                <w:sz w:val="32"/>
              </w:rPr>
            </w:pPr>
          </w:p>
        </w:tc>
        <w:tc>
          <w:tcPr>
            <w:tcW w:w="388" w:type="dxa"/>
            <w:gridSpan w:val="2"/>
          </w:tcPr>
          <w:p w14:paraId="4F612AE8" w14:textId="77777777" w:rsidR="00B676FC" w:rsidRPr="0098769C" w:rsidRDefault="00B676FC" w:rsidP="00187A06">
            <w:pPr>
              <w:spacing w:line="360" w:lineRule="auto"/>
              <w:jc w:val="both"/>
              <w:rPr>
                <w:rFonts w:ascii="Arial" w:hAnsi="Arial" w:cs="Arial"/>
                <w:b/>
                <w:sz w:val="32"/>
              </w:rPr>
            </w:pPr>
          </w:p>
        </w:tc>
        <w:tc>
          <w:tcPr>
            <w:tcW w:w="388" w:type="dxa"/>
          </w:tcPr>
          <w:p w14:paraId="5DB7F16D" w14:textId="77777777" w:rsidR="00B676FC" w:rsidRPr="0098769C" w:rsidRDefault="00B676FC" w:rsidP="00187A06">
            <w:pPr>
              <w:spacing w:line="360" w:lineRule="auto"/>
              <w:jc w:val="both"/>
              <w:rPr>
                <w:rFonts w:ascii="Arial" w:hAnsi="Arial" w:cs="Arial"/>
                <w:b/>
                <w:sz w:val="32"/>
              </w:rPr>
            </w:pPr>
          </w:p>
        </w:tc>
        <w:tc>
          <w:tcPr>
            <w:tcW w:w="388" w:type="dxa"/>
          </w:tcPr>
          <w:p w14:paraId="74B5D90E" w14:textId="77777777" w:rsidR="00B676FC" w:rsidRPr="0098769C" w:rsidRDefault="00B676FC" w:rsidP="00187A06">
            <w:pPr>
              <w:spacing w:line="360" w:lineRule="auto"/>
              <w:jc w:val="both"/>
              <w:rPr>
                <w:rFonts w:ascii="Arial" w:hAnsi="Arial" w:cs="Arial"/>
                <w:b/>
                <w:sz w:val="32"/>
              </w:rPr>
            </w:pPr>
          </w:p>
        </w:tc>
        <w:tc>
          <w:tcPr>
            <w:tcW w:w="388" w:type="dxa"/>
          </w:tcPr>
          <w:p w14:paraId="7F54F4F4" w14:textId="77777777" w:rsidR="00B676FC" w:rsidRPr="0098769C" w:rsidRDefault="00B676FC" w:rsidP="00187A06">
            <w:pPr>
              <w:spacing w:line="360" w:lineRule="auto"/>
              <w:jc w:val="both"/>
              <w:rPr>
                <w:rFonts w:ascii="Arial" w:hAnsi="Arial" w:cs="Arial"/>
                <w:b/>
                <w:sz w:val="32"/>
              </w:rPr>
            </w:pPr>
          </w:p>
        </w:tc>
        <w:tc>
          <w:tcPr>
            <w:tcW w:w="388" w:type="dxa"/>
            <w:gridSpan w:val="2"/>
          </w:tcPr>
          <w:p w14:paraId="7946330B" w14:textId="77777777" w:rsidR="00B676FC" w:rsidRPr="0098769C" w:rsidRDefault="00B676FC" w:rsidP="00187A06">
            <w:pPr>
              <w:spacing w:line="360" w:lineRule="auto"/>
              <w:jc w:val="both"/>
              <w:rPr>
                <w:rFonts w:ascii="Arial" w:hAnsi="Arial" w:cs="Arial"/>
                <w:b/>
                <w:sz w:val="32"/>
              </w:rPr>
            </w:pPr>
          </w:p>
        </w:tc>
        <w:tc>
          <w:tcPr>
            <w:tcW w:w="388" w:type="dxa"/>
          </w:tcPr>
          <w:p w14:paraId="15211753" w14:textId="77777777" w:rsidR="00B676FC" w:rsidRPr="0098769C" w:rsidRDefault="00B676FC" w:rsidP="00187A06">
            <w:pPr>
              <w:spacing w:line="360" w:lineRule="auto"/>
              <w:jc w:val="both"/>
              <w:rPr>
                <w:rFonts w:ascii="Arial" w:hAnsi="Arial" w:cs="Arial"/>
                <w:b/>
                <w:sz w:val="32"/>
              </w:rPr>
            </w:pPr>
          </w:p>
        </w:tc>
        <w:tc>
          <w:tcPr>
            <w:tcW w:w="388" w:type="dxa"/>
          </w:tcPr>
          <w:p w14:paraId="3188750A" w14:textId="77777777" w:rsidR="00B676FC" w:rsidRPr="0098769C" w:rsidRDefault="00B676FC" w:rsidP="00187A06">
            <w:pPr>
              <w:spacing w:line="360" w:lineRule="auto"/>
              <w:jc w:val="both"/>
              <w:rPr>
                <w:rFonts w:ascii="Arial" w:hAnsi="Arial" w:cs="Arial"/>
                <w:b/>
                <w:sz w:val="32"/>
              </w:rPr>
            </w:pPr>
          </w:p>
        </w:tc>
        <w:tc>
          <w:tcPr>
            <w:tcW w:w="388" w:type="dxa"/>
          </w:tcPr>
          <w:p w14:paraId="5AFEC8B6" w14:textId="77777777" w:rsidR="00B676FC" w:rsidRPr="0098769C" w:rsidRDefault="00B676FC" w:rsidP="00187A06">
            <w:pPr>
              <w:spacing w:line="360" w:lineRule="auto"/>
              <w:jc w:val="both"/>
              <w:rPr>
                <w:rFonts w:ascii="Arial" w:hAnsi="Arial" w:cs="Arial"/>
                <w:b/>
                <w:sz w:val="32"/>
              </w:rPr>
            </w:pPr>
          </w:p>
        </w:tc>
        <w:tc>
          <w:tcPr>
            <w:tcW w:w="387" w:type="dxa"/>
            <w:gridSpan w:val="2"/>
          </w:tcPr>
          <w:p w14:paraId="7B66E447" w14:textId="77777777" w:rsidR="00B676FC" w:rsidRPr="0098769C" w:rsidRDefault="00B676FC" w:rsidP="00187A06">
            <w:pPr>
              <w:spacing w:line="360" w:lineRule="auto"/>
              <w:jc w:val="both"/>
              <w:rPr>
                <w:rFonts w:ascii="Arial" w:hAnsi="Arial" w:cs="Arial"/>
                <w:b/>
                <w:sz w:val="32"/>
              </w:rPr>
            </w:pPr>
          </w:p>
        </w:tc>
        <w:tc>
          <w:tcPr>
            <w:tcW w:w="387" w:type="dxa"/>
          </w:tcPr>
          <w:p w14:paraId="355062CB" w14:textId="77777777" w:rsidR="00B676FC" w:rsidRPr="0098769C" w:rsidRDefault="00B676FC" w:rsidP="00187A06">
            <w:pPr>
              <w:spacing w:line="360" w:lineRule="auto"/>
              <w:jc w:val="both"/>
              <w:rPr>
                <w:rFonts w:ascii="Arial" w:hAnsi="Arial" w:cs="Arial"/>
                <w:b/>
                <w:sz w:val="32"/>
              </w:rPr>
            </w:pPr>
          </w:p>
        </w:tc>
        <w:tc>
          <w:tcPr>
            <w:tcW w:w="387" w:type="dxa"/>
          </w:tcPr>
          <w:p w14:paraId="67EAC7E8" w14:textId="77777777" w:rsidR="00B676FC" w:rsidRPr="0098769C" w:rsidRDefault="00B676FC" w:rsidP="00187A06">
            <w:pPr>
              <w:spacing w:line="360" w:lineRule="auto"/>
              <w:jc w:val="both"/>
              <w:rPr>
                <w:rFonts w:ascii="Arial" w:hAnsi="Arial" w:cs="Arial"/>
                <w:b/>
                <w:sz w:val="32"/>
              </w:rPr>
            </w:pPr>
          </w:p>
        </w:tc>
        <w:tc>
          <w:tcPr>
            <w:tcW w:w="387" w:type="dxa"/>
          </w:tcPr>
          <w:p w14:paraId="3503F808" w14:textId="77777777" w:rsidR="00B676FC" w:rsidRPr="0098769C" w:rsidRDefault="00B676FC" w:rsidP="00187A06">
            <w:pPr>
              <w:spacing w:line="360" w:lineRule="auto"/>
              <w:jc w:val="both"/>
              <w:rPr>
                <w:rFonts w:ascii="Arial" w:hAnsi="Arial" w:cs="Arial"/>
                <w:b/>
                <w:sz w:val="32"/>
              </w:rPr>
            </w:pPr>
          </w:p>
        </w:tc>
        <w:tc>
          <w:tcPr>
            <w:tcW w:w="387" w:type="dxa"/>
            <w:gridSpan w:val="2"/>
          </w:tcPr>
          <w:p w14:paraId="744F2232" w14:textId="77777777" w:rsidR="00B676FC" w:rsidRPr="0098769C" w:rsidRDefault="00B676FC" w:rsidP="00187A06">
            <w:pPr>
              <w:spacing w:line="360" w:lineRule="auto"/>
              <w:jc w:val="both"/>
              <w:rPr>
                <w:rFonts w:ascii="Arial" w:hAnsi="Arial" w:cs="Arial"/>
                <w:b/>
                <w:sz w:val="32"/>
              </w:rPr>
            </w:pPr>
          </w:p>
        </w:tc>
        <w:tc>
          <w:tcPr>
            <w:tcW w:w="387" w:type="dxa"/>
          </w:tcPr>
          <w:p w14:paraId="1ADFC975" w14:textId="77777777" w:rsidR="00B676FC" w:rsidRPr="0098769C" w:rsidRDefault="00B676FC" w:rsidP="00187A06">
            <w:pPr>
              <w:spacing w:line="360" w:lineRule="auto"/>
              <w:jc w:val="both"/>
              <w:rPr>
                <w:rFonts w:ascii="Arial" w:hAnsi="Arial" w:cs="Arial"/>
                <w:b/>
                <w:sz w:val="32"/>
              </w:rPr>
            </w:pPr>
          </w:p>
        </w:tc>
        <w:tc>
          <w:tcPr>
            <w:tcW w:w="387" w:type="dxa"/>
            <w:shd w:val="clear" w:color="auto" w:fill="FFFF00"/>
          </w:tcPr>
          <w:p w14:paraId="1640598F" w14:textId="77777777" w:rsidR="00B676FC" w:rsidRPr="0098769C" w:rsidRDefault="00B676FC" w:rsidP="00187A06">
            <w:pPr>
              <w:spacing w:line="360" w:lineRule="auto"/>
              <w:jc w:val="both"/>
              <w:rPr>
                <w:rFonts w:ascii="Arial" w:hAnsi="Arial" w:cs="Arial"/>
                <w:b/>
                <w:sz w:val="32"/>
              </w:rPr>
            </w:pPr>
          </w:p>
        </w:tc>
        <w:tc>
          <w:tcPr>
            <w:tcW w:w="387" w:type="dxa"/>
          </w:tcPr>
          <w:p w14:paraId="3DB88470" w14:textId="77777777" w:rsidR="00B676FC" w:rsidRPr="0098769C" w:rsidRDefault="00B676FC" w:rsidP="00187A06">
            <w:pPr>
              <w:spacing w:line="360" w:lineRule="auto"/>
              <w:jc w:val="both"/>
              <w:rPr>
                <w:rFonts w:ascii="Arial" w:hAnsi="Arial" w:cs="Arial"/>
                <w:b/>
                <w:sz w:val="32"/>
              </w:rPr>
            </w:pPr>
          </w:p>
        </w:tc>
        <w:tc>
          <w:tcPr>
            <w:tcW w:w="387" w:type="dxa"/>
            <w:gridSpan w:val="2"/>
          </w:tcPr>
          <w:p w14:paraId="6ABD8D15" w14:textId="77777777" w:rsidR="00B676FC" w:rsidRPr="0098769C" w:rsidRDefault="00B676FC" w:rsidP="00187A06">
            <w:pPr>
              <w:spacing w:line="360" w:lineRule="auto"/>
              <w:jc w:val="both"/>
              <w:rPr>
                <w:rFonts w:ascii="Arial" w:hAnsi="Arial" w:cs="Arial"/>
                <w:b/>
                <w:sz w:val="32"/>
              </w:rPr>
            </w:pPr>
          </w:p>
        </w:tc>
        <w:tc>
          <w:tcPr>
            <w:tcW w:w="387" w:type="dxa"/>
          </w:tcPr>
          <w:p w14:paraId="04DA5B04" w14:textId="77777777" w:rsidR="00B676FC" w:rsidRPr="0098769C" w:rsidRDefault="00B676FC" w:rsidP="00187A06">
            <w:pPr>
              <w:spacing w:line="360" w:lineRule="auto"/>
              <w:jc w:val="both"/>
              <w:rPr>
                <w:rFonts w:ascii="Arial" w:hAnsi="Arial" w:cs="Arial"/>
                <w:b/>
                <w:sz w:val="32"/>
              </w:rPr>
            </w:pPr>
          </w:p>
        </w:tc>
        <w:tc>
          <w:tcPr>
            <w:tcW w:w="387" w:type="dxa"/>
          </w:tcPr>
          <w:p w14:paraId="47E249A5" w14:textId="77777777" w:rsidR="00B676FC" w:rsidRPr="0098769C" w:rsidRDefault="00B676FC" w:rsidP="00187A06">
            <w:pPr>
              <w:spacing w:line="360" w:lineRule="auto"/>
              <w:jc w:val="both"/>
              <w:rPr>
                <w:rFonts w:ascii="Arial" w:hAnsi="Arial" w:cs="Arial"/>
                <w:b/>
                <w:sz w:val="32"/>
              </w:rPr>
            </w:pPr>
          </w:p>
        </w:tc>
        <w:tc>
          <w:tcPr>
            <w:tcW w:w="387" w:type="dxa"/>
          </w:tcPr>
          <w:p w14:paraId="4F302AB0" w14:textId="77777777" w:rsidR="00B676FC" w:rsidRPr="0098769C" w:rsidRDefault="00B676FC" w:rsidP="00187A06">
            <w:pPr>
              <w:spacing w:line="360" w:lineRule="auto"/>
              <w:jc w:val="both"/>
              <w:rPr>
                <w:rFonts w:ascii="Arial" w:hAnsi="Arial" w:cs="Arial"/>
                <w:b/>
                <w:sz w:val="32"/>
              </w:rPr>
            </w:pPr>
          </w:p>
        </w:tc>
        <w:tc>
          <w:tcPr>
            <w:tcW w:w="387" w:type="dxa"/>
            <w:gridSpan w:val="2"/>
          </w:tcPr>
          <w:p w14:paraId="05E2836C" w14:textId="77777777" w:rsidR="00B676FC" w:rsidRPr="0098769C" w:rsidRDefault="00B676FC" w:rsidP="00187A06">
            <w:pPr>
              <w:spacing w:line="360" w:lineRule="auto"/>
              <w:jc w:val="both"/>
              <w:rPr>
                <w:rFonts w:ascii="Arial" w:hAnsi="Arial" w:cs="Arial"/>
                <w:b/>
                <w:sz w:val="32"/>
              </w:rPr>
            </w:pPr>
          </w:p>
        </w:tc>
        <w:tc>
          <w:tcPr>
            <w:tcW w:w="387" w:type="dxa"/>
          </w:tcPr>
          <w:p w14:paraId="5DD885C6" w14:textId="77777777" w:rsidR="00B676FC" w:rsidRPr="0098769C" w:rsidRDefault="00B676FC" w:rsidP="00187A06">
            <w:pPr>
              <w:spacing w:line="360" w:lineRule="auto"/>
              <w:jc w:val="both"/>
              <w:rPr>
                <w:rFonts w:ascii="Arial" w:hAnsi="Arial" w:cs="Arial"/>
                <w:b/>
                <w:sz w:val="32"/>
              </w:rPr>
            </w:pPr>
          </w:p>
        </w:tc>
        <w:tc>
          <w:tcPr>
            <w:tcW w:w="387" w:type="dxa"/>
          </w:tcPr>
          <w:p w14:paraId="5690D7F7" w14:textId="77777777" w:rsidR="00B676FC" w:rsidRPr="0098769C" w:rsidRDefault="00B676FC" w:rsidP="00187A06">
            <w:pPr>
              <w:spacing w:line="360" w:lineRule="auto"/>
              <w:jc w:val="both"/>
              <w:rPr>
                <w:rFonts w:ascii="Arial" w:hAnsi="Arial" w:cs="Arial"/>
                <w:b/>
                <w:sz w:val="32"/>
              </w:rPr>
            </w:pPr>
          </w:p>
        </w:tc>
        <w:tc>
          <w:tcPr>
            <w:tcW w:w="387" w:type="dxa"/>
          </w:tcPr>
          <w:p w14:paraId="0DBA132C" w14:textId="77777777" w:rsidR="00B676FC" w:rsidRPr="0098769C" w:rsidRDefault="00B676FC" w:rsidP="00187A06">
            <w:pPr>
              <w:spacing w:line="360" w:lineRule="auto"/>
              <w:jc w:val="both"/>
              <w:rPr>
                <w:rFonts w:ascii="Arial" w:hAnsi="Arial" w:cs="Arial"/>
                <w:b/>
                <w:sz w:val="32"/>
              </w:rPr>
            </w:pPr>
          </w:p>
        </w:tc>
        <w:tc>
          <w:tcPr>
            <w:tcW w:w="589" w:type="dxa"/>
          </w:tcPr>
          <w:p w14:paraId="367E3CCD" w14:textId="77777777" w:rsidR="00B676FC" w:rsidRPr="0098769C" w:rsidRDefault="00B676FC" w:rsidP="00187A06">
            <w:pPr>
              <w:spacing w:line="360" w:lineRule="auto"/>
              <w:jc w:val="both"/>
              <w:rPr>
                <w:rFonts w:ascii="Arial" w:hAnsi="Arial" w:cs="Arial"/>
                <w:b/>
                <w:sz w:val="32"/>
              </w:rPr>
            </w:pPr>
          </w:p>
        </w:tc>
      </w:tr>
      <w:tr w:rsidR="00B676FC" w:rsidRPr="0098769C" w14:paraId="67E98172" w14:textId="77777777" w:rsidTr="00187A06">
        <w:trPr>
          <w:trHeight w:val="579"/>
        </w:trPr>
        <w:tc>
          <w:tcPr>
            <w:tcW w:w="1947" w:type="dxa"/>
          </w:tcPr>
          <w:p w14:paraId="302A5E6F" w14:textId="77777777"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Prueba piloto</w:t>
            </w:r>
          </w:p>
        </w:tc>
        <w:tc>
          <w:tcPr>
            <w:tcW w:w="571" w:type="dxa"/>
          </w:tcPr>
          <w:p w14:paraId="6475A3E2" w14:textId="77777777" w:rsidR="00B676FC" w:rsidRPr="0098769C" w:rsidRDefault="00B676FC" w:rsidP="00187A06">
            <w:pPr>
              <w:spacing w:line="360" w:lineRule="auto"/>
              <w:jc w:val="both"/>
              <w:rPr>
                <w:rFonts w:ascii="Arial" w:hAnsi="Arial" w:cs="Arial"/>
                <w:b/>
                <w:sz w:val="32"/>
              </w:rPr>
            </w:pPr>
          </w:p>
        </w:tc>
        <w:tc>
          <w:tcPr>
            <w:tcW w:w="358" w:type="dxa"/>
          </w:tcPr>
          <w:p w14:paraId="101D13F5" w14:textId="77777777" w:rsidR="00B676FC" w:rsidRPr="0098769C" w:rsidRDefault="00B676FC" w:rsidP="00187A06">
            <w:pPr>
              <w:spacing w:line="360" w:lineRule="auto"/>
              <w:jc w:val="both"/>
              <w:rPr>
                <w:rFonts w:ascii="Arial" w:hAnsi="Arial" w:cs="Arial"/>
                <w:b/>
                <w:sz w:val="32"/>
              </w:rPr>
            </w:pPr>
          </w:p>
        </w:tc>
        <w:tc>
          <w:tcPr>
            <w:tcW w:w="388" w:type="dxa"/>
          </w:tcPr>
          <w:p w14:paraId="46936556" w14:textId="77777777" w:rsidR="00B676FC" w:rsidRPr="0098769C" w:rsidRDefault="00B676FC" w:rsidP="00187A06">
            <w:pPr>
              <w:spacing w:line="360" w:lineRule="auto"/>
              <w:jc w:val="both"/>
              <w:rPr>
                <w:rFonts w:ascii="Arial" w:hAnsi="Arial" w:cs="Arial"/>
                <w:b/>
                <w:sz w:val="32"/>
              </w:rPr>
            </w:pPr>
          </w:p>
        </w:tc>
        <w:tc>
          <w:tcPr>
            <w:tcW w:w="388" w:type="dxa"/>
            <w:gridSpan w:val="2"/>
          </w:tcPr>
          <w:p w14:paraId="1FA36B16" w14:textId="77777777" w:rsidR="00B676FC" w:rsidRPr="0098769C" w:rsidRDefault="00B676FC" w:rsidP="00187A06">
            <w:pPr>
              <w:spacing w:line="360" w:lineRule="auto"/>
              <w:jc w:val="both"/>
              <w:rPr>
                <w:rFonts w:ascii="Arial" w:hAnsi="Arial" w:cs="Arial"/>
                <w:b/>
                <w:sz w:val="32"/>
              </w:rPr>
            </w:pPr>
          </w:p>
        </w:tc>
        <w:tc>
          <w:tcPr>
            <w:tcW w:w="388" w:type="dxa"/>
          </w:tcPr>
          <w:p w14:paraId="5B4FF279" w14:textId="77777777" w:rsidR="00B676FC" w:rsidRPr="0098769C" w:rsidRDefault="00B676FC" w:rsidP="00187A06">
            <w:pPr>
              <w:spacing w:line="360" w:lineRule="auto"/>
              <w:jc w:val="both"/>
              <w:rPr>
                <w:rFonts w:ascii="Arial" w:hAnsi="Arial" w:cs="Arial"/>
                <w:b/>
                <w:sz w:val="32"/>
              </w:rPr>
            </w:pPr>
          </w:p>
        </w:tc>
        <w:tc>
          <w:tcPr>
            <w:tcW w:w="388" w:type="dxa"/>
          </w:tcPr>
          <w:p w14:paraId="2515F0BD" w14:textId="77777777" w:rsidR="00B676FC" w:rsidRPr="0098769C" w:rsidRDefault="00B676FC" w:rsidP="00187A06">
            <w:pPr>
              <w:spacing w:line="360" w:lineRule="auto"/>
              <w:jc w:val="both"/>
              <w:rPr>
                <w:rFonts w:ascii="Arial" w:hAnsi="Arial" w:cs="Arial"/>
                <w:b/>
                <w:sz w:val="32"/>
              </w:rPr>
            </w:pPr>
          </w:p>
        </w:tc>
        <w:tc>
          <w:tcPr>
            <w:tcW w:w="388" w:type="dxa"/>
          </w:tcPr>
          <w:p w14:paraId="55C141E6" w14:textId="77777777" w:rsidR="00B676FC" w:rsidRPr="0098769C" w:rsidRDefault="00B676FC" w:rsidP="00187A06">
            <w:pPr>
              <w:spacing w:line="360" w:lineRule="auto"/>
              <w:jc w:val="both"/>
              <w:rPr>
                <w:rFonts w:ascii="Arial" w:hAnsi="Arial" w:cs="Arial"/>
                <w:b/>
                <w:sz w:val="32"/>
              </w:rPr>
            </w:pPr>
          </w:p>
        </w:tc>
        <w:tc>
          <w:tcPr>
            <w:tcW w:w="388" w:type="dxa"/>
            <w:gridSpan w:val="2"/>
          </w:tcPr>
          <w:p w14:paraId="7209FA14" w14:textId="77777777" w:rsidR="00B676FC" w:rsidRPr="0098769C" w:rsidRDefault="00B676FC" w:rsidP="00187A06">
            <w:pPr>
              <w:spacing w:line="360" w:lineRule="auto"/>
              <w:jc w:val="both"/>
              <w:rPr>
                <w:rFonts w:ascii="Arial" w:hAnsi="Arial" w:cs="Arial"/>
                <w:b/>
                <w:sz w:val="32"/>
              </w:rPr>
            </w:pPr>
          </w:p>
        </w:tc>
        <w:tc>
          <w:tcPr>
            <w:tcW w:w="388" w:type="dxa"/>
          </w:tcPr>
          <w:p w14:paraId="03CBD631" w14:textId="77777777" w:rsidR="00B676FC" w:rsidRPr="0098769C" w:rsidRDefault="00B676FC" w:rsidP="00187A06">
            <w:pPr>
              <w:spacing w:line="360" w:lineRule="auto"/>
              <w:jc w:val="both"/>
              <w:rPr>
                <w:rFonts w:ascii="Arial" w:hAnsi="Arial" w:cs="Arial"/>
                <w:b/>
                <w:sz w:val="32"/>
              </w:rPr>
            </w:pPr>
          </w:p>
        </w:tc>
        <w:tc>
          <w:tcPr>
            <w:tcW w:w="388" w:type="dxa"/>
          </w:tcPr>
          <w:p w14:paraId="3DE4D21E" w14:textId="77777777" w:rsidR="00B676FC" w:rsidRPr="0098769C" w:rsidRDefault="00B676FC" w:rsidP="00187A06">
            <w:pPr>
              <w:spacing w:line="360" w:lineRule="auto"/>
              <w:jc w:val="both"/>
              <w:rPr>
                <w:rFonts w:ascii="Arial" w:hAnsi="Arial" w:cs="Arial"/>
                <w:b/>
                <w:sz w:val="32"/>
              </w:rPr>
            </w:pPr>
          </w:p>
        </w:tc>
        <w:tc>
          <w:tcPr>
            <w:tcW w:w="388" w:type="dxa"/>
          </w:tcPr>
          <w:p w14:paraId="0E5DAB35" w14:textId="77777777" w:rsidR="00B676FC" w:rsidRPr="0098769C" w:rsidRDefault="00B676FC" w:rsidP="00187A06">
            <w:pPr>
              <w:spacing w:line="360" w:lineRule="auto"/>
              <w:jc w:val="both"/>
              <w:rPr>
                <w:rFonts w:ascii="Arial" w:hAnsi="Arial" w:cs="Arial"/>
                <w:b/>
                <w:sz w:val="32"/>
              </w:rPr>
            </w:pPr>
          </w:p>
        </w:tc>
        <w:tc>
          <w:tcPr>
            <w:tcW w:w="387" w:type="dxa"/>
            <w:gridSpan w:val="2"/>
          </w:tcPr>
          <w:p w14:paraId="3A7DCFB8" w14:textId="77777777" w:rsidR="00B676FC" w:rsidRPr="0098769C" w:rsidRDefault="00B676FC" w:rsidP="00187A06">
            <w:pPr>
              <w:spacing w:line="360" w:lineRule="auto"/>
              <w:jc w:val="both"/>
              <w:rPr>
                <w:rFonts w:ascii="Arial" w:hAnsi="Arial" w:cs="Arial"/>
                <w:b/>
                <w:sz w:val="32"/>
              </w:rPr>
            </w:pPr>
          </w:p>
        </w:tc>
        <w:tc>
          <w:tcPr>
            <w:tcW w:w="387" w:type="dxa"/>
          </w:tcPr>
          <w:p w14:paraId="079699EB" w14:textId="77777777" w:rsidR="00B676FC" w:rsidRPr="0098769C" w:rsidRDefault="00B676FC" w:rsidP="00187A06">
            <w:pPr>
              <w:spacing w:line="360" w:lineRule="auto"/>
              <w:jc w:val="both"/>
              <w:rPr>
                <w:rFonts w:ascii="Arial" w:hAnsi="Arial" w:cs="Arial"/>
                <w:b/>
                <w:sz w:val="32"/>
              </w:rPr>
            </w:pPr>
          </w:p>
        </w:tc>
        <w:tc>
          <w:tcPr>
            <w:tcW w:w="387" w:type="dxa"/>
          </w:tcPr>
          <w:p w14:paraId="379B7834" w14:textId="77777777" w:rsidR="00B676FC" w:rsidRPr="0098769C" w:rsidRDefault="00B676FC" w:rsidP="00187A06">
            <w:pPr>
              <w:spacing w:line="360" w:lineRule="auto"/>
              <w:jc w:val="both"/>
              <w:rPr>
                <w:rFonts w:ascii="Arial" w:hAnsi="Arial" w:cs="Arial"/>
                <w:b/>
                <w:sz w:val="32"/>
              </w:rPr>
            </w:pPr>
          </w:p>
        </w:tc>
        <w:tc>
          <w:tcPr>
            <w:tcW w:w="387" w:type="dxa"/>
          </w:tcPr>
          <w:p w14:paraId="625F46B1" w14:textId="77777777" w:rsidR="00B676FC" w:rsidRPr="0098769C" w:rsidRDefault="00B676FC" w:rsidP="00187A06">
            <w:pPr>
              <w:spacing w:line="360" w:lineRule="auto"/>
              <w:jc w:val="both"/>
              <w:rPr>
                <w:rFonts w:ascii="Arial" w:hAnsi="Arial" w:cs="Arial"/>
                <w:b/>
                <w:sz w:val="32"/>
              </w:rPr>
            </w:pPr>
          </w:p>
        </w:tc>
        <w:tc>
          <w:tcPr>
            <w:tcW w:w="387" w:type="dxa"/>
            <w:gridSpan w:val="2"/>
          </w:tcPr>
          <w:p w14:paraId="7C27F267" w14:textId="77777777" w:rsidR="00B676FC" w:rsidRPr="0098769C" w:rsidRDefault="00B676FC" w:rsidP="00187A06">
            <w:pPr>
              <w:spacing w:line="360" w:lineRule="auto"/>
              <w:jc w:val="both"/>
              <w:rPr>
                <w:rFonts w:ascii="Arial" w:hAnsi="Arial" w:cs="Arial"/>
                <w:b/>
                <w:sz w:val="32"/>
              </w:rPr>
            </w:pPr>
          </w:p>
        </w:tc>
        <w:tc>
          <w:tcPr>
            <w:tcW w:w="387" w:type="dxa"/>
          </w:tcPr>
          <w:p w14:paraId="238B4E29" w14:textId="77777777" w:rsidR="00B676FC" w:rsidRPr="0098769C" w:rsidRDefault="00B676FC" w:rsidP="00187A06">
            <w:pPr>
              <w:spacing w:line="360" w:lineRule="auto"/>
              <w:jc w:val="both"/>
              <w:rPr>
                <w:rFonts w:ascii="Arial" w:hAnsi="Arial" w:cs="Arial"/>
                <w:b/>
                <w:sz w:val="32"/>
              </w:rPr>
            </w:pPr>
          </w:p>
        </w:tc>
        <w:tc>
          <w:tcPr>
            <w:tcW w:w="387" w:type="dxa"/>
          </w:tcPr>
          <w:p w14:paraId="32422E39" w14:textId="77777777" w:rsidR="00B676FC" w:rsidRPr="0098769C" w:rsidRDefault="00B676FC" w:rsidP="00187A06">
            <w:pPr>
              <w:spacing w:line="360" w:lineRule="auto"/>
              <w:jc w:val="both"/>
              <w:rPr>
                <w:rFonts w:ascii="Arial" w:hAnsi="Arial" w:cs="Arial"/>
                <w:b/>
                <w:sz w:val="32"/>
              </w:rPr>
            </w:pPr>
          </w:p>
        </w:tc>
        <w:tc>
          <w:tcPr>
            <w:tcW w:w="387" w:type="dxa"/>
          </w:tcPr>
          <w:p w14:paraId="2FF40472" w14:textId="77777777" w:rsidR="00B676FC" w:rsidRPr="0098769C" w:rsidRDefault="00B676FC" w:rsidP="00187A06">
            <w:pPr>
              <w:spacing w:line="360" w:lineRule="auto"/>
              <w:jc w:val="both"/>
              <w:rPr>
                <w:rFonts w:ascii="Arial" w:hAnsi="Arial" w:cs="Arial"/>
                <w:b/>
                <w:sz w:val="32"/>
              </w:rPr>
            </w:pPr>
          </w:p>
        </w:tc>
        <w:tc>
          <w:tcPr>
            <w:tcW w:w="387" w:type="dxa"/>
            <w:gridSpan w:val="2"/>
          </w:tcPr>
          <w:p w14:paraId="3F5B44AF" w14:textId="77777777" w:rsidR="00B676FC" w:rsidRPr="0098769C" w:rsidRDefault="00B676FC" w:rsidP="00187A06">
            <w:pPr>
              <w:spacing w:line="360" w:lineRule="auto"/>
              <w:jc w:val="both"/>
              <w:rPr>
                <w:rFonts w:ascii="Arial" w:hAnsi="Arial" w:cs="Arial"/>
                <w:b/>
                <w:sz w:val="32"/>
              </w:rPr>
            </w:pPr>
          </w:p>
        </w:tc>
        <w:tc>
          <w:tcPr>
            <w:tcW w:w="387" w:type="dxa"/>
          </w:tcPr>
          <w:p w14:paraId="2B66BB0D" w14:textId="77777777" w:rsidR="00B676FC" w:rsidRPr="0098769C" w:rsidRDefault="00B676FC" w:rsidP="00187A06">
            <w:pPr>
              <w:spacing w:line="360" w:lineRule="auto"/>
              <w:jc w:val="both"/>
              <w:rPr>
                <w:rFonts w:ascii="Arial" w:hAnsi="Arial" w:cs="Arial"/>
                <w:b/>
                <w:sz w:val="32"/>
              </w:rPr>
            </w:pPr>
          </w:p>
        </w:tc>
        <w:tc>
          <w:tcPr>
            <w:tcW w:w="387" w:type="dxa"/>
          </w:tcPr>
          <w:p w14:paraId="1F22B485" w14:textId="77777777" w:rsidR="00B676FC" w:rsidRPr="0098769C" w:rsidRDefault="00B676FC" w:rsidP="00187A06">
            <w:pPr>
              <w:spacing w:line="360" w:lineRule="auto"/>
              <w:jc w:val="both"/>
              <w:rPr>
                <w:rFonts w:ascii="Arial" w:hAnsi="Arial" w:cs="Arial"/>
                <w:b/>
                <w:sz w:val="32"/>
              </w:rPr>
            </w:pPr>
          </w:p>
        </w:tc>
        <w:tc>
          <w:tcPr>
            <w:tcW w:w="387" w:type="dxa"/>
          </w:tcPr>
          <w:p w14:paraId="11742125"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F283F37" w14:textId="77777777" w:rsidR="00B676FC" w:rsidRPr="0098769C" w:rsidRDefault="00B676FC" w:rsidP="00187A06">
            <w:pPr>
              <w:spacing w:line="360" w:lineRule="auto"/>
              <w:jc w:val="both"/>
              <w:rPr>
                <w:rFonts w:ascii="Arial" w:hAnsi="Arial" w:cs="Arial"/>
                <w:b/>
                <w:sz w:val="32"/>
              </w:rPr>
            </w:pPr>
          </w:p>
        </w:tc>
        <w:tc>
          <w:tcPr>
            <w:tcW w:w="387" w:type="dxa"/>
          </w:tcPr>
          <w:p w14:paraId="360DF25B" w14:textId="77777777" w:rsidR="00B676FC" w:rsidRPr="0098769C" w:rsidRDefault="00B676FC" w:rsidP="00187A06">
            <w:pPr>
              <w:spacing w:line="360" w:lineRule="auto"/>
              <w:jc w:val="both"/>
              <w:rPr>
                <w:rFonts w:ascii="Arial" w:hAnsi="Arial" w:cs="Arial"/>
                <w:b/>
                <w:sz w:val="32"/>
              </w:rPr>
            </w:pPr>
          </w:p>
        </w:tc>
        <w:tc>
          <w:tcPr>
            <w:tcW w:w="387" w:type="dxa"/>
          </w:tcPr>
          <w:p w14:paraId="50174A93" w14:textId="77777777" w:rsidR="00B676FC" w:rsidRPr="0098769C" w:rsidRDefault="00B676FC" w:rsidP="00187A06">
            <w:pPr>
              <w:spacing w:line="360" w:lineRule="auto"/>
              <w:jc w:val="both"/>
              <w:rPr>
                <w:rFonts w:ascii="Arial" w:hAnsi="Arial" w:cs="Arial"/>
                <w:b/>
                <w:sz w:val="32"/>
              </w:rPr>
            </w:pPr>
          </w:p>
        </w:tc>
        <w:tc>
          <w:tcPr>
            <w:tcW w:w="387" w:type="dxa"/>
          </w:tcPr>
          <w:p w14:paraId="2894C81D" w14:textId="77777777" w:rsidR="00B676FC" w:rsidRPr="0098769C" w:rsidRDefault="00B676FC" w:rsidP="00187A06">
            <w:pPr>
              <w:spacing w:line="360" w:lineRule="auto"/>
              <w:jc w:val="both"/>
              <w:rPr>
                <w:rFonts w:ascii="Arial" w:hAnsi="Arial" w:cs="Arial"/>
                <w:b/>
                <w:sz w:val="32"/>
              </w:rPr>
            </w:pPr>
          </w:p>
        </w:tc>
        <w:tc>
          <w:tcPr>
            <w:tcW w:w="589" w:type="dxa"/>
          </w:tcPr>
          <w:p w14:paraId="6ECDCAC9" w14:textId="77777777" w:rsidR="00B676FC" w:rsidRPr="0098769C" w:rsidRDefault="00B676FC" w:rsidP="00187A06">
            <w:pPr>
              <w:spacing w:line="360" w:lineRule="auto"/>
              <w:jc w:val="both"/>
              <w:rPr>
                <w:rFonts w:ascii="Arial" w:hAnsi="Arial" w:cs="Arial"/>
                <w:b/>
                <w:sz w:val="32"/>
              </w:rPr>
            </w:pPr>
          </w:p>
        </w:tc>
      </w:tr>
      <w:tr w:rsidR="00B676FC" w:rsidRPr="0098769C" w14:paraId="6F61D31F" w14:textId="77777777" w:rsidTr="002F0E39">
        <w:trPr>
          <w:trHeight w:val="155"/>
        </w:trPr>
        <w:tc>
          <w:tcPr>
            <w:tcW w:w="1947" w:type="dxa"/>
          </w:tcPr>
          <w:p w14:paraId="0417D8FF" w14:textId="77777777" w:rsidR="00B676FC" w:rsidRPr="0098769C" w:rsidRDefault="008923CF" w:rsidP="00187A06">
            <w:pPr>
              <w:spacing w:line="360" w:lineRule="auto"/>
              <w:jc w:val="both"/>
              <w:rPr>
                <w:rFonts w:ascii="Arial" w:hAnsi="Arial" w:cs="Arial"/>
                <w:color w:val="000000"/>
              </w:rPr>
            </w:pPr>
            <w:r w:rsidRPr="0098769C">
              <w:rPr>
                <w:rFonts w:ascii="Arial" w:hAnsi="Arial" w:cs="Arial"/>
                <w:color w:val="000000"/>
              </w:rPr>
              <w:t>Análisis</w:t>
            </w:r>
            <w:r w:rsidR="00B676FC" w:rsidRPr="0098769C">
              <w:rPr>
                <w:rFonts w:ascii="Arial" w:hAnsi="Arial" w:cs="Arial"/>
                <w:color w:val="000000"/>
              </w:rPr>
              <w:t xml:space="preserve"> y </w:t>
            </w:r>
            <w:r w:rsidRPr="0098769C">
              <w:rPr>
                <w:rFonts w:ascii="Arial" w:hAnsi="Arial" w:cs="Arial"/>
                <w:color w:val="000000"/>
              </w:rPr>
              <w:t>recolección</w:t>
            </w:r>
            <w:r w:rsidR="00B676FC" w:rsidRPr="0098769C">
              <w:rPr>
                <w:rFonts w:ascii="Arial" w:hAnsi="Arial" w:cs="Arial"/>
                <w:color w:val="000000"/>
              </w:rPr>
              <w:t xml:space="preserve"> de datos</w:t>
            </w:r>
          </w:p>
        </w:tc>
        <w:tc>
          <w:tcPr>
            <w:tcW w:w="571" w:type="dxa"/>
          </w:tcPr>
          <w:p w14:paraId="21EC554D" w14:textId="77777777" w:rsidR="00B676FC" w:rsidRPr="0098769C" w:rsidRDefault="00B676FC" w:rsidP="00187A06">
            <w:pPr>
              <w:spacing w:line="360" w:lineRule="auto"/>
              <w:jc w:val="both"/>
              <w:rPr>
                <w:rFonts w:ascii="Arial" w:hAnsi="Arial" w:cs="Arial"/>
                <w:b/>
                <w:sz w:val="32"/>
              </w:rPr>
            </w:pPr>
          </w:p>
        </w:tc>
        <w:tc>
          <w:tcPr>
            <w:tcW w:w="358" w:type="dxa"/>
          </w:tcPr>
          <w:p w14:paraId="02913A53" w14:textId="77777777" w:rsidR="00B676FC" w:rsidRPr="0098769C" w:rsidRDefault="00B676FC" w:rsidP="00187A06">
            <w:pPr>
              <w:spacing w:line="360" w:lineRule="auto"/>
              <w:jc w:val="both"/>
              <w:rPr>
                <w:rFonts w:ascii="Arial" w:hAnsi="Arial" w:cs="Arial"/>
                <w:b/>
                <w:sz w:val="32"/>
              </w:rPr>
            </w:pPr>
          </w:p>
        </w:tc>
        <w:tc>
          <w:tcPr>
            <w:tcW w:w="388" w:type="dxa"/>
          </w:tcPr>
          <w:p w14:paraId="18774358" w14:textId="77777777" w:rsidR="00B676FC" w:rsidRPr="0098769C" w:rsidRDefault="00B676FC" w:rsidP="00187A06">
            <w:pPr>
              <w:spacing w:line="360" w:lineRule="auto"/>
              <w:jc w:val="both"/>
              <w:rPr>
                <w:rFonts w:ascii="Arial" w:hAnsi="Arial" w:cs="Arial"/>
                <w:b/>
                <w:sz w:val="32"/>
              </w:rPr>
            </w:pPr>
          </w:p>
        </w:tc>
        <w:tc>
          <w:tcPr>
            <w:tcW w:w="388" w:type="dxa"/>
            <w:gridSpan w:val="2"/>
          </w:tcPr>
          <w:p w14:paraId="325F3B7F" w14:textId="77777777" w:rsidR="00B676FC" w:rsidRPr="0098769C" w:rsidRDefault="00B676FC" w:rsidP="00187A06">
            <w:pPr>
              <w:spacing w:line="360" w:lineRule="auto"/>
              <w:jc w:val="both"/>
              <w:rPr>
                <w:rFonts w:ascii="Arial" w:hAnsi="Arial" w:cs="Arial"/>
                <w:b/>
                <w:sz w:val="32"/>
              </w:rPr>
            </w:pPr>
          </w:p>
        </w:tc>
        <w:tc>
          <w:tcPr>
            <w:tcW w:w="388" w:type="dxa"/>
          </w:tcPr>
          <w:p w14:paraId="0A7A4E48" w14:textId="77777777" w:rsidR="00B676FC" w:rsidRPr="0098769C" w:rsidRDefault="00B676FC" w:rsidP="00187A06">
            <w:pPr>
              <w:spacing w:line="360" w:lineRule="auto"/>
              <w:jc w:val="both"/>
              <w:rPr>
                <w:rFonts w:ascii="Arial" w:hAnsi="Arial" w:cs="Arial"/>
                <w:b/>
                <w:sz w:val="32"/>
              </w:rPr>
            </w:pPr>
          </w:p>
        </w:tc>
        <w:tc>
          <w:tcPr>
            <w:tcW w:w="388" w:type="dxa"/>
          </w:tcPr>
          <w:p w14:paraId="1119DD27" w14:textId="77777777" w:rsidR="00B676FC" w:rsidRPr="0098769C" w:rsidRDefault="00B676FC" w:rsidP="00187A06">
            <w:pPr>
              <w:spacing w:line="360" w:lineRule="auto"/>
              <w:jc w:val="both"/>
              <w:rPr>
                <w:rFonts w:ascii="Arial" w:hAnsi="Arial" w:cs="Arial"/>
                <w:b/>
                <w:sz w:val="32"/>
              </w:rPr>
            </w:pPr>
          </w:p>
        </w:tc>
        <w:tc>
          <w:tcPr>
            <w:tcW w:w="388" w:type="dxa"/>
          </w:tcPr>
          <w:p w14:paraId="2845CF1A" w14:textId="77777777" w:rsidR="00B676FC" w:rsidRPr="0098769C" w:rsidRDefault="00B676FC" w:rsidP="00187A06">
            <w:pPr>
              <w:spacing w:line="360" w:lineRule="auto"/>
              <w:jc w:val="both"/>
              <w:rPr>
                <w:rFonts w:ascii="Arial" w:hAnsi="Arial" w:cs="Arial"/>
                <w:b/>
                <w:sz w:val="32"/>
              </w:rPr>
            </w:pPr>
          </w:p>
        </w:tc>
        <w:tc>
          <w:tcPr>
            <w:tcW w:w="388" w:type="dxa"/>
            <w:gridSpan w:val="2"/>
          </w:tcPr>
          <w:p w14:paraId="1926D930" w14:textId="77777777" w:rsidR="00B676FC" w:rsidRPr="0098769C" w:rsidRDefault="00B676FC" w:rsidP="00187A06">
            <w:pPr>
              <w:spacing w:line="360" w:lineRule="auto"/>
              <w:jc w:val="both"/>
              <w:rPr>
                <w:rFonts w:ascii="Arial" w:hAnsi="Arial" w:cs="Arial"/>
                <w:b/>
                <w:sz w:val="32"/>
              </w:rPr>
            </w:pPr>
          </w:p>
        </w:tc>
        <w:tc>
          <w:tcPr>
            <w:tcW w:w="388" w:type="dxa"/>
          </w:tcPr>
          <w:p w14:paraId="0266B785" w14:textId="77777777" w:rsidR="00B676FC" w:rsidRPr="0098769C" w:rsidRDefault="00B676FC" w:rsidP="00187A06">
            <w:pPr>
              <w:spacing w:line="360" w:lineRule="auto"/>
              <w:jc w:val="both"/>
              <w:rPr>
                <w:rFonts w:ascii="Arial" w:hAnsi="Arial" w:cs="Arial"/>
                <w:b/>
                <w:sz w:val="32"/>
              </w:rPr>
            </w:pPr>
          </w:p>
        </w:tc>
        <w:tc>
          <w:tcPr>
            <w:tcW w:w="388" w:type="dxa"/>
          </w:tcPr>
          <w:p w14:paraId="399B1BD2" w14:textId="77777777" w:rsidR="00B676FC" w:rsidRPr="0098769C" w:rsidRDefault="00B676FC" w:rsidP="00187A06">
            <w:pPr>
              <w:spacing w:line="360" w:lineRule="auto"/>
              <w:jc w:val="both"/>
              <w:rPr>
                <w:rFonts w:ascii="Arial" w:hAnsi="Arial" w:cs="Arial"/>
                <w:b/>
                <w:sz w:val="32"/>
              </w:rPr>
            </w:pPr>
          </w:p>
        </w:tc>
        <w:tc>
          <w:tcPr>
            <w:tcW w:w="388" w:type="dxa"/>
          </w:tcPr>
          <w:p w14:paraId="0E870B1B" w14:textId="77777777" w:rsidR="00B676FC" w:rsidRPr="0098769C" w:rsidRDefault="00B676FC" w:rsidP="00187A06">
            <w:pPr>
              <w:spacing w:line="360" w:lineRule="auto"/>
              <w:jc w:val="both"/>
              <w:rPr>
                <w:rFonts w:ascii="Arial" w:hAnsi="Arial" w:cs="Arial"/>
                <w:b/>
                <w:sz w:val="32"/>
              </w:rPr>
            </w:pPr>
          </w:p>
        </w:tc>
        <w:tc>
          <w:tcPr>
            <w:tcW w:w="387" w:type="dxa"/>
            <w:gridSpan w:val="2"/>
          </w:tcPr>
          <w:p w14:paraId="6DC1BDAF" w14:textId="77777777" w:rsidR="00B676FC" w:rsidRPr="0098769C" w:rsidRDefault="00B676FC" w:rsidP="00187A06">
            <w:pPr>
              <w:spacing w:line="360" w:lineRule="auto"/>
              <w:jc w:val="both"/>
              <w:rPr>
                <w:rFonts w:ascii="Arial" w:hAnsi="Arial" w:cs="Arial"/>
                <w:b/>
                <w:sz w:val="32"/>
              </w:rPr>
            </w:pPr>
          </w:p>
        </w:tc>
        <w:tc>
          <w:tcPr>
            <w:tcW w:w="387" w:type="dxa"/>
          </w:tcPr>
          <w:p w14:paraId="3C96C93A" w14:textId="77777777" w:rsidR="00B676FC" w:rsidRPr="0098769C" w:rsidRDefault="00B676FC" w:rsidP="00187A06">
            <w:pPr>
              <w:spacing w:line="360" w:lineRule="auto"/>
              <w:jc w:val="both"/>
              <w:rPr>
                <w:rFonts w:ascii="Arial" w:hAnsi="Arial" w:cs="Arial"/>
                <w:b/>
                <w:sz w:val="32"/>
              </w:rPr>
            </w:pPr>
          </w:p>
        </w:tc>
        <w:tc>
          <w:tcPr>
            <w:tcW w:w="387" w:type="dxa"/>
          </w:tcPr>
          <w:p w14:paraId="7FB28A10" w14:textId="77777777" w:rsidR="00B676FC" w:rsidRPr="0098769C" w:rsidRDefault="00B676FC" w:rsidP="00187A06">
            <w:pPr>
              <w:spacing w:line="360" w:lineRule="auto"/>
              <w:jc w:val="both"/>
              <w:rPr>
                <w:rFonts w:ascii="Arial" w:hAnsi="Arial" w:cs="Arial"/>
                <w:b/>
                <w:sz w:val="32"/>
              </w:rPr>
            </w:pPr>
          </w:p>
        </w:tc>
        <w:tc>
          <w:tcPr>
            <w:tcW w:w="387" w:type="dxa"/>
          </w:tcPr>
          <w:p w14:paraId="7F677966" w14:textId="77777777" w:rsidR="00B676FC" w:rsidRPr="0098769C" w:rsidRDefault="00B676FC" w:rsidP="00187A06">
            <w:pPr>
              <w:spacing w:line="360" w:lineRule="auto"/>
              <w:jc w:val="both"/>
              <w:rPr>
                <w:rFonts w:ascii="Arial" w:hAnsi="Arial" w:cs="Arial"/>
                <w:b/>
                <w:sz w:val="32"/>
              </w:rPr>
            </w:pPr>
          </w:p>
        </w:tc>
        <w:tc>
          <w:tcPr>
            <w:tcW w:w="387" w:type="dxa"/>
            <w:gridSpan w:val="2"/>
          </w:tcPr>
          <w:p w14:paraId="3FA94C58" w14:textId="77777777" w:rsidR="00B676FC" w:rsidRPr="0098769C" w:rsidRDefault="00B676FC" w:rsidP="00187A06">
            <w:pPr>
              <w:spacing w:line="360" w:lineRule="auto"/>
              <w:jc w:val="both"/>
              <w:rPr>
                <w:rFonts w:ascii="Arial" w:hAnsi="Arial" w:cs="Arial"/>
                <w:b/>
                <w:sz w:val="32"/>
              </w:rPr>
            </w:pPr>
          </w:p>
        </w:tc>
        <w:tc>
          <w:tcPr>
            <w:tcW w:w="387" w:type="dxa"/>
          </w:tcPr>
          <w:p w14:paraId="5CE2A369" w14:textId="77777777" w:rsidR="00B676FC" w:rsidRPr="0098769C" w:rsidRDefault="00B676FC" w:rsidP="00187A06">
            <w:pPr>
              <w:spacing w:line="360" w:lineRule="auto"/>
              <w:jc w:val="both"/>
              <w:rPr>
                <w:rFonts w:ascii="Arial" w:hAnsi="Arial" w:cs="Arial"/>
                <w:b/>
                <w:sz w:val="32"/>
              </w:rPr>
            </w:pPr>
          </w:p>
        </w:tc>
        <w:tc>
          <w:tcPr>
            <w:tcW w:w="387" w:type="dxa"/>
          </w:tcPr>
          <w:p w14:paraId="7DA3CC02" w14:textId="77777777" w:rsidR="00B676FC" w:rsidRPr="0098769C" w:rsidRDefault="00B676FC" w:rsidP="00187A06">
            <w:pPr>
              <w:spacing w:line="360" w:lineRule="auto"/>
              <w:jc w:val="both"/>
              <w:rPr>
                <w:rFonts w:ascii="Arial" w:hAnsi="Arial" w:cs="Arial"/>
                <w:b/>
                <w:sz w:val="32"/>
              </w:rPr>
            </w:pPr>
          </w:p>
        </w:tc>
        <w:tc>
          <w:tcPr>
            <w:tcW w:w="387" w:type="dxa"/>
            <w:shd w:val="clear" w:color="auto" w:fill="92D050"/>
          </w:tcPr>
          <w:p w14:paraId="0FD652E7" w14:textId="77777777" w:rsidR="00B676FC" w:rsidRPr="0098769C" w:rsidRDefault="00B676FC" w:rsidP="00187A06">
            <w:pPr>
              <w:spacing w:line="360" w:lineRule="auto"/>
              <w:jc w:val="both"/>
              <w:rPr>
                <w:rFonts w:ascii="Arial" w:hAnsi="Arial" w:cs="Arial"/>
                <w:b/>
                <w:sz w:val="32"/>
              </w:rPr>
            </w:pPr>
          </w:p>
        </w:tc>
        <w:tc>
          <w:tcPr>
            <w:tcW w:w="387" w:type="dxa"/>
            <w:gridSpan w:val="2"/>
            <w:shd w:val="clear" w:color="auto" w:fill="7030A0"/>
          </w:tcPr>
          <w:p w14:paraId="2C372A3B" w14:textId="77777777" w:rsidR="00B676FC" w:rsidRPr="0098769C" w:rsidRDefault="00B676FC" w:rsidP="00187A06">
            <w:pPr>
              <w:spacing w:line="360" w:lineRule="auto"/>
              <w:jc w:val="both"/>
              <w:rPr>
                <w:rFonts w:ascii="Arial" w:hAnsi="Arial" w:cs="Arial"/>
                <w:b/>
                <w:sz w:val="32"/>
              </w:rPr>
            </w:pPr>
          </w:p>
        </w:tc>
        <w:tc>
          <w:tcPr>
            <w:tcW w:w="387" w:type="dxa"/>
            <w:shd w:val="clear" w:color="auto" w:fill="00B0F0"/>
          </w:tcPr>
          <w:p w14:paraId="5B5BE9C1" w14:textId="77777777" w:rsidR="00B676FC" w:rsidRPr="0098769C" w:rsidRDefault="00B676FC" w:rsidP="00187A06">
            <w:pPr>
              <w:spacing w:line="360" w:lineRule="auto"/>
              <w:jc w:val="both"/>
              <w:rPr>
                <w:rFonts w:ascii="Arial" w:hAnsi="Arial" w:cs="Arial"/>
                <w:b/>
                <w:sz w:val="32"/>
              </w:rPr>
            </w:pPr>
          </w:p>
        </w:tc>
        <w:tc>
          <w:tcPr>
            <w:tcW w:w="387" w:type="dxa"/>
          </w:tcPr>
          <w:p w14:paraId="70238686" w14:textId="77777777" w:rsidR="00B676FC" w:rsidRPr="0098769C" w:rsidRDefault="00B676FC" w:rsidP="00187A06">
            <w:pPr>
              <w:spacing w:line="360" w:lineRule="auto"/>
              <w:jc w:val="both"/>
              <w:rPr>
                <w:rFonts w:ascii="Arial" w:hAnsi="Arial" w:cs="Arial"/>
                <w:b/>
                <w:sz w:val="32"/>
              </w:rPr>
            </w:pPr>
          </w:p>
        </w:tc>
        <w:tc>
          <w:tcPr>
            <w:tcW w:w="387" w:type="dxa"/>
          </w:tcPr>
          <w:p w14:paraId="1DECB4B9" w14:textId="77777777" w:rsidR="00B676FC" w:rsidRPr="0098769C" w:rsidRDefault="00B676FC" w:rsidP="00187A06">
            <w:pPr>
              <w:spacing w:line="360" w:lineRule="auto"/>
              <w:jc w:val="both"/>
              <w:rPr>
                <w:rFonts w:ascii="Arial" w:hAnsi="Arial" w:cs="Arial"/>
                <w:b/>
                <w:sz w:val="32"/>
              </w:rPr>
            </w:pPr>
          </w:p>
        </w:tc>
        <w:tc>
          <w:tcPr>
            <w:tcW w:w="387" w:type="dxa"/>
            <w:gridSpan w:val="2"/>
          </w:tcPr>
          <w:p w14:paraId="1CDDE238" w14:textId="77777777" w:rsidR="00B676FC" w:rsidRPr="0098769C" w:rsidRDefault="00B676FC" w:rsidP="00187A06">
            <w:pPr>
              <w:spacing w:line="360" w:lineRule="auto"/>
              <w:jc w:val="both"/>
              <w:rPr>
                <w:rFonts w:ascii="Arial" w:hAnsi="Arial" w:cs="Arial"/>
                <w:b/>
                <w:sz w:val="32"/>
              </w:rPr>
            </w:pPr>
          </w:p>
        </w:tc>
        <w:tc>
          <w:tcPr>
            <w:tcW w:w="387" w:type="dxa"/>
          </w:tcPr>
          <w:p w14:paraId="073C3CFD" w14:textId="77777777" w:rsidR="00B676FC" w:rsidRPr="0098769C" w:rsidRDefault="00B676FC" w:rsidP="00187A06">
            <w:pPr>
              <w:spacing w:line="360" w:lineRule="auto"/>
              <w:jc w:val="both"/>
              <w:rPr>
                <w:rFonts w:ascii="Arial" w:hAnsi="Arial" w:cs="Arial"/>
                <w:b/>
                <w:sz w:val="32"/>
              </w:rPr>
            </w:pPr>
          </w:p>
        </w:tc>
        <w:tc>
          <w:tcPr>
            <w:tcW w:w="387" w:type="dxa"/>
          </w:tcPr>
          <w:p w14:paraId="2CFC63B1" w14:textId="77777777" w:rsidR="00B676FC" w:rsidRPr="0098769C" w:rsidRDefault="00B676FC" w:rsidP="00187A06">
            <w:pPr>
              <w:spacing w:line="360" w:lineRule="auto"/>
              <w:jc w:val="both"/>
              <w:rPr>
                <w:rFonts w:ascii="Arial" w:hAnsi="Arial" w:cs="Arial"/>
                <w:b/>
                <w:sz w:val="32"/>
              </w:rPr>
            </w:pPr>
          </w:p>
        </w:tc>
        <w:tc>
          <w:tcPr>
            <w:tcW w:w="387" w:type="dxa"/>
          </w:tcPr>
          <w:p w14:paraId="69895677" w14:textId="77777777" w:rsidR="00B676FC" w:rsidRPr="0098769C" w:rsidRDefault="00B676FC" w:rsidP="00187A06">
            <w:pPr>
              <w:spacing w:line="360" w:lineRule="auto"/>
              <w:jc w:val="both"/>
              <w:rPr>
                <w:rFonts w:ascii="Arial" w:hAnsi="Arial" w:cs="Arial"/>
                <w:b/>
                <w:sz w:val="32"/>
              </w:rPr>
            </w:pPr>
          </w:p>
        </w:tc>
        <w:tc>
          <w:tcPr>
            <w:tcW w:w="589" w:type="dxa"/>
          </w:tcPr>
          <w:p w14:paraId="54C6F2EA" w14:textId="77777777" w:rsidR="00B676FC" w:rsidRPr="0098769C" w:rsidRDefault="00B676FC" w:rsidP="00187A06">
            <w:pPr>
              <w:spacing w:line="360" w:lineRule="auto"/>
              <w:jc w:val="both"/>
              <w:rPr>
                <w:rFonts w:ascii="Arial" w:hAnsi="Arial" w:cs="Arial"/>
                <w:b/>
                <w:sz w:val="32"/>
              </w:rPr>
            </w:pPr>
          </w:p>
        </w:tc>
      </w:tr>
      <w:tr w:rsidR="00B676FC" w:rsidRPr="0098769C" w14:paraId="3B0EA7D9" w14:textId="77777777" w:rsidTr="00AD192B">
        <w:trPr>
          <w:trHeight w:val="155"/>
        </w:trPr>
        <w:tc>
          <w:tcPr>
            <w:tcW w:w="1947" w:type="dxa"/>
          </w:tcPr>
          <w:p w14:paraId="16ED3D7B" w14:textId="77777777" w:rsidR="00B676FC" w:rsidRPr="0098769C" w:rsidRDefault="008923CF" w:rsidP="00187A06">
            <w:pPr>
              <w:spacing w:line="360" w:lineRule="auto"/>
              <w:jc w:val="both"/>
              <w:rPr>
                <w:rFonts w:ascii="Arial" w:hAnsi="Arial" w:cs="Arial"/>
                <w:color w:val="000000"/>
              </w:rPr>
            </w:pPr>
            <w:r w:rsidRPr="0098769C">
              <w:rPr>
                <w:rFonts w:ascii="Arial" w:hAnsi="Arial" w:cs="Arial"/>
                <w:color w:val="000000"/>
              </w:rPr>
              <w:t>Conclusiones</w:t>
            </w:r>
            <w:r w:rsidR="00B676FC" w:rsidRPr="0098769C">
              <w:rPr>
                <w:rFonts w:ascii="Arial" w:hAnsi="Arial" w:cs="Arial"/>
                <w:color w:val="000000"/>
              </w:rPr>
              <w:t xml:space="preserve"> y sugerencias</w:t>
            </w:r>
          </w:p>
        </w:tc>
        <w:tc>
          <w:tcPr>
            <w:tcW w:w="571" w:type="dxa"/>
          </w:tcPr>
          <w:p w14:paraId="265C5CD8" w14:textId="77777777" w:rsidR="00B676FC" w:rsidRPr="0098769C" w:rsidRDefault="00B676FC" w:rsidP="00187A06">
            <w:pPr>
              <w:spacing w:line="360" w:lineRule="auto"/>
              <w:jc w:val="both"/>
              <w:rPr>
                <w:rFonts w:ascii="Arial" w:hAnsi="Arial" w:cs="Arial"/>
                <w:b/>
                <w:sz w:val="32"/>
              </w:rPr>
            </w:pPr>
          </w:p>
        </w:tc>
        <w:tc>
          <w:tcPr>
            <w:tcW w:w="358" w:type="dxa"/>
          </w:tcPr>
          <w:p w14:paraId="4062970C" w14:textId="77777777" w:rsidR="00B676FC" w:rsidRPr="0098769C" w:rsidRDefault="00B676FC" w:rsidP="00187A06">
            <w:pPr>
              <w:spacing w:line="360" w:lineRule="auto"/>
              <w:jc w:val="both"/>
              <w:rPr>
                <w:rFonts w:ascii="Arial" w:hAnsi="Arial" w:cs="Arial"/>
                <w:b/>
                <w:sz w:val="32"/>
              </w:rPr>
            </w:pPr>
          </w:p>
        </w:tc>
        <w:tc>
          <w:tcPr>
            <w:tcW w:w="388" w:type="dxa"/>
          </w:tcPr>
          <w:p w14:paraId="21497344" w14:textId="77777777" w:rsidR="00B676FC" w:rsidRPr="0098769C" w:rsidRDefault="00B676FC" w:rsidP="00187A06">
            <w:pPr>
              <w:spacing w:line="360" w:lineRule="auto"/>
              <w:jc w:val="both"/>
              <w:rPr>
                <w:rFonts w:ascii="Arial" w:hAnsi="Arial" w:cs="Arial"/>
                <w:b/>
                <w:sz w:val="32"/>
              </w:rPr>
            </w:pPr>
          </w:p>
        </w:tc>
        <w:tc>
          <w:tcPr>
            <w:tcW w:w="388" w:type="dxa"/>
            <w:gridSpan w:val="2"/>
          </w:tcPr>
          <w:p w14:paraId="19D7AB42" w14:textId="77777777" w:rsidR="00B676FC" w:rsidRPr="0098769C" w:rsidRDefault="00B676FC" w:rsidP="00187A06">
            <w:pPr>
              <w:spacing w:line="360" w:lineRule="auto"/>
              <w:jc w:val="both"/>
              <w:rPr>
                <w:rFonts w:ascii="Arial" w:hAnsi="Arial" w:cs="Arial"/>
                <w:b/>
                <w:sz w:val="32"/>
              </w:rPr>
            </w:pPr>
          </w:p>
        </w:tc>
        <w:tc>
          <w:tcPr>
            <w:tcW w:w="388" w:type="dxa"/>
          </w:tcPr>
          <w:p w14:paraId="01D1B542" w14:textId="77777777" w:rsidR="00B676FC" w:rsidRPr="0098769C" w:rsidRDefault="00B676FC" w:rsidP="00187A06">
            <w:pPr>
              <w:spacing w:line="360" w:lineRule="auto"/>
              <w:jc w:val="both"/>
              <w:rPr>
                <w:rFonts w:ascii="Arial" w:hAnsi="Arial" w:cs="Arial"/>
                <w:b/>
                <w:sz w:val="32"/>
              </w:rPr>
            </w:pPr>
          </w:p>
        </w:tc>
        <w:tc>
          <w:tcPr>
            <w:tcW w:w="388" w:type="dxa"/>
          </w:tcPr>
          <w:p w14:paraId="652353E1" w14:textId="77777777" w:rsidR="00B676FC" w:rsidRPr="0098769C" w:rsidRDefault="00B676FC" w:rsidP="00187A06">
            <w:pPr>
              <w:spacing w:line="360" w:lineRule="auto"/>
              <w:jc w:val="both"/>
              <w:rPr>
                <w:rFonts w:ascii="Arial" w:hAnsi="Arial" w:cs="Arial"/>
                <w:b/>
                <w:sz w:val="32"/>
              </w:rPr>
            </w:pPr>
          </w:p>
        </w:tc>
        <w:tc>
          <w:tcPr>
            <w:tcW w:w="388" w:type="dxa"/>
          </w:tcPr>
          <w:p w14:paraId="1755D3B5" w14:textId="77777777" w:rsidR="00B676FC" w:rsidRPr="0098769C" w:rsidRDefault="00B676FC" w:rsidP="00187A06">
            <w:pPr>
              <w:spacing w:line="360" w:lineRule="auto"/>
              <w:jc w:val="both"/>
              <w:rPr>
                <w:rFonts w:ascii="Arial" w:hAnsi="Arial" w:cs="Arial"/>
                <w:b/>
                <w:sz w:val="32"/>
              </w:rPr>
            </w:pPr>
          </w:p>
        </w:tc>
        <w:tc>
          <w:tcPr>
            <w:tcW w:w="388" w:type="dxa"/>
            <w:gridSpan w:val="2"/>
          </w:tcPr>
          <w:p w14:paraId="52A77FA0" w14:textId="77777777" w:rsidR="00B676FC" w:rsidRPr="0098769C" w:rsidRDefault="00B676FC" w:rsidP="00187A06">
            <w:pPr>
              <w:spacing w:line="360" w:lineRule="auto"/>
              <w:jc w:val="both"/>
              <w:rPr>
                <w:rFonts w:ascii="Arial" w:hAnsi="Arial" w:cs="Arial"/>
                <w:b/>
                <w:sz w:val="32"/>
              </w:rPr>
            </w:pPr>
          </w:p>
        </w:tc>
        <w:tc>
          <w:tcPr>
            <w:tcW w:w="388" w:type="dxa"/>
          </w:tcPr>
          <w:p w14:paraId="7ED7F1CA" w14:textId="77777777" w:rsidR="00B676FC" w:rsidRPr="0098769C" w:rsidRDefault="00B676FC" w:rsidP="00187A06">
            <w:pPr>
              <w:spacing w:line="360" w:lineRule="auto"/>
              <w:jc w:val="both"/>
              <w:rPr>
                <w:rFonts w:ascii="Arial" w:hAnsi="Arial" w:cs="Arial"/>
                <w:b/>
                <w:sz w:val="32"/>
              </w:rPr>
            </w:pPr>
          </w:p>
        </w:tc>
        <w:tc>
          <w:tcPr>
            <w:tcW w:w="388" w:type="dxa"/>
          </w:tcPr>
          <w:p w14:paraId="3D63DC54" w14:textId="77777777" w:rsidR="00B676FC" w:rsidRPr="0098769C" w:rsidRDefault="00B676FC" w:rsidP="00187A06">
            <w:pPr>
              <w:spacing w:line="360" w:lineRule="auto"/>
              <w:jc w:val="both"/>
              <w:rPr>
                <w:rFonts w:ascii="Arial" w:hAnsi="Arial" w:cs="Arial"/>
                <w:b/>
                <w:sz w:val="32"/>
              </w:rPr>
            </w:pPr>
          </w:p>
        </w:tc>
        <w:tc>
          <w:tcPr>
            <w:tcW w:w="388" w:type="dxa"/>
          </w:tcPr>
          <w:p w14:paraId="3B08456D" w14:textId="77777777" w:rsidR="00B676FC" w:rsidRPr="0098769C" w:rsidRDefault="00B676FC" w:rsidP="00187A06">
            <w:pPr>
              <w:spacing w:line="360" w:lineRule="auto"/>
              <w:jc w:val="both"/>
              <w:rPr>
                <w:rFonts w:ascii="Arial" w:hAnsi="Arial" w:cs="Arial"/>
                <w:b/>
                <w:sz w:val="32"/>
              </w:rPr>
            </w:pPr>
          </w:p>
        </w:tc>
        <w:tc>
          <w:tcPr>
            <w:tcW w:w="387" w:type="dxa"/>
            <w:gridSpan w:val="2"/>
          </w:tcPr>
          <w:p w14:paraId="475C484E" w14:textId="77777777" w:rsidR="00B676FC" w:rsidRPr="0098769C" w:rsidRDefault="00B676FC" w:rsidP="00187A06">
            <w:pPr>
              <w:spacing w:line="360" w:lineRule="auto"/>
              <w:jc w:val="both"/>
              <w:rPr>
                <w:rFonts w:ascii="Arial" w:hAnsi="Arial" w:cs="Arial"/>
                <w:b/>
                <w:sz w:val="32"/>
              </w:rPr>
            </w:pPr>
          </w:p>
        </w:tc>
        <w:tc>
          <w:tcPr>
            <w:tcW w:w="387" w:type="dxa"/>
          </w:tcPr>
          <w:p w14:paraId="3A4EACC8" w14:textId="77777777" w:rsidR="00B676FC" w:rsidRPr="0098769C" w:rsidRDefault="00B676FC" w:rsidP="00187A06">
            <w:pPr>
              <w:spacing w:line="360" w:lineRule="auto"/>
              <w:jc w:val="both"/>
              <w:rPr>
                <w:rFonts w:ascii="Arial" w:hAnsi="Arial" w:cs="Arial"/>
                <w:b/>
                <w:sz w:val="32"/>
              </w:rPr>
            </w:pPr>
          </w:p>
        </w:tc>
        <w:tc>
          <w:tcPr>
            <w:tcW w:w="387" w:type="dxa"/>
          </w:tcPr>
          <w:p w14:paraId="77474354" w14:textId="77777777" w:rsidR="00B676FC" w:rsidRPr="0098769C" w:rsidRDefault="00B676FC" w:rsidP="00187A06">
            <w:pPr>
              <w:spacing w:line="360" w:lineRule="auto"/>
              <w:jc w:val="both"/>
              <w:rPr>
                <w:rFonts w:ascii="Arial" w:hAnsi="Arial" w:cs="Arial"/>
                <w:b/>
                <w:sz w:val="32"/>
              </w:rPr>
            </w:pPr>
          </w:p>
        </w:tc>
        <w:tc>
          <w:tcPr>
            <w:tcW w:w="387" w:type="dxa"/>
          </w:tcPr>
          <w:p w14:paraId="03EEE315" w14:textId="77777777" w:rsidR="00B676FC" w:rsidRPr="0098769C" w:rsidRDefault="00B676FC" w:rsidP="00187A06">
            <w:pPr>
              <w:spacing w:line="360" w:lineRule="auto"/>
              <w:jc w:val="both"/>
              <w:rPr>
                <w:rFonts w:ascii="Arial" w:hAnsi="Arial" w:cs="Arial"/>
                <w:b/>
                <w:sz w:val="32"/>
              </w:rPr>
            </w:pPr>
          </w:p>
        </w:tc>
        <w:tc>
          <w:tcPr>
            <w:tcW w:w="387" w:type="dxa"/>
            <w:gridSpan w:val="2"/>
          </w:tcPr>
          <w:p w14:paraId="7E8A4FF4" w14:textId="77777777" w:rsidR="00B676FC" w:rsidRPr="0098769C" w:rsidRDefault="00B676FC" w:rsidP="00187A06">
            <w:pPr>
              <w:spacing w:line="360" w:lineRule="auto"/>
              <w:jc w:val="both"/>
              <w:rPr>
                <w:rFonts w:ascii="Arial" w:hAnsi="Arial" w:cs="Arial"/>
                <w:b/>
                <w:sz w:val="32"/>
              </w:rPr>
            </w:pPr>
          </w:p>
        </w:tc>
        <w:tc>
          <w:tcPr>
            <w:tcW w:w="387" w:type="dxa"/>
          </w:tcPr>
          <w:p w14:paraId="1B2A2DBE" w14:textId="77777777" w:rsidR="00B676FC" w:rsidRPr="0098769C" w:rsidRDefault="00B676FC" w:rsidP="00187A06">
            <w:pPr>
              <w:spacing w:line="360" w:lineRule="auto"/>
              <w:jc w:val="both"/>
              <w:rPr>
                <w:rFonts w:ascii="Arial" w:hAnsi="Arial" w:cs="Arial"/>
                <w:b/>
                <w:sz w:val="32"/>
              </w:rPr>
            </w:pPr>
          </w:p>
        </w:tc>
        <w:tc>
          <w:tcPr>
            <w:tcW w:w="387" w:type="dxa"/>
          </w:tcPr>
          <w:p w14:paraId="3C298D4B" w14:textId="77777777" w:rsidR="00B676FC" w:rsidRPr="0098769C" w:rsidRDefault="00B676FC" w:rsidP="00187A06">
            <w:pPr>
              <w:spacing w:line="360" w:lineRule="auto"/>
              <w:jc w:val="both"/>
              <w:rPr>
                <w:rFonts w:ascii="Arial" w:hAnsi="Arial" w:cs="Arial"/>
                <w:b/>
                <w:sz w:val="32"/>
              </w:rPr>
            </w:pPr>
          </w:p>
        </w:tc>
        <w:tc>
          <w:tcPr>
            <w:tcW w:w="387" w:type="dxa"/>
          </w:tcPr>
          <w:p w14:paraId="211E43B9"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118E301" w14:textId="77777777" w:rsidR="00B676FC" w:rsidRPr="0098769C" w:rsidRDefault="00B676FC" w:rsidP="00187A06">
            <w:pPr>
              <w:spacing w:line="360" w:lineRule="auto"/>
              <w:jc w:val="both"/>
              <w:rPr>
                <w:rFonts w:ascii="Arial" w:hAnsi="Arial" w:cs="Arial"/>
                <w:b/>
                <w:sz w:val="32"/>
              </w:rPr>
            </w:pPr>
          </w:p>
        </w:tc>
        <w:tc>
          <w:tcPr>
            <w:tcW w:w="387" w:type="dxa"/>
          </w:tcPr>
          <w:p w14:paraId="52C96C30" w14:textId="77777777" w:rsidR="00B676FC" w:rsidRPr="0098769C" w:rsidRDefault="00B676FC" w:rsidP="00187A06">
            <w:pPr>
              <w:spacing w:line="360" w:lineRule="auto"/>
              <w:jc w:val="both"/>
              <w:rPr>
                <w:rFonts w:ascii="Arial" w:hAnsi="Arial" w:cs="Arial"/>
                <w:b/>
                <w:sz w:val="32"/>
              </w:rPr>
            </w:pPr>
          </w:p>
        </w:tc>
        <w:tc>
          <w:tcPr>
            <w:tcW w:w="387" w:type="dxa"/>
            <w:shd w:val="clear" w:color="auto" w:fill="002060"/>
          </w:tcPr>
          <w:p w14:paraId="14484A94" w14:textId="77777777" w:rsidR="00B676FC" w:rsidRPr="0098769C" w:rsidRDefault="00B676FC" w:rsidP="00187A06">
            <w:pPr>
              <w:spacing w:line="360" w:lineRule="auto"/>
              <w:jc w:val="both"/>
              <w:rPr>
                <w:rFonts w:ascii="Arial" w:hAnsi="Arial" w:cs="Arial"/>
                <w:b/>
                <w:sz w:val="32"/>
              </w:rPr>
            </w:pPr>
          </w:p>
        </w:tc>
        <w:tc>
          <w:tcPr>
            <w:tcW w:w="387" w:type="dxa"/>
            <w:shd w:val="clear" w:color="auto" w:fill="FF0000"/>
          </w:tcPr>
          <w:p w14:paraId="3461BAC7"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44721D0" w14:textId="77777777" w:rsidR="00B676FC" w:rsidRPr="0098769C" w:rsidRDefault="00B676FC" w:rsidP="00187A06">
            <w:pPr>
              <w:spacing w:line="360" w:lineRule="auto"/>
              <w:jc w:val="both"/>
              <w:rPr>
                <w:rFonts w:ascii="Arial" w:hAnsi="Arial" w:cs="Arial"/>
                <w:b/>
                <w:sz w:val="32"/>
              </w:rPr>
            </w:pPr>
          </w:p>
        </w:tc>
        <w:tc>
          <w:tcPr>
            <w:tcW w:w="387" w:type="dxa"/>
          </w:tcPr>
          <w:p w14:paraId="57E8E0E8" w14:textId="77777777" w:rsidR="00B676FC" w:rsidRPr="0098769C" w:rsidRDefault="00B676FC" w:rsidP="00187A06">
            <w:pPr>
              <w:spacing w:line="360" w:lineRule="auto"/>
              <w:jc w:val="both"/>
              <w:rPr>
                <w:rFonts w:ascii="Arial" w:hAnsi="Arial" w:cs="Arial"/>
                <w:b/>
                <w:sz w:val="32"/>
              </w:rPr>
            </w:pPr>
          </w:p>
        </w:tc>
        <w:tc>
          <w:tcPr>
            <w:tcW w:w="387" w:type="dxa"/>
          </w:tcPr>
          <w:p w14:paraId="1C0914E7" w14:textId="77777777" w:rsidR="00B676FC" w:rsidRPr="0098769C" w:rsidRDefault="00B676FC" w:rsidP="00187A06">
            <w:pPr>
              <w:spacing w:line="360" w:lineRule="auto"/>
              <w:jc w:val="both"/>
              <w:rPr>
                <w:rFonts w:ascii="Arial" w:hAnsi="Arial" w:cs="Arial"/>
                <w:b/>
                <w:sz w:val="32"/>
              </w:rPr>
            </w:pPr>
          </w:p>
        </w:tc>
        <w:tc>
          <w:tcPr>
            <w:tcW w:w="387" w:type="dxa"/>
          </w:tcPr>
          <w:p w14:paraId="2373959F" w14:textId="77777777" w:rsidR="00B676FC" w:rsidRPr="0098769C" w:rsidRDefault="00B676FC" w:rsidP="00187A06">
            <w:pPr>
              <w:spacing w:line="360" w:lineRule="auto"/>
              <w:jc w:val="both"/>
              <w:rPr>
                <w:rFonts w:ascii="Arial" w:hAnsi="Arial" w:cs="Arial"/>
                <w:b/>
                <w:sz w:val="32"/>
              </w:rPr>
            </w:pPr>
          </w:p>
        </w:tc>
        <w:tc>
          <w:tcPr>
            <w:tcW w:w="589" w:type="dxa"/>
          </w:tcPr>
          <w:p w14:paraId="243FB4FA" w14:textId="77777777" w:rsidR="00B676FC" w:rsidRPr="0098769C" w:rsidRDefault="00B676FC" w:rsidP="00187A06">
            <w:pPr>
              <w:spacing w:line="360" w:lineRule="auto"/>
              <w:jc w:val="both"/>
              <w:rPr>
                <w:rFonts w:ascii="Arial" w:hAnsi="Arial" w:cs="Arial"/>
                <w:b/>
                <w:sz w:val="32"/>
              </w:rPr>
            </w:pPr>
          </w:p>
        </w:tc>
      </w:tr>
      <w:tr w:rsidR="00B676FC" w:rsidRPr="0098769C" w14:paraId="66A9A6C4" w14:textId="77777777" w:rsidTr="00187A06">
        <w:trPr>
          <w:trHeight w:val="155"/>
        </w:trPr>
        <w:tc>
          <w:tcPr>
            <w:tcW w:w="1947" w:type="dxa"/>
          </w:tcPr>
          <w:p w14:paraId="3C49FF2F" w14:textId="77777777" w:rsidR="00B676FC" w:rsidRPr="0098769C" w:rsidRDefault="008923CF" w:rsidP="00187A06">
            <w:pPr>
              <w:spacing w:line="360" w:lineRule="auto"/>
              <w:jc w:val="both"/>
              <w:rPr>
                <w:rFonts w:ascii="Arial" w:hAnsi="Arial" w:cs="Arial"/>
                <w:color w:val="000000"/>
              </w:rPr>
            </w:pPr>
            <w:r w:rsidRPr="0098769C">
              <w:rPr>
                <w:rFonts w:ascii="Arial" w:hAnsi="Arial" w:cs="Arial"/>
                <w:color w:val="000000"/>
              </w:rPr>
              <w:t>Revisión</w:t>
            </w:r>
            <w:r w:rsidR="00B676FC" w:rsidRPr="0098769C">
              <w:rPr>
                <w:rFonts w:ascii="Arial" w:hAnsi="Arial" w:cs="Arial"/>
                <w:color w:val="000000"/>
              </w:rPr>
              <w:t xml:space="preserve"> final del protocolo</w:t>
            </w:r>
          </w:p>
        </w:tc>
        <w:tc>
          <w:tcPr>
            <w:tcW w:w="571" w:type="dxa"/>
          </w:tcPr>
          <w:p w14:paraId="7DCF6F42" w14:textId="77777777" w:rsidR="00B676FC" w:rsidRPr="0098769C" w:rsidRDefault="00B676FC" w:rsidP="00187A06">
            <w:pPr>
              <w:spacing w:line="360" w:lineRule="auto"/>
              <w:jc w:val="both"/>
              <w:rPr>
                <w:rFonts w:ascii="Arial" w:hAnsi="Arial" w:cs="Arial"/>
                <w:b/>
                <w:sz w:val="32"/>
              </w:rPr>
            </w:pPr>
          </w:p>
        </w:tc>
        <w:tc>
          <w:tcPr>
            <w:tcW w:w="358" w:type="dxa"/>
          </w:tcPr>
          <w:p w14:paraId="19EC383B" w14:textId="77777777" w:rsidR="00B676FC" w:rsidRPr="0098769C" w:rsidRDefault="00B676FC" w:rsidP="00187A06">
            <w:pPr>
              <w:spacing w:line="360" w:lineRule="auto"/>
              <w:jc w:val="both"/>
              <w:rPr>
                <w:rFonts w:ascii="Arial" w:hAnsi="Arial" w:cs="Arial"/>
                <w:b/>
                <w:sz w:val="32"/>
              </w:rPr>
            </w:pPr>
          </w:p>
        </w:tc>
        <w:tc>
          <w:tcPr>
            <w:tcW w:w="388" w:type="dxa"/>
          </w:tcPr>
          <w:p w14:paraId="1635EFA6" w14:textId="77777777" w:rsidR="00B676FC" w:rsidRPr="0098769C" w:rsidRDefault="00B676FC" w:rsidP="00187A06">
            <w:pPr>
              <w:spacing w:line="360" w:lineRule="auto"/>
              <w:jc w:val="both"/>
              <w:rPr>
                <w:rFonts w:ascii="Arial" w:hAnsi="Arial" w:cs="Arial"/>
                <w:b/>
                <w:sz w:val="32"/>
              </w:rPr>
            </w:pPr>
          </w:p>
        </w:tc>
        <w:tc>
          <w:tcPr>
            <w:tcW w:w="388" w:type="dxa"/>
            <w:gridSpan w:val="2"/>
          </w:tcPr>
          <w:p w14:paraId="2E378055" w14:textId="77777777" w:rsidR="00B676FC" w:rsidRPr="0098769C" w:rsidRDefault="00B676FC" w:rsidP="00187A06">
            <w:pPr>
              <w:spacing w:line="360" w:lineRule="auto"/>
              <w:jc w:val="both"/>
              <w:rPr>
                <w:rFonts w:ascii="Arial" w:hAnsi="Arial" w:cs="Arial"/>
                <w:b/>
                <w:sz w:val="32"/>
              </w:rPr>
            </w:pPr>
          </w:p>
        </w:tc>
        <w:tc>
          <w:tcPr>
            <w:tcW w:w="388" w:type="dxa"/>
          </w:tcPr>
          <w:p w14:paraId="22430C3B" w14:textId="77777777" w:rsidR="00B676FC" w:rsidRPr="0098769C" w:rsidRDefault="00B676FC" w:rsidP="00187A06">
            <w:pPr>
              <w:spacing w:line="360" w:lineRule="auto"/>
              <w:jc w:val="both"/>
              <w:rPr>
                <w:rFonts w:ascii="Arial" w:hAnsi="Arial" w:cs="Arial"/>
                <w:b/>
                <w:sz w:val="32"/>
              </w:rPr>
            </w:pPr>
          </w:p>
        </w:tc>
        <w:tc>
          <w:tcPr>
            <w:tcW w:w="388" w:type="dxa"/>
          </w:tcPr>
          <w:p w14:paraId="0138F4A0" w14:textId="77777777" w:rsidR="00B676FC" w:rsidRPr="0098769C" w:rsidRDefault="00B676FC" w:rsidP="00187A06">
            <w:pPr>
              <w:spacing w:line="360" w:lineRule="auto"/>
              <w:jc w:val="both"/>
              <w:rPr>
                <w:rFonts w:ascii="Arial" w:hAnsi="Arial" w:cs="Arial"/>
                <w:b/>
                <w:sz w:val="32"/>
              </w:rPr>
            </w:pPr>
          </w:p>
        </w:tc>
        <w:tc>
          <w:tcPr>
            <w:tcW w:w="388" w:type="dxa"/>
          </w:tcPr>
          <w:p w14:paraId="010D52A7" w14:textId="77777777" w:rsidR="00B676FC" w:rsidRPr="0098769C" w:rsidRDefault="00B676FC" w:rsidP="00187A06">
            <w:pPr>
              <w:spacing w:line="360" w:lineRule="auto"/>
              <w:jc w:val="both"/>
              <w:rPr>
                <w:rFonts w:ascii="Arial" w:hAnsi="Arial" w:cs="Arial"/>
                <w:b/>
                <w:sz w:val="32"/>
              </w:rPr>
            </w:pPr>
          </w:p>
        </w:tc>
        <w:tc>
          <w:tcPr>
            <w:tcW w:w="388" w:type="dxa"/>
            <w:gridSpan w:val="2"/>
          </w:tcPr>
          <w:p w14:paraId="772890CE" w14:textId="77777777" w:rsidR="00B676FC" w:rsidRPr="0098769C" w:rsidRDefault="00B676FC" w:rsidP="00187A06">
            <w:pPr>
              <w:spacing w:line="360" w:lineRule="auto"/>
              <w:jc w:val="both"/>
              <w:rPr>
                <w:rFonts w:ascii="Arial" w:hAnsi="Arial" w:cs="Arial"/>
                <w:b/>
                <w:sz w:val="32"/>
              </w:rPr>
            </w:pPr>
          </w:p>
        </w:tc>
        <w:tc>
          <w:tcPr>
            <w:tcW w:w="388" w:type="dxa"/>
          </w:tcPr>
          <w:p w14:paraId="6A4826C1" w14:textId="77777777" w:rsidR="00B676FC" w:rsidRPr="0098769C" w:rsidRDefault="00B676FC" w:rsidP="00187A06">
            <w:pPr>
              <w:spacing w:line="360" w:lineRule="auto"/>
              <w:jc w:val="both"/>
              <w:rPr>
                <w:rFonts w:ascii="Arial" w:hAnsi="Arial" w:cs="Arial"/>
                <w:b/>
                <w:sz w:val="32"/>
              </w:rPr>
            </w:pPr>
          </w:p>
        </w:tc>
        <w:tc>
          <w:tcPr>
            <w:tcW w:w="388" w:type="dxa"/>
          </w:tcPr>
          <w:p w14:paraId="6D03ABA1" w14:textId="77777777" w:rsidR="00B676FC" w:rsidRPr="0098769C" w:rsidRDefault="00B676FC" w:rsidP="00187A06">
            <w:pPr>
              <w:spacing w:line="360" w:lineRule="auto"/>
              <w:jc w:val="both"/>
              <w:rPr>
                <w:rFonts w:ascii="Arial" w:hAnsi="Arial" w:cs="Arial"/>
                <w:b/>
                <w:sz w:val="32"/>
              </w:rPr>
            </w:pPr>
          </w:p>
        </w:tc>
        <w:tc>
          <w:tcPr>
            <w:tcW w:w="388" w:type="dxa"/>
          </w:tcPr>
          <w:p w14:paraId="40DC2072" w14:textId="77777777" w:rsidR="00B676FC" w:rsidRPr="0098769C" w:rsidRDefault="00B676FC" w:rsidP="00187A06">
            <w:pPr>
              <w:spacing w:line="360" w:lineRule="auto"/>
              <w:jc w:val="both"/>
              <w:rPr>
                <w:rFonts w:ascii="Arial" w:hAnsi="Arial" w:cs="Arial"/>
                <w:b/>
                <w:sz w:val="32"/>
              </w:rPr>
            </w:pPr>
          </w:p>
        </w:tc>
        <w:tc>
          <w:tcPr>
            <w:tcW w:w="387" w:type="dxa"/>
            <w:gridSpan w:val="2"/>
          </w:tcPr>
          <w:p w14:paraId="57D590E6" w14:textId="77777777" w:rsidR="00B676FC" w:rsidRPr="0098769C" w:rsidRDefault="00B676FC" w:rsidP="00187A06">
            <w:pPr>
              <w:spacing w:line="360" w:lineRule="auto"/>
              <w:jc w:val="both"/>
              <w:rPr>
                <w:rFonts w:ascii="Arial" w:hAnsi="Arial" w:cs="Arial"/>
                <w:b/>
                <w:sz w:val="32"/>
              </w:rPr>
            </w:pPr>
          </w:p>
        </w:tc>
        <w:tc>
          <w:tcPr>
            <w:tcW w:w="387" w:type="dxa"/>
          </w:tcPr>
          <w:p w14:paraId="3724BF71" w14:textId="77777777" w:rsidR="00B676FC" w:rsidRPr="0098769C" w:rsidRDefault="00B676FC" w:rsidP="00187A06">
            <w:pPr>
              <w:spacing w:line="360" w:lineRule="auto"/>
              <w:jc w:val="both"/>
              <w:rPr>
                <w:rFonts w:ascii="Arial" w:hAnsi="Arial" w:cs="Arial"/>
                <w:b/>
                <w:sz w:val="32"/>
              </w:rPr>
            </w:pPr>
          </w:p>
        </w:tc>
        <w:tc>
          <w:tcPr>
            <w:tcW w:w="387" w:type="dxa"/>
          </w:tcPr>
          <w:p w14:paraId="17D11D82" w14:textId="77777777" w:rsidR="00B676FC" w:rsidRPr="0098769C" w:rsidRDefault="00B676FC" w:rsidP="00187A06">
            <w:pPr>
              <w:spacing w:line="360" w:lineRule="auto"/>
              <w:jc w:val="both"/>
              <w:rPr>
                <w:rFonts w:ascii="Arial" w:hAnsi="Arial" w:cs="Arial"/>
                <w:b/>
                <w:sz w:val="32"/>
              </w:rPr>
            </w:pPr>
          </w:p>
        </w:tc>
        <w:tc>
          <w:tcPr>
            <w:tcW w:w="387" w:type="dxa"/>
          </w:tcPr>
          <w:p w14:paraId="4C65B455" w14:textId="77777777" w:rsidR="00B676FC" w:rsidRPr="0098769C" w:rsidRDefault="00B676FC" w:rsidP="00187A06">
            <w:pPr>
              <w:spacing w:line="360" w:lineRule="auto"/>
              <w:jc w:val="both"/>
              <w:rPr>
                <w:rFonts w:ascii="Arial" w:hAnsi="Arial" w:cs="Arial"/>
                <w:b/>
                <w:sz w:val="32"/>
              </w:rPr>
            </w:pPr>
          </w:p>
        </w:tc>
        <w:tc>
          <w:tcPr>
            <w:tcW w:w="387" w:type="dxa"/>
            <w:gridSpan w:val="2"/>
          </w:tcPr>
          <w:p w14:paraId="74C3EBE1" w14:textId="77777777" w:rsidR="00B676FC" w:rsidRPr="0098769C" w:rsidRDefault="00B676FC" w:rsidP="00187A06">
            <w:pPr>
              <w:spacing w:line="360" w:lineRule="auto"/>
              <w:jc w:val="both"/>
              <w:rPr>
                <w:rFonts w:ascii="Arial" w:hAnsi="Arial" w:cs="Arial"/>
                <w:b/>
                <w:sz w:val="32"/>
              </w:rPr>
            </w:pPr>
          </w:p>
        </w:tc>
        <w:tc>
          <w:tcPr>
            <w:tcW w:w="387" w:type="dxa"/>
          </w:tcPr>
          <w:p w14:paraId="1B3D1020" w14:textId="77777777" w:rsidR="00B676FC" w:rsidRPr="0098769C" w:rsidRDefault="00B676FC" w:rsidP="00187A06">
            <w:pPr>
              <w:spacing w:line="360" w:lineRule="auto"/>
              <w:jc w:val="both"/>
              <w:rPr>
                <w:rFonts w:ascii="Arial" w:hAnsi="Arial" w:cs="Arial"/>
                <w:b/>
                <w:sz w:val="32"/>
              </w:rPr>
            </w:pPr>
          </w:p>
        </w:tc>
        <w:tc>
          <w:tcPr>
            <w:tcW w:w="387" w:type="dxa"/>
          </w:tcPr>
          <w:p w14:paraId="10A058FF" w14:textId="77777777" w:rsidR="00B676FC" w:rsidRPr="0098769C" w:rsidRDefault="00B676FC" w:rsidP="00187A06">
            <w:pPr>
              <w:spacing w:line="360" w:lineRule="auto"/>
              <w:jc w:val="both"/>
              <w:rPr>
                <w:rFonts w:ascii="Arial" w:hAnsi="Arial" w:cs="Arial"/>
                <w:b/>
                <w:sz w:val="32"/>
              </w:rPr>
            </w:pPr>
          </w:p>
        </w:tc>
        <w:tc>
          <w:tcPr>
            <w:tcW w:w="387" w:type="dxa"/>
          </w:tcPr>
          <w:p w14:paraId="7282D90B" w14:textId="77777777" w:rsidR="00B676FC" w:rsidRPr="0098769C" w:rsidRDefault="00B676FC" w:rsidP="00187A06">
            <w:pPr>
              <w:spacing w:line="360" w:lineRule="auto"/>
              <w:jc w:val="both"/>
              <w:rPr>
                <w:rFonts w:ascii="Arial" w:hAnsi="Arial" w:cs="Arial"/>
                <w:b/>
                <w:sz w:val="32"/>
              </w:rPr>
            </w:pPr>
          </w:p>
        </w:tc>
        <w:tc>
          <w:tcPr>
            <w:tcW w:w="387" w:type="dxa"/>
            <w:gridSpan w:val="2"/>
          </w:tcPr>
          <w:p w14:paraId="20CD73DC" w14:textId="77777777" w:rsidR="00B676FC" w:rsidRPr="0098769C" w:rsidRDefault="00B676FC" w:rsidP="00187A06">
            <w:pPr>
              <w:spacing w:line="360" w:lineRule="auto"/>
              <w:jc w:val="both"/>
              <w:rPr>
                <w:rFonts w:ascii="Arial" w:hAnsi="Arial" w:cs="Arial"/>
                <w:b/>
                <w:sz w:val="32"/>
              </w:rPr>
            </w:pPr>
          </w:p>
        </w:tc>
        <w:tc>
          <w:tcPr>
            <w:tcW w:w="387" w:type="dxa"/>
          </w:tcPr>
          <w:p w14:paraId="04E271F4" w14:textId="77777777" w:rsidR="00B676FC" w:rsidRPr="0098769C" w:rsidRDefault="00B676FC" w:rsidP="00187A06">
            <w:pPr>
              <w:spacing w:line="360" w:lineRule="auto"/>
              <w:jc w:val="both"/>
              <w:rPr>
                <w:rFonts w:ascii="Arial" w:hAnsi="Arial" w:cs="Arial"/>
                <w:b/>
                <w:sz w:val="32"/>
              </w:rPr>
            </w:pPr>
          </w:p>
        </w:tc>
        <w:tc>
          <w:tcPr>
            <w:tcW w:w="387" w:type="dxa"/>
          </w:tcPr>
          <w:p w14:paraId="7E3A4580" w14:textId="77777777" w:rsidR="00B676FC" w:rsidRPr="0098769C" w:rsidRDefault="00B676FC" w:rsidP="00187A06">
            <w:pPr>
              <w:spacing w:line="360" w:lineRule="auto"/>
              <w:jc w:val="both"/>
              <w:rPr>
                <w:rFonts w:ascii="Arial" w:hAnsi="Arial" w:cs="Arial"/>
                <w:b/>
                <w:sz w:val="32"/>
              </w:rPr>
            </w:pPr>
          </w:p>
        </w:tc>
        <w:tc>
          <w:tcPr>
            <w:tcW w:w="387" w:type="dxa"/>
          </w:tcPr>
          <w:p w14:paraId="1C89319E" w14:textId="77777777" w:rsidR="00B676FC" w:rsidRPr="0098769C" w:rsidRDefault="00B676FC" w:rsidP="00187A06">
            <w:pPr>
              <w:spacing w:line="360" w:lineRule="auto"/>
              <w:jc w:val="both"/>
              <w:rPr>
                <w:rFonts w:ascii="Arial" w:hAnsi="Arial" w:cs="Arial"/>
                <w:b/>
                <w:sz w:val="32"/>
              </w:rPr>
            </w:pPr>
          </w:p>
        </w:tc>
        <w:tc>
          <w:tcPr>
            <w:tcW w:w="387" w:type="dxa"/>
            <w:gridSpan w:val="2"/>
          </w:tcPr>
          <w:p w14:paraId="56414673" w14:textId="77777777" w:rsidR="00B676FC" w:rsidRPr="0098769C" w:rsidRDefault="00B676FC" w:rsidP="00187A06">
            <w:pPr>
              <w:spacing w:line="360" w:lineRule="auto"/>
              <w:jc w:val="both"/>
              <w:rPr>
                <w:rFonts w:ascii="Arial" w:hAnsi="Arial" w:cs="Arial"/>
                <w:b/>
                <w:sz w:val="32"/>
              </w:rPr>
            </w:pPr>
          </w:p>
        </w:tc>
        <w:tc>
          <w:tcPr>
            <w:tcW w:w="387" w:type="dxa"/>
          </w:tcPr>
          <w:p w14:paraId="213891A1" w14:textId="77777777" w:rsidR="00B676FC" w:rsidRPr="0098769C" w:rsidRDefault="00B676FC" w:rsidP="00187A06">
            <w:pPr>
              <w:spacing w:line="360" w:lineRule="auto"/>
              <w:jc w:val="both"/>
              <w:rPr>
                <w:rFonts w:ascii="Arial" w:hAnsi="Arial" w:cs="Arial"/>
                <w:b/>
                <w:sz w:val="32"/>
              </w:rPr>
            </w:pPr>
          </w:p>
        </w:tc>
        <w:tc>
          <w:tcPr>
            <w:tcW w:w="387" w:type="dxa"/>
          </w:tcPr>
          <w:p w14:paraId="12379DE4" w14:textId="77777777" w:rsidR="00B676FC" w:rsidRPr="0098769C" w:rsidRDefault="00B676FC" w:rsidP="00187A06">
            <w:pPr>
              <w:spacing w:line="360" w:lineRule="auto"/>
              <w:jc w:val="both"/>
              <w:rPr>
                <w:rFonts w:ascii="Arial" w:hAnsi="Arial" w:cs="Arial"/>
                <w:b/>
                <w:sz w:val="32"/>
              </w:rPr>
            </w:pPr>
          </w:p>
        </w:tc>
        <w:tc>
          <w:tcPr>
            <w:tcW w:w="387" w:type="dxa"/>
          </w:tcPr>
          <w:p w14:paraId="7AB0E37B" w14:textId="77777777" w:rsidR="00B676FC" w:rsidRPr="0098769C" w:rsidRDefault="00B676FC" w:rsidP="00187A06">
            <w:pPr>
              <w:spacing w:line="360" w:lineRule="auto"/>
              <w:jc w:val="both"/>
              <w:rPr>
                <w:rFonts w:ascii="Arial" w:hAnsi="Arial" w:cs="Arial"/>
                <w:b/>
                <w:sz w:val="32"/>
              </w:rPr>
            </w:pPr>
          </w:p>
        </w:tc>
        <w:tc>
          <w:tcPr>
            <w:tcW w:w="589" w:type="dxa"/>
          </w:tcPr>
          <w:p w14:paraId="6F13D39A" w14:textId="77777777" w:rsidR="00B676FC" w:rsidRPr="0098769C" w:rsidRDefault="00B676FC" w:rsidP="00187A06">
            <w:pPr>
              <w:spacing w:line="360" w:lineRule="auto"/>
              <w:jc w:val="both"/>
              <w:rPr>
                <w:rFonts w:ascii="Arial" w:hAnsi="Arial" w:cs="Arial"/>
                <w:b/>
                <w:sz w:val="32"/>
              </w:rPr>
            </w:pPr>
          </w:p>
        </w:tc>
      </w:tr>
    </w:tbl>
    <w:p w14:paraId="156F95BB" w14:textId="77777777" w:rsidR="00F72586" w:rsidRPr="0098769C" w:rsidRDefault="00F72586" w:rsidP="0098769C">
      <w:pPr>
        <w:spacing w:line="360" w:lineRule="auto"/>
        <w:jc w:val="both"/>
        <w:rPr>
          <w:rFonts w:ascii="Arial" w:hAnsi="Arial" w:cs="Arial"/>
          <w:b/>
          <w:sz w:val="32"/>
        </w:rPr>
      </w:pPr>
    </w:p>
    <w:tbl>
      <w:tblPr>
        <w:tblStyle w:val="Tablaconcuadrcula"/>
        <w:tblW w:w="0" w:type="auto"/>
        <w:tblLook w:val="04A0" w:firstRow="1" w:lastRow="0" w:firstColumn="1" w:lastColumn="0" w:noHBand="0" w:noVBand="1"/>
      </w:tblPr>
      <w:tblGrid>
        <w:gridCol w:w="2921"/>
        <w:gridCol w:w="2204"/>
        <w:gridCol w:w="2103"/>
        <w:gridCol w:w="2036"/>
        <w:gridCol w:w="1976"/>
        <w:gridCol w:w="1980"/>
      </w:tblGrid>
      <w:tr w:rsidR="00AA0EE0" w:rsidRPr="0098769C" w14:paraId="4DE3F99C" w14:textId="77777777" w:rsidTr="006951B6">
        <w:tc>
          <w:tcPr>
            <w:tcW w:w="2938" w:type="dxa"/>
          </w:tcPr>
          <w:p w14:paraId="74CFE951"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b/>
                <w:sz w:val="24"/>
                <w:szCs w:val="24"/>
              </w:rPr>
              <w:t>NOMBRE</w:t>
            </w:r>
          </w:p>
        </w:tc>
        <w:tc>
          <w:tcPr>
            <w:tcW w:w="2135" w:type="dxa"/>
          </w:tcPr>
          <w:p w14:paraId="6736C614" w14:textId="77777777" w:rsidR="00AA0EE0" w:rsidRPr="0098769C" w:rsidRDefault="00261B01" w:rsidP="0098769C">
            <w:pPr>
              <w:spacing w:line="360" w:lineRule="auto"/>
              <w:jc w:val="both"/>
              <w:rPr>
                <w:rFonts w:ascii="Arial" w:hAnsi="Arial" w:cs="Arial"/>
                <w:b/>
                <w:sz w:val="24"/>
                <w:szCs w:val="24"/>
              </w:rPr>
            </w:pPr>
            <w:r w:rsidRPr="0098769C">
              <w:rPr>
                <w:rFonts w:ascii="Arial" w:hAnsi="Arial" w:cs="Arial"/>
                <w:b/>
                <w:noProof/>
                <w:sz w:val="32"/>
                <w:lang w:eastAsia="es-MX"/>
              </w:rPr>
              <mc:AlternateContent>
                <mc:Choice Requires="wps">
                  <w:drawing>
                    <wp:anchor distT="0" distB="0" distL="114300" distR="114300" simplePos="0" relativeHeight="251659264" behindDoc="0" locked="0" layoutInCell="1" allowOverlap="1" wp14:anchorId="1960972F" wp14:editId="2994B80C">
                      <wp:simplePos x="0" y="0"/>
                      <wp:positionH relativeFrom="column">
                        <wp:posOffset>850964</wp:posOffset>
                      </wp:positionH>
                      <wp:positionV relativeFrom="paragraph">
                        <wp:posOffset>-953370</wp:posOffset>
                      </wp:positionV>
                      <wp:extent cx="3876675" cy="72946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3876675" cy="72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7E51DF" w14:textId="77777777" w:rsidR="00AE74BA" w:rsidRPr="00007573" w:rsidRDefault="00AE74BA" w:rsidP="00007573">
                                  <w:pPr>
                                    <w:pStyle w:val="Ttulo1"/>
                                    <w:rPr>
                                      <w:rFonts w:ascii="Arial" w:hAnsi="Arial" w:cs="Arial"/>
                                      <w:color w:val="000000" w:themeColor="text1"/>
                                    </w:rPr>
                                  </w:pPr>
                                  <w:bookmarkStart w:id="40" w:name="_Toc201317458"/>
                                  <w:r w:rsidRPr="00007573">
                                    <w:rPr>
                                      <w:rFonts w:ascii="Arial" w:hAnsi="Arial" w:cs="Arial"/>
                                      <w:color w:val="000000" w:themeColor="text1"/>
                                      <w:sz w:val="32"/>
                                    </w:rPr>
                                    <w:t xml:space="preserve">III.II </w:t>
                                  </w:r>
                                  <w:proofErr w:type="spellStart"/>
                                  <w:r w:rsidRPr="00007573">
                                    <w:rPr>
                                      <w:rFonts w:ascii="Arial" w:hAnsi="Arial" w:cs="Arial"/>
                                      <w:color w:val="000000" w:themeColor="text1"/>
                                      <w:sz w:val="32"/>
                                    </w:rPr>
                                    <w:t>Operacionalización</w:t>
                                  </w:r>
                                  <w:proofErr w:type="spellEnd"/>
                                  <w:r w:rsidRPr="00007573">
                                    <w:rPr>
                                      <w:rFonts w:ascii="Arial" w:hAnsi="Arial" w:cs="Arial"/>
                                      <w:color w:val="000000" w:themeColor="text1"/>
                                      <w:sz w:val="32"/>
                                    </w:rPr>
                                    <w:t xml:space="preserve"> de variables</w:t>
                                  </w:r>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0972F" id="3 Cuadro de texto" o:spid="_x0000_s1028" type="#_x0000_t202" style="position:absolute;left:0;text-align:left;margin-left:67pt;margin-top:-75.05pt;width:305.25pt;height:5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" filled="f" stroked="f" strokeweight=".5pt">
                      <v:textbox>
                        <w:txbxContent>
                          <w:p w14:paraId="097E51DF" w14:textId="77777777" w:rsidR="00AE74BA" w:rsidRPr="00007573" w:rsidRDefault="00AE74BA" w:rsidP="00007573">
                            <w:pPr>
                              <w:pStyle w:val="Ttulo1"/>
                              <w:rPr>
                                <w:rFonts w:ascii="Arial" w:hAnsi="Arial" w:cs="Arial"/>
                                <w:color w:val="000000" w:themeColor="text1"/>
                              </w:rPr>
                            </w:pPr>
                            <w:bookmarkStart w:id="41" w:name="_Toc201317458"/>
                            <w:r w:rsidRPr="00007573">
                              <w:rPr>
                                <w:rFonts w:ascii="Arial" w:hAnsi="Arial" w:cs="Arial"/>
                                <w:color w:val="000000" w:themeColor="text1"/>
                                <w:sz w:val="32"/>
                              </w:rPr>
                              <w:t xml:space="preserve">III.II </w:t>
                            </w:r>
                            <w:proofErr w:type="spellStart"/>
                            <w:r w:rsidRPr="00007573">
                              <w:rPr>
                                <w:rFonts w:ascii="Arial" w:hAnsi="Arial" w:cs="Arial"/>
                                <w:color w:val="000000" w:themeColor="text1"/>
                                <w:sz w:val="32"/>
                              </w:rPr>
                              <w:t>Operacionalización</w:t>
                            </w:r>
                            <w:proofErr w:type="spellEnd"/>
                            <w:r w:rsidRPr="00007573">
                              <w:rPr>
                                <w:rFonts w:ascii="Arial" w:hAnsi="Arial" w:cs="Arial"/>
                                <w:color w:val="000000" w:themeColor="text1"/>
                                <w:sz w:val="32"/>
                              </w:rPr>
                              <w:t xml:space="preserve"> de variables</w:t>
                            </w:r>
                            <w:bookmarkEnd w:id="41"/>
                          </w:p>
                        </w:txbxContent>
                      </v:textbox>
                    </v:shape>
                  </w:pict>
                </mc:Fallback>
              </mc:AlternateContent>
            </w:r>
            <w:r w:rsidR="00FF304D" w:rsidRPr="0098769C">
              <w:rPr>
                <w:rFonts w:ascii="Arial" w:hAnsi="Arial" w:cs="Arial"/>
                <w:b/>
                <w:sz w:val="24"/>
                <w:szCs w:val="24"/>
              </w:rPr>
              <w:t xml:space="preserve">DEFINICIÓN </w:t>
            </w:r>
            <w:r w:rsidR="00FF304D" w:rsidRPr="0098769C">
              <w:rPr>
                <w:rFonts w:ascii="Arial" w:hAnsi="Arial" w:cs="Arial"/>
                <w:b/>
                <w:sz w:val="24"/>
                <w:szCs w:val="24"/>
              </w:rPr>
              <w:lastRenderedPageBreak/>
              <w:t>CONCEPTUAL</w:t>
            </w:r>
          </w:p>
        </w:tc>
        <w:tc>
          <w:tcPr>
            <w:tcW w:w="2111" w:type="dxa"/>
          </w:tcPr>
          <w:p w14:paraId="3B59DEA2"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b/>
                <w:sz w:val="24"/>
                <w:szCs w:val="24"/>
              </w:rPr>
              <w:lastRenderedPageBreak/>
              <w:t xml:space="preserve">DEFINICIÓN </w:t>
            </w:r>
            <w:r w:rsidRPr="0098769C">
              <w:rPr>
                <w:rFonts w:ascii="Arial" w:hAnsi="Arial" w:cs="Arial"/>
                <w:b/>
                <w:sz w:val="24"/>
                <w:szCs w:val="24"/>
              </w:rPr>
              <w:lastRenderedPageBreak/>
              <w:t>OPERATORIA</w:t>
            </w:r>
          </w:p>
        </w:tc>
        <w:tc>
          <w:tcPr>
            <w:tcW w:w="2042" w:type="dxa"/>
          </w:tcPr>
          <w:p w14:paraId="01BEBFE0"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b/>
                <w:sz w:val="24"/>
                <w:szCs w:val="24"/>
              </w:rPr>
              <w:lastRenderedPageBreak/>
              <w:t xml:space="preserve">TIPO DE </w:t>
            </w:r>
            <w:r w:rsidRPr="0098769C">
              <w:rPr>
                <w:rFonts w:ascii="Arial" w:hAnsi="Arial" w:cs="Arial"/>
                <w:b/>
                <w:sz w:val="24"/>
                <w:szCs w:val="24"/>
              </w:rPr>
              <w:lastRenderedPageBreak/>
              <w:t xml:space="preserve">VARIABLE </w:t>
            </w:r>
          </w:p>
        </w:tc>
        <w:tc>
          <w:tcPr>
            <w:tcW w:w="1997" w:type="dxa"/>
          </w:tcPr>
          <w:p w14:paraId="0DD3B1BF"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b/>
                <w:sz w:val="24"/>
                <w:szCs w:val="24"/>
              </w:rPr>
              <w:lastRenderedPageBreak/>
              <w:t>ESCALA</w:t>
            </w:r>
          </w:p>
        </w:tc>
        <w:tc>
          <w:tcPr>
            <w:tcW w:w="1997" w:type="dxa"/>
          </w:tcPr>
          <w:p w14:paraId="0D5696CD" w14:textId="77777777" w:rsidR="00AA0EE0" w:rsidRPr="0098769C" w:rsidRDefault="00AA0EE0" w:rsidP="0098769C">
            <w:pPr>
              <w:spacing w:line="360" w:lineRule="auto"/>
              <w:jc w:val="both"/>
              <w:rPr>
                <w:rFonts w:ascii="Arial" w:hAnsi="Arial" w:cs="Arial"/>
                <w:b/>
                <w:sz w:val="24"/>
                <w:szCs w:val="24"/>
              </w:rPr>
            </w:pPr>
            <w:r w:rsidRPr="0098769C">
              <w:rPr>
                <w:rFonts w:ascii="Arial" w:hAnsi="Arial" w:cs="Arial"/>
                <w:b/>
                <w:sz w:val="24"/>
                <w:szCs w:val="24"/>
              </w:rPr>
              <w:t>ITEMS</w:t>
            </w:r>
          </w:p>
        </w:tc>
      </w:tr>
      <w:tr w:rsidR="00AA0EE0" w:rsidRPr="0098769C" w14:paraId="5E1889FE" w14:textId="77777777" w:rsidTr="006951B6">
        <w:tc>
          <w:tcPr>
            <w:tcW w:w="2938" w:type="dxa"/>
          </w:tcPr>
          <w:p w14:paraId="3DEBA5EC" w14:textId="77777777" w:rsidR="00AA0EE0" w:rsidRPr="0098769C" w:rsidRDefault="00AA0EE0" w:rsidP="0098769C">
            <w:pPr>
              <w:spacing w:line="360" w:lineRule="auto"/>
              <w:jc w:val="both"/>
              <w:rPr>
                <w:rFonts w:ascii="Arial" w:hAnsi="Arial" w:cs="Arial"/>
                <w:b/>
                <w:sz w:val="24"/>
                <w:szCs w:val="24"/>
              </w:rPr>
            </w:pPr>
            <w:r w:rsidRPr="0098769C">
              <w:rPr>
                <w:rFonts w:ascii="Arial" w:hAnsi="Arial" w:cs="Arial"/>
                <w:b/>
                <w:sz w:val="24"/>
                <w:szCs w:val="24"/>
              </w:rPr>
              <w:t>GENERO</w:t>
            </w:r>
          </w:p>
        </w:tc>
        <w:tc>
          <w:tcPr>
            <w:tcW w:w="2135" w:type="dxa"/>
          </w:tcPr>
          <w:p w14:paraId="144916D2" w14:textId="77777777" w:rsidR="00AA0EE0"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Concepto social que se refiere a las características, roles, y oportunidades que la sociedad asigna a las personas.</w:t>
            </w:r>
          </w:p>
        </w:tc>
        <w:tc>
          <w:tcPr>
            <w:tcW w:w="2111" w:type="dxa"/>
          </w:tcPr>
          <w:p w14:paraId="52FD1FB9" w14:textId="77777777"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Síndrome de Down.</w:t>
            </w:r>
          </w:p>
        </w:tc>
        <w:tc>
          <w:tcPr>
            <w:tcW w:w="2042" w:type="dxa"/>
          </w:tcPr>
          <w:p w14:paraId="53B6E734" w14:textId="77777777"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Independiente.</w:t>
            </w:r>
          </w:p>
        </w:tc>
        <w:tc>
          <w:tcPr>
            <w:tcW w:w="1997" w:type="dxa"/>
          </w:tcPr>
          <w:p w14:paraId="2AD09E6B" w14:textId="77777777"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Nominal.</w:t>
            </w:r>
          </w:p>
        </w:tc>
        <w:tc>
          <w:tcPr>
            <w:tcW w:w="1997" w:type="dxa"/>
          </w:tcPr>
          <w:p w14:paraId="205A3143" w14:textId="77777777"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Femenino</w:t>
            </w:r>
          </w:p>
          <w:p w14:paraId="3F208845" w14:textId="77777777"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Masculino.</w:t>
            </w:r>
          </w:p>
        </w:tc>
      </w:tr>
      <w:tr w:rsidR="00AA0EE0" w:rsidRPr="0098769C" w14:paraId="6BF4FBBD" w14:textId="77777777" w:rsidTr="006951B6">
        <w:tc>
          <w:tcPr>
            <w:tcW w:w="2938" w:type="dxa"/>
          </w:tcPr>
          <w:p w14:paraId="6E72C7B0" w14:textId="77777777" w:rsidR="00AA0EE0" w:rsidRPr="0098769C" w:rsidRDefault="00AA0EE0" w:rsidP="0098769C">
            <w:pPr>
              <w:spacing w:line="360" w:lineRule="auto"/>
              <w:jc w:val="both"/>
              <w:rPr>
                <w:rFonts w:ascii="Arial" w:hAnsi="Arial" w:cs="Arial"/>
                <w:b/>
                <w:sz w:val="24"/>
                <w:szCs w:val="24"/>
              </w:rPr>
            </w:pPr>
            <w:r w:rsidRPr="0098769C">
              <w:rPr>
                <w:rFonts w:ascii="Arial" w:hAnsi="Arial" w:cs="Arial"/>
                <w:b/>
                <w:sz w:val="24"/>
                <w:szCs w:val="24"/>
              </w:rPr>
              <w:t>EDAD</w:t>
            </w:r>
          </w:p>
        </w:tc>
        <w:tc>
          <w:tcPr>
            <w:tcW w:w="2135" w:type="dxa"/>
          </w:tcPr>
          <w:p w14:paraId="446392CA" w14:textId="77777777" w:rsidR="00AA0EE0"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 xml:space="preserve">Lapso de tiempo que transcurre desde el nacimiento hasta el momento de referencia </w:t>
            </w:r>
          </w:p>
        </w:tc>
        <w:tc>
          <w:tcPr>
            <w:tcW w:w="2111" w:type="dxa"/>
          </w:tcPr>
          <w:p w14:paraId="3B031FC8"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Síndrome de Down.</w:t>
            </w:r>
          </w:p>
        </w:tc>
        <w:tc>
          <w:tcPr>
            <w:tcW w:w="2042" w:type="dxa"/>
          </w:tcPr>
          <w:p w14:paraId="01E711AE"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Independiente.</w:t>
            </w:r>
          </w:p>
        </w:tc>
        <w:tc>
          <w:tcPr>
            <w:tcW w:w="1997" w:type="dxa"/>
          </w:tcPr>
          <w:p w14:paraId="189DE168" w14:textId="77777777"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Ordinal.</w:t>
            </w:r>
          </w:p>
        </w:tc>
        <w:tc>
          <w:tcPr>
            <w:tcW w:w="1997" w:type="dxa"/>
          </w:tcPr>
          <w:p w14:paraId="7BDD182A" w14:textId="77777777" w:rsidR="00AA0EE0" w:rsidRPr="0098769C" w:rsidRDefault="00AA0EE0" w:rsidP="0098769C">
            <w:pPr>
              <w:spacing w:line="360" w:lineRule="auto"/>
              <w:jc w:val="both"/>
              <w:rPr>
                <w:rFonts w:ascii="Arial" w:hAnsi="Arial" w:cs="Arial"/>
                <w:b/>
                <w:sz w:val="24"/>
                <w:szCs w:val="24"/>
              </w:rPr>
            </w:pPr>
          </w:p>
        </w:tc>
      </w:tr>
      <w:tr w:rsidR="00AA0EE0" w:rsidRPr="0098769C" w14:paraId="3263BBA3" w14:textId="77777777" w:rsidTr="006951B6">
        <w:tc>
          <w:tcPr>
            <w:tcW w:w="2938" w:type="dxa"/>
          </w:tcPr>
          <w:p w14:paraId="306A84DC" w14:textId="77777777" w:rsidR="00AA0EE0" w:rsidRPr="0098769C" w:rsidRDefault="00AA0EE0" w:rsidP="0098769C">
            <w:pPr>
              <w:spacing w:line="360" w:lineRule="auto"/>
              <w:jc w:val="both"/>
              <w:rPr>
                <w:rFonts w:ascii="Arial" w:hAnsi="Arial" w:cs="Arial"/>
                <w:b/>
                <w:sz w:val="24"/>
                <w:szCs w:val="24"/>
              </w:rPr>
            </w:pPr>
            <w:r w:rsidRPr="0098769C">
              <w:rPr>
                <w:rFonts w:ascii="Arial" w:hAnsi="Arial" w:cs="Arial"/>
                <w:b/>
                <w:sz w:val="24"/>
                <w:szCs w:val="24"/>
              </w:rPr>
              <w:t>DEPRESION</w:t>
            </w:r>
          </w:p>
        </w:tc>
        <w:tc>
          <w:tcPr>
            <w:tcW w:w="2135" w:type="dxa"/>
          </w:tcPr>
          <w:p w14:paraId="0177C7DD" w14:textId="77777777" w:rsidR="00AA0EE0"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 xml:space="preserve">Es un trastorno mental caracterizado fundamentalmente por la tristeza y el </w:t>
            </w:r>
            <w:r w:rsidRPr="0098769C">
              <w:rPr>
                <w:rFonts w:ascii="Arial" w:hAnsi="Arial" w:cs="Arial"/>
                <w:sz w:val="24"/>
                <w:szCs w:val="24"/>
              </w:rPr>
              <w:lastRenderedPageBreak/>
              <w:t>desánimo.</w:t>
            </w:r>
          </w:p>
        </w:tc>
        <w:tc>
          <w:tcPr>
            <w:tcW w:w="2111" w:type="dxa"/>
          </w:tcPr>
          <w:p w14:paraId="6B3B17E3"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lastRenderedPageBreak/>
              <w:t>Síndrome de Down.</w:t>
            </w:r>
          </w:p>
        </w:tc>
        <w:tc>
          <w:tcPr>
            <w:tcW w:w="2042" w:type="dxa"/>
          </w:tcPr>
          <w:p w14:paraId="55105EEB" w14:textId="77777777"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Dependiente.</w:t>
            </w:r>
          </w:p>
        </w:tc>
        <w:tc>
          <w:tcPr>
            <w:tcW w:w="1997" w:type="dxa"/>
          </w:tcPr>
          <w:p w14:paraId="7016418C"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14:paraId="20DD9272" w14:textId="77777777"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Si </w:t>
            </w:r>
          </w:p>
          <w:p w14:paraId="6F47D92E" w14:textId="77777777"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No </w:t>
            </w:r>
          </w:p>
        </w:tc>
      </w:tr>
      <w:tr w:rsidR="00AA0EE0" w:rsidRPr="0098769C" w14:paraId="6C52C5F0" w14:textId="77777777" w:rsidTr="006951B6">
        <w:tc>
          <w:tcPr>
            <w:tcW w:w="2938" w:type="dxa"/>
          </w:tcPr>
          <w:p w14:paraId="372234B5" w14:textId="77777777" w:rsidR="00AA0EE0" w:rsidRPr="0098769C" w:rsidRDefault="000D5D71" w:rsidP="0098769C">
            <w:pPr>
              <w:spacing w:line="360" w:lineRule="auto"/>
              <w:jc w:val="both"/>
              <w:rPr>
                <w:rFonts w:ascii="Arial" w:hAnsi="Arial" w:cs="Arial"/>
                <w:b/>
                <w:sz w:val="24"/>
                <w:szCs w:val="24"/>
              </w:rPr>
            </w:pPr>
            <w:r w:rsidRPr="0098769C">
              <w:rPr>
                <w:rFonts w:ascii="Arial" w:hAnsi="Arial" w:cs="Arial"/>
                <w:b/>
                <w:sz w:val="24"/>
                <w:szCs w:val="24"/>
              </w:rPr>
              <w:t>ANSIEDAD</w:t>
            </w:r>
          </w:p>
        </w:tc>
        <w:tc>
          <w:tcPr>
            <w:tcW w:w="2135" w:type="dxa"/>
          </w:tcPr>
          <w:p w14:paraId="364CCB16" w14:textId="77777777" w:rsidR="00AA0EE0"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Es una emoción que se caracteriza por sentimientos de miedo, temor e inseguridad.</w:t>
            </w:r>
          </w:p>
        </w:tc>
        <w:tc>
          <w:tcPr>
            <w:tcW w:w="2111" w:type="dxa"/>
          </w:tcPr>
          <w:p w14:paraId="3B17E1D6"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Síndrome de Down.</w:t>
            </w:r>
          </w:p>
        </w:tc>
        <w:tc>
          <w:tcPr>
            <w:tcW w:w="2042" w:type="dxa"/>
          </w:tcPr>
          <w:p w14:paraId="1E3F963A"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Dependiente.</w:t>
            </w:r>
          </w:p>
        </w:tc>
        <w:tc>
          <w:tcPr>
            <w:tcW w:w="1997" w:type="dxa"/>
          </w:tcPr>
          <w:p w14:paraId="0872ED7D"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14:paraId="3C0D93A6" w14:textId="77777777"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Si </w:t>
            </w:r>
          </w:p>
          <w:p w14:paraId="6FE62CD4" w14:textId="77777777"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w:t>
            </w:r>
          </w:p>
        </w:tc>
      </w:tr>
      <w:tr w:rsidR="000D5D71" w:rsidRPr="0098769C" w14:paraId="4F86D60F" w14:textId="77777777" w:rsidTr="006951B6">
        <w:tc>
          <w:tcPr>
            <w:tcW w:w="2938" w:type="dxa"/>
          </w:tcPr>
          <w:p w14:paraId="3E806ADE" w14:textId="77777777" w:rsidR="000D5D71" w:rsidRPr="0098769C" w:rsidRDefault="000D5D71" w:rsidP="0098769C">
            <w:pPr>
              <w:spacing w:line="360" w:lineRule="auto"/>
              <w:jc w:val="both"/>
              <w:rPr>
                <w:rFonts w:ascii="Arial" w:hAnsi="Arial" w:cs="Arial"/>
                <w:b/>
                <w:sz w:val="24"/>
                <w:szCs w:val="24"/>
              </w:rPr>
            </w:pPr>
            <w:r w:rsidRPr="0098769C">
              <w:rPr>
                <w:rFonts w:ascii="Arial" w:hAnsi="Arial" w:cs="Arial"/>
                <w:b/>
                <w:sz w:val="24"/>
                <w:szCs w:val="24"/>
              </w:rPr>
              <w:t>HIPERACTIVIDAD</w:t>
            </w:r>
          </w:p>
        </w:tc>
        <w:tc>
          <w:tcPr>
            <w:tcW w:w="2135" w:type="dxa"/>
          </w:tcPr>
          <w:p w14:paraId="5F90A907" w14:textId="77777777" w:rsidR="000D5D71"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Actividad constante, tendencia a distraerse fácilmente, impulsividad, incapacidad para concentrarse, agresividad, y comportamiento similares.</w:t>
            </w:r>
          </w:p>
        </w:tc>
        <w:tc>
          <w:tcPr>
            <w:tcW w:w="2111" w:type="dxa"/>
          </w:tcPr>
          <w:p w14:paraId="4BB15E57"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Síndrome de Down.</w:t>
            </w:r>
          </w:p>
        </w:tc>
        <w:tc>
          <w:tcPr>
            <w:tcW w:w="2042" w:type="dxa"/>
          </w:tcPr>
          <w:p w14:paraId="6E7CFF8D"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Dependiente.</w:t>
            </w:r>
          </w:p>
        </w:tc>
        <w:tc>
          <w:tcPr>
            <w:tcW w:w="1997" w:type="dxa"/>
          </w:tcPr>
          <w:p w14:paraId="4C64BD28"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14:paraId="4FB987D0" w14:textId="77777777"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Si </w:t>
            </w:r>
          </w:p>
          <w:p w14:paraId="1B9C2010"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w:t>
            </w:r>
          </w:p>
        </w:tc>
      </w:tr>
      <w:tr w:rsidR="000D5D71" w:rsidRPr="0098769C" w14:paraId="6B571E80" w14:textId="77777777" w:rsidTr="006951B6">
        <w:tc>
          <w:tcPr>
            <w:tcW w:w="2938" w:type="dxa"/>
          </w:tcPr>
          <w:p w14:paraId="02CEEBE6" w14:textId="77777777" w:rsidR="000D5D71" w:rsidRPr="0098769C" w:rsidRDefault="000D5D71" w:rsidP="0098769C">
            <w:pPr>
              <w:spacing w:line="360" w:lineRule="auto"/>
              <w:jc w:val="both"/>
              <w:rPr>
                <w:rFonts w:ascii="Arial" w:hAnsi="Arial" w:cs="Arial"/>
                <w:b/>
                <w:sz w:val="24"/>
                <w:szCs w:val="24"/>
              </w:rPr>
            </w:pPr>
            <w:r w:rsidRPr="0098769C">
              <w:rPr>
                <w:rFonts w:ascii="Arial" w:hAnsi="Arial" w:cs="Arial"/>
                <w:b/>
                <w:sz w:val="24"/>
                <w:szCs w:val="24"/>
              </w:rPr>
              <w:t>ACTIVIDAD FISICA</w:t>
            </w:r>
          </w:p>
        </w:tc>
        <w:tc>
          <w:tcPr>
            <w:tcW w:w="2135" w:type="dxa"/>
          </w:tcPr>
          <w:p w14:paraId="573C7FFD" w14:textId="77777777" w:rsidR="000D5D71"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 xml:space="preserve">Es cualquier movimiento del cuerpo que </w:t>
            </w:r>
            <w:r w:rsidRPr="0098769C">
              <w:rPr>
                <w:rFonts w:ascii="Arial" w:hAnsi="Arial" w:cs="Arial"/>
                <w:sz w:val="24"/>
                <w:szCs w:val="24"/>
              </w:rPr>
              <w:lastRenderedPageBreak/>
              <w:t>consume energía y hace trabajar los músculos.</w:t>
            </w:r>
          </w:p>
        </w:tc>
        <w:tc>
          <w:tcPr>
            <w:tcW w:w="2111" w:type="dxa"/>
          </w:tcPr>
          <w:p w14:paraId="4706F7E9"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lastRenderedPageBreak/>
              <w:t>Síndrome de Down.</w:t>
            </w:r>
          </w:p>
        </w:tc>
        <w:tc>
          <w:tcPr>
            <w:tcW w:w="2042" w:type="dxa"/>
          </w:tcPr>
          <w:p w14:paraId="71617ECE"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Independiente.</w:t>
            </w:r>
          </w:p>
        </w:tc>
        <w:tc>
          <w:tcPr>
            <w:tcW w:w="1997" w:type="dxa"/>
          </w:tcPr>
          <w:p w14:paraId="444AAAE2"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14:paraId="7F8A784A" w14:textId="77777777"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Si </w:t>
            </w:r>
          </w:p>
          <w:p w14:paraId="7E35A710"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w:t>
            </w:r>
          </w:p>
        </w:tc>
      </w:tr>
      <w:tr w:rsidR="000D5D71" w:rsidRPr="0098769C" w14:paraId="45E05BEC" w14:textId="77777777" w:rsidTr="006951B6">
        <w:tc>
          <w:tcPr>
            <w:tcW w:w="2938" w:type="dxa"/>
          </w:tcPr>
          <w:p w14:paraId="083A00ED" w14:textId="77777777" w:rsidR="000D5D71" w:rsidRPr="0098769C" w:rsidRDefault="000D5D71" w:rsidP="0098769C">
            <w:pPr>
              <w:spacing w:line="360" w:lineRule="auto"/>
              <w:jc w:val="both"/>
              <w:rPr>
                <w:rFonts w:ascii="Arial" w:hAnsi="Arial" w:cs="Arial"/>
                <w:b/>
                <w:sz w:val="24"/>
                <w:szCs w:val="24"/>
              </w:rPr>
            </w:pPr>
            <w:r w:rsidRPr="0098769C">
              <w:rPr>
                <w:rFonts w:ascii="Arial" w:hAnsi="Arial" w:cs="Arial"/>
                <w:b/>
                <w:sz w:val="24"/>
                <w:szCs w:val="24"/>
              </w:rPr>
              <w:t>NIVEL DE APRENDIZAJE</w:t>
            </w:r>
          </w:p>
        </w:tc>
        <w:tc>
          <w:tcPr>
            <w:tcW w:w="2135" w:type="dxa"/>
          </w:tcPr>
          <w:p w14:paraId="34423148" w14:textId="77777777" w:rsidR="000D5D71"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Son las etapas por las que pasa un estudiante para adquirir un nuevo conocimiento.</w:t>
            </w:r>
          </w:p>
        </w:tc>
        <w:tc>
          <w:tcPr>
            <w:tcW w:w="2111" w:type="dxa"/>
          </w:tcPr>
          <w:p w14:paraId="6A695EEF"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Síndrome de Down.</w:t>
            </w:r>
          </w:p>
        </w:tc>
        <w:tc>
          <w:tcPr>
            <w:tcW w:w="2042" w:type="dxa"/>
          </w:tcPr>
          <w:p w14:paraId="676BF779"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Independiente.</w:t>
            </w:r>
          </w:p>
        </w:tc>
        <w:tc>
          <w:tcPr>
            <w:tcW w:w="1997" w:type="dxa"/>
          </w:tcPr>
          <w:p w14:paraId="3401D871"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14:paraId="45D927B7" w14:textId="77777777" w:rsidR="000D5D71"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Mala </w:t>
            </w:r>
          </w:p>
          <w:p w14:paraId="36D567F4" w14:textId="77777777"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Regular</w:t>
            </w:r>
          </w:p>
          <w:p w14:paraId="3401D8A1" w14:textId="77777777"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Buena</w:t>
            </w:r>
          </w:p>
        </w:tc>
      </w:tr>
      <w:tr w:rsidR="000D5D71" w:rsidRPr="0098769C" w14:paraId="0B7F156B" w14:textId="77777777" w:rsidTr="006951B6">
        <w:tc>
          <w:tcPr>
            <w:tcW w:w="2938" w:type="dxa"/>
          </w:tcPr>
          <w:p w14:paraId="4B3358DB" w14:textId="77777777" w:rsidR="000D5D71" w:rsidRPr="0098769C" w:rsidRDefault="006951B6" w:rsidP="0098769C">
            <w:pPr>
              <w:spacing w:line="360" w:lineRule="auto"/>
              <w:jc w:val="both"/>
              <w:rPr>
                <w:rFonts w:ascii="Arial" w:hAnsi="Arial" w:cs="Arial"/>
                <w:b/>
                <w:sz w:val="24"/>
                <w:szCs w:val="24"/>
              </w:rPr>
            </w:pPr>
            <w:r w:rsidRPr="0098769C">
              <w:rPr>
                <w:rFonts w:ascii="Arial" w:hAnsi="Arial" w:cs="Arial"/>
                <w:b/>
                <w:sz w:val="24"/>
                <w:szCs w:val="24"/>
              </w:rPr>
              <w:t>NIVEL DE SOCIALIZACIÓN</w:t>
            </w:r>
          </w:p>
        </w:tc>
        <w:tc>
          <w:tcPr>
            <w:tcW w:w="2135" w:type="dxa"/>
          </w:tcPr>
          <w:p w14:paraId="0BE4A786" w14:textId="77777777" w:rsidR="000D5D71"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 xml:space="preserve">Son </w:t>
            </w:r>
            <w:r w:rsidR="00261B01" w:rsidRPr="0098769C">
              <w:rPr>
                <w:rFonts w:ascii="Arial" w:hAnsi="Arial" w:cs="Arial"/>
                <w:sz w:val="24"/>
                <w:szCs w:val="24"/>
              </w:rPr>
              <w:t>la socialización primaria</w:t>
            </w:r>
            <w:r w:rsidRPr="0098769C">
              <w:rPr>
                <w:rFonts w:ascii="Arial" w:hAnsi="Arial" w:cs="Arial"/>
                <w:sz w:val="24"/>
                <w:szCs w:val="24"/>
              </w:rPr>
              <w:t xml:space="preserve"> y la socialización secundaria.</w:t>
            </w:r>
          </w:p>
        </w:tc>
        <w:tc>
          <w:tcPr>
            <w:tcW w:w="2111" w:type="dxa"/>
          </w:tcPr>
          <w:p w14:paraId="5DFB6A9D"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Síndrome de Down.</w:t>
            </w:r>
          </w:p>
        </w:tc>
        <w:tc>
          <w:tcPr>
            <w:tcW w:w="2042" w:type="dxa"/>
          </w:tcPr>
          <w:p w14:paraId="1135E5F3"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Independiente.</w:t>
            </w:r>
          </w:p>
        </w:tc>
        <w:tc>
          <w:tcPr>
            <w:tcW w:w="1997" w:type="dxa"/>
          </w:tcPr>
          <w:p w14:paraId="5BC357BE"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14:paraId="700A0443" w14:textId="77777777"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Mala </w:t>
            </w:r>
          </w:p>
          <w:p w14:paraId="4B52824A" w14:textId="77777777"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Regular</w:t>
            </w:r>
          </w:p>
          <w:p w14:paraId="375D25C7" w14:textId="77777777"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Buena</w:t>
            </w:r>
          </w:p>
        </w:tc>
      </w:tr>
    </w:tbl>
    <w:p w14:paraId="25656059" w14:textId="77777777" w:rsidR="00F72586" w:rsidRPr="0098769C" w:rsidRDefault="00F72586" w:rsidP="0098769C">
      <w:pPr>
        <w:spacing w:line="360" w:lineRule="auto"/>
        <w:jc w:val="both"/>
        <w:rPr>
          <w:rFonts w:ascii="Arial" w:hAnsi="Arial" w:cs="Arial"/>
          <w:b/>
          <w:sz w:val="32"/>
        </w:rPr>
      </w:pPr>
    </w:p>
    <w:p w14:paraId="3D2DEBD5" w14:textId="77777777" w:rsidR="00BB70E5" w:rsidRPr="0098769C" w:rsidRDefault="00BB70E5" w:rsidP="0098769C">
      <w:pPr>
        <w:spacing w:line="360" w:lineRule="auto"/>
        <w:jc w:val="both"/>
        <w:rPr>
          <w:rFonts w:ascii="Arial" w:hAnsi="Arial" w:cs="Arial"/>
          <w:b/>
          <w:sz w:val="32"/>
        </w:rPr>
      </w:pPr>
    </w:p>
    <w:p w14:paraId="25BD1862" w14:textId="77777777" w:rsidR="00BB70E5" w:rsidRPr="0098769C" w:rsidRDefault="00BB70E5" w:rsidP="0098769C">
      <w:pPr>
        <w:spacing w:line="360" w:lineRule="auto"/>
        <w:jc w:val="both"/>
        <w:rPr>
          <w:rFonts w:ascii="Arial" w:hAnsi="Arial" w:cs="Arial"/>
          <w:b/>
          <w:sz w:val="32"/>
        </w:rPr>
      </w:pPr>
    </w:p>
    <w:tbl>
      <w:tblPr>
        <w:tblStyle w:val="Tablaconcuadrcula"/>
        <w:tblW w:w="0" w:type="auto"/>
        <w:tblLook w:val="04A0" w:firstRow="1" w:lastRow="0" w:firstColumn="1" w:lastColumn="0" w:noHBand="0" w:noVBand="1"/>
      </w:tblPr>
      <w:tblGrid>
        <w:gridCol w:w="2130"/>
        <w:gridCol w:w="2439"/>
        <w:gridCol w:w="2350"/>
        <w:gridCol w:w="2145"/>
        <w:gridCol w:w="2101"/>
        <w:gridCol w:w="2055"/>
      </w:tblGrid>
      <w:tr w:rsidR="000926AE" w:rsidRPr="0098769C" w14:paraId="10F4B427" w14:textId="77777777" w:rsidTr="000926AE">
        <w:tc>
          <w:tcPr>
            <w:tcW w:w="2130" w:type="dxa"/>
          </w:tcPr>
          <w:p w14:paraId="625D1E73" w14:textId="77777777" w:rsidR="000926AE" w:rsidRPr="0098769C" w:rsidRDefault="000926AE" w:rsidP="0098769C">
            <w:pPr>
              <w:spacing w:line="360" w:lineRule="auto"/>
              <w:jc w:val="both"/>
              <w:rPr>
                <w:rFonts w:ascii="Arial" w:hAnsi="Arial" w:cs="Arial"/>
                <w:b/>
                <w:sz w:val="32"/>
              </w:rPr>
            </w:pPr>
            <w:r w:rsidRPr="0098769C">
              <w:rPr>
                <w:rFonts w:ascii="Arial" w:hAnsi="Arial" w:cs="Arial"/>
                <w:b/>
                <w:sz w:val="32"/>
              </w:rPr>
              <w:lastRenderedPageBreak/>
              <w:t>NOMBRE</w:t>
            </w:r>
          </w:p>
        </w:tc>
        <w:tc>
          <w:tcPr>
            <w:tcW w:w="2439" w:type="dxa"/>
          </w:tcPr>
          <w:p w14:paraId="2965FA1F" w14:textId="77777777" w:rsidR="000926AE" w:rsidRPr="0098769C" w:rsidRDefault="000926AE" w:rsidP="0098769C">
            <w:pPr>
              <w:spacing w:line="360" w:lineRule="auto"/>
              <w:jc w:val="both"/>
              <w:rPr>
                <w:rFonts w:ascii="Arial" w:hAnsi="Arial" w:cs="Arial"/>
                <w:b/>
                <w:sz w:val="32"/>
              </w:rPr>
            </w:pPr>
            <w:r w:rsidRPr="0098769C">
              <w:rPr>
                <w:rFonts w:ascii="Arial" w:hAnsi="Arial" w:cs="Arial"/>
                <w:b/>
                <w:sz w:val="32"/>
              </w:rPr>
              <w:t>DEFINICIÓN CONCEPTUAL</w:t>
            </w:r>
          </w:p>
        </w:tc>
        <w:tc>
          <w:tcPr>
            <w:tcW w:w="2350" w:type="dxa"/>
          </w:tcPr>
          <w:p w14:paraId="483930A8" w14:textId="77777777" w:rsidR="000926AE" w:rsidRPr="0098769C" w:rsidRDefault="000926AE" w:rsidP="0098769C">
            <w:pPr>
              <w:spacing w:line="360" w:lineRule="auto"/>
              <w:jc w:val="both"/>
              <w:rPr>
                <w:rFonts w:ascii="Arial" w:hAnsi="Arial" w:cs="Arial"/>
                <w:b/>
                <w:sz w:val="32"/>
              </w:rPr>
            </w:pPr>
            <w:r w:rsidRPr="0098769C">
              <w:rPr>
                <w:rFonts w:ascii="Arial" w:hAnsi="Arial" w:cs="Arial"/>
                <w:b/>
                <w:sz w:val="32"/>
              </w:rPr>
              <w:t>DEFINICIÓN OPERATORIA</w:t>
            </w:r>
          </w:p>
        </w:tc>
        <w:tc>
          <w:tcPr>
            <w:tcW w:w="2145" w:type="dxa"/>
          </w:tcPr>
          <w:p w14:paraId="550C7C1D" w14:textId="77777777" w:rsidR="000926AE" w:rsidRPr="0098769C" w:rsidRDefault="000926AE" w:rsidP="0098769C">
            <w:pPr>
              <w:spacing w:line="360" w:lineRule="auto"/>
              <w:jc w:val="both"/>
              <w:rPr>
                <w:rFonts w:ascii="Arial" w:hAnsi="Arial" w:cs="Arial"/>
                <w:b/>
                <w:sz w:val="32"/>
              </w:rPr>
            </w:pPr>
            <w:r w:rsidRPr="0098769C">
              <w:rPr>
                <w:rFonts w:ascii="Arial" w:hAnsi="Arial" w:cs="Arial"/>
                <w:b/>
                <w:sz w:val="32"/>
              </w:rPr>
              <w:t>TIPO DE VARIABLE</w:t>
            </w:r>
          </w:p>
        </w:tc>
        <w:tc>
          <w:tcPr>
            <w:tcW w:w="2101" w:type="dxa"/>
          </w:tcPr>
          <w:p w14:paraId="5B0251A1" w14:textId="77777777" w:rsidR="000926AE" w:rsidRPr="0098769C" w:rsidRDefault="000926AE" w:rsidP="0098769C">
            <w:pPr>
              <w:spacing w:line="360" w:lineRule="auto"/>
              <w:jc w:val="both"/>
              <w:rPr>
                <w:rFonts w:ascii="Arial" w:hAnsi="Arial" w:cs="Arial"/>
                <w:b/>
                <w:sz w:val="32"/>
              </w:rPr>
            </w:pPr>
            <w:r w:rsidRPr="0098769C">
              <w:rPr>
                <w:rFonts w:ascii="Arial" w:hAnsi="Arial" w:cs="Arial"/>
                <w:b/>
                <w:sz w:val="32"/>
              </w:rPr>
              <w:t xml:space="preserve">ESCALA </w:t>
            </w:r>
          </w:p>
        </w:tc>
        <w:tc>
          <w:tcPr>
            <w:tcW w:w="2055" w:type="dxa"/>
          </w:tcPr>
          <w:p w14:paraId="03027950" w14:textId="77777777" w:rsidR="000926AE" w:rsidRPr="0098769C" w:rsidRDefault="000926AE" w:rsidP="0098769C">
            <w:pPr>
              <w:spacing w:line="360" w:lineRule="auto"/>
              <w:jc w:val="both"/>
              <w:rPr>
                <w:rFonts w:ascii="Arial" w:hAnsi="Arial" w:cs="Arial"/>
                <w:b/>
                <w:sz w:val="32"/>
              </w:rPr>
            </w:pPr>
            <w:r w:rsidRPr="0098769C">
              <w:rPr>
                <w:rFonts w:ascii="Arial" w:hAnsi="Arial" w:cs="Arial"/>
                <w:b/>
                <w:sz w:val="32"/>
              </w:rPr>
              <w:t>ITEMS</w:t>
            </w:r>
          </w:p>
        </w:tc>
      </w:tr>
      <w:tr w:rsidR="000926AE" w:rsidRPr="0098769C" w14:paraId="1BAA4C03" w14:textId="77777777" w:rsidTr="000926AE">
        <w:tc>
          <w:tcPr>
            <w:tcW w:w="2130" w:type="dxa"/>
          </w:tcPr>
          <w:p w14:paraId="16AFF797" w14:textId="77777777" w:rsidR="000926AE" w:rsidRPr="0098769C" w:rsidRDefault="000926AE" w:rsidP="0098769C">
            <w:pPr>
              <w:spacing w:line="360" w:lineRule="auto"/>
              <w:jc w:val="both"/>
              <w:rPr>
                <w:rFonts w:ascii="Arial" w:hAnsi="Arial" w:cs="Arial"/>
                <w:b/>
                <w:sz w:val="28"/>
              </w:rPr>
            </w:pPr>
            <w:r w:rsidRPr="0098769C">
              <w:rPr>
                <w:rFonts w:ascii="Arial" w:hAnsi="Arial" w:cs="Arial"/>
                <w:b/>
                <w:sz w:val="28"/>
              </w:rPr>
              <w:t>ECONOMÍA</w:t>
            </w:r>
          </w:p>
        </w:tc>
        <w:tc>
          <w:tcPr>
            <w:tcW w:w="2439" w:type="dxa"/>
          </w:tcPr>
          <w:p w14:paraId="77BA27E8" w14:textId="77777777" w:rsidR="000926AE" w:rsidRPr="0098769C" w:rsidRDefault="00F46C9B" w:rsidP="0098769C">
            <w:pPr>
              <w:spacing w:line="360" w:lineRule="auto"/>
              <w:jc w:val="both"/>
              <w:rPr>
                <w:rFonts w:ascii="Arial" w:hAnsi="Arial" w:cs="Arial"/>
                <w:sz w:val="24"/>
                <w:szCs w:val="24"/>
              </w:rPr>
            </w:pPr>
            <w:r w:rsidRPr="0098769C">
              <w:rPr>
                <w:rFonts w:ascii="Arial" w:hAnsi="Arial" w:cs="Arial"/>
                <w:sz w:val="24"/>
                <w:szCs w:val="24"/>
              </w:rPr>
              <w:t>Ciencia que estudia los métodos más eficaces para satisfacer las necesidades humanas materiales, mediante el empleo de bienes escasos.</w:t>
            </w:r>
          </w:p>
        </w:tc>
        <w:tc>
          <w:tcPr>
            <w:tcW w:w="2350" w:type="dxa"/>
          </w:tcPr>
          <w:p w14:paraId="3B99D722" w14:textId="77777777"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Síndrome de Down.</w:t>
            </w:r>
          </w:p>
        </w:tc>
        <w:tc>
          <w:tcPr>
            <w:tcW w:w="2145" w:type="dxa"/>
          </w:tcPr>
          <w:p w14:paraId="17DF03C1" w14:textId="77777777"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Dependiente.</w:t>
            </w:r>
          </w:p>
        </w:tc>
        <w:tc>
          <w:tcPr>
            <w:tcW w:w="2101" w:type="dxa"/>
          </w:tcPr>
          <w:p w14:paraId="619FB2C4" w14:textId="77777777"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Nominal.</w:t>
            </w:r>
          </w:p>
        </w:tc>
        <w:tc>
          <w:tcPr>
            <w:tcW w:w="2055" w:type="dxa"/>
          </w:tcPr>
          <w:p w14:paraId="4699F71F" w14:textId="77777777" w:rsidR="000926AE" w:rsidRPr="0098769C" w:rsidRDefault="000926AE" w:rsidP="0098769C">
            <w:pPr>
              <w:spacing w:line="360" w:lineRule="auto"/>
              <w:jc w:val="both"/>
              <w:rPr>
                <w:rFonts w:ascii="Arial" w:hAnsi="Arial" w:cs="Arial"/>
                <w:b/>
                <w:sz w:val="32"/>
              </w:rPr>
            </w:pPr>
          </w:p>
        </w:tc>
      </w:tr>
      <w:tr w:rsidR="000926AE" w:rsidRPr="0098769C" w14:paraId="0CE3C889" w14:textId="77777777" w:rsidTr="000926AE">
        <w:tc>
          <w:tcPr>
            <w:tcW w:w="2130" w:type="dxa"/>
          </w:tcPr>
          <w:p w14:paraId="6F32CA35" w14:textId="77777777" w:rsidR="000926AE" w:rsidRPr="0098769C" w:rsidRDefault="000926AE" w:rsidP="0098769C">
            <w:pPr>
              <w:spacing w:line="360" w:lineRule="auto"/>
              <w:jc w:val="both"/>
              <w:rPr>
                <w:rFonts w:ascii="Arial" w:hAnsi="Arial" w:cs="Arial"/>
                <w:b/>
                <w:sz w:val="28"/>
              </w:rPr>
            </w:pPr>
            <w:r w:rsidRPr="0098769C">
              <w:rPr>
                <w:rFonts w:ascii="Arial" w:hAnsi="Arial" w:cs="Arial"/>
                <w:b/>
                <w:sz w:val="28"/>
              </w:rPr>
              <w:t>ESTRÉS</w:t>
            </w:r>
          </w:p>
        </w:tc>
        <w:tc>
          <w:tcPr>
            <w:tcW w:w="2439" w:type="dxa"/>
          </w:tcPr>
          <w:p w14:paraId="0A843929" w14:textId="77777777" w:rsidR="000926AE" w:rsidRPr="0098769C" w:rsidRDefault="00F46C9B" w:rsidP="0098769C">
            <w:pPr>
              <w:spacing w:line="360" w:lineRule="auto"/>
              <w:jc w:val="both"/>
              <w:rPr>
                <w:rFonts w:ascii="Arial" w:hAnsi="Arial" w:cs="Arial"/>
              </w:rPr>
            </w:pPr>
            <w:r w:rsidRPr="0098769C">
              <w:rPr>
                <w:rFonts w:ascii="Arial" w:hAnsi="Arial" w:cs="Arial"/>
                <w:sz w:val="24"/>
              </w:rPr>
              <w:t>Estado de preocupación o tensión mental generado por una situación difícil.</w:t>
            </w:r>
          </w:p>
        </w:tc>
        <w:tc>
          <w:tcPr>
            <w:tcW w:w="2350" w:type="dxa"/>
          </w:tcPr>
          <w:p w14:paraId="0D918E93" w14:textId="77777777"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Síndrome de Down.</w:t>
            </w:r>
          </w:p>
        </w:tc>
        <w:tc>
          <w:tcPr>
            <w:tcW w:w="2145" w:type="dxa"/>
          </w:tcPr>
          <w:p w14:paraId="2417451E" w14:textId="77777777"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Dependiente.</w:t>
            </w:r>
          </w:p>
        </w:tc>
        <w:tc>
          <w:tcPr>
            <w:tcW w:w="2101" w:type="dxa"/>
          </w:tcPr>
          <w:p w14:paraId="2BC34DB7" w14:textId="77777777"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Nominal.</w:t>
            </w:r>
          </w:p>
        </w:tc>
        <w:tc>
          <w:tcPr>
            <w:tcW w:w="2055" w:type="dxa"/>
          </w:tcPr>
          <w:p w14:paraId="7E8939B2" w14:textId="77777777" w:rsidR="00B97EB7" w:rsidRPr="0098769C" w:rsidRDefault="00B97EB7" w:rsidP="0098769C">
            <w:pPr>
              <w:spacing w:line="360" w:lineRule="auto"/>
              <w:jc w:val="both"/>
              <w:rPr>
                <w:rFonts w:ascii="Arial" w:hAnsi="Arial" w:cs="Arial"/>
                <w:sz w:val="24"/>
                <w:szCs w:val="24"/>
              </w:rPr>
            </w:pPr>
            <w:r w:rsidRPr="0098769C">
              <w:rPr>
                <w:rFonts w:ascii="Arial" w:hAnsi="Arial" w:cs="Arial"/>
                <w:sz w:val="24"/>
                <w:szCs w:val="24"/>
              </w:rPr>
              <w:t xml:space="preserve">Si </w:t>
            </w:r>
          </w:p>
          <w:p w14:paraId="71776828" w14:textId="77777777"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w:t>
            </w:r>
          </w:p>
        </w:tc>
      </w:tr>
      <w:tr w:rsidR="000926AE" w:rsidRPr="0098769C" w14:paraId="1F620FAF" w14:textId="77777777" w:rsidTr="000926AE">
        <w:tc>
          <w:tcPr>
            <w:tcW w:w="2130" w:type="dxa"/>
          </w:tcPr>
          <w:p w14:paraId="1990E8F1" w14:textId="77777777" w:rsidR="000926AE" w:rsidRPr="0098769C" w:rsidRDefault="000926AE" w:rsidP="0098769C">
            <w:pPr>
              <w:spacing w:line="360" w:lineRule="auto"/>
              <w:jc w:val="both"/>
              <w:rPr>
                <w:rFonts w:ascii="Arial" w:hAnsi="Arial" w:cs="Arial"/>
                <w:b/>
                <w:sz w:val="28"/>
              </w:rPr>
            </w:pPr>
            <w:r w:rsidRPr="0098769C">
              <w:rPr>
                <w:rFonts w:ascii="Arial" w:hAnsi="Arial" w:cs="Arial"/>
                <w:b/>
                <w:sz w:val="28"/>
              </w:rPr>
              <w:t xml:space="preserve">ATENCIÓN </w:t>
            </w:r>
          </w:p>
        </w:tc>
        <w:tc>
          <w:tcPr>
            <w:tcW w:w="2439" w:type="dxa"/>
          </w:tcPr>
          <w:p w14:paraId="67452FBA" w14:textId="77777777" w:rsidR="000926AE" w:rsidRPr="0098769C" w:rsidRDefault="00F46C9B" w:rsidP="0098769C">
            <w:pPr>
              <w:spacing w:line="360" w:lineRule="auto"/>
              <w:jc w:val="both"/>
              <w:rPr>
                <w:rFonts w:ascii="Arial" w:hAnsi="Arial" w:cs="Arial"/>
              </w:rPr>
            </w:pPr>
            <w:r w:rsidRPr="0098769C">
              <w:rPr>
                <w:rFonts w:ascii="Arial" w:hAnsi="Arial" w:cs="Arial"/>
                <w:sz w:val="24"/>
              </w:rPr>
              <w:t xml:space="preserve">Capacidad que tienen las personas para seleccionar, </w:t>
            </w:r>
            <w:r w:rsidRPr="0098769C">
              <w:rPr>
                <w:rFonts w:ascii="Arial" w:hAnsi="Arial" w:cs="Arial"/>
                <w:sz w:val="24"/>
              </w:rPr>
              <w:lastRenderedPageBreak/>
              <w:t>mantener o dirigir la información relevante.</w:t>
            </w:r>
          </w:p>
        </w:tc>
        <w:tc>
          <w:tcPr>
            <w:tcW w:w="2350" w:type="dxa"/>
          </w:tcPr>
          <w:p w14:paraId="6444EC07" w14:textId="77777777"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lastRenderedPageBreak/>
              <w:t>Síndrome de Down.</w:t>
            </w:r>
          </w:p>
        </w:tc>
        <w:tc>
          <w:tcPr>
            <w:tcW w:w="2145" w:type="dxa"/>
          </w:tcPr>
          <w:p w14:paraId="431FB33E" w14:textId="77777777"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Independiente.</w:t>
            </w:r>
          </w:p>
        </w:tc>
        <w:tc>
          <w:tcPr>
            <w:tcW w:w="2101" w:type="dxa"/>
          </w:tcPr>
          <w:p w14:paraId="322C1E2D" w14:textId="77777777"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Nominal.</w:t>
            </w:r>
          </w:p>
        </w:tc>
        <w:tc>
          <w:tcPr>
            <w:tcW w:w="2055" w:type="dxa"/>
          </w:tcPr>
          <w:p w14:paraId="618E7737" w14:textId="77777777" w:rsidR="00B97EB7" w:rsidRPr="0098769C" w:rsidRDefault="00B97EB7" w:rsidP="0098769C">
            <w:pPr>
              <w:spacing w:line="360" w:lineRule="auto"/>
              <w:jc w:val="both"/>
              <w:rPr>
                <w:rFonts w:ascii="Arial" w:hAnsi="Arial" w:cs="Arial"/>
                <w:sz w:val="24"/>
                <w:szCs w:val="24"/>
              </w:rPr>
            </w:pPr>
            <w:r w:rsidRPr="0098769C">
              <w:rPr>
                <w:rFonts w:ascii="Arial" w:hAnsi="Arial" w:cs="Arial"/>
                <w:sz w:val="24"/>
                <w:szCs w:val="24"/>
              </w:rPr>
              <w:t xml:space="preserve">Mala </w:t>
            </w:r>
          </w:p>
          <w:p w14:paraId="31807523" w14:textId="77777777" w:rsidR="00B97EB7" w:rsidRPr="0098769C" w:rsidRDefault="00B97EB7" w:rsidP="0098769C">
            <w:pPr>
              <w:spacing w:line="360" w:lineRule="auto"/>
              <w:jc w:val="both"/>
              <w:rPr>
                <w:rFonts w:ascii="Arial" w:hAnsi="Arial" w:cs="Arial"/>
                <w:sz w:val="24"/>
                <w:szCs w:val="24"/>
              </w:rPr>
            </w:pPr>
            <w:r w:rsidRPr="0098769C">
              <w:rPr>
                <w:rFonts w:ascii="Arial" w:hAnsi="Arial" w:cs="Arial"/>
                <w:sz w:val="24"/>
                <w:szCs w:val="24"/>
              </w:rPr>
              <w:t>Regular</w:t>
            </w:r>
          </w:p>
          <w:p w14:paraId="281A98BB" w14:textId="77777777"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Buena</w:t>
            </w:r>
          </w:p>
        </w:tc>
      </w:tr>
      <w:tr w:rsidR="000926AE" w:rsidRPr="0098769C" w14:paraId="656FD5C8" w14:textId="77777777" w:rsidTr="000926AE">
        <w:tc>
          <w:tcPr>
            <w:tcW w:w="2130" w:type="dxa"/>
          </w:tcPr>
          <w:p w14:paraId="10006692" w14:textId="77777777" w:rsidR="000926AE" w:rsidRPr="0098769C" w:rsidRDefault="000926AE" w:rsidP="0098769C">
            <w:pPr>
              <w:spacing w:line="360" w:lineRule="auto"/>
              <w:jc w:val="both"/>
              <w:rPr>
                <w:rFonts w:ascii="Arial" w:hAnsi="Arial" w:cs="Arial"/>
                <w:b/>
                <w:sz w:val="28"/>
              </w:rPr>
            </w:pPr>
            <w:r w:rsidRPr="0098769C">
              <w:rPr>
                <w:rFonts w:ascii="Arial" w:hAnsi="Arial" w:cs="Arial"/>
                <w:b/>
                <w:sz w:val="28"/>
              </w:rPr>
              <w:t xml:space="preserve">ANSIEDAD </w:t>
            </w:r>
          </w:p>
        </w:tc>
        <w:tc>
          <w:tcPr>
            <w:tcW w:w="2439" w:type="dxa"/>
          </w:tcPr>
          <w:p w14:paraId="7A6BB924" w14:textId="77777777" w:rsidR="000926AE" w:rsidRPr="0098769C" w:rsidRDefault="00F46C9B" w:rsidP="0098769C">
            <w:pPr>
              <w:spacing w:line="360" w:lineRule="auto"/>
              <w:jc w:val="both"/>
              <w:rPr>
                <w:rFonts w:ascii="Arial" w:hAnsi="Arial" w:cs="Arial"/>
                <w:b/>
                <w:sz w:val="32"/>
              </w:rPr>
            </w:pPr>
            <w:r w:rsidRPr="0098769C">
              <w:rPr>
                <w:rFonts w:ascii="Arial" w:hAnsi="Arial" w:cs="Arial"/>
                <w:color w:val="000000" w:themeColor="text1"/>
                <w:sz w:val="24"/>
                <w:szCs w:val="21"/>
                <w:shd w:val="clear" w:color="auto" w:fill="FFFFFF"/>
              </w:rPr>
              <w:t>Preocupación y miedo intensos, excesivos y continuos ante situaciones cotidianas.</w:t>
            </w:r>
          </w:p>
        </w:tc>
        <w:tc>
          <w:tcPr>
            <w:tcW w:w="2350" w:type="dxa"/>
          </w:tcPr>
          <w:p w14:paraId="11AA8C92" w14:textId="77777777"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Síndrome de Down.</w:t>
            </w:r>
          </w:p>
        </w:tc>
        <w:tc>
          <w:tcPr>
            <w:tcW w:w="2145" w:type="dxa"/>
          </w:tcPr>
          <w:p w14:paraId="56DF857E" w14:textId="77777777"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Dependiente.</w:t>
            </w:r>
          </w:p>
        </w:tc>
        <w:tc>
          <w:tcPr>
            <w:tcW w:w="2101" w:type="dxa"/>
          </w:tcPr>
          <w:p w14:paraId="5811256A" w14:textId="77777777"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Nominal.</w:t>
            </w:r>
          </w:p>
        </w:tc>
        <w:tc>
          <w:tcPr>
            <w:tcW w:w="2055" w:type="dxa"/>
          </w:tcPr>
          <w:p w14:paraId="24D529E7" w14:textId="77777777" w:rsidR="00B97EB7" w:rsidRPr="0098769C" w:rsidRDefault="00B97EB7" w:rsidP="0098769C">
            <w:pPr>
              <w:spacing w:line="360" w:lineRule="auto"/>
              <w:jc w:val="both"/>
              <w:rPr>
                <w:rFonts w:ascii="Arial" w:hAnsi="Arial" w:cs="Arial"/>
                <w:sz w:val="24"/>
                <w:szCs w:val="24"/>
              </w:rPr>
            </w:pPr>
            <w:r w:rsidRPr="0098769C">
              <w:rPr>
                <w:rFonts w:ascii="Arial" w:hAnsi="Arial" w:cs="Arial"/>
                <w:sz w:val="24"/>
                <w:szCs w:val="24"/>
              </w:rPr>
              <w:t xml:space="preserve">Si </w:t>
            </w:r>
          </w:p>
          <w:p w14:paraId="20B546F5" w14:textId="77777777"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w:t>
            </w:r>
          </w:p>
        </w:tc>
      </w:tr>
      <w:tr w:rsidR="000926AE" w:rsidRPr="0098769C" w14:paraId="007CFD29" w14:textId="77777777" w:rsidTr="000926AE">
        <w:tc>
          <w:tcPr>
            <w:tcW w:w="2130" w:type="dxa"/>
          </w:tcPr>
          <w:p w14:paraId="0E693D04" w14:textId="77777777" w:rsidR="000926AE" w:rsidRPr="0098769C" w:rsidRDefault="000926AE" w:rsidP="0098769C">
            <w:pPr>
              <w:spacing w:line="360" w:lineRule="auto"/>
              <w:jc w:val="both"/>
              <w:rPr>
                <w:rFonts w:ascii="Arial" w:hAnsi="Arial" w:cs="Arial"/>
                <w:b/>
                <w:sz w:val="28"/>
              </w:rPr>
            </w:pPr>
            <w:r w:rsidRPr="0098769C">
              <w:rPr>
                <w:rFonts w:ascii="Arial" w:hAnsi="Arial" w:cs="Arial"/>
                <w:b/>
                <w:sz w:val="28"/>
              </w:rPr>
              <w:t>TIEMPO</w:t>
            </w:r>
          </w:p>
        </w:tc>
        <w:tc>
          <w:tcPr>
            <w:tcW w:w="2439" w:type="dxa"/>
          </w:tcPr>
          <w:p w14:paraId="76567062" w14:textId="77777777" w:rsidR="000926AE" w:rsidRPr="0098769C" w:rsidRDefault="00A52F29" w:rsidP="0098769C">
            <w:pPr>
              <w:spacing w:line="360" w:lineRule="auto"/>
              <w:jc w:val="both"/>
              <w:rPr>
                <w:rFonts w:ascii="Arial" w:hAnsi="Arial" w:cs="Arial"/>
                <w:b/>
                <w:sz w:val="32"/>
              </w:rPr>
            </w:pPr>
            <w:r w:rsidRPr="0098769C">
              <w:rPr>
                <w:rFonts w:ascii="Arial" w:hAnsi="Arial" w:cs="Arial"/>
                <w:color w:val="000000" w:themeColor="text1"/>
                <w:sz w:val="24"/>
                <w:shd w:val="clear" w:color="auto" w:fill="FFFFFF"/>
              </w:rPr>
              <w:t>Permite medir la duración de los acontecimientos y ordenar su sucesión en el pasado, presente y futuro.</w:t>
            </w:r>
          </w:p>
        </w:tc>
        <w:tc>
          <w:tcPr>
            <w:tcW w:w="2350" w:type="dxa"/>
          </w:tcPr>
          <w:p w14:paraId="6D2246B3" w14:textId="77777777"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Síndrome de Down.</w:t>
            </w:r>
          </w:p>
        </w:tc>
        <w:tc>
          <w:tcPr>
            <w:tcW w:w="2145" w:type="dxa"/>
          </w:tcPr>
          <w:p w14:paraId="56FF3ED5" w14:textId="77777777" w:rsidR="000926AE" w:rsidRPr="0098769C" w:rsidRDefault="00B97EB7" w:rsidP="0098769C">
            <w:pPr>
              <w:spacing w:line="360" w:lineRule="auto"/>
              <w:jc w:val="both"/>
              <w:rPr>
                <w:rFonts w:ascii="Arial" w:hAnsi="Arial" w:cs="Arial"/>
                <w:sz w:val="32"/>
              </w:rPr>
            </w:pPr>
            <w:r w:rsidRPr="0098769C">
              <w:rPr>
                <w:rFonts w:ascii="Arial" w:hAnsi="Arial" w:cs="Arial"/>
                <w:sz w:val="24"/>
                <w:szCs w:val="24"/>
              </w:rPr>
              <w:t>Independiente.</w:t>
            </w:r>
          </w:p>
        </w:tc>
        <w:tc>
          <w:tcPr>
            <w:tcW w:w="2101" w:type="dxa"/>
          </w:tcPr>
          <w:p w14:paraId="191A4A52" w14:textId="77777777"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Nominal.</w:t>
            </w:r>
          </w:p>
        </w:tc>
        <w:tc>
          <w:tcPr>
            <w:tcW w:w="2055" w:type="dxa"/>
          </w:tcPr>
          <w:p w14:paraId="20A1F692" w14:textId="77777777" w:rsidR="000926AE" w:rsidRPr="0098769C" w:rsidRDefault="000926AE" w:rsidP="0098769C">
            <w:pPr>
              <w:spacing w:line="360" w:lineRule="auto"/>
              <w:jc w:val="both"/>
              <w:rPr>
                <w:rFonts w:ascii="Arial" w:hAnsi="Arial" w:cs="Arial"/>
                <w:b/>
                <w:sz w:val="32"/>
              </w:rPr>
            </w:pPr>
          </w:p>
        </w:tc>
      </w:tr>
    </w:tbl>
    <w:p w14:paraId="5608B142" w14:textId="77777777" w:rsidR="00BB70E5" w:rsidRPr="0098769C" w:rsidRDefault="00BB70E5" w:rsidP="0098769C">
      <w:pPr>
        <w:spacing w:line="360" w:lineRule="auto"/>
        <w:jc w:val="both"/>
        <w:rPr>
          <w:rFonts w:ascii="Arial" w:hAnsi="Arial" w:cs="Arial"/>
          <w:b/>
          <w:sz w:val="32"/>
        </w:rPr>
      </w:pPr>
    </w:p>
    <w:p w14:paraId="268526FE" w14:textId="77777777" w:rsidR="001751E0" w:rsidRPr="0098769C" w:rsidRDefault="001751E0" w:rsidP="0098769C">
      <w:pPr>
        <w:spacing w:line="360" w:lineRule="auto"/>
        <w:jc w:val="both"/>
        <w:rPr>
          <w:rFonts w:ascii="Arial" w:hAnsi="Arial" w:cs="Arial"/>
          <w:b/>
          <w:sz w:val="32"/>
        </w:rPr>
      </w:pPr>
    </w:p>
    <w:p w14:paraId="5D35A06F" w14:textId="77777777" w:rsidR="001751E0" w:rsidRPr="0098769C" w:rsidRDefault="001751E0" w:rsidP="0098769C">
      <w:pPr>
        <w:spacing w:line="360" w:lineRule="auto"/>
        <w:jc w:val="both"/>
        <w:rPr>
          <w:rFonts w:ascii="Arial" w:hAnsi="Arial" w:cs="Arial"/>
          <w:b/>
          <w:sz w:val="32"/>
        </w:rPr>
        <w:sectPr w:rsidR="001751E0" w:rsidRPr="0098769C" w:rsidSect="005B3569">
          <w:footerReference w:type="default" r:id="rId26"/>
          <w:pgSz w:w="15840" w:h="12240" w:orient="landscape"/>
          <w:pgMar w:top="1134" w:right="1418" w:bottom="1418" w:left="1418" w:header="709" w:footer="709" w:gutter="1134"/>
          <w:cols w:space="708"/>
          <w:docGrid w:linePitch="360"/>
        </w:sectPr>
      </w:pPr>
    </w:p>
    <w:p w14:paraId="6D58AB12" w14:textId="77777777" w:rsidR="00A15315" w:rsidRDefault="004335E5" w:rsidP="00007573">
      <w:pPr>
        <w:pStyle w:val="Ttulo1"/>
        <w:rPr>
          <w:rFonts w:ascii="Arial" w:hAnsi="Arial" w:cs="Arial"/>
          <w:color w:val="000000" w:themeColor="text1"/>
          <w:sz w:val="32"/>
        </w:rPr>
      </w:pPr>
      <w:bookmarkStart w:id="42" w:name="_Toc201317459"/>
      <w:r w:rsidRPr="00007573">
        <w:rPr>
          <w:rFonts w:ascii="Arial" w:hAnsi="Arial" w:cs="Arial"/>
          <w:color w:val="000000" w:themeColor="text1"/>
          <w:sz w:val="32"/>
        </w:rPr>
        <w:lastRenderedPageBreak/>
        <w:t>III.III T</w:t>
      </w:r>
      <w:r w:rsidR="00A15315" w:rsidRPr="00007573">
        <w:rPr>
          <w:rFonts w:ascii="Arial" w:hAnsi="Arial" w:cs="Arial"/>
          <w:color w:val="000000" w:themeColor="text1"/>
          <w:sz w:val="32"/>
        </w:rPr>
        <w:t>ipo y diseño de investigación</w:t>
      </w:r>
      <w:bookmarkEnd w:id="42"/>
    </w:p>
    <w:p w14:paraId="7DA7CF31" w14:textId="77777777" w:rsidR="00007573" w:rsidRPr="00007573" w:rsidRDefault="00007573" w:rsidP="00007573"/>
    <w:p w14:paraId="29C47C2B" w14:textId="77777777" w:rsidR="00774289" w:rsidRPr="00007573" w:rsidRDefault="004335E5" w:rsidP="00007573">
      <w:pPr>
        <w:pStyle w:val="Ttulo1"/>
        <w:rPr>
          <w:rFonts w:ascii="Arial" w:hAnsi="Arial" w:cs="Arial"/>
          <w:color w:val="000000" w:themeColor="text1"/>
        </w:rPr>
      </w:pPr>
      <w:bookmarkStart w:id="43" w:name="_Toc201317460"/>
      <w:r w:rsidRPr="00007573">
        <w:rPr>
          <w:rFonts w:ascii="Arial" w:hAnsi="Arial" w:cs="Arial"/>
          <w:color w:val="000000" w:themeColor="text1"/>
        </w:rPr>
        <w:t xml:space="preserve">III.III.I </w:t>
      </w:r>
      <w:r w:rsidR="001F6D39" w:rsidRPr="00007573">
        <w:rPr>
          <w:rFonts w:ascii="Arial" w:hAnsi="Arial" w:cs="Arial"/>
          <w:color w:val="000000" w:themeColor="text1"/>
        </w:rPr>
        <w:t>Enfoque mixta</w:t>
      </w:r>
      <w:bookmarkEnd w:id="43"/>
    </w:p>
    <w:p w14:paraId="71DC50B7" w14:textId="77777777" w:rsidR="00F923F1" w:rsidRPr="0098769C" w:rsidRDefault="001C25C9" w:rsidP="0098769C">
      <w:pPr>
        <w:spacing w:line="360" w:lineRule="auto"/>
        <w:jc w:val="both"/>
        <w:rPr>
          <w:rFonts w:ascii="Arial" w:hAnsi="Arial" w:cs="Arial"/>
          <w:sz w:val="24"/>
        </w:rPr>
      </w:pPr>
      <w:r w:rsidRPr="0098769C">
        <w:rPr>
          <w:rFonts w:ascii="Arial" w:hAnsi="Arial" w:cs="Arial"/>
          <w:sz w:val="24"/>
        </w:rPr>
        <w:t xml:space="preserve">En la siguiente investigación, el </w:t>
      </w:r>
      <w:r w:rsidR="00774289" w:rsidRPr="0098769C">
        <w:rPr>
          <w:rFonts w:ascii="Arial" w:hAnsi="Arial" w:cs="Arial"/>
          <w:sz w:val="24"/>
        </w:rPr>
        <w:t xml:space="preserve">enfoque metodológico </w:t>
      </w:r>
      <w:r w:rsidRPr="0098769C">
        <w:rPr>
          <w:rFonts w:ascii="Arial" w:hAnsi="Arial" w:cs="Arial"/>
          <w:sz w:val="24"/>
        </w:rPr>
        <w:t xml:space="preserve">es mixto </w:t>
      </w:r>
      <w:r w:rsidR="001751E0" w:rsidRPr="0098769C">
        <w:rPr>
          <w:rFonts w:ascii="Arial" w:hAnsi="Arial" w:cs="Arial"/>
          <w:sz w:val="24"/>
        </w:rPr>
        <w:t xml:space="preserve">ya </w:t>
      </w:r>
      <w:r w:rsidR="00774289" w:rsidRPr="0098769C">
        <w:rPr>
          <w:rFonts w:ascii="Arial" w:hAnsi="Arial" w:cs="Arial"/>
          <w:sz w:val="24"/>
        </w:rPr>
        <w:t xml:space="preserve">que combina tanto métodos cualitativos como cuantitativos para </w:t>
      </w:r>
      <w:r w:rsidR="002E0436" w:rsidRPr="0098769C">
        <w:rPr>
          <w:rFonts w:ascii="Arial" w:hAnsi="Arial" w:cs="Arial"/>
          <w:sz w:val="24"/>
        </w:rPr>
        <w:t xml:space="preserve">analizar la incidencia del Síndrome de Down y así </w:t>
      </w:r>
      <w:r w:rsidR="00774289" w:rsidRPr="0098769C">
        <w:rPr>
          <w:rFonts w:ascii="Arial" w:hAnsi="Arial" w:cs="Arial"/>
          <w:sz w:val="24"/>
        </w:rPr>
        <w:t xml:space="preserve">abordar </w:t>
      </w:r>
      <w:r w:rsidR="002E0436" w:rsidRPr="0098769C">
        <w:rPr>
          <w:rFonts w:ascii="Arial" w:hAnsi="Arial" w:cs="Arial"/>
          <w:sz w:val="24"/>
        </w:rPr>
        <w:t xml:space="preserve">nuestra </w:t>
      </w:r>
      <w:r w:rsidR="00774289" w:rsidRPr="0098769C">
        <w:rPr>
          <w:rFonts w:ascii="Arial" w:hAnsi="Arial" w:cs="Arial"/>
          <w:sz w:val="24"/>
        </w:rPr>
        <w:t xml:space="preserve">pregunta de investigación. </w:t>
      </w:r>
    </w:p>
    <w:p w14:paraId="2C11672E" w14:textId="77777777" w:rsidR="001F6D39" w:rsidRPr="00AF5DBE" w:rsidRDefault="004335E5" w:rsidP="0098769C">
      <w:pPr>
        <w:spacing w:line="360" w:lineRule="auto"/>
        <w:jc w:val="both"/>
        <w:rPr>
          <w:rFonts w:ascii="Arial" w:hAnsi="Arial" w:cs="Arial"/>
          <w:b/>
          <w:sz w:val="28"/>
        </w:rPr>
      </w:pPr>
      <w:r w:rsidRPr="00AF5DBE">
        <w:rPr>
          <w:rFonts w:ascii="Arial" w:hAnsi="Arial" w:cs="Arial"/>
          <w:b/>
          <w:sz w:val="28"/>
        </w:rPr>
        <w:t xml:space="preserve">III.III.II </w:t>
      </w:r>
      <w:r w:rsidR="001F6D39" w:rsidRPr="00AF5DBE">
        <w:rPr>
          <w:rFonts w:ascii="Arial" w:hAnsi="Arial" w:cs="Arial"/>
          <w:b/>
          <w:sz w:val="28"/>
        </w:rPr>
        <w:t xml:space="preserve">Alcance: analítico </w:t>
      </w:r>
    </w:p>
    <w:p w14:paraId="32B01C5D" w14:textId="77777777" w:rsidR="001F6D39" w:rsidRPr="0098769C" w:rsidRDefault="001F6D39" w:rsidP="0098769C">
      <w:pPr>
        <w:spacing w:line="360" w:lineRule="auto"/>
        <w:jc w:val="both"/>
        <w:rPr>
          <w:rFonts w:ascii="Arial" w:hAnsi="Arial" w:cs="Arial"/>
          <w:sz w:val="24"/>
        </w:rPr>
      </w:pPr>
      <w:r w:rsidRPr="0098769C">
        <w:rPr>
          <w:rFonts w:ascii="Arial" w:hAnsi="Arial" w:cs="Arial"/>
          <w:sz w:val="24"/>
        </w:rPr>
        <w:t>E</w:t>
      </w:r>
      <w:r w:rsidR="001751E0" w:rsidRPr="0098769C">
        <w:rPr>
          <w:rFonts w:ascii="Arial" w:hAnsi="Arial" w:cs="Arial"/>
          <w:sz w:val="24"/>
        </w:rPr>
        <w:t>n la presente investigación</w:t>
      </w:r>
      <w:r w:rsidR="002E0436" w:rsidRPr="0098769C">
        <w:rPr>
          <w:rFonts w:ascii="Arial" w:hAnsi="Arial" w:cs="Arial"/>
          <w:sz w:val="24"/>
        </w:rPr>
        <w:t xml:space="preserve">, se emplea </w:t>
      </w:r>
      <w:r w:rsidRPr="0098769C">
        <w:rPr>
          <w:rFonts w:ascii="Arial" w:hAnsi="Arial" w:cs="Arial"/>
          <w:sz w:val="24"/>
        </w:rPr>
        <w:t xml:space="preserve">un método científico que estudia </w:t>
      </w:r>
      <w:r w:rsidR="002E0436" w:rsidRPr="0098769C">
        <w:rPr>
          <w:rFonts w:ascii="Arial" w:hAnsi="Arial" w:cs="Arial"/>
          <w:sz w:val="24"/>
        </w:rPr>
        <w:t>la incidencia del Síndrome de Down desde un enfoque específico</w:t>
      </w:r>
      <w:r w:rsidRPr="0098769C">
        <w:rPr>
          <w:rFonts w:ascii="Arial" w:hAnsi="Arial" w:cs="Arial"/>
          <w:sz w:val="24"/>
        </w:rPr>
        <w:t xml:space="preserve"> mediante el análisis de datos e información</w:t>
      </w:r>
      <w:r w:rsidR="001751E0" w:rsidRPr="0098769C">
        <w:rPr>
          <w:rFonts w:ascii="Arial" w:hAnsi="Arial" w:cs="Arial"/>
          <w:sz w:val="24"/>
        </w:rPr>
        <w:t>.</w:t>
      </w:r>
      <w:r w:rsidRPr="0098769C">
        <w:rPr>
          <w:rFonts w:ascii="Arial" w:hAnsi="Arial" w:cs="Arial"/>
          <w:sz w:val="24"/>
        </w:rPr>
        <w:t xml:space="preserve"> </w:t>
      </w:r>
    </w:p>
    <w:p w14:paraId="293CEEA8" w14:textId="77777777" w:rsidR="001F6D39" w:rsidRPr="005E371C" w:rsidRDefault="004335E5" w:rsidP="0098769C">
      <w:pPr>
        <w:spacing w:line="360" w:lineRule="auto"/>
        <w:jc w:val="both"/>
        <w:rPr>
          <w:rFonts w:ascii="Arial" w:hAnsi="Arial" w:cs="Arial"/>
          <w:b/>
          <w:sz w:val="28"/>
        </w:rPr>
      </w:pPr>
      <w:r w:rsidRPr="005E371C">
        <w:rPr>
          <w:rFonts w:ascii="Arial" w:hAnsi="Arial" w:cs="Arial"/>
          <w:b/>
          <w:sz w:val="28"/>
        </w:rPr>
        <w:t xml:space="preserve">III.III.III </w:t>
      </w:r>
      <w:r w:rsidR="001F6D39" w:rsidRPr="005E371C">
        <w:rPr>
          <w:rFonts w:ascii="Arial" w:hAnsi="Arial" w:cs="Arial"/>
          <w:b/>
          <w:sz w:val="28"/>
        </w:rPr>
        <w:t xml:space="preserve">Diseño: </w:t>
      </w:r>
      <w:r w:rsidR="001C25C9" w:rsidRPr="005E371C">
        <w:rPr>
          <w:rFonts w:ascii="Arial" w:hAnsi="Arial" w:cs="Arial"/>
          <w:b/>
          <w:sz w:val="28"/>
        </w:rPr>
        <w:t xml:space="preserve">transversal </w:t>
      </w:r>
      <w:r w:rsidR="001F6D39" w:rsidRPr="005E371C">
        <w:rPr>
          <w:rFonts w:ascii="Arial" w:hAnsi="Arial" w:cs="Arial"/>
          <w:b/>
          <w:sz w:val="28"/>
        </w:rPr>
        <w:t xml:space="preserve"> </w:t>
      </w:r>
    </w:p>
    <w:p w14:paraId="219C78D4" w14:textId="77777777" w:rsidR="00774289" w:rsidRPr="0098769C" w:rsidRDefault="002E0436" w:rsidP="0098769C">
      <w:pPr>
        <w:spacing w:line="360" w:lineRule="auto"/>
        <w:jc w:val="both"/>
        <w:rPr>
          <w:rFonts w:ascii="Arial" w:hAnsi="Arial" w:cs="Arial"/>
          <w:sz w:val="24"/>
        </w:rPr>
      </w:pPr>
      <w:r w:rsidRPr="0098769C">
        <w:rPr>
          <w:rFonts w:ascii="Arial" w:hAnsi="Arial" w:cs="Arial"/>
          <w:sz w:val="24"/>
        </w:rPr>
        <w:t>En este</w:t>
      </w:r>
      <w:r w:rsidR="00774289" w:rsidRPr="0098769C">
        <w:rPr>
          <w:rFonts w:ascii="Arial" w:hAnsi="Arial" w:cs="Arial"/>
          <w:sz w:val="24"/>
        </w:rPr>
        <w:t xml:space="preserve"> tipo de estudio de investigación</w:t>
      </w:r>
      <w:r w:rsidRPr="0098769C">
        <w:rPr>
          <w:rFonts w:ascii="Arial" w:hAnsi="Arial" w:cs="Arial"/>
          <w:sz w:val="24"/>
        </w:rPr>
        <w:t xml:space="preserve">, se utiliza un diseño transversal, ya que </w:t>
      </w:r>
      <w:r w:rsidR="00774289" w:rsidRPr="0098769C">
        <w:rPr>
          <w:rFonts w:ascii="Arial" w:hAnsi="Arial" w:cs="Arial"/>
          <w:sz w:val="24"/>
        </w:rPr>
        <w:t xml:space="preserve"> se recopila cierta información</w:t>
      </w:r>
      <w:r w:rsidRPr="0098769C">
        <w:rPr>
          <w:rFonts w:ascii="Arial" w:hAnsi="Arial" w:cs="Arial"/>
          <w:sz w:val="24"/>
        </w:rPr>
        <w:t xml:space="preserve"> sobre la incidencia del Síndrome de Down</w:t>
      </w:r>
      <w:r w:rsidR="00774289" w:rsidRPr="0098769C">
        <w:rPr>
          <w:rFonts w:ascii="Arial" w:hAnsi="Arial" w:cs="Arial"/>
          <w:sz w:val="24"/>
        </w:rPr>
        <w:t xml:space="preserve"> en un momento determinado o en el transcurso de un periodo corto.</w:t>
      </w:r>
    </w:p>
    <w:p w14:paraId="0AD40FAC" w14:textId="77777777" w:rsidR="008923CF" w:rsidRPr="005E371C" w:rsidRDefault="00E13E43" w:rsidP="0098769C">
      <w:pPr>
        <w:spacing w:line="360" w:lineRule="auto"/>
        <w:jc w:val="both"/>
        <w:rPr>
          <w:rFonts w:ascii="Arial" w:hAnsi="Arial" w:cs="Arial"/>
          <w:b/>
          <w:sz w:val="28"/>
        </w:rPr>
      </w:pPr>
      <w:r>
        <w:rPr>
          <w:rFonts w:ascii="Arial" w:hAnsi="Arial" w:cs="Arial"/>
          <w:b/>
          <w:sz w:val="28"/>
        </w:rPr>
        <w:t>III.IV U</w:t>
      </w:r>
      <w:r w:rsidR="00A15315" w:rsidRPr="005E371C">
        <w:rPr>
          <w:rFonts w:ascii="Arial" w:hAnsi="Arial" w:cs="Arial"/>
          <w:b/>
          <w:sz w:val="28"/>
        </w:rPr>
        <w:t>niverso de estudio</w:t>
      </w:r>
    </w:p>
    <w:p w14:paraId="0469E4DF" w14:textId="77777777" w:rsidR="002F0E39" w:rsidRPr="002F0E39" w:rsidRDefault="00774289" w:rsidP="002F0E39">
      <w:pPr>
        <w:spacing w:line="360" w:lineRule="auto"/>
        <w:ind w:left="360"/>
        <w:jc w:val="both"/>
        <w:rPr>
          <w:rFonts w:ascii="Arial" w:hAnsi="Arial" w:cs="Arial"/>
          <w:sz w:val="24"/>
        </w:rPr>
      </w:pPr>
      <w:r w:rsidRPr="002F0E39">
        <w:rPr>
          <w:rFonts w:ascii="Arial" w:hAnsi="Arial" w:cs="Arial"/>
          <w:sz w:val="24"/>
        </w:rPr>
        <w:t>Niños co</w:t>
      </w:r>
      <w:r w:rsidR="002F0E39">
        <w:rPr>
          <w:rFonts w:ascii="Arial" w:hAnsi="Arial" w:cs="Arial"/>
          <w:sz w:val="24"/>
        </w:rPr>
        <w:t xml:space="preserve">n Síndrome de Down que ingresen a </w:t>
      </w:r>
      <w:r w:rsidR="002F0E39" w:rsidRPr="002F0E39">
        <w:rPr>
          <w:rFonts w:ascii="Arial" w:hAnsi="Arial" w:cs="Arial"/>
          <w:sz w:val="24"/>
        </w:rPr>
        <w:t>CEDECO “Educar para la Vida” de Comitán de Domínguez Chiapas.</w:t>
      </w:r>
    </w:p>
    <w:p w14:paraId="6D7DF901" w14:textId="77777777" w:rsidR="00774289" w:rsidRPr="005E371C" w:rsidRDefault="00E13E43" w:rsidP="0098769C">
      <w:pPr>
        <w:spacing w:line="360" w:lineRule="auto"/>
        <w:jc w:val="both"/>
        <w:rPr>
          <w:rFonts w:ascii="Arial" w:hAnsi="Arial" w:cs="Arial"/>
          <w:b/>
          <w:sz w:val="28"/>
        </w:rPr>
      </w:pPr>
      <w:r>
        <w:rPr>
          <w:rFonts w:ascii="Arial" w:hAnsi="Arial" w:cs="Arial"/>
          <w:b/>
          <w:sz w:val="28"/>
        </w:rPr>
        <w:t>III.IV.I C</w:t>
      </w:r>
      <w:r w:rsidR="007073FD" w:rsidRPr="005E371C">
        <w:rPr>
          <w:rFonts w:ascii="Arial" w:hAnsi="Arial" w:cs="Arial"/>
          <w:b/>
          <w:sz w:val="28"/>
        </w:rPr>
        <w:t>riterios de inclusión</w:t>
      </w:r>
    </w:p>
    <w:p w14:paraId="14C68BD5" w14:textId="77777777" w:rsidR="001F6D39" w:rsidRPr="0098769C" w:rsidRDefault="00F923F1" w:rsidP="0098769C">
      <w:pPr>
        <w:pStyle w:val="Prrafodelista"/>
        <w:numPr>
          <w:ilvl w:val="0"/>
          <w:numId w:val="21"/>
        </w:numPr>
        <w:spacing w:line="360" w:lineRule="auto"/>
        <w:jc w:val="both"/>
        <w:rPr>
          <w:rFonts w:ascii="Arial" w:hAnsi="Arial" w:cs="Arial"/>
          <w:sz w:val="24"/>
        </w:rPr>
      </w:pPr>
      <w:r w:rsidRPr="0098769C">
        <w:rPr>
          <w:rFonts w:ascii="Arial" w:hAnsi="Arial" w:cs="Arial"/>
          <w:sz w:val="24"/>
        </w:rPr>
        <w:t>Niños con Síndrome de Down que cuentan con autorización</w:t>
      </w:r>
      <w:r w:rsidR="001751E0" w:rsidRPr="0098769C">
        <w:rPr>
          <w:rFonts w:ascii="Arial" w:hAnsi="Arial" w:cs="Arial"/>
          <w:sz w:val="24"/>
        </w:rPr>
        <w:t xml:space="preserve"> para participar en la </w:t>
      </w:r>
      <w:r w:rsidR="004B66D6" w:rsidRPr="0098769C">
        <w:rPr>
          <w:rFonts w:ascii="Arial" w:hAnsi="Arial" w:cs="Arial"/>
          <w:sz w:val="24"/>
        </w:rPr>
        <w:t>investigación.</w:t>
      </w:r>
    </w:p>
    <w:p w14:paraId="1FEF3695" w14:textId="77777777" w:rsidR="00F923F1" w:rsidRPr="0098769C" w:rsidRDefault="00F923F1" w:rsidP="0098769C">
      <w:pPr>
        <w:pStyle w:val="Prrafodelista"/>
        <w:numPr>
          <w:ilvl w:val="0"/>
          <w:numId w:val="21"/>
        </w:numPr>
        <w:spacing w:line="360" w:lineRule="auto"/>
        <w:jc w:val="both"/>
        <w:rPr>
          <w:rFonts w:ascii="Arial" w:hAnsi="Arial" w:cs="Arial"/>
          <w:sz w:val="24"/>
        </w:rPr>
      </w:pPr>
      <w:r w:rsidRPr="0098769C">
        <w:rPr>
          <w:rFonts w:ascii="Arial" w:hAnsi="Arial" w:cs="Arial"/>
          <w:sz w:val="24"/>
        </w:rPr>
        <w:t xml:space="preserve">Niños con Síndrome de Down que quieran participar en la encuesta </w:t>
      </w:r>
      <w:r w:rsidR="004B66D6" w:rsidRPr="0098769C">
        <w:rPr>
          <w:rFonts w:ascii="Arial" w:hAnsi="Arial" w:cs="Arial"/>
          <w:sz w:val="24"/>
        </w:rPr>
        <w:t>de la investigación.</w:t>
      </w:r>
    </w:p>
    <w:p w14:paraId="370DC18E" w14:textId="77777777" w:rsidR="00F923F1" w:rsidRDefault="00F923F1" w:rsidP="0098769C">
      <w:pPr>
        <w:pStyle w:val="Prrafodelista"/>
        <w:numPr>
          <w:ilvl w:val="0"/>
          <w:numId w:val="21"/>
        </w:numPr>
        <w:spacing w:line="360" w:lineRule="auto"/>
        <w:jc w:val="both"/>
        <w:rPr>
          <w:rFonts w:ascii="Arial" w:hAnsi="Arial" w:cs="Arial"/>
          <w:sz w:val="24"/>
        </w:rPr>
      </w:pPr>
      <w:r w:rsidRPr="0098769C">
        <w:rPr>
          <w:rFonts w:ascii="Arial" w:hAnsi="Arial" w:cs="Arial"/>
          <w:sz w:val="24"/>
        </w:rPr>
        <w:t>Padres que quieran participar en la encuesta.</w:t>
      </w:r>
    </w:p>
    <w:p w14:paraId="25C72CBE" w14:textId="77777777" w:rsidR="00E13E43" w:rsidRDefault="00E13E43" w:rsidP="00E13E43">
      <w:pPr>
        <w:pStyle w:val="Prrafodelista"/>
        <w:spacing w:line="360" w:lineRule="auto"/>
        <w:jc w:val="both"/>
        <w:rPr>
          <w:rFonts w:ascii="Arial" w:hAnsi="Arial" w:cs="Arial"/>
          <w:sz w:val="24"/>
        </w:rPr>
      </w:pPr>
    </w:p>
    <w:p w14:paraId="650C4BCA" w14:textId="77777777" w:rsidR="00E13E43" w:rsidRPr="0098769C" w:rsidRDefault="00E13E43" w:rsidP="00E13E43">
      <w:pPr>
        <w:pStyle w:val="Prrafodelista"/>
        <w:spacing w:line="360" w:lineRule="auto"/>
        <w:jc w:val="both"/>
        <w:rPr>
          <w:rFonts w:ascii="Arial" w:hAnsi="Arial" w:cs="Arial"/>
          <w:sz w:val="24"/>
        </w:rPr>
      </w:pPr>
    </w:p>
    <w:p w14:paraId="23C46B43" w14:textId="77777777" w:rsidR="007073FD" w:rsidRPr="005E371C" w:rsidRDefault="00E13E43" w:rsidP="0098769C">
      <w:pPr>
        <w:spacing w:line="360" w:lineRule="auto"/>
        <w:jc w:val="both"/>
        <w:rPr>
          <w:rFonts w:ascii="Arial" w:hAnsi="Arial" w:cs="Arial"/>
          <w:b/>
          <w:sz w:val="28"/>
        </w:rPr>
      </w:pPr>
      <w:r>
        <w:rPr>
          <w:rFonts w:ascii="Arial" w:hAnsi="Arial" w:cs="Arial"/>
          <w:b/>
          <w:sz w:val="28"/>
        </w:rPr>
        <w:lastRenderedPageBreak/>
        <w:t>III.IV.II C</w:t>
      </w:r>
      <w:r w:rsidR="007073FD" w:rsidRPr="005E371C">
        <w:rPr>
          <w:rFonts w:ascii="Arial" w:hAnsi="Arial" w:cs="Arial"/>
          <w:b/>
          <w:sz w:val="28"/>
        </w:rPr>
        <w:t>riterios de exclusión</w:t>
      </w:r>
    </w:p>
    <w:p w14:paraId="4153ABE0" w14:textId="77777777" w:rsidR="007073FD" w:rsidRPr="0098769C" w:rsidRDefault="00F923F1" w:rsidP="0098769C">
      <w:pPr>
        <w:pStyle w:val="Prrafodelista"/>
        <w:numPr>
          <w:ilvl w:val="0"/>
          <w:numId w:val="22"/>
        </w:numPr>
        <w:spacing w:line="360" w:lineRule="auto"/>
        <w:jc w:val="both"/>
        <w:rPr>
          <w:rFonts w:ascii="Arial" w:hAnsi="Arial" w:cs="Arial"/>
          <w:b/>
          <w:sz w:val="32"/>
        </w:rPr>
      </w:pPr>
      <w:r w:rsidRPr="0098769C">
        <w:rPr>
          <w:rFonts w:ascii="Arial" w:hAnsi="Arial" w:cs="Arial"/>
          <w:sz w:val="24"/>
        </w:rPr>
        <w:t xml:space="preserve">Niños con Síndrome de Down no cuentan con autorización </w:t>
      </w:r>
    </w:p>
    <w:p w14:paraId="41F5959A" w14:textId="77777777" w:rsidR="00F923F1" w:rsidRPr="0098769C" w:rsidRDefault="00F923F1" w:rsidP="0098769C">
      <w:pPr>
        <w:pStyle w:val="Prrafodelista"/>
        <w:numPr>
          <w:ilvl w:val="0"/>
          <w:numId w:val="22"/>
        </w:numPr>
        <w:spacing w:line="360" w:lineRule="auto"/>
        <w:jc w:val="both"/>
        <w:rPr>
          <w:rFonts w:ascii="Arial" w:hAnsi="Arial" w:cs="Arial"/>
          <w:b/>
          <w:sz w:val="32"/>
        </w:rPr>
      </w:pPr>
      <w:r w:rsidRPr="0098769C">
        <w:rPr>
          <w:rFonts w:ascii="Arial" w:hAnsi="Arial" w:cs="Arial"/>
          <w:sz w:val="24"/>
        </w:rPr>
        <w:t xml:space="preserve">Niños con Síndrome de Down no quieren participar en la investigación </w:t>
      </w:r>
    </w:p>
    <w:p w14:paraId="05791E00" w14:textId="77777777" w:rsidR="00F923F1" w:rsidRPr="0098769C" w:rsidRDefault="00F923F1" w:rsidP="0098769C">
      <w:pPr>
        <w:pStyle w:val="Prrafodelista"/>
        <w:numPr>
          <w:ilvl w:val="0"/>
          <w:numId w:val="22"/>
        </w:numPr>
        <w:spacing w:line="360" w:lineRule="auto"/>
        <w:jc w:val="both"/>
        <w:rPr>
          <w:rFonts w:ascii="Arial" w:hAnsi="Arial" w:cs="Arial"/>
          <w:b/>
          <w:sz w:val="32"/>
        </w:rPr>
      </w:pPr>
      <w:r w:rsidRPr="0098769C">
        <w:rPr>
          <w:rFonts w:ascii="Arial" w:hAnsi="Arial" w:cs="Arial"/>
          <w:sz w:val="24"/>
        </w:rPr>
        <w:t xml:space="preserve">Niños no van acompañados de un familiar </w:t>
      </w:r>
    </w:p>
    <w:p w14:paraId="12808C71" w14:textId="77777777" w:rsidR="00A15315" w:rsidRPr="00007573" w:rsidRDefault="00A15315" w:rsidP="00007573">
      <w:pPr>
        <w:pStyle w:val="Ttulo1"/>
        <w:rPr>
          <w:rFonts w:ascii="Arial" w:hAnsi="Arial" w:cs="Arial"/>
          <w:color w:val="000000" w:themeColor="text1"/>
          <w:sz w:val="32"/>
        </w:rPr>
      </w:pPr>
      <w:bookmarkStart w:id="44" w:name="_Toc201317461"/>
      <w:r w:rsidRPr="00007573">
        <w:rPr>
          <w:rFonts w:ascii="Arial" w:hAnsi="Arial" w:cs="Arial"/>
          <w:color w:val="000000" w:themeColor="text1"/>
          <w:sz w:val="32"/>
        </w:rPr>
        <w:t>III.V población y muestra</w:t>
      </w:r>
      <w:bookmarkEnd w:id="44"/>
    </w:p>
    <w:p w14:paraId="6898857E" w14:textId="77777777" w:rsidR="00B5660C" w:rsidRPr="005C57A0" w:rsidRDefault="00B5660C" w:rsidP="0098769C">
      <w:pPr>
        <w:spacing w:line="360" w:lineRule="auto"/>
        <w:jc w:val="both"/>
        <w:rPr>
          <w:rFonts w:ascii="Arial" w:hAnsi="Arial" w:cs="Arial"/>
          <w:sz w:val="32"/>
        </w:rPr>
      </w:pPr>
      <w:r w:rsidRPr="005C57A0">
        <w:rPr>
          <w:rFonts w:ascii="Arial" w:hAnsi="Arial" w:cs="Arial"/>
          <w:sz w:val="32"/>
        </w:rPr>
        <w:t>No se tomara muestra</w:t>
      </w:r>
      <w:r w:rsidR="001F6D39" w:rsidRPr="005C57A0">
        <w:rPr>
          <w:rFonts w:ascii="Arial" w:hAnsi="Arial" w:cs="Arial"/>
          <w:sz w:val="32"/>
        </w:rPr>
        <w:t xml:space="preserve"> </w:t>
      </w:r>
    </w:p>
    <w:p w14:paraId="3E4626B0" w14:textId="77777777" w:rsidR="00B97EB7" w:rsidRPr="00007573" w:rsidRDefault="005E371C" w:rsidP="00007573">
      <w:pPr>
        <w:pStyle w:val="Ttulo1"/>
        <w:rPr>
          <w:rFonts w:ascii="Arial" w:hAnsi="Arial" w:cs="Arial"/>
          <w:b w:val="0"/>
          <w:color w:val="000000" w:themeColor="text1"/>
          <w:sz w:val="32"/>
          <w:szCs w:val="32"/>
        </w:rPr>
      </w:pPr>
      <w:bookmarkStart w:id="45" w:name="_Toc201317462"/>
      <w:r w:rsidRPr="00007573">
        <w:rPr>
          <w:rStyle w:val="Ttulo1Car"/>
          <w:rFonts w:ascii="Arial" w:hAnsi="Arial" w:cs="Arial"/>
          <w:b/>
          <w:color w:val="000000" w:themeColor="text1"/>
          <w:sz w:val="32"/>
          <w:szCs w:val="32"/>
        </w:rPr>
        <w:t xml:space="preserve">III.VI </w:t>
      </w:r>
      <w:r w:rsidR="005C57A0" w:rsidRPr="00007573">
        <w:rPr>
          <w:rStyle w:val="Ttulo1Car"/>
          <w:rFonts w:ascii="Arial" w:hAnsi="Arial" w:cs="Arial"/>
          <w:b/>
          <w:color w:val="000000" w:themeColor="text1"/>
          <w:sz w:val="32"/>
          <w:szCs w:val="32"/>
        </w:rPr>
        <w:t>I</w:t>
      </w:r>
      <w:r w:rsidR="00A15315" w:rsidRPr="00007573">
        <w:rPr>
          <w:rStyle w:val="Ttulo1Car"/>
          <w:rFonts w:ascii="Arial" w:hAnsi="Arial" w:cs="Arial"/>
          <w:b/>
          <w:color w:val="000000" w:themeColor="text1"/>
          <w:sz w:val="32"/>
          <w:szCs w:val="32"/>
        </w:rPr>
        <w:t>nstrumento de recolección de</w:t>
      </w:r>
      <w:r w:rsidR="00A15315" w:rsidRPr="00007573">
        <w:rPr>
          <w:rFonts w:ascii="Arial" w:hAnsi="Arial" w:cs="Arial"/>
          <w:b w:val="0"/>
          <w:color w:val="000000" w:themeColor="text1"/>
          <w:sz w:val="32"/>
          <w:szCs w:val="32"/>
        </w:rPr>
        <w:t xml:space="preserve"> </w:t>
      </w:r>
      <w:r w:rsidR="00A15315" w:rsidRPr="00007573">
        <w:rPr>
          <w:rFonts w:ascii="Arial" w:hAnsi="Arial" w:cs="Arial"/>
          <w:color w:val="000000" w:themeColor="text1"/>
          <w:sz w:val="32"/>
          <w:szCs w:val="32"/>
        </w:rPr>
        <w:t>datos</w:t>
      </w:r>
      <w:bookmarkEnd w:id="45"/>
      <w:r w:rsidR="00A15315" w:rsidRPr="00007573">
        <w:rPr>
          <w:rFonts w:ascii="Arial" w:hAnsi="Arial" w:cs="Arial"/>
          <w:color w:val="000000" w:themeColor="text1"/>
          <w:sz w:val="32"/>
          <w:szCs w:val="32"/>
        </w:rPr>
        <w:t xml:space="preserve"> </w:t>
      </w:r>
      <w:r w:rsidR="00A15315" w:rsidRPr="00007573">
        <w:rPr>
          <w:rFonts w:ascii="Arial" w:hAnsi="Arial" w:cs="Arial"/>
          <w:b w:val="0"/>
          <w:color w:val="000000" w:themeColor="text1"/>
          <w:sz w:val="32"/>
          <w:szCs w:val="32"/>
        </w:rPr>
        <w:t xml:space="preserve"> </w:t>
      </w:r>
    </w:p>
    <w:p w14:paraId="244707B4" w14:textId="77777777" w:rsidR="00002378" w:rsidRPr="0098769C" w:rsidRDefault="00002378" w:rsidP="0098769C">
      <w:pPr>
        <w:spacing w:line="360" w:lineRule="auto"/>
        <w:jc w:val="both"/>
        <w:rPr>
          <w:rFonts w:ascii="Arial" w:hAnsi="Arial" w:cs="Arial"/>
          <w:b/>
          <w:sz w:val="28"/>
        </w:rPr>
      </w:pPr>
    </w:p>
    <w:p w14:paraId="53FF4F18" w14:textId="77777777" w:rsidR="00002378" w:rsidRPr="0098769C" w:rsidRDefault="00002378" w:rsidP="0098769C">
      <w:pPr>
        <w:spacing w:line="360" w:lineRule="auto"/>
        <w:jc w:val="both"/>
        <w:rPr>
          <w:rFonts w:ascii="Arial" w:hAnsi="Arial" w:cs="Arial"/>
          <w:b/>
          <w:sz w:val="28"/>
        </w:rPr>
      </w:pPr>
    </w:p>
    <w:p w14:paraId="048A293C" w14:textId="77777777" w:rsidR="00002378" w:rsidRPr="0098769C" w:rsidRDefault="00002378" w:rsidP="0098769C">
      <w:pPr>
        <w:spacing w:line="360" w:lineRule="auto"/>
        <w:jc w:val="both"/>
        <w:rPr>
          <w:rFonts w:ascii="Arial" w:hAnsi="Arial" w:cs="Arial"/>
          <w:b/>
          <w:sz w:val="28"/>
        </w:rPr>
      </w:pPr>
    </w:p>
    <w:p w14:paraId="435C8A49" w14:textId="77777777" w:rsidR="00002378" w:rsidRPr="0098769C" w:rsidRDefault="00002378" w:rsidP="0098769C">
      <w:pPr>
        <w:spacing w:line="360" w:lineRule="auto"/>
        <w:jc w:val="both"/>
        <w:rPr>
          <w:rFonts w:ascii="Arial" w:hAnsi="Arial" w:cs="Arial"/>
          <w:b/>
          <w:sz w:val="28"/>
        </w:rPr>
      </w:pPr>
    </w:p>
    <w:p w14:paraId="5031E1CB" w14:textId="77777777" w:rsidR="00002378" w:rsidRPr="0098769C" w:rsidRDefault="00002378" w:rsidP="0098769C">
      <w:pPr>
        <w:spacing w:line="360" w:lineRule="auto"/>
        <w:jc w:val="both"/>
        <w:rPr>
          <w:rFonts w:ascii="Arial" w:hAnsi="Arial" w:cs="Arial"/>
          <w:b/>
          <w:sz w:val="28"/>
        </w:rPr>
      </w:pPr>
    </w:p>
    <w:p w14:paraId="24B00955" w14:textId="77777777" w:rsidR="00002378" w:rsidRPr="0098769C" w:rsidRDefault="00002378" w:rsidP="0098769C">
      <w:pPr>
        <w:spacing w:line="360" w:lineRule="auto"/>
        <w:jc w:val="both"/>
        <w:rPr>
          <w:rFonts w:ascii="Arial" w:hAnsi="Arial" w:cs="Arial"/>
          <w:b/>
          <w:sz w:val="28"/>
        </w:rPr>
      </w:pPr>
    </w:p>
    <w:p w14:paraId="1062BA87" w14:textId="77777777" w:rsidR="00002378" w:rsidRPr="0098769C" w:rsidRDefault="00002378" w:rsidP="0098769C">
      <w:pPr>
        <w:spacing w:line="360" w:lineRule="auto"/>
        <w:jc w:val="both"/>
        <w:rPr>
          <w:rFonts w:ascii="Arial" w:hAnsi="Arial" w:cs="Arial"/>
          <w:b/>
          <w:sz w:val="28"/>
        </w:rPr>
      </w:pPr>
    </w:p>
    <w:p w14:paraId="369A8CCF" w14:textId="77777777" w:rsidR="00002378" w:rsidRPr="0098769C" w:rsidRDefault="00002378" w:rsidP="0098769C">
      <w:pPr>
        <w:spacing w:line="360" w:lineRule="auto"/>
        <w:jc w:val="both"/>
        <w:rPr>
          <w:rFonts w:ascii="Arial" w:hAnsi="Arial" w:cs="Arial"/>
          <w:b/>
          <w:sz w:val="28"/>
        </w:rPr>
      </w:pPr>
    </w:p>
    <w:p w14:paraId="6218AAC7" w14:textId="77777777" w:rsidR="00002378" w:rsidRPr="0098769C" w:rsidRDefault="00002378" w:rsidP="0098769C">
      <w:pPr>
        <w:spacing w:line="360" w:lineRule="auto"/>
        <w:jc w:val="both"/>
        <w:rPr>
          <w:rFonts w:ascii="Arial" w:hAnsi="Arial" w:cs="Arial"/>
          <w:b/>
          <w:sz w:val="28"/>
        </w:rPr>
      </w:pPr>
    </w:p>
    <w:p w14:paraId="675C7C5E" w14:textId="77777777" w:rsidR="00002378" w:rsidRPr="0098769C" w:rsidRDefault="00002378" w:rsidP="0098769C">
      <w:pPr>
        <w:spacing w:line="360" w:lineRule="auto"/>
        <w:jc w:val="both"/>
        <w:rPr>
          <w:rFonts w:ascii="Arial" w:hAnsi="Arial" w:cs="Arial"/>
          <w:b/>
          <w:sz w:val="28"/>
        </w:rPr>
      </w:pPr>
    </w:p>
    <w:p w14:paraId="621C0773" w14:textId="77777777" w:rsidR="00002378" w:rsidRPr="0098769C" w:rsidRDefault="00002378" w:rsidP="0098769C">
      <w:pPr>
        <w:spacing w:line="360" w:lineRule="auto"/>
        <w:jc w:val="both"/>
        <w:rPr>
          <w:rFonts w:ascii="Arial" w:hAnsi="Arial" w:cs="Arial"/>
          <w:b/>
          <w:sz w:val="28"/>
        </w:rPr>
      </w:pPr>
    </w:p>
    <w:p w14:paraId="6856B6CB" w14:textId="77777777" w:rsidR="00002378" w:rsidRDefault="00002378" w:rsidP="0098769C">
      <w:pPr>
        <w:spacing w:line="360" w:lineRule="auto"/>
        <w:jc w:val="both"/>
        <w:rPr>
          <w:rFonts w:ascii="Arial" w:hAnsi="Arial" w:cs="Arial"/>
          <w:b/>
          <w:sz w:val="28"/>
        </w:rPr>
      </w:pPr>
    </w:p>
    <w:p w14:paraId="61AF78CA" w14:textId="77777777" w:rsidR="00BA71C2" w:rsidRDefault="00BA71C2" w:rsidP="0098769C">
      <w:pPr>
        <w:spacing w:line="360" w:lineRule="auto"/>
        <w:jc w:val="both"/>
        <w:rPr>
          <w:rFonts w:ascii="Arial" w:hAnsi="Arial" w:cs="Arial"/>
          <w:b/>
          <w:sz w:val="28"/>
        </w:rPr>
      </w:pPr>
      <w:r>
        <w:rPr>
          <w:rFonts w:ascii="Arial" w:hAnsi="Arial" w:cs="Arial"/>
          <w:b/>
          <w:sz w:val="28"/>
        </w:rPr>
        <w:lastRenderedPageBreak/>
        <w:t xml:space="preserve">Capitulo IV </w:t>
      </w:r>
    </w:p>
    <w:p w14:paraId="23B9BE91" w14:textId="77777777" w:rsidR="00BA71C2" w:rsidRPr="00007573" w:rsidRDefault="00007573" w:rsidP="00007573">
      <w:pPr>
        <w:pStyle w:val="Ttulo1"/>
        <w:rPr>
          <w:rFonts w:ascii="Arial" w:hAnsi="Arial" w:cs="Arial"/>
        </w:rPr>
      </w:pPr>
      <w:bookmarkStart w:id="46" w:name="_Toc201317463"/>
      <w:r w:rsidRPr="00007573">
        <w:rPr>
          <w:rFonts w:ascii="Arial" w:hAnsi="Arial" w:cs="Arial"/>
          <w:color w:val="000000" w:themeColor="text1"/>
          <w:sz w:val="32"/>
        </w:rPr>
        <w:t xml:space="preserve">IV.I </w:t>
      </w:r>
      <w:r w:rsidR="00BA71C2" w:rsidRPr="00007573">
        <w:rPr>
          <w:rFonts w:ascii="Arial" w:hAnsi="Arial" w:cs="Arial"/>
          <w:color w:val="000000" w:themeColor="text1"/>
          <w:sz w:val="32"/>
        </w:rPr>
        <w:t>Análisis e interpretación de datos</w:t>
      </w:r>
      <w:bookmarkEnd w:id="46"/>
    </w:p>
    <w:p w14:paraId="27D08AB5" w14:textId="77777777" w:rsidR="00BA71C2" w:rsidRDefault="00BA71C2" w:rsidP="0098769C">
      <w:pPr>
        <w:spacing w:line="360" w:lineRule="auto"/>
        <w:jc w:val="both"/>
        <w:rPr>
          <w:rFonts w:ascii="Arial" w:hAnsi="Arial" w:cs="Arial"/>
          <w:b/>
          <w:sz w:val="28"/>
        </w:rPr>
      </w:pPr>
    </w:p>
    <w:p w14:paraId="066606EB" w14:textId="77777777" w:rsidR="00BA71C2" w:rsidRDefault="00BA71C2" w:rsidP="0098769C">
      <w:pPr>
        <w:spacing w:line="360" w:lineRule="auto"/>
        <w:jc w:val="both"/>
        <w:rPr>
          <w:rFonts w:ascii="Arial" w:hAnsi="Arial" w:cs="Arial"/>
          <w:b/>
          <w:sz w:val="28"/>
        </w:rPr>
      </w:pPr>
    </w:p>
    <w:p w14:paraId="13240B96" w14:textId="77777777" w:rsidR="00BA71C2" w:rsidRDefault="00BA71C2" w:rsidP="0098769C">
      <w:pPr>
        <w:spacing w:line="360" w:lineRule="auto"/>
        <w:jc w:val="both"/>
        <w:rPr>
          <w:rFonts w:ascii="Arial" w:hAnsi="Arial" w:cs="Arial"/>
          <w:b/>
          <w:sz w:val="28"/>
        </w:rPr>
      </w:pPr>
    </w:p>
    <w:p w14:paraId="68DD4564" w14:textId="77777777" w:rsidR="00BA71C2" w:rsidRDefault="00BA71C2" w:rsidP="0098769C">
      <w:pPr>
        <w:spacing w:line="360" w:lineRule="auto"/>
        <w:jc w:val="both"/>
        <w:rPr>
          <w:rFonts w:ascii="Arial" w:hAnsi="Arial" w:cs="Arial"/>
          <w:b/>
          <w:sz w:val="28"/>
        </w:rPr>
      </w:pPr>
    </w:p>
    <w:p w14:paraId="0BBC0D9C" w14:textId="77777777" w:rsidR="00BA71C2" w:rsidRDefault="00BA71C2" w:rsidP="0098769C">
      <w:pPr>
        <w:spacing w:line="360" w:lineRule="auto"/>
        <w:jc w:val="both"/>
        <w:rPr>
          <w:rFonts w:ascii="Arial" w:hAnsi="Arial" w:cs="Arial"/>
          <w:b/>
          <w:sz w:val="28"/>
        </w:rPr>
      </w:pPr>
    </w:p>
    <w:p w14:paraId="4862CBF3" w14:textId="77777777" w:rsidR="00BA71C2" w:rsidRDefault="00BA71C2" w:rsidP="0098769C">
      <w:pPr>
        <w:spacing w:line="360" w:lineRule="auto"/>
        <w:jc w:val="both"/>
        <w:rPr>
          <w:rFonts w:ascii="Arial" w:hAnsi="Arial" w:cs="Arial"/>
          <w:b/>
          <w:sz w:val="28"/>
        </w:rPr>
      </w:pPr>
    </w:p>
    <w:p w14:paraId="1136FE8D" w14:textId="77777777" w:rsidR="00BA71C2" w:rsidRDefault="00BA71C2" w:rsidP="0098769C">
      <w:pPr>
        <w:spacing w:line="360" w:lineRule="auto"/>
        <w:jc w:val="both"/>
        <w:rPr>
          <w:rFonts w:ascii="Arial" w:hAnsi="Arial" w:cs="Arial"/>
          <w:b/>
          <w:sz w:val="28"/>
        </w:rPr>
      </w:pPr>
    </w:p>
    <w:p w14:paraId="05D00F77" w14:textId="77777777" w:rsidR="00BA71C2" w:rsidRDefault="00BA71C2" w:rsidP="0098769C">
      <w:pPr>
        <w:spacing w:line="360" w:lineRule="auto"/>
        <w:jc w:val="both"/>
        <w:rPr>
          <w:rFonts w:ascii="Arial" w:hAnsi="Arial" w:cs="Arial"/>
          <w:b/>
          <w:sz w:val="28"/>
        </w:rPr>
      </w:pPr>
    </w:p>
    <w:p w14:paraId="19EDEA1A" w14:textId="77777777" w:rsidR="00BA71C2" w:rsidRDefault="00BA71C2" w:rsidP="0098769C">
      <w:pPr>
        <w:spacing w:line="360" w:lineRule="auto"/>
        <w:jc w:val="both"/>
        <w:rPr>
          <w:rFonts w:ascii="Arial" w:hAnsi="Arial" w:cs="Arial"/>
          <w:b/>
          <w:sz w:val="28"/>
        </w:rPr>
      </w:pPr>
    </w:p>
    <w:p w14:paraId="573A9ED1" w14:textId="77777777" w:rsidR="00BA71C2" w:rsidRDefault="00BA71C2" w:rsidP="0098769C">
      <w:pPr>
        <w:spacing w:line="360" w:lineRule="auto"/>
        <w:jc w:val="both"/>
        <w:rPr>
          <w:rFonts w:ascii="Arial" w:hAnsi="Arial" w:cs="Arial"/>
          <w:b/>
          <w:sz w:val="28"/>
        </w:rPr>
      </w:pPr>
    </w:p>
    <w:p w14:paraId="7EEB9AAE" w14:textId="77777777" w:rsidR="00BA71C2" w:rsidRDefault="00BA71C2" w:rsidP="0098769C">
      <w:pPr>
        <w:spacing w:line="360" w:lineRule="auto"/>
        <w:jc w:val="both"/>
        <w:rPr>
          <w:rFonts w:ascii="Arial" w:hAnsi="Arial" w:cs="Arial"/>
          <w:b/>
          <w:sz w:val="28"/>
        </w:rPr>
      </w:pPr>
    </w:p>
    <w:p w14:paraId="2F99EE7D" w14:textId="77777777" w:rsidR="00BA71C2" w:rsidRDefault="00BA71C2" w:rsidP="0098769C">
      <w:pPr>
        <w:spacing w:line="360" w:lineRule="auto"/>
        <w:jc w:val="both"/>
        <w:rPr>
          <w:rFonts w:ascii="Arial" w:hAnsi="Arial" w:cs="Arial"/>
          <w:b/>
          <w:sz w:val="28"/>
        </w:rPr>
      </w:pPr>
    </w:p>
    <w:p w14:paraId="3F5EECD4" w14:textId="77777777" w:rsidR="00BA71C2" w:rsidRDefault="00BA71C2" w:rsidP="0098769C">
      <w:pPr>
        <w:spacing w:line="360" w:lineRule="auto"/>
        <w:jc w:val="both"/>
        <w:rPr>
          <w:rFonts w:ascii="Arial" w:hAnsi="Arial" w:cs="Arial"/>
          <w:b/>
          <w:sz w:val="28"/>
        </w:rPr>
      </w:pPr>
    </w:p>
    <w:p w14:paraId="37B05C6E" w14:textId="77777777" w:rsidR="00BA71C2" w:rsidRDefault="00BA71C2" w:rsidP="0098769C">
      <w:pPr>
        <w:spacing w:line="360" w:lineRule="auto"/>
        <w:jc w:val="both"/>
        <w:rPr>
          <w:rFonts w:ascii="Arial" w:hAnsi="Arial" w:cs="Arial"/>
          <w:b/>
          <w:sz w:val="28"/>
        </w:rPr>
      </w:pPr>
    </w:p>
    <w:p w14:paraId="03D6B285" w14:textId="77777777" w:rsidR="00BA71C2" w:rsidRDefault="00BA71C2" w:rsidP="0098769C">
      <w:pPr>
        <w:spacing w:line="360" w:lineRule="auto"/>
        <w:jc w:val="both"/>
        <w:rPr>
          <w:rFonts w:ascii="Arial" w:hAnsi="Arial" w:cs="Arial"/>
          <w:b/>
          <w:sz w:val="28"/>
        </w:rPr>
      </w:pPr>
    </w:p>
    <w:p w14:paraId="5E8B4187" w14:textId="77777777" w:rsidR="00BA71C2" w:rsidRDefault="00BA71C2" w:rsidP="0098769C">
      <w:pPr>
        <w:spacing w:line="360" w:lineRule="auto"/>
        <w:jc w:val="both"/>
        <w:rPr>
          <w:rFonts w:ascii="Arial" w:hAnsi="Arial" w:cs="Arial"/>
          <w:b/>
          <w:sz w:val="28"/>
        </w:rPr>
      </w:pPr>
    </w:p>
    <w:p w14:paraId="1F5DAE23" w14:textId="77777777" w:rsidR="00BA71C2" w:rsidRDefault="00BA71C2" w:rsidP="0098769C">
      <w:pPr>
        <w:spacing w:line="360" w:lineRule="auto"/>
        <w:jc w:val="both"/>
        <w:rPr>
          <w:rFonts w:ascii="Arial" w:hAnsi="Arial" w:cs="Arial"/>
          <w:b/>
          <w:sz w:val="28"/>
        </w:rPr>
      </w:pPr>
    </w:p>
    <w:p w14:paraId="67EE433D" w14:textId="77777777" w:rsidR="00BA71C2" w:rsidRDefault="00BA71C2" w:rsidP="0098769C">
      <w:pPr>
        <w:spacing w:line="360" w:lineRule="auto"/>
        <w:jc w:val="both"/>
        <w:rPr>
          <w:rFonts w:ascii="Arial" w:hAnsi="Arial" w:cs="Arial"/>
          <w:b/>
          <w:sz w:val="28"/>
        </w:rPr>
      </w:pPr>
    </w:p>
    <w:p w14:paraId="3A9662C9" w14:textId="77777777" w:rsidR="00BA71C2" w:rsidRPr="0098769C" w:rsidRDefault="00BA71C2" w:rsidP="0098769C">
      <w:pPr>
        <w:spacing w:line="360" w:lineRule="auto"/>
        <w:jc w:val="both"/>
        <w:rPr>
          <w:rFonts w:ascii="Arial" w:hAnsi="Arial" w:cs="Arial"/>
          <w:b/>
          <w:sz w:val="28"/>
        </w:rPr>
      </w:pPr>
      <w:r>
        <w:rPr>
          <w:rFonts w:ascii="Arial" w:hAnsi="Arial" w:cs="Arial"/>
          <w:b/>
          <w:sz w:val="28"/>
        </w:rPr>
        <w:t>ANEXOS</w:t>
      </w:r>
    </w:p>
    <w:p w14:paraId="36589AE0" w14:textId="77777777" w:rsidR="002F0E39" w:rsidRPr="002F0E39" w:rsidRDefault="00002378" w:rsidP="002F0E39">
      <w:pPr>
        <w:pStyle w:val="Prrafodelista"/>
        <w:numPr>
          <w:ilvl w:val="0"/>
          <w:numId w:val="1"/>
        </w:numPr>
        <w:spacing w:line="360" w:lineRule="auto"/>
        <w:jc w:val="both"/>
        <w:rPr>
          <w:rFonts w:ascii="Arial" w:hAnsi="Arial" w:cs="Arial"/>
          <w:b/>
          <w:sz w:val="28"/>
          <w:szCs w:val="28"/>
        </w:rPr>
      </w:pPr>
      <w:r w:rsidRPr="002F0E39">
        <w:rPr>
          <w:rFonts w:ascii="Arial" w:hAnsi="Arial" w:cs="Arial"/>
          <w:b/>
          <w:sz w:val="28"/>
          <w:szCs w:val="28"/>
        </w:rPr>
        <w:t xml:space="preserve">Incidencia de pacientes con Síndrome de Down que ingresen </w:t>
      </w:r>
      <w:r w:rsidR="002F0E39" w:rsidRPr="002F0E39">
        <w:rPr>
          <w:rFonts w:ascii="Arial" w:hAnsi="Arial" w:cs="Arial"/>
          <w:b/>
          <w:sz w:val="28"/>
          <w:szCs w:val="28"/>
        </w:rPr>
        <w:t>a CEDECO “Educar para la Vida” de Comitán de Domínguez Chiapas.</w:t>
      </w:r>
    </w:p>
    <w:p w14:paraId="003A65C3" w14:textId="77777777" w:rsidR="007A44C6" w:rsidRPr="0098769C" w:rsidRDefault="007A44C6" w:rsidP="0098769C">
      <w:pPr>
        <w:spacing w:line="360" w:lineRule="auto"/>
        <w:jc w:val="both"/>
        <w:rPr>
          <w:rFonts w:ascii="Arial" w:hAnsi="Arial" w:cs="Arial"/>
          <w:b/>
          <w:sz w:val="28"/>
        </w:rPr>
      </w:pPr>
    </w:p>
    <w:p w14:paraId="5B5E89E8" w14:textId="77777777" w:rsidR="00925E73" w:rsidRPr="0098769C" w:rsidRDefault="001F42AB" w:rsidP="0098769C">
      <w:pPr>
        <w:spacing w:line="360" w:lineRule="auto"/>
        <w:jc w:val="both"/>
        <w:rPr>
          <w:rFonts w:ascii="Arial" w:hAnsi="Arial" w:cs="Arial"/>
          <w:b/>
          <w:sz w:val="24"/>
        </w:rPr>
      </w:pPr>
      <w:r>
        <w:rPr>
          <w:rFonts w:ascii="Arial" w:hAnsi="Arial" w:cs="Arial"/>
          <w:b/>
          <w:sz w:val="24"/>
        </w:rPr>
        <w:t>Nota: L</w:t>
      </w:r>
      <w:r w:rsidR="00925E73" w:rsidRPr="0098769C">
        <w:rPr>
          <w:rFonts w:ascii="Arial" w:hAnsi="Arial" w:cs="Arial"/>
          <w:b/>
          <w:sz w:val="24"/>
        </w:rPr>
        <w:t>a siguiente encuesta es de carácter anónima, usted puede negarse a responder el cuestionario sin ninguna repercusión</w:t>
      </w:r>
      <w:r w:rsidR="007A44C6" w:rsidRPr="0098769C">
        <w:rPr>
          <w:rFonts w:ascii="Arial" w:hAnsi="Arial" w:cs="Arial"/>
          <w:b/>
          <w:sz w:val="24"/>
        </w:rPr>
        <w:t>.</w:t>
      </w:r>
    </w:p>
    <w:p w14:paraId="54DD7F98" w14:textId="77777777" w:rsidR="007A44C6" w:rsidRPr="0098769C" w:rsidRDefault="007A44C6" w:rsidP="0098769C">
      <w:pPr>
        <w:spacing w:line="360" w:lineRule="auto"/>
        <w:jc w:val="both"/>
        <w:rPr>
          <w:rFonts w:ascii="Arial" w:hAnsi="Arial" w:cs="Arial"/>
          <w:b/>
          <w:sz w:val="24"/>
        </w:rPr>
      </w:pPr>
    </w:p>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8"/>
      </w:tblGrid>
      <w:tr w:rsidR="00002378" w:rsidRPr="0098769C" w14:paraId="2BA358D6" w14:textId="77777777" w:rsidTr="007A44C6">
        <w:trPr>
          <w:trHeight w:val="301"/>
        </w:trPr>
        <w:tc>
          <w:tcPr>
            <w:tcW w:w="8588" w:type="dxa"/>
          </w:tcPr>
          <w:p w14:paraId="5074CB2D" w14:textId="77777777" w:rsidR="00002378" w:rsidRPr="0098769C" w:rsidRDefault="00002378" w:rsidP="0098769C">
            <w:pPr>
              <w:tabs>
                <w:tab w:val="center" w:pos="4239"/>
              </w:tabs>
              <w:spacing w:line="360" w:lineRule="auto"/>
              <w:jc w:val="both"/>
              <w:rPr>
                <w:rFonts w:ascii="Arial" w:hAnsi="Arial" w:cs="Arial"/>
                <w:sz w:val="28"/>
              </w:rPr>
            </w:pPr>
            <w:r w:rsidRPr="0098769C">
              <w:rPr>
                <w:rFonts w:ascii="Arial" w:hAnsi="Arial" w:cs="Arial"/>
                <w:sz w:val="28"/>
              </w:rPr>
              <w:t xml:space="preserve">Género:                            </w:t>
            </w:r>
            <w:r w:rsidRPr="0098769C">
              <w:rPr>
                <w:rFonts w:ascii="Arial" w:hAnsi="Arial" w:cs="Arial"/>
                <w:sz w:val="28"/>
              </w:rPr>
              <w:tab/>
            </w:r>
            <w:r w:rsidR="007A44C6" w:rsidRPr="0098769C">
              <w:rPr>
                <w:rFonts w:ascii="Arial" w:hAnsi="Arial" w:cs="Arial"/>
                <w:sz w:val="28"/>
              </w:rPr>
              <w:t xml:space="preserve">     </w:t>
            </w:r>
            <w:r w:rsidRPr="0098769C">
              <w:rPr>
                <w:rFonts w:ascii="Arial" w:hAnsi="Arial" w:cs="Arial"/>
                <w:sz w:val="28"/>
              </w:rPr>
              <w:t>Edad:</w:t>
            </w:r>
          </w:p>
        </w:tc>
      </w:tr>
    </w:tbl>
    <w:p w14:paraId="3493DB44" w14:textId="77777777" w:rsidR="005C57A0" w:rsidRPr="0098769C" w:rsidRDefault="005C57A0" w:rsidP="0098769C">
      <w:pPr>
        <w:spacing w:line="360" w:lineRule="auto"/>
        <w:jc w:val="both"/>
        <w:rPr>
          <w:rFonts w:ascii="Arial" w:hAnsi="Arial" w:cs="Arial"/>
          <w:sz w:val="28"/>
        </w:rPr>
      </w:pPr>
    </w:p>
    <w:p w14:paraId="274F8B28" w14:textId="77777777" w:rsidR="00D65292" w:rsidRPr="0098769C" w:rsidRDefault="007A44C6" w:rsidP="0098769C">
      <w:pPr>
        <w:spacing w:line="360" w:lineRule="auto"/>
        <w:jc w:val="both"/>
        <w:rPr>
          <w:rFonts w:ascii="Arial" w:hAnsi="Arial" w:cs="Arial"/>
          <w:sz w:val="24"/>
        </w:rPr>
      </w:pPr>
      <w:r w:rsidRPr="0098769C">
        <w:rPr>
          <w:rFonts w:ascii="Arial" w:hAnsi="Arial" w:cs="Arial"/>
          <w:sz w:val="24"/>
        </w:rPr>
        <w:t>1</w:t>
      </w:r>
      <w:r w:rsidR="00D65292" w:rsidRPr="0098769C">
        <w:rPr>
          <w:rFonts w:ascii="Arial" w:hAnsi="Arial" w:cs="Arial"/>
          <w:sz w:val="24"/>
        </w:rPr>
        <w:t>.</w:t>
      </w:r>
      <w:r w:rsidR="00C63D6D" w:rsidRPr="0098769C">
        <w:rPr>
          <w:rFonts w:ascii="Arial" w:hAnsi="Arial" w:cs="Arial"/>
          <w:sz w:val="24"/>
        </w:rPr>
        <w:t xml:space="preserve">  </w:t>
      </w:r>
      <w:r w:rsidR="004335E5" w:rsidRPr="0098769C">
        <w:rPr>
          <w:rFonts w:ascii="Arial" w:hAnsi="Arial" w:cs="Arial"/>
          <w:sz w:val="24"/>
        </w:rPr>
        <w:t>¿</w:t>
      </w:r>
      <w:r w:rsidR="004335E5">
        <w:rPr>
          <w:rFonts w:ascii="Arial" w:hAnsi="Arial" w:cs="Arial"/>
          <w:sz w:val="24"/>
        </w:rPr>
        <w:t>A</w:t>
      </w:r>
      <w:r w:rsidR="00D65292" w:rsidRPr="0098769C">
        <w:rPr>
          <w:rFonts w:ascii="Arial" w:hAnsi="Arial" w:cs="Arial"/>
          <w:sz w:val="24"/>
        </w:rPr>
        <w:t xml:space="preserve"> experimentado síntomas de depresión, como tristeza persistente o perdida de interés en actividades?</w:t>
      </w:r>
    </w:p>
    <w:p w14:paraId="319A5400" w14:textId="77777777" w:rsidR="00D65292" w:rsidRPr="0098769C" w:rsidRDefault="00D65292" w:rsidP="0098769C">
      <w:pPr>
        <w:pStyle w:val="Prrafodelista"/>
        <w:numPr>
          <w:ilvl w:val="0"/>
          <w:numId w:val="23"/>
        </w:numPr>
        <w:spacing w:line="360" w:lineRule="auto"/>
        <w:jc w:val="both"/>
        <w:rPr>
          <w:rFonts w:ascii="Arial" w:hAnsi="Arial" w:cs="Arial"/>
          <w:sz w:val="24"/>
        </w:rPr>
      </w:pPr>
      <w:r w:rsidRPr="0098769C">
        <w:rPr>
          <w:rFonts w:ascii="Arial" w:hAnsi="Arial" w:cs="Arial"/>
          <w:sz w:val="24"/>
        </w:rPr>
        <w:t>Si, con diagnostico medico</w:t>
      </w:r>
    </w:p>
    <w:p w14:paraId="08954F02" w14:textId="77777777" w:rsidR="00D65292" w:rsidRPr="0098769C" w:rsidRDefault="00D65292" w:rsidP="0098769C">
      <w:pPr>
        <w:pStyle w:val="Prrafodelista"/>
        <w:numPr>
          <w:ilvl w:val="0"/>
          <w:numId w:val="23"/>
        </w:numPr>
        <w:spacing w:line="360" w:lineRule="auto"/>
        <w:jc w:val="both"/>
        <w:rPr>
          <w:rFonts w:ascii="Arial" w:hAnsi="Arial" w:cs="Arial"/>
          <w:sz w:val="24"/>
        </w:rPr>
      </w:pPr>
      <w:r w:rsidRPr="0098769C">
        <w:rPr>
          <w:rFonts w:ascii="Arial" w:hAnsi="Arial" w:cs="Arial"/>
          <w:sz w:val="24"/>
        </w:rPr>
        <w:t>Sí, pero sin diagnostico</w:t>
      </w:r>
    </w:p>
    <w:p w14:paraId="6304AC62" w14:textId="77777777" w:rsidR="00D65292" w:rsidRPr="0098769C" w:rsidRDefault="00D65292" w:rsidP="0098769C">
      <w:pPr>
        <w:pStyle w:val="Prrafodelista"/>
        <w:numPr>
          <w:ilvl w:val="0"/>
          <w:numId w:val="23"/>
        </w:numPr>
        <w:spacing w:line="360" w:lineRule="auto"/>
        <w:jc w:val="both"/>
        <w:rPr>
          <w:rFonts w:ascii="Arial" w:hAnsi="Arial" w:cs="Arial"/>
          <w:sz w:val="24"/>
        </w:rPr>
      </w:pPr>
      <w:r w:rsidRPr="0098769C">
        <w:rPr>
          <w:rFonts w:ascii="Arial" w:hAnsi="Arial" w:cs="Arial"/>
          <w:sz w:val="24"/>
        </w:rPr>
        <w:t>No</w:t>
      </w:r>
    </w:p>
    <w:p w14:paraId="45560F55" w14:textId="77777777" w:rsidR="007A44C6" w:rsidRPr="0098769C" w:rsidRDefault="007A44C6" w:rsidP="0098769C">
      <w:pPr>
        <w:pStyle w:val="Prrafodelista"/>
        <w:spacing w:line="360" w:lineRule="auto"/>
        <w:jc w:val="both"/>
        <w:rPr>
          <w:rFonts w:ascii="Arial" w:hAnsi="Arial" w:cs="Arial"/>
          <w:sz w:val="24"/>
        </w:rPr>
      </w:pPr>
    </w:p>
    <w:p w14:paraId="119700A8" w14:textId="77777777" w:rsidR="00D65292" w:rsidRPr="0098769C" w:rsidRDefault="007A44C6" w:rsidP="0098769C">
      <w:pPr>
        <w:spacing w:line="360" w:lineRule="auto"/>
        <w:jc w:val="both"/>
        <w:rPr>
          <w:rFonts w:ascii="Arial" w:hAnsi="Arial" w:cs="Arial"/>
          <w:sz w:val="24"/>
        </w:rPr>
      </w:pPr>
      <w:r w:rsidRPr="0098769C">
        <w:rPr>
          <w:rFonts w:ascii="Arial" w:hAnsi="Arial" w:cs="Arial"/>
          <w:sz w:val="24"/>
        </w:rPr>
        <w:t>2</w:t>
      </w:r>
      <w:r w:rsidR="00D65292" w:rsidRPr="0098769C">
        <w:rPr>
          <w:rFonts w:ascii="Arial" w:hAnsi="Arial" w:cs="Arial"/>
          <w:sz w:val="24"/>
        </w:rPr>
        <w:t>.</w:t>
      </w:r>
      <w:r w:rsidR="00C63D6D" w:rsidRPr="0098769C">
        <w:rPr>
          <w:rFonts w:ascii="Arial" w:hAnsi="Arial" w:cs="Arial"/>
          <w:sz w:val="24"/>
        </w:rPr>
        <w:t xml:space="preserve"> </w:t>
      </w:r>
      <w:r w:rsidR="00D65292" w:rsidRPr="0098769C">
        <w:rPr>
          <w:rFonts w:ascii="Arial" w:hAnsi="Arial" w:cs="Arial"/>
          <w:sz w:val="24"/>
        </w:rPr>
        <w:t xml:space="preserve"> </w:t>
      </w:r>
      <w:r w:rsidR="00C63D6D" w:rsidRPr="0098769C">
        <w:rPr>
          <w:rFonts w:ascii="Arial" w:hAnsi="Arial" w:cs="Arial"/>
          <w:sz w:val="24"/>
        </w:rPr>
        <w:t>¿Con que frecuencia siente ansiedad o preocupación excesiva?</w:t>
      </w:r>
    </w:p>
    <w:p w14:paraId="6900D929" w14:textId="77777777" w:rsidR="00C63D6D" w:rsidRPr="0098769C" w:rsidRDefault="00C63D6D" w:rsidP="0098769C">
      <w:pPr>
        <w:pStyle w:val="Prrafodelista"/>
        <w:numPr>
          <w:ilvl w:val="0"/>
          <w:numId w:val="24"/>
        </w:numPr>
        <w:spacing w:line="360" w:lineRule="auto"/>
        <w:jc w:val="both"/>
        <w:rPr>
          <w:rFonts w:ascii="Arial" w:hAnsi="Arial" w:cs="Arial"/>
          <w:sz w:val="24"/>
        </w:rPr>
      </w:pPr>
      <w:r w:rsidRPr="0098769C">
        <w:rPr>
          <w:rFonts w:ascii="Arial" w:hAnsi="Arial" w:cs="Arial"/>
          <w:sz w:val="24"/>
        </w:rPr>
        <w:t xml:space="preserve">Frecuentemente </w:t>
      </w:r>
    </w:p>
    <w:p w14:paraId="6097F992" w14:textId="77777777" w:rsidR="00C63D6D" w:rsidRPr="0098769C" w:rsidRDefault="00C63D6D" w:rsidP="0098769C">
      <w:pPr>
        <w:pStyle w:val="Prrafodelista"/>
        <w:numPr>
          <w:ilvl w:val="0"/>
          <w:numId w:val="24"/>
        </w:numPr>
        <w:spacing w:line="360" w:lineRule="auto"/>
        <w:jc w:val="both"/>
        <w:rPr>
          <w:rFonts w:ascii="Arial" w:hAnsi="Arial" w:cs="Arial"/>
          <w:sz w:val="24"/>
        </w:rPr>
      </w:pPr>
      <w:r w:rsidRPr="0098769C">
        <w:rPr>
          <w:rFonts w:ascii="Arial" w:hAnsi="Arial" w:cs="Arial"/>
          <w:sz w:val="24"/>
        </w:rPr>
        <w:t xml:space="preserve">Ocasionalmente </w:t>
      </w:r>
    </w:p>
    <w:p w14:paraId="414E43A9" w14:textId="77777777" w:rsidR="00925E73" w:rsidRPr="0098769C" w:rsidRDefault="00C63D6D" w:rsidP="0098769C">
      <w:pPr>
        <w:pStyle w:val="Prrafodelista"/>
        <w:numPr>
          <w:ilvl w:val="0"/>
          <w:numId w:val="24"/>
        </w:numPr>
        <w:spacing w:line="360" w:lineRule="auto"/>
        <w:jc w:val="both"/>
        <w:rPr>
          <w:rFonts w:ascii="Arial" w:hAnsi="Arial" w:cs="Arial"/>
          <w:sz w:val="24"/>
        </w:rPr>
      </w:pPr>
      <w:r w:rsidRPr="0098769C">
        <w:rPr>
          <w:rFonts w:ascii="Arial" w:hAnsi="Arial" w:cs="Arial"/>
          <w:sz w:val="24"/>
        </w:rPr>
        <w:t>Rara</w:t>
      </w:r>
      <w:r w:rsidR="00925E73" w:rsidRPr="0098769C">
        <w:rPr>
          <w:rFonts w:ascii="Arial" w:hAnsi="Arial" w:cs="Arial"/>
          <w:sz w:val="24"/>
        </w:rPr>
        <w:t xml:space="preserve"> vez</w:t>
      </w:r>
    </w:p>
    <w:p w14:paraId="72867A44" w14:textId="77777777" w:rsidR="00C63D6D" w:rsidRPr="0098769C" w:rsidRDefault="00925E73" w:rsidP="0098769C">
      <w:pPr>
        <w:pStyle w:val="Prrafodelista"/>
        <w:numPr>
          <w:ilvl w:val="0"/>
          <w:numId w:val="24"/>
        </w:numPr>
        <w:spacing w:line="360" w:lineRule="auto"/>
        <w:jc w:val="both"/>
        <w:rPr>
          <w:rFonts w:ascii="Arial" w:hAnsi="Arial" w:cs="Arial"/>
          <w:sz w:val="24"/>
        </w:rPr>
      </w:pPr>
      <w:r w:rsidRPr="0098769C">
        <w:rPr>
          <w:rFonts w:ascii="Arial" w:hAnsi="Arial" w:cs="Arial"/>
          <w:sz w:val="24"/>
        </w:rPr>
        <w:t>N</w:t>
      </w:r>
      <w:r w:rsidR="00C63D6D" w:rsidRPr="0098769C">
        <w:rPr>
          <w:rFonts w:ascii="Arial" w:hAnsi="Arial" w:cs="Arial"/>
          <w:sz w:val="24"/>
        </w:rPr>
        <w:t>unca</w:t>
      </w:r>
    </w:p>
    <w:p w14:paraId="2C0D74AC" w14:textId="77777777" w:rsidR="007A44C6" w:rsidRPr="0098769C" w:rsidRDefault="007A44C6" w:rsidP="0098769C">
      <w:pPr>
        <w:pStyle w:val="Prrafodelista"/>
        <w:spacing w:line="360" w:lineRule="auto"/>
        <w:jc w:val="both"/>
        <w:rPr>
          <w:rFonts w:ascii="Arial" w:hAnsi="Arial" w:cs="Arial"/>
          <w:sz w:val="24"/>
        </w:rPr>
      </w:pPr>
    </w:p>
    <w:p w14:paraId="1B41A89A" w14:textId="77777777" w:rsidR="00C63D6D" w:rsidRPr="0098769C" w:rsidRDefault="007A44C6" w:rsidP="0098769C">
      <w:pPr>
        <w:spacing w:line="360" w:lineRule="auto"/>
        <w:jc w:val="both"/>
        <w:rPr>
          <w:rFonts w:ascii="Arial" w:hAnsi="Arial" w:cs="Arial"/>
          <w:sz w:val="24"/>
        </w:rPr>
      </w:pPr>
      <w:r w:rsidRPr="0098769C">
        <w:rPr>
          <w:rFonts w:ascii="Arial" w:hAnsi="Arial" w:cs="Arial"/>
          <w:sz w:val="24"/>
        </w:rPr>
        <w:lastRenderedPageBreak/>
        <w:t>3</w:t>
      </w:r>
      <w:r w:rsidR="00C63D6D" w:rsidRPr="0098769C">
        <w:rPr>
          <w:rFonts w:ascii="Arial" w:hAnsi="Arial" w:cs="Arial"/>
          <w:sz w:val="24"/>
        </w:rPr>
        <w:t>.  ¿Presenta dificultad para mantenerse quieto o concentrado durante periodos prolongados?</w:t>
      </w:r>
    </w:p>
    <w:p w14:paraId="40EDE5AD" w14:textId="77777777" w:rsidR="00C63D6D" w:rsidRPr="0098769C" w:rsidRDefault="00C63D6D" w:rsidP="0098769C">
      <w:pPr>
        <w:pStyle w:val="Prrafodelista"/>
        <w:numPr>
          <w:ilvl w:val="0"/>
          <w:numId w:val="25"/>
        </w:numPr>
        <w:spacing w:line="360" w:lineRule="auto"/>
        <w:jc w:val="both"/>
        <w:rPr>
          <w:rFonts w:ascii="Arial" w:hAnsi="Arial" w:cs="Arial"/>
          <w:sz w:val="24"/>
        </w:rPr>
      </w:pPr>
      <w:r w:rsidRPr="0098769C">
        <w:rPr>
          <w:rFonts w:ascii="Arial" w:hAnsi="Arial" w:cs="Arial"/>
          <w:sz w:val="24"/>
        </w:rPr>
        <w:t>Si, con diagnostico</w:t>
      </w:r>
    </w:p>
    <w:p w14:paraId="0190ED80" w14:textId="77777777" w:rsidR="00C63D6D" w:rsidRPr="0098769C" w:rsidRDefault="00C63D6D" w:rsidP="0098769C">
      <w:pPr>
        <w:pStyle w:val="Prrafodelista"/>
        <w:numPr>
          <w:ilvl w:val="0"/>
          <w:numId w:val="25"/>
        </w:numPr>
        <w:spacing w:line="360" w:lineRule="auto"/>
        <w:jc w:val="both"/>
        <w:rPr>
          <w:rFonts w:ascii="Arial" w:hAnsi="Arial" w:cs="Arial"/>
          <w:sz w:val="24"/>
        </w:rPr>
      </w:pPr>
      <w:r w:rsidRPr="0098769C">
        <w:rPr>
          <w:rFonts w:ascii="Arial" w:hAnsi="Arial" w:cs="Arial"/>
          <w:sz w:val="24"/>
        </w:rPr>
        <w:t>Si, sin diagnostico</w:t>
      </w:r>
    </w:p>
    <w:p w14:paraId="2FF3FE33" w14:textId="77777777" w:rsidR="00C63D6D" w:rsidRPr="0098769C" w:rsidRDefault="00C63D6D" w:rsidP="0098769C">
      <w:pPr>
        <w:pStyle w:val="Prrafodelista"/>
        <w:numPr>
          <w:ilvl w:val="0"/>
          <w:numId w:val="25"/>
        </w:numPr>
        <w:spacing w:line="360" w:lineRule="auto"/>
        <w:jc w:val="both"/>
        <w:rPr>
          <w:rFonts w:ascii="Arial" w:hAnsi="Arial" w:cs="Arial"/>
          <w:sz w:val="24"/>
        </w:rPr>
      </w:pPr>
      <w:r w:rsidRPr="0098769C">
        <w:rPr>
          <w:rFonts w:ascii="Arial" w:hAnsi="Arial" w:cs="Arial"/>
          <w:sz w:val="24"/>
        </w:rPr>
        <w:t xml:space="preserve">No </w:t>
      </w:r>
    </w:p>
    <w:p w14:paraId="3E6BB4EF" w14:textId="77777777" w:rsidR="001F706C" w:rsidRPr="0098769C" w:rsidRDefault="001F706C" w:rsidP="0098769C">
      <w:pPr>
        <w:pStyle w:val="Prrafodelista"/>
        <w:spacing w:line="360" w:lineRule="auto"/>
        <w:jc w:val="both"/>
        <w:rPr>
          <w:rFonts w:ascii="Arial" w:hAnsi="Arial" w:cs="Arial"/>
          <w:sz w:val="24"/>
        </w:rPr>
      </w:pPr>
    </w:p>
    <w:p w14:paraId="450901F7" w14:textId="77777777" w:rsidR="00C63D6D" w:rsidRPr="0098769C" w:rsidRDefault="007A44C6" w:rsidP="0098769C">
      <w:pPr>
        <w:spacing w:line="360" w:lineRule="auto"/>
        <w:jc w:val="both"/>
        <w:rPr>
          <w:rFonts w:ascii="Arial" w:hAnsi="Arial" w:cs="Arial"/>
          <w:sz w:val="24"/>
        </w:rPr>
      </w:pPr>
      <w:r w:rsidRPr="0098769C">
        <w:rPr>
          <w:rFonts w:ascii="Arial" w:hAnsi="Arial" w:cs="Arial"/>
          <w:sz w:val="24"/>
        </w:rPr>
        <w:t>4</w:t>
      </w:r>
      <w:r w:rsidR="00C63D6D" w:rsidRPr="0098769C">
        <w:rPr>
          <w:rFonts w:ascii="Arial" w:hAnsi="Arial" w:cs="Arial"/>
          <w:sz w:val="24"/>
        </w:rPr>
        <w:t>. ¿Con que frecuencia realiza actividad física?</w:t>
      </w:r>
    </w:p>
    <w:p w14:paraId="059D2764" w14:textId="77777777" w:rsidR="00C63D6D" w:rsidRPr="0098769C" w:rsidRDefault="00C63D6D" w:rsidP="0098769C">
      <w:pPr>
        <w:pStyle w:val="Prrafodelista"/>
        <w:numPr>
          <w:ilvl w:val="0"/>
          <w:numId w:val="26"/>
        </w:numPr>
        <w:spacing w:line="360" w:lineRule="auto"/>
        <w:jc w:val="both"/>
        <w:rPr>
          <w:rFonts w:ascii="Arial" w:hAnsi="Arial" w:cs="Arial"/>
          <w:sz w:val="24"/>
        </w:rPr>
      </w:pPr>
      <w:r w:rsidRPr="0098769C">
        <w:rPr>
          <w:rFonts w:ascii="Arial" w:hAnsi="Arial" w:cs="Arial"/>
          <w:sz w:val="24"/>
        </w:rPr>
        <w:t xml:space="preserve">Diariamente </w:t>
      </w:r>
    </w:p>
    <w:p w14:paraId="78FCE5D1" w14:textId="77777777" w:rsidR="00C63D6D" w:rsidRPr="0098769C" w:rsidRDefault="00C63D6D" w:rsidP="0098769C">
      <w:pPr>
        <w:pStyle w:val="Prrafodelista"/>
        <w:numPr>
          <w:ilvl w:val="0"/>
          <w:numId w:val="26"/>
        </w:numPr>
        <w:spacing w:line="360" w:lineRule="auto"/>
        <w:jc w:val="both"/>
        <w:rPr>
          <w:rFonts w:ascii="Arial" w:hAnsi="Arial" w:cs="Arial"/>
          <w:sz w:val="24"/>
        </w:rPr>
      </w:pPr>
      <w:r w:rsidRPr="0098769C">
        <w:rPr>
          <w:rFonts w:ascii="Arial" w:hAnsi="Arial" w:cs="Arial"/>
          <w:sz w:val="24"/>
        </w:rPr>
        <w:t>Varias veces a la semana</w:t>
      </w:r>
    </w:p>
    <w:p w14:paraId="19096F80" w14:textId="77777777" w:rsidR="00C6681C" w:rsidRPr="0098769C" w:rsidRDefault="00C63D6D" w:rsidP="0098769C">
      <w:pPr>
        <w:pStyle w:val="Prrafodelista"/>
        <w:numPr>
          <w:ilvl w:val="0"/>
          <w:numId w:val="26"/>
        </w:numPr>
        <w:spacing w:line="360" w:lineRule="auto"/>
        <w:jc w:val="both"/>
        <w:rPr>
          <w:rFonts w:ascii="Arial" w:hAnsi="Arial" w:cs="Arial"/>
          <w:sz w:val="24"/>
        </w:rPr>
      </w:pPr>
      <w:r w:rsidRPr="0098769C">
        <w:rPr>
          <w:rFonts w:ascii="Arial" w:hAnsi="Arial" w:cs="Arial"/>
          <w:sz w:val="24"/>
        </w:rPr>
        <w:t>Rara</w:t>
      </w:r>
      <w:r w:rsidR="00C6681C" w:rsidRPr="0098769C">
        <w:rPr>
          <w:rFonts w:ascii="Arial" w:hAnsi="Arial" w:cs="Arial"/>
          <w:sz w:val="24"/>
        </w:rPr>
        <w:t xml:space="preserve"> vez </w:t>
      </w:r>
    </w:p>
    <w:p w14:paraId="1A073C9F" w14:textId="77777777" w:rsidR="00C63D6D" w:rsidRPr="0098769C" w:rsidRDefault="007A44C6" w:rsidP="0098769C">
      <w:pPr>
        <w:pStyle w:val="Prrafodelista"/>
        <w:numPr>
          <w:ilvl w:val="0"/>
          <w:numId w:val="26"/>
        </w:numPr>
        <w:spacing w:line="360" w:lineRule="auto"/>
        <w:jc w:val="both"/>
        <w:rPr>
          <w:rFonts w:ascii="Arial" w:hAnsi="Arial" w:cs="Arial"/>
          <w:sz w:val="24"/>
        </w:rPr>
      </w:pPr>
      <w:r w:rsidRPr="0098769C">
        <w:rPr>
          <w:rFonts w:ascii="Arial" w:hAnsi="Arial" w:cs="Arial"/>
          <w:sz w:val="24"/>
        </w:rPr>
        <w:t>N</w:t>
      </w:r>
      <w:r w:rsidR="00C63D6D" w:rsidRPr="0098769C">
        <w:rPr>
          <w:rFonts w:ascii="Arial" w:hAnsi="Arial" w:cs="Arial"/>
          <w:sz w:val="24"/>
        </w:rPr>
        <w:t xml:space="preserve">unca </w:t>
      </w:r>
    </w:p>
    <w:p w14:paraId="22AD5F4E" w14:textId="77777777" w:rsidR="001F706C" w:rsidRPr="0098769C" w:rsidRDefault="001F706C" w:rsidP="0098769C">
      <w:pPr>
        <w:pStyle w:val="Prrafodelista"/>
        <w:spacing w:line="360" w:lineRule="auto"/>
        <w:jc w:val="both"/>
        <w:rPr>
          <w:rFonts w:ascii="Arial" w:hAnsi="Arial" w:cs="Arial"/>
          <w:sz w:val="24"/>
        </w:rPr>
      </w:pPr>
    </w:p>
    <w:p w14:paraId="702DE802" w14:textId="77777777" w:rsidR="00C63D6D" w:rsidRPr="0098769C" w:rsidRDefault="007A44C6" w:rsidP="0098769C">
      <w:pPr>
        <w:spacing w:line="360" w:lineRule="auto"/>
        <w:jc w:val="both"/>
        <w:rPr>
          <w:rFonts w:ascii="Arial" w:hAnsi="Arial" w:cs="Arial"/>
          <w:sz w:val="24"/>
        </w:rPr>
      </w:pPr>
      <w:r w:rsidRPr="0098769C">
        <w:rPr>
          <w:rFonts w:ascii="Arial" w:hAnsi="Arial" w:cs="Arial"/>
          <w:sz w:val="24"/>
        </w:rPr>
        <w:t>5</w:t>
      </w:r>
      <w:r w:rsidR="00C63D6D" w:rsidRPr="0098769C">
        <w:rPr>
          <w:rFonts w:ascii="Arial" w:hAnsi="Arial" w:cs="Arial"/>
          <w:sz w:val="24"/>
        </w:rPr>
        <w:t>. ¿Cómo describirías su capacidad para aprender y retener nueva información?</w:t>
      </w:r>
    </w:p>
    <w:p w14:paraId="2C2A892B" w14:textId="77777777" w:rsidR="00C63D6D" w:rsidRPr="0098769C" w:rsidRDefault="00C63D6D" w:rsidP="0098769C">
      <w:pPr>
        <w:pStyle w:val="Prrafodelista"/>
        <w:numPr>
          <w:ilvl w:val="0"/>
          <w:numId w:val="27"/>
        </w:numPr>
        <w:spacing w:line="360" w:lineRule="auto"/>
        <w:jc w:val="both"/>
        <w:rPr>
          <w:rFonts w:ascii="Arial" w:hAnsi="Arial" w:cs="Arial"/>
          <w:sz w:val="24"/>
        </w:rPr>
      </w:pPr>
      <w:r w:rsidRPr="0098769C">
        <w:rPr>
          <w:rFonts w:ascii="Arial" w:hAnsi="Arial" w:cs="Arial"/>
          <w:sz w:val="24"/>
        </w:rPr>
        <w:t xml:space="preserve">Buena </w:t>
      </w:r>
    </w:p>
    <w:p w14:paraId="76DCF46F" w14:textId="77777777" w:rsidR="00C63D6D" w:rsidRPr="0098769C" w:rsidRDefault="00C63D6D" w:rsidP="0098769C">
      <w:pPr>
        <w:pStyle w:val="Prrafodelista"/>
        <w:numPr>
          <w:ilvl w:val="0"/>
          <w:numId w:val="27"/>
        </w:numPr>
        <w:spacing w:line="360" w:lineRule="auto"/>
        <w:jc w:val="both"/>
        <w:rPr>
          <w:rFonts w:ascii="Arial" w:hAnsi="Arial" w:cs="Arial"/>
          <w:sz w:val="24"/>
        </w:rPr>
      </w:pPr>
      <w:r w:rsidRPr="0098769C">
        <w:rPr>
          <w:rFonts w:ascii="Arial" w:hAnsi="Arial" w:cs="Arial"/>
          <w:sz w:val="24"/>
        </w:rPr>
        <w:t xml:space="preserve">Regular </w:t>
      </w:r>
    </w:p>
    <w:p w14:paraId="159A40E9" w14:textId="77777777" w:rsidR="00C63D6D" w:rsidRPr="0098769C" w:rsidRDefault="00C63D6D" w:rsidP="0098769C">
      <w:pPr>
        <w:pStyle w:val="Prrafodelista"/>
        <w:numPr>
          <w:ilvl w:val="0"/>
          <w:numId w:val="27"/>
        </w:numPr>
        <w:spacing w:line="360" w:lineRule="auto"/>
        <w:jc w:val="both"/>
        <w:rPr>
          <w:rFonts w:ascii="Arial" w:hAnsi="Arial" w:cs="Arial"/>
          <w:sz w:val="24"/>
        </w:rPr>
      </w:pPr>
      <w:r w:rsidRPr="0098769C">
        <w:rPr>
          <w:rFonts w:ascii="Arial" w:hAnsi="Arial" w:cs="Arial"/>
          <w:sz w:val="24"/>
        </w:rPr>
        <w:t>Mala</w:t>
      </w:r>
    </w:p>
    <w:p w14:paraId="59B8E46A" w14:textId="77777777" w:rsidR="001F706C" w:rsidRPr="0098769C" w:rsidRDefault="001F706C" w:rsidP="0098769C">
      <w:pPr>
        <w:pStyle w:val="Prrafodelista"/>
        <w:spacing w:line="360" w:lineRule="auto"/>
        <w:jc w:val="both"/>
        <w:rPr>
          <w:rFonts w:ascii="Arial" w:hAnsi="Arial" w:cs="Arial"/>
          <w:sz w:val="24"/>
        </w:rPr>
      </w:pPr>
    </w:p>
    <w:p w14:paraId="251F9212" w14:textId="77777777" w:rsidR="00C63D6D" w:rsidRPr="0098769C" w:rsidRDefault="007A44C6" w:rsidP="0098769C">
      <w:pPr>
        <w:spacing w:line="360" w:lineRule="auto"/>
        <w:jc w:val="both"/>
        <w:rPr>
          <w:rFonts w:ascii="Arial" w:hAnsi="Arial" w:cs="Arial"/>
          <w:sz w:val="24"/>
        </w:rPr>
      </w:pPr>
      <w:r w:rsidRPr="0098769C">
        <w:rPr>
          <w:rFonts w:ascii="Arial" w:hAnsi="Arial" w:cs="Arial"/>
          <w:sz w:val="24"/>
        </w:rPr>
        <w:t>6</w:t>
      </w:r>
      <w:r w:rsidR="00C63D6D" w:rsidRPr="0098769C">
        <w:rPr>
          <w:rFonts w:ascii="Arial" w:hAnsi="Arial" w:cs="Arial"/>
          <w:sz w:val="24"/>
        </w:rPr>
        <w:t>. ¿con que frecuencia interactúa y socializa con otras personas?</w:t>
      </w:r>
    </w:p>
    <w:p w14:paraId="47339507" w14:textId="77777777" w:rsidR="00C63D6D" w:rsidRPr="0098769C" w:rsidRDefault="00C63D6D" w:rsidP="0098769C">
      <w:pPr>
        <w:pStyle w:val="Prrafodelista"/>
        <w:numPr>
          <w:ilvl w:val="0"/>
          <w:numId w:val="28"/>
        </w:numPr>
        <w:spacing w:line="360" w:lineRule="auto"/>
        <w:jc w:val="both"/>
        <w:rPr>
          <w:rFonts w:ascii="Arial" w:hAnsi="Arial" w:cs="Arial"/>
          <w:sz w:val="24"/>
        </w:rPr>
      </w:pPr>
      <w:r w:rsidRPr="0098769C">
        <w:rPr>
          <w:rFonts w:ascii="Arial" w:hAnsi="Arial" w:cs="Arial"/>
          <w:sz w:val="24"/>
        </w:rPr>
        <w:t>Muy frecuente</w:t>
      </w:r>
    </w:p>
    <w:p w14:paraId="20E91B3D" w14:textId="77777777" w:rsidR="00C63D6D" w:rsidRPr="0098769C" w:rsidRDefault="00C63D6D" w:rsidP="0098769C">
      <w:pPr>
        <w:pStyle w:val="Prrafodelista"/>
        <w:numPr>
          <w:ilvl w:val="0"/>
          <w:numId w:val="28"/>
        </w:numPr>
        <w:spacing w:line="360" w:lineRule="auto"/>
        <w:jc w:val="both"/>
        <w:rPr>
          <w:rFonts w:ascii="Arial" w:hAnsi="Arial" w:cs="Arial"/>
          <w:sz w:val="24"/>
        </w:rPr>
      </w:pPr>
      <w:r w:rsidRPr="0098769C">
        <w:rPr>
          <w:rFonts w:ascii="Arial" w:hAnsi="Arial" w:cs="Arial"/>
          <w:sz w:val="24"/>
        </w:rPr>
        <w:t xml:space="preserve">Ocasionalmente </w:t>
      </w:r>
    </w:p>
    <w:p w14:paraId="29C6CA01" w14:textId="77777777" w:rsidR="007A44C6" w:rsidRPr="0098769C" w:rsidRDefault="00C63D6D" w:rsidP="0098769C">
      <w:pPr>
        <w:pStyle w:val="Prrafodelista"/>
        <w:numPr>
          <w:ilvl w:val="0"/>
          <w:numId w:val="28"/>
        </w:numPr>
        <w:spacing w:line="360" w:lineRule="auto"/>
        <w:jc w:val="both"/>
        <w:rPr>
          <w:rFonts w:ascii="Arial" w:hAnsi="Arial" w:cs="Arial"/>
          <w:sz w:val="24"/>
        </w:rPr>
      </w:pPr>
      <w:r w:rsidRPr="0098769C">
        <w:rPr>
          <w:rFonts w:ascii="Arial" w:hAnsi="Arial" w:cs="Arial"/>
          <w:sz w:val="24"/>
        </w:rPr>
        <w:t>Rara</w:t>
      </w:r>
      <w:r w:rsidR="007A44C6" w:rsidRPr="0098769C">
        <w:rPr>
          <w:rFonts w:ascii="Arial" w:hAnsi="Arial" w:cs="Arial"/>
          <w:sz w:val="24"/>
        </w:rPr>
        <w:t xml:space="preserve"> vez</w:t>
      </w:r>
    </w:p>
    <w:p w14:paraId="4A404FD8" w14:textId="77777777" w:rsidR="00C63D6D" w:rsidRPr="0098769C" w:rsidRDefault="007A44C6" w:rsidP="0098769C">
      <w:pPr>
        <w:pStyle w:val="Prrafodelista"/>
        <w:numPr>
          <w:ilvl w:val="0"/>
          <w:numId w:val="28"/>
        </w:numPr>
        <w:spacing w:line="360" w:lineRule="auto"/>
        <w:jc w:val="both"/>
        <w:rPr>
          <w:rFonts w:ascii="Arial" w:hAnsi="Arial" w:cs="Arial"/>
          <w:sz w:val="24"/>
        </w:rPr>
      </w:pPr>
      <w:r w:rsidRPr="0098769C">
        <w:rPr>
          <w:rFonts w:ascii="Arial" w:hAnsi="Arial" w:cs="Arial"/>
          <w:sz w:val="24"/>
        </w:rPr>
        <w:t>N</w:t>
      </w:r>
      <w:r w:rsidR="00C63D6D" w:rsidRPr="0098769C">
        <w:rPr>
          <w:rFonts w:ascii="Arial" w:hAnsi="Arial" w:cs="Arial"/>
          <w:sz w:val="24"/>
        </w:rPr>
        <w:t xml:space="preserve">unca </w:t>
      </w:r>
    </w:p>
    <w:p w14:paraId="2043F640" w14:textId="77777777" w:rsidR="00726826" w:rsidRPr="0098769C" w:rsidRDefault="00726826" w:rsidP="0098769C">
      <w:pPr>
        <w:spacing w:line="360" w:lineRule="auto"/>
        <w:jc w:val="both"/>
        <w:rPr>
          <w:rFonts w:ascii="Arial" w:hAnsi="Arial" w:cs="Arial"/>
          <w:sz w:val="32"/>
        </w:rPr>
      </w:pPr>
    </w:p>
    <w:p w14:paraId="6A4AB47D" w14:textId="77777777" w:rsidR="001F706C" w:rsidRPr="0098769C" w:rsidRDefault="001F706C" w:rsidP="0098769C">
      <w:pPr>
        <w:spacing w:line="360" w:lineRule="auto"/>
        <w:jc w:val="both"/>
        <w:rPr>
          <w:rFonts w:ascii="Arial" w:hAnsi="Arial" w:cs="Arial"/>
          <w:sz w:val="24"/>
        </w:rPr>
      </w:pPr>
    </w:p>
    <w:p w14:paraId="4EFB04F0" w14:textId="77777777" w:rsidR="007A44C6" w:rsidRPr="002F0E39" w:rsidRDefault="007A44C6" w:rsidP="002F0E39">
      <w:pPr>
        <w:spacing w:line="360" w:lineRule="auto"/>
        <w:ind w:left="360"/>
        <w:jc w:val="both"/>
        <w:rPr>
          <w:rFonts w:ascii="Arial" w:hAnsi="Arial" w:cs="Arial"/>
          <w:b/>
          <w:sz w:val="28"/>
          <w:szCs w:val="28"/>
        </w:rPr>
      </w:pPr>
      <w:r w:rsidRPr="002F0E39">
        <w:rPr>
          <w:rFonts w:ascii="Arial" w:hAnsi="Arial" w:cs="Arial"/>
          <w:b/>
          <w:sz w:val="28"/>
          <w:szCs w:val="28"/>
        </w:rPr>
        <w:lastRenderedPageBreak/>
        <w:t>Incidencia de pacientes con Síndrome de Down que ingresen a</w:t>
      </w:r>
      <w:r w:rsidR="002F0E39" w:rsidRPr="002F0E39">
        <w:rPr>
          <w:rFonts w:ascii="Arial" w:hAnsi="Arial" w:cs="Arial"/>
          <w:b/>
          <w:sz w:val="28"/>
          <w:szCs w:val="28"/>
        </w:rPr>
        <w:t xml:space="preserve"> CEDECO “Educar para la Vida” de Comitán de Domínguez Chiapas.</w:t>
      </w:r>
    </w:p>
    <w:p w14:paraId="0EF949C0" w14:textId="77777777" w:rsidR="007A44C6" w:rsidRPr="0098769C" w:rsidRDefault="007A44C6" w:rsidP="0098769C">
      <w:pPr>
        <w:spacing w:line="360" w:lineRule="auto"/>
        <w:jc w:val="both"/>
        <w:rPr>
          <w:rFonts w:ascii="Arial" w:hAnsi="Arial" w:cs="Arial"/>
          <w:b/>
          <w:sz w:val="28"/>
        </w:rPr>
      </w:pPr>
    </w:p>
    <w:p w14:paraId="0C8F0712" w14:textId="77777777" w:rsidR="007A44C6" w:rsidRPr="0098769C" w:rsidRDefault="007A44C6" w:rsidP="0098769C">
      <w:pPr>
        <w:spacing w:line="360" w:lineRule="auto"/>
        <w:jc w:val="both"/>
        <w:rPr>
          <w:rFonts w:ascii="Arial" w:hAnsi="Arial" w:cs="Arial"/>
          <w:b/>
          <w:sz w:val="24"/>
        </w:rPr>
      </w:pPr>
      <w:r w:rsidRPr="0098769C">
        <w:rPr>
          <w:rFonts w:ascii="Arial" w:hAnsi="Arial" w:cs="Arial"/>
          <w:b/>
          <w:sz w:val="24"/>
        </w:rPr>
        <w:t>Nota: La siguiente encuesta es de carácter anónima, usted puede negarse a responder el cuestionario sin ninguna repercusión.</w:t>
      </w:r>
    </w:p>
    <w:p w14:paraId="660EF97B" w14:textId="77777777" w:rsidR="007A44C6" w:rsidRPr="0098769C" w:rsidRDefault="007A44C6" w:rsidP="0098769C">
      <w:pPr>
        <w:spacing w:line="360" w:lineRule="auto"/>
        <w:jc w:val="both"/>
        <w:rPr>
          <w:rFonts w:ascii="Arial" w:hAnsi="Arial" w:cs="Arial"/>
          <w:sz w:val="24"/>
        </w:rPr>
      </w:pPr>
    </w:p>
    <w:p w14:paraId="6785C982" w14:textId="77777777" w:rsidR="00726826" w:rsidRPr="0098769C" w:rsidRDefault="00726826" w:rsidP="0098769C">
      <w:pPr>
        <w:pStyle w:val="Prrafodelista"/>
        <w:numPr>
          <w:ilvl w:val="0"/>
          <w:numId w:val="29"/>
        </w:numPr>
        <w:spacing w:line="360" w:lineRule="auto"/>
        <w:jc w:val="both"/>
        <w:rPr>
          <w:rFonts w:ascii="Arial" w:hAnsi="Arial" w:cs="Arial"/>
          <w:sz w:val="24"/>
        </w:rPr>
      </w:pPr>
      <w:r w:rsidRPr="0098769C">
        <w:rPr>
          <w:rFonts w:ascii="Arial" w:hAnsi="Arial" w:cs="Arial"/>
          <w:sz w:val="24"/>
        </w:rPr>
        <w:t>¿Cómo describiría su situación económica actual?</w:t>
      </w:r>
    </w:p>
    <w:p w14:paraId="12907AAA" w14:textId="77777777" w:rsidR="00726826" w:rsidRPr="0098769C" w:rsidRDefault="00726826" w:rsidP="0098769C">
      <w:pPr>
        <w:pStyle w:val="Prrafodelista"/>
        <w:numPr>
          <w:ilvl w:val="0"/>
          <w:numId w:val="30"/>
        </w:numPr>
        <w:spacing w:line="360" w:lineRule="auto"/>
        <w:jc w:val="both"/>
        <w:rPr>
          <w:rFonts w:ascii="Arial" w:hAnsi="Arial" w:cs="Arial"/>
          <w:sz w:val="24"/>
        </w:rPr>
      </w:pPr>
      <w:r w:rsidRPr="0098769C">
        <w:rPr>
          <w:rFonts w:ascii="Arial" w:hAnsi="Arial" w:cs="Arial"/>
          <w:sz w:val="24"/>
        </w:rPr>
        <w:t xml:space="preserve">Alta </w:t>
      </w:r>
    </w:p>
    <w:p w14:paraId="4BBE7797" w14:textId="77777777" w:rsidR="00726826" w:rsidRPr="0098769C" w:rsidRDefault="00726826" w:rsidP="0098769C">
      <w:pPr>
        <w:pStyle w:val="Prrafodelista"/>
        <w:numPr>
          <w:ilvl w:val="0"/>
          <w:numId w:val="30"/>
        </w:numPr>
        <w:spacing w:line="360" w:lineRule="auto"/>
        <w:jc w:val="both"/>
        <w:rPr>
          <w:rFonts w:ascii="Arial" w:hAnsi="Arial" w:cs="Arial"/>
          <w:sz w:val="24"/>
        </w:rPr>
      </w:pPr>
      <w:r w:rsidRPr="0098769C">
        <w:rPr>
          <w:rFonts w:ascii="Arial" w:hAnsi="Arial" w:cs="Arial"/>
          <w:sz w:val="24"/>
        </w:rPr>
        <w:t xml:space="preserve">Media </w:t>
      </w:r>
    </w:p>
    <w:p w14:paraId="64FEBFA8" w14:textId="77777777" w:rsidR="00726826" w:rsidRPr="0098769C" w:rsidRDefault="00726826" w:rsidP="0098769C">
      <w:pPr>
        <w:pStyle w:val="Prrafodelista"/>
        <w:numPr>
          <w:ilvl w:val="0"/>
          <w:numId w:val="30"/>
        </w:numPr>
        <w:spacing w:line="360" w:lineRule="auto"/>
        <w:jc w:val="both"/>
        <w:rPr>
          <w:rFonts w:ascii="Arial" w:hAnsi="Arial" w:cs="Arial"/>
          <w:sz w:val="24"/>
        </w:rPr>
      </w:pPr>
      <w:r w:rsidRPr="0098769C">
        <w:rPr>
          <w:rFonts w:ascii="Arial" w:hAnsi="Arial" w:cs="Arial"/>
          <w:sz w:val="24"/>
        </w:rPr>
        <w:t>Baja</w:t>
      </w:r>
    </w:p>
    <w:p w14:paraId="1C0B8E23" w14:textId="77777777" w:rsidR="001F706C" w:rsidRPr="0098769C" w:rsidRDefault="001F706C" w:rsidP="0098769C">
      <w:pPr>
        <w:pStyle w:val="Prrafodelista"/>
        <w:spacing w:line="360" w:lineRule="auto"/>
        <w:ind w:left="1080"/>
        <w:jc w:val="both"/>
        <w:rPr>
          <w:rFonts w:ascii="Arial" w:hAnsi="Arial" w:cs="Arial"/>
          <w:sz w:val="24"/>
        </w:rPr>
      </w:pPr>
    </w:p>
    <w:p w14:paraId="0258A318" w14:textId="77777777" w:rsidR="00726826" w:rsidRPr="0098769C" w:rsidRDefault="00726826" w:rsidP="0098769C">
      <w:pPr>
        <w:pStyle w:val="Prrafodelista"/>
        <w:numPr>
          <w:ilvl w:val="0"/>
          <w:numId w:val="29"/>
        </w:numPr>
        <w:spacing w:line="360" w:lineRule="auto"/>
        <w:jc w:val="both"/>
        <w:rPr>
          <w:rFonts w:ascii="Arial" w:hAnsi="Arial" w:cs="Arial"/>
          <w:sz w:val="24"/>
        </w:rPr>
      </w:pPr>
      <w:r w:rsidRPr="0098769C">
        <w:rPr>
          <w:rFonts w:ascii="Arial" w:hAnsi="Arial" w:cs="Arial"/>
          <w:sz w:val="24"/>
        </w:rPr>
        <w:t xml:space="preserve">¿Cómo considera que la crianza y el cuidado de su hijo/a con </w:t>
      </w:r>
      <w:r w:rsidR="001F706C" w:rsidRPr="0098769C">
        <w:rPr>
          <w:rFonts w:ascii="Arial" w:hAnsi="Arial" w:cs="Arial"/>
          <w:sz w:val="24"/>
        </w:rPr>
        <w:t>Síndrome</w:t>
      </w:r>
      <w:r w:rsidRPr="0098769C">
        <w:rPr>
          <w:rFonts w:ascii="Arial" w:hAnsi="Arial" w:cs="Arial"/>
          <w:sz w:val="24"/>
        </w:rPr>
        <w:t xml:space="preserve"> de Down afecta su nivel de estrés diario?</w:t>
      </w:r>
    </w:p>
    <w:p w14:paraId="1D75830C" w14:textId="77777777" w:rsidR="001F706C" w:rsidRPr="0098769C" w:rsidRDefault="001F706C" w:rsidP="0098769C">
      <w:pPr>
        <w:pStyle w:val="Prrafodelista"/>
        <w:spacing w:line="360" w:lineRule="auto"/>
        <w:jc w:val="both"/>
        <w:rPr>
          <w:rFonts w:ascii="Arial" w:hAnsi="Arial" w:cs="Arial"/>
          <w:sz w:val="24"/>
        </w:rPr>
      </w:pPr>
    </w:p>
    <w:p w14:paraId="40312719" w14:textId="77777777" w:rsidR="00726826" w:rsidRPr="0098769C" w:rsidRDefault="00726826" w:rsidP="0098769C">
      <w:pPr>
        <w:pStyle w:val="Prrafodelista"/>
        <w:numPr>
          <w:ilvl w:val="0"/>
          <w:numId w:val="31"/>
        </w:numPr>
        <w:spacing w:line="360" w:lineRule="auto"/>
        <w:jc w:val="both"/>
        <w:rPr>
          <w:rFonts w:ascii="Arial" w:hAnsi="Arial" w:cs="Arial"/>
          <w:sz w:val="24"/>
        </w:rPr>
      </w:pPr>
      <w:r w:rsidRPr="0098769C">
        <w:rPr>
          <w:rFonts w:ascii="Arial" w:hAnsi="Arial" w:cs="Arial"/>
          <w:sz w:val="24"/>
        </w:rPr>
        <w:t xml:space="preserve">Es manejable, me siento tranquilo/a la mayor parte del tiempo </w:t>
      </w:r>
    </w:p>
    <w:p w14:paraId="38B5BC5B" w14:textId="77777777" w:rsidR="00726826" w:rsidRPr="0098769C" w:rsidRDefault="00726826" w:rsidP="0098769C">
      <w:pPr>
        <w:pStyle w:val="Prrafodelista"/>
        <w:numPr>
          <w:ilvl w:val="0"/>
          <w:numId w:val="31"/>
        </w:numPr>
        <w:spacing w:line="360" w:lineRule="auto"/>
        <w:jc w:val="both"/>
        <w:rPr>
          <w:rFonts w:ascii="Arial" w:hAnsi="Arial" w:cs="Arial"/>
          <w:sz w:val="24"/>
        </w:rPr>
      </w:pPr>
      <w:r w:rsidRPr="0098769C">
        <w:rPr>
          <w:rFonts w:ascii="Arial" w:hAnsi="Arial" w:cs="Arial"/>
          <w:sz w:val="24"/>
        </w:rPr>
        <w:t xml:space="preserve">A veces me resulta estresante, pero logro sobrellevarlo </w:t>
      </w:r>
    </w:p>
    <w:p w14:paraId="2F07B378" w14:textId="77777777" w:rsidR="001F706C" w:rsidRPr="0098769C" w:rsidRDefault="00726826" w:rsidP="0098769C">
      <w:pPr>
        <w:pStyle w:val="Prrafodelista"/>
        <w:numPr>
          <w:ilvl w:val="0"/>
          <w:numId w:val="31"/>
        </w:numPr>
        <w:spacing w:line="360" w:lineRule="auto"/>
        <w:jc w:val="both"/>
        <w:rPr>
          <w:rFonts w:ascii="Arial" w:hAnsi="Arial" w:cs="Arial"/>
          <w:sz w:val="24"/>
        </w:rPr>
      </w:pPr>
      <w:r w:rsidRPr="0098769C">
        <w:rPr>
          <w:rFonts w:ascii="Arial" w:hAnsi="Arial" w:cs="Arial"/>
          <w:sz w:val="24"/>
        </w:rPr>
        <w:t>Es muy estresante y me cuesta manejar la situación</w:t>
      </w:r>
    </w:p>
    <w:p w14:paraId="557CD636" w14:textId="77777777" w:rsidR="00726826" w:rsidRPr="0098769C" w:rsidRDefault="00726826" w:rsidP="0098769C">
      <w:pPr>
        <w:pStyle w:val="Prrafodelista"/>
        <w:spacing w:line="360" w:lineRule="auto"/>
        <w:ind w:left="1080"/>
        <w:jc w:val="both"/>
        <w:rPr>
          <w:rFonts w:ascii="Arial" w:hAnsi="Arial" w:cs="Arial"/>
          <w:sz w:val="24"/>
        </w:rPr>
      </w:pPr>
      <w:r w:rsidRPr="0098769C">
        <w:rPr>
          <w:rFonts w:ascii="Arial" w:hAnsi="Arial" w:cs="Arial"/>
          <w:sz w:val="24"/>
        </w:rPr>
        <w:t xml:space="preserve"> </w:t>
      </w:r>
    </w:p>
    <w:p w14:paraId="3132CABB" w14:textId="77777777" w:rsidR="00726826" w:rsidRPr="0098769C" w:rsidRDefault="001F706C" w:rsidP="0098769C">
      <w:pPr>
        <w:pStyle w:val="Prrafodelista"/>
        <w:numPr>
          <w:ilvl w:val="0"/>
          <w:numId w:val="29"/>
        </w:numPr>
        <w:spacing w:line="360" w:lineRule="auto"/>
        <w:jc w:val="both"/>
        <w:rPr>
          <w:rFonts w:ascii="Arial" w:hAnsi="Arial" w:cs="Arial"/>
          <w:sz w:val="24"/>
        </w:rPr>
      </w:pPr>
      <w:r w:rsidRPr="0098769C">
        <w:rPr>
          <w:rFonts w:ascii="Arial" w:hAnsi="Arial" w:cs="Arial"/>
          <w:sz w:val="24"/>
        </w:rPr>
        <w:t>¿C</w:t>
      </w:r>
      <w:r w:rsidR="00726826" w:rsidRPr="0098769C">
        <w:rPr>
          <w:rFonts w:ascii="Arial" w:hAnsi="Arial" w:cs="Arial"/>
          <w:sz w:val="24"/>
        </w:rPr>
        <w:t>onsidera que puede brindarle a su hijo/a la atención que necesita en su vida diaria?</w:t>
      </w:r>
    </w:p>
    <w:p w14:paraId="04983E1B" w14:textId="77777777" w:rsidR="001F706C" w:rsidRPr="0098769C" w:rsidRDefault="001F706C" w:rsidP="0098769C">
      <w:pPr>
        <w:pStyle w:val="Prrafodelista"/>
        <w:spacing w:line="360" w:lineRule="auto"/>
        <w:jc w:val="both"/>
        <w:rPr>
          <w:rFonts w:ascii="Arial" w:hAnsi="Arial" w:cs="Arial"/>
          <w:sz w:val="24"/>
        </w:rPr>
      </w:pPr>
    </w:p>
    <w:p w14:paraId="5F9340F0" w14:textId="77777777" w:rsidR="00726826" w:rsidRPr="0098769C" w:rsidRDefault="001F706C" w:rsidP="0098769C">
      <w:pPr>
        <w:pStyle w:val="Prrafodelista"/>
        <w:numPr>
          <w:ilvl w:val="0"/>
          <w:numId w:val="32"/>
        </w:numPr>
        <w:spacing w:line="360" w:lineRule="auto"/>
        <w:jc w:val="both"/>
        <w:rPr>
          <w:rFonts w:ascii="Arial" w:hAnsi="Arial" w:cs="Arial"/>
          <w:sz w:val="24"/>
        </w:rPr>
      </w:pPr>
      <w:r w:rsidRPr="0098769C">
        <w:rPr>
          <w:rFonts w:ascii="Arial" w:hAnsi="Arial" w:cs="Arial"/>
          <w:sz w:val="24"/>
        </w:rPr>
        <w:t>Sí</w:t>
      </w:r>
      <w:r w:rsidR="00726826" w:rsidRPr="0098769C">
        <w:rPr>
          <w:rFonts w:ascii="Arial" w:hAnsi="Arial" w:cs="Arial"/>
          <w:sz w:val="24"/>
        </w:rPr>
        <w:t xml:space="preserve">, siempre estoy disponible para atender sus necesidades </w:t>
      </w:r>
    </w:p>
    <w:p w14:paraId="2F2F1AB2" w14:textId="77777777" w:rsidR="00726826" w:rsidRPr="0098769C" w:rsidRDefault="00726826" w:rsidP="0098769C">
      <w:pPr>
        <w:pStyle w:val="Prrafodelista"/>
        <w:numPr>
          <w:ilvl w:val="0"/>
          <w:numId w:val="32"/>
        </w:numPr>
        <w:spacing w:line="360" w:lineRule="auto"/>
        <w:jc w:val="both"/>
        <w:rPr>
          <w:rFonts w:ascii="Arial" w:hAnsi="Arial" w:cs="Arial"/>
          <w:sz w:val="24"/>
        </w:rPr>
      </w:pPr>
      <w:r w:rsidRPr="0098769C">
        <w:rPr>
          <w:rFonts w:ascii="Arial" w:hAnsi="Arial" w:cs="Arial"/>
          <w:sz w:val="24"/>
        </w:rPr>
        <w:t>La mayor parte del tiempo, pero en ocasiones me resulta difícil</w:t>
      </w:r>
    </w:p>
    <w:p w14:paraId="3D1FDA88" w14:textId="77777777" w:rsidR="005C57A0" w:rsidRDefault="00726826" w:rsidP="0098769C">
      <w:pPr>
        <w:pStyle w:val="Prrafodelista"/>
        <w:numPr>
          <w:ilvl w:val="0"/>
          <w:numId w:val="32"/>
        </w:numPr>
        <w:spacing w:line="360" w:lineRule="auto"/>
        <w:jc w:val="both"/>
        <w:rPr>
          <w:rFonts w:ascii="Arial" w:hAnsi="Arial" w:cs="Arial"/>
          <w:sz w:val="24"/>
        </w:rPr>
      </w:pPr>
      <w:r w:rsidRPr="0098769C">
        <w:rPr>
          <w:rFonts w:ascii="Arial" w:hAnsi="Arial" w:cs="Arial"/>
          <w:sz w:val="24"/>
        </w:rPr>
        <w:t>Me</w:t>
      </w:r>
      <w:r w:rsidR="001F706C" w:rsidRPr="0098769C">
        <w:rPr>
          <w:rFonts w:ascii="Arial" w:hAnsi="Arial" w:cs="Arial"/>
          <w:sz w:val="24"/>
        </w:rPr>
        <w:t xml:space="preserve"> cuesta brindarle l</w:t>
      </w:r>
      <w:r w:rsidRPr="0098769C">
        <w:rPr>
          <w:rFonts w:ascii="Arial" w:hAnsi="Arial" w:cs="Arial"/>
          <w:sz w:val="24"/>
        </w:rPr>
        <w:t>a atención que requiere debido a otras responsabilidades</w:t>
      </w:r>
    </w:p>
    <w:p w14:paraId="0A0F7245" w14:textId="77777777" w:rsidR="005C57A0" w:rsidRDefault="005C57A0" w:rsidP="005C57A0">
      <w:pPr>
        <w:pStyle w:val="Prrafodelista"/>
        <w:spacing w:line="360" w:lineRule="auto"/>
        <w:jc w:val="both"/>
        <w:rPr>
          <w:rFonts w:ascii="Arial" w:hAnsi="Arial" w:cs="Arial"/>
          <w:sz w:val="24"/>
        </w:rPr>
      </w:pPr>
    </w:p>
    <w:p w14:paraId="0D9F72E6" w14:textId="77777777" w:rsidR="005C57A0" w:rsidRDefault="005C57A0" w:rsidP="005C57A0">
      <w:pPr>
        <w:pStyle w:val="Prrafodelista"/>
        <w:spacing w:line="360" w:lineRule="auto"/>
        <w:jc w:val="both"/>
        <w:rPr>
          <w:rFonts w:ascii="Arial" w:hAnsi="Arial" w:cs="Arial"/>
          <w:sz w:val="24"/>
        </w:rPr>
      </w:pPr>
    </w:p>
    <w:p w14:paraId="39078D04" w14:textId="77777777" w:rsidR="00726826" w:rsidRPr="0098769C" w:rsidRDefault="00726826" w:rsidP="005C57A0">
      <w:pPr>
        <w:pStyle w:val="Prrafodelista"/>
        <w:spacing w:line="360" w:lineRule="auto"/>
        <w:jc w:val="both"/>
        <w:rPr>
          <w:rFonts w:ascii="Arial" w:hAnsi="Arial" w:cs="Arial"/>
          <w:sz w:val="24"/>
        </w:rPr>
      </w:pPr>
      <w:r w:rsidRPr="0098769C">
        <w:rPr>
          <w:rFonts w:ascii="Arial" w:hAnsi="Arial" w:cs="Arial"/>
          <w:sz w:val="24"/>
        </w:rPr>
        <w:lastRenderedPageBreak/>
        <w:t xml:space="preserve">  </w:t>
      </w:r>
    </w:p>
    <w:p w14:paraId="71B9936A" w14:textId="77777777" w:rsidR="001F706C" w:rsidRPr="0098769C" w:rsidRDefault="001F706C" w:rsidP="0098769C">
      <w:pPr>
        <w:pStyle w:val="Prrafodelista"/>
        <w:spacing w:line="360" w:lineRule="auto"/>
        <w:jc w:val="both"/>
        <w:rPr>
          <w:rFonts w:ascii="Arial" w:hAnsi="Arial" w:cs="Arial"/>
          <w:sz w:val="24"/>
        </w:rPr>
      </w:pPr>
    </w:p>
    <w:p w14:paraId="775935DA" w14:textId="77777777" w:rsidR="001F706C" w:rsidRPr="0098769C" w:rsidRDefault="001F706C" w:rsidP="0098769C">
      <w:pPr>
        <w:pStyle w:val="Prrafodelista"/>
        <w:numPr>
          <w:ilvl w:val="0"/>
          <w:numId w:val="29"/>
        </w:numPr>
        <w:spacing w:line="360" w:lineRule="auto"/>
        <w:jc w:val="both"/>
        <w:rPr>
          <w:rFonts w:ascii="Arial" w:hAnsi="Arial" w:cs="Arial"/>
          <w:sz w:val="24"/>
        </w:rPr>
      </w:pPr>
      <w:r w:rsidRPr="0098769C">
        <w:rPr>
          <w:rFonts w:ascii="Arial" w:hAnsi="Arial" w:cs="Arial"/>
          <w:sz w:val="24"/>
        </w:rPr>
        <w:t>¿Cuánto tiempo al día puede dedicarle exclusivamente al cuidado y desarrollo de su hijo/a?</w:t>
      </w:r>
    </w:p>
    <w:p w14:paraId="3473DF10" w14:textId="77777777" w:rsidR="001F706C" w:rsidRPr="0098769C" w:rsidRDefault="001F706C" w:rsidP="0098769C">
      <w:pPr>
        <w:spacing w:line="360" w:lineRule="auto"/>
        <w:jc w:val="both"/>
        <w:rPr>
          <w:rFonts w:ascii="Arial" w:hAnsi="Arial" w:cs="Arial"/>
          <w:sz w:val="24"/>
        </w:rPr>
      </w:pPr>
    </w:p>
    <w:p w14:paraId="5C412DD2" w14:textId="77777777" w:rsidR="001F706C" w:rsidRPr="0098769C" w:rsidRDefault="001F706C" w:rsidP="0098769C">
      <w:pPr>
        <w:pStyle w:val="Prrafodelista"/>
        <w:numPr>
          <w:ilvl w:val="0"/>
          <w:numId w:val="29"/>
        </w:numPr>
        <w:spacing w:line="360" w:lineRule="auto"/>
        <w:jc w:val="both"/>
        <w:rPr>
          <w:rFonts w:ascii="Arial" w:hAnsi="Arial" w:cs="Arial"/>
          <w:sz w:val="24"/>
        </w:rPr>
      </w:pPr>
      <w:r w:rsidRPr="0098769C">
        <w:rPr>
          <w:rFonts w:ascii="Arial" w:hAnsi="Arial" w:cs="Arial"/>
          <w:sz w:val="24"/>
        </w:rPr>
        <w:t>¿Cómo considera que la crianza y el cuidado de su hijo/a con Síndrome de Down afecta su nivel de ansiedad diario?</w:t>
      </w:r>
    </w:p>
    <w:p w14:paraId="4B87B64B" w14:textId="77777777" w:rsidR="001F706C" w:rsidRPr="0098769C" w:rsidRDefault="001F706C" w:rsidP="0098769C">
      <w:pPr>
        <w:pStyle w:val="Prrafodelista"/>
        <w:spacing w:line="360" w:lineRule="auto"/>
        <w:jc w:val="both"/>
        <w:rPr>
          <w:rFonts w:ascii="Arial" w:hAnsi="Arial" w:cs="Arial"/>
          <w:sz w:val="24"/>
        </w:rPr>
      </w:pPr>
    </w:p>
    <w:p w14:paraId="30692F64" w14:textId="77777777" w:rsidR="001F706C" w:rsidRPr="0098769C" w:rsidRDefault="001F706C" w:rsidP="0098769C">
      <w:pPr>
        <w:pStyle w:val="Prrafodelista"/>
        <w:numPr>
          <w:ilvl w:val="0"/>
          <w:numId w:val="33"/>
        </w:numPr>
        <w:spacing w:line="360" w:lineRule="auto"/>
        <w:jc w:val="both"/>
        <w:rPr>
          <w:rFonts w:ascii="Arial" w:hAnsi="Arial" w:cs="Arial"/>
          <w:sz w:val="24"/>
        </w:rPr>
      </w:pPr>
      <w:r w:rsidRPr="0098769C">
        <w:rPr>
          <w:rFonts w:ascii="Arial" w:hAnsi="Arial" w:cs="Arial"/>
          <w:sz w:val="24"/>
        </w:rPr>
        <w:t xml:space="preserve">Es manejable, me siento tranquilo/a la mayor parte del tiempo </w:t>
      </w:r>
    </w:p>
    <w:p w14:paraId="4E4BE87E" w14:textId="77777777" w:rsidR="001F706C" w:rsidRPr="0098769C" w:rsidRDefault="001F706C" w:rsidP="0098769C">
      <w:pPr>
        <w:pStyle w:val="Prrafodelista"/>
        <w:numPr>
          <w:ilvl w:val="0"/>
          <w:numId w:val="33"/>
        </w:numPr>
        <w:spacing w:line="360" w:lineRule="auto"/>
        <w:jc w:val="both"/>
        <w:rPr>
          <w:rFonts w:ascii="Arial" w:hAnsi="Arial" w:cs="Arial"/>
          <w:sz w:val="24"/>
        </w:rPr>
      </w:pPr>
      <w:r w:rsidRPr="0098769C">
        <w:rPr>
          <w:rFonts w:ascii="Arial" w:hAnsi="Arial" w:cs="Arial"/>
          <w:sz w:val="24"/>
        </w:rPr>
        <w:t xml:space="preserve">A veces me resulta estresante, pero logro sobrellevarlo </w:t>
      </w:r>
    </w:p>
    <w:p w14:paraId="51230975" w14:textId="77777777" w:rsidR="001F706C" w:rsidRPr="0098769C" w:rsidRDefault="001F706C" w:rsidP="0098769C">
      <w:pPr>
        <w:pStyle w:val="Prrafodelista"/>
        <w:numPr>
          <w:ilvl w:val="0"/>
          <w:numId w:val="33"/>
        </w:numPr>
        <w:spacing w:line="360" w:lineRule="auto"/>
        <w:jc w:val="both"/>
        <w:rPr>
          <w:rFonts w:ascii="Arial" w:hAnsi="Arial" w:cs="Arial"/>
          <w:sz w:val="24"/>
        </w:rPr>
      </w:pPr>
      <w:r w:rsidRPr="0098769C">
        <w:rPr>
          <w:rFonts w:ascii="Arial" w:hAnsi="Arial" w:cs="Arial"/>
          <w:sz w:val="24"/>
        </w:rPr>
        <w:t>Es muy estresante y me cuesta manejar la situación</w:t>
      </w:r>
    </w:p>
    <w:p w14:paraId="482EA59F" w14:textId="77777777" w:rsidR="001F706C" w:rsidRPr="0098769C" w:rsidRDefault="001F706C" w:rsidP="0098769C">
      <w:pPr>
        <w:pStyle w:val="Prrafodelista"/>
        <w:spacing w:line="360" w:lineRule="auto"/>
        <w:jc w:val="both"/>
        <w:rPr>
          <w:rFonts w:ascii="Arial" w:hAnsi="Arial" w:cs="Arial"/>
          <w:sz w:val="24"/>
        </w:rPr>
      </w:pPr>
    </w:p>
    <w:p w14:paraId="40948F9E" w14:textId="77777777" w:rsidR="001F706C" w:rsidRPr="0098769C" w:rsidRDefault="001F706C" w:rsidP="0098769C">
      <w:pPr>
        <w:pStyle w:val="Prrafodelista"/>
        <w:spacing w:line="360" w:lineRule="auto"/>
        <w:jc w:val="both"/>
        <w:rPr>
          <w:rFonts w:ascii="Arial" w:hAnsi="Arial" w:cs="Arial"/>
          <w:sz w:val="32"/>
        </w:rPr>
      </w:pPr>
    </w:p>
    <w:p w14:paraId="1E56657C" w14:textId="77777777" w:rsidR="001F706C" w:rsidRPr="0098769C" w:rsidRDefault="001F706C" w:rsidP="0098769C">
      <w:pPr>
        <w:pStyle w:val="Prrafodelista"/>
        <w:spacing w:line="360" w:lineRule="auto"/>
        <w:jc w:val="both"/>
        <w:rPr>
          <w:rFonts w:ascii="Arial" w:hAnsi="Arial" w:cs="Arial"/>
          <w:sz w:val="32"/>
        </w:rPr>
      </w:pPr>
    </w:p>
    <w:p w14:paraId="73800BA7" w14:textId="77777777" w:rsidR="00424F5C" w:rsidRPr="0098769C" w:rsidRDefault="00424F5C" w:rsidP="0098769C">
      <w:pPr>
        <w:spacing w:line="360" w:lineRule="auto"/>
        <w:jc w:val="both"/>
        <w:rPr>
          <w:rFonts w:ascii="Arial" w:hAnsi="Arial" w:cs="Arial"/>
          <w:sz w:val="32"/>
        </w:rPr>
      </w:pPr>
    </w:p>
    <w:p w14:paraId="124BFC0F" w14:textId="77777777" w:rsidR="00424F5C" w:rsidRPr="0098769C" w:rsidRDefault="00424F5C" w:rsidP="0098769C">
      <w:pPr>
        <w:spacing w:line="360" w:lineRule="auto"/>
        <w:jc w:val="both"/>
        <w:rPr>
          <w:rFonts w:ascii="Arial" w:hAnsi="Arial" w:cs="Arial"/>
          <w:sz w:val="32"/>
        </w:rPr>
      </w:pPr>
    </w:p>
    <w:p w14:paraId="08117EA1" w14:textId="77777777" w:rsidR="00BF1937" w:rsidRDefault="00BF1937" w:rsidP="0098769C">
      <w:pPr>
        <w:spacing w:line="360" w:lineRule="auto"/>
        <w:jc w:val="both"/>
        <w:rPr>
          <w:rFonts w:ascii="Arial" w:hAnsi="Arial" w:cs="Arial"/>
          <w:b/>
          <w:sz w:val="32"/>
        </w:rPr>
      </w:pPr>
    </w:p>
    <w:p w14:paraId="22339C4A" w14:textId="77777777" w:rsidR="00BF1937" w:rsidRDefault="00BF1937" w:rsidP="0098769C">
      <w:pPr>
        <w:spacing w:line="360" w:lineRule="auto"/>
        <w:jc w:val="both"/>
        <w:rPr>
          <w:rFonts w:ascii="Arial" w:hAnsi="Arial" w:cs="Arial"/>
          <w:b/>
          <w:sz w:val="32"/>
        </w:rPr>
      </w:pPr>
    </w:p>
    <w:p w14:paraId="30FF8665" w14:textId="77777777" w:rsidR="00BF1937" w:rsidRDefault="00BF1937" w:rsidP="0098769C">
      <w:pPr>
        <w:spacing w:line="360" w:lineRule="auto"/>
        <w:jc w:val="both"/>
        <w:rPr>
          <w:rFonts w:ascii="Arial" w:hAnsi="Arial" w:cs="Arial"/>
          <w:b/>
          <w:sz w:val="32"/>
        </w:rPr>
      </w:pPr>
    </w:p>
    <w:p w14:paraId="55D39D6B" w14:textId="77777777" w:rsidR="00BF1937" w:rsidRDefault="00BF1937" w:rsidP="0098769C">
      <w:pPr>
        <w:spacing w:line="360" w:lineRule="auto"/>
        <w:jc w:val="both"/>
        <w:rPr>
          <w:rFonts w:ascii="Arial" w:hAnsi="Arial" w:cs="Arial"/>
          <w:b/>
          <w:sz w:val="32"/>
        </w:rPr>
      </w:pPr>
    </w:p>
    <w:p w14:paraId="324AEBB6" w14:textId="77777777" w:rsidR="00BF1937" w:rsidRDefault="00BF1937" w:rsidP="0098769C">
      <w:pPr>
        <w:spacing w:line="360" w:lineRule="auto"/>
        <w:jc w:val="both"/>
        <w:rPr>
          <w:rFonts w:ascii="Arial" w:hAnsi="Arial" w:cs="Arial"/>
          <w:b/>
          <w:sz w:val="32"/>
        </w:rPr>
      </w:pPr>
    </w:p>
    <w:p w14:paraId="7F4176C9" w14:textId="77777777" w:rsidR="00BF1937" w:rsidRDefault="00BF1937" w:rsidP="0098769C">
      <w:pPr>
        <w:spacing w:line="360" w:lineRule="auto"/>
        <w:jc w:val="both"/>
        <w:rPr>
          <w:rFonts w:ascii="Arial" w:hAnsi="Arial" w:cs="Arial"/>
          <w:b/>
          <w:sz w:val="32"/>
        </w:rPr>
      </w:pPr>
    </w:p>
    <w:p w14:paraId="0D76FCC7" w14:textId="77777777" w:rsidR="007A44C6" w:rsidRPr="004B7ADB" w:rsidRDefault="004B7ADB" w:rsidP="0098769C">
      <w:pPr>
        <w:spacing w:line="360" w:lineRule="auto"/>
        <w:jc w:val="both"/>
        <w:rPr>
          <w:rFonts w:ascii="Arial" w:hAnsi="Arial" w:cs="Arial"/>
          <w:b/>
          <w:sz w:val="32"/>
        </w:rPr>
      </w:pPr>
      <w:r>
        <w:rPr>
          <w:rFonts w:ascii="Arial" w:hAnsi="Arial" w:cs="Arial"/>
          <w:b/>
          <w:sz w:val="32"/>
        </w:rPr>
        <w:lastRenderedPageBreak/>
        <w:t>Capitulo IV</w:t>
      </w:r>
    </w:p>
    <w:p w14:paraId="28CC063B" w14:textId="77777777" w:rsidR="007A44C6" w:rsidRPr="00007573" w:rsidRDefault="00007573" w:rsidP="00007573">
      <w:pPr>
        <w:pStyle w:val="Ttulo1"/>
        <w:rPr>
          <w:rFonts w:ascii="Arial" w:hAnsi="Arial" w:cs="Arial"/>
          <w:color w:val="000000" w:themeColor="text1"/>
          <w:sz w:val="32"/>
          <w:szCs w:val="32"/>
        </w:rPr>
      </w:pPr>
      <w:bookmarkStart w:id="47" w:name="_Toc201317464"/>
      <w:r w:rsidRPr="00007573">
        <w:rPr>
          <w:rFonts w:ascii="Arial" w:hAnsi="Arial" w:cs="Arial"/>
          <w:color w:val="000000" w:themeColor="text1"/>
          <w:sz w:val="32"/>
          <w:szCs w:val="32"/>
        </w:rPr>
        <w:t xml:space="preserve">IV.I </w:t>
      </w:r>
      <w:r w:rsidR="00424F5C" w:rsidRPr="00007573">
        <w:rPr>
          <w:rFonts w:ascii="Arial" w:hAnsi="Arial" w:cs="Arial"/>
          <w:color w:val="000000" w:themeColor="text1"/>
          <w:sz w:val="32"/>
          <w:szCs w:val="32"/>
        </w:rPr>
        <w:t>Análisis y recolección de datos</w:t>
      </w:r>
      <w:bookmarkEnd w:id="47"/>
    </w:p>
    <w:p w14:paraId="3617D828" w14:textId="77777777" w:rsidR="00482F90" w:rsidRPr="0098769C" w:rsidRDefault="00985F03" w:rsidP="0098769C">
      <w:pPr>
        <w:spacing w:line="360" w:lineRule="auto"/>
        <w:jc w:val="both"/>
        <w:rPr>
          <w:rFonts w:ascii="Arial" w:hAnsi="Arial" w:cs="Arial"/>
          <w:sz w:val="32"/>
        </w:rPr>
      </w:pPr>
      <w:r>
        <w:rPr>
          <w:rFonts w:ascii="Arial" w:hAnsi="Arial" w:cs="Arial"/>
          <w:noProof/>
          <w:sz w:val="32"/>
          <w:lang w:eastAsia="es-MX"/>
        </w:rPr>
        <w:drawing>
          <wp:inline distT="0" distB="0" distL="0" distR="0" wp14:anchorId="49657342" wp14:editId="54038F14">
            <wp:extent cx="5146158" cy="2806995"/>
            <wp:effectExtent l="0" t="0" r="1651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aconcuadrcula"/>
        <w:tblpPr w:leftFromText="141" w:rightFromText="141" w:vertAnchor="text" w:horzAnchor="margin" w:tblpXSpec="center" w:tblpY="488"/>
        <w:tblW w:w="8815" w:type="dxa"/>
        <w:tblLook w:val="04A0" w:firstRow="1" w:lastRow="0" w:firstColumn="1" w:lastColumn="0" w:noHBand="0" w:noVBand="1"/>
      </w:tblPr>
      <w:tblGrid>
        <w:gridCol w:w="3400"/>
        <w:gridCol w:w="2707"/>
        <w:gridCol w:w="2708"/>
      </w:tblGrid>
      <w:tr w:rsidR="00482F90" w14:paraId="75823D38" w14:textId="77777777" w:rsidTr="00482F90">
        <w:trPr>
          <w:trHeight w:val="454"/>
        </w:trPr>
        <w:tc>
          <w:tcPr>
            <w:tcW w:w="8815" w:type="dxa"/>
            <w:gridSpan w:val="3"/>
          </w:tcPr>
          <w:p w14:paraId="4BCC3E63" w14:textId="77777777" w:rsidR="00482F90" w:rsidRDefault="00482F90" w:rsidP="00482F90">
            <w:pPr>
              <w:spacing w:line="360" w:lineRule="auto"/>
              <w:jc w:val="center"/>
              <w:rPr>
                <w:rFonts w:ascii="Arial" w:hAnsi="Arial" w:cs="Arial"/>
                <w:sz w:val="32"/>
              </w:rPr>
            </w:pPr>
            <w:r>
              <w:rPr>
                <w:rFonts w:ascii="Arial" w:hAnsi="Arial" w:cs="Arial"/>
                <w:sz w:val="32"/>
              </w:rPr>
              <w:t>Síntomas de depresión</w:t>
            </w:r>
          </w:p>
        </w:tc>
      </w:tr>
      <w:tr w:rsidR="00482F90" w14:paraId="6281D14C" w14:textId="77777777" w:rsidTr="00482F90">
        <w:trPr>
          <w:trHeight w:val="476"/>
        </w:trPr>
        <w:tc>
          <w:tcPr>
            <w:tcW w:w="3400" w:type="dxa"/>
          </w:tcPr>
          <w:p w14:paraId="207384B5" w14:textId="77777777" w:rsidR="00482F90" w:rsidRDefault="00482F90" w:rsidP="00482F90">
            <w:pPr>
              <w:spacing w:line="360" w:lineRule="auto"/>
              <w:jc w:val="both"/>
              <w:rPr>
                <w:rFonts w:ascii="Arial" w:hAnsi="Arial" w:cs="Arial"/>
                <w:sz w:val="32"/>
              </w:rPr>
            </w:pPr>
            <w:r w:rsidRPr="00AE7743">
              <w:rPr>
                <w:rFonts w:ascii="Arial" w:hAnsi="Arial" w:cs="Arial"/>
                <w:sz w:val="24"/>
              </w:rPr>
              <w:t>Si, con diagnostico medico</w:t>
            </w:r>
          </w:p>
        </w:tc>
        <w:tc>
          <w:tcPr>
            <w:tcW w:w="2707" w:type="dxa"/>
          </w:tcPr>
          <w:p w14:paraId="0AB6D4DF" w14:textId="77777777" w:rsidR="00482F90" w:rsidRPr="00AE7743" w:rsidRDefault="00482F90" w:rsidP="00482F90">
            <w:pPr>
              <w:spacing w:line="360" w:lineRule="auto"/>
              <w:jc w:val="both"/>
              <w:rPr>
                <w:rFonts w:ascii="Arial" w:hAnsi="Arial" w:cs="Arial"/>
                <w:sz w:val="24"/>
              </w:rPr>
            </w:pPr>
            <w:r w:rsidRPr="00AE7743">
              <w:rPr>
                <w:rFonts w:ascii="Arial" w:hAnsi="Arial" w:cs="Arial"/>
                <w:sz w:val="24"/>
              </w:rPr>
              <w:t>2</w:t>
            </w:r>
          </w:p>
        </w:tc>
        <w:tc>
          <w:tcPr>
            <w:tcW w:w="2708" w:type="dxa"/>
          </w:tcPr>
          <w:p w14:paraId="23111C92" w14:textId="77777777" w:rsidR="00482F90" w:rsidRPr="00AE7743" w:rsidRDefault="00482F90" w:rsidP="00482F90">
            <w:pPr>
              <w:spacing w:line="360" w:lineRule="auto"/>
              <w:jc w:val="both"/>
              <w:rPr>
                <w:rFonts w:ascii="Arial" w:hAnsi="Arial" w:cs="Arial"/>
                <w:sz w:val="24"/>
              </w:rPr>
            </w:pPr>
            <w:r w:rsidRPr="00AE7743">
              <w:rPr>
                <w:rFonts w:ascii="Arial" w:hAnsi="Arial" w:cs="Arial"/>
                <w:sz w:val="24"/>
              </w:rPr>
              <w:t>16%</w:t>
            </w:r>
          </w:p>
        </w:tc>
      </w:tr>
      <w:tr w:rsidR="00482F90" w14:paraId="3FF4091E" w14:textId="77777777" w:rsidTr="00482F90">
        <w:trPr>
          <w:trHeight w:val="355"/>
        </w:trPr>
        <w:tc>
          <w:tcPr>
            <w:tcW w:w="3400" w:type="dxa"/>
          </w:tcPr>
          <w:p w14:paraId="29473CA8" w14:textId="77777777" w:rsidR="00482F90" w:rsidRDefault="00482F90" w:rsidP="00482F90">
            <w:pPr>
              <w:spacing w:line="360" w:lineRule="auto"/>
              <w:jc w:val="both"/>
              <w:rPr>
                <w:rFonts w:ascii="Arial" w:hAnsi="Arial" w:cs="Arial"/>
                <w:sz w:val="32"/>
              </w:rPr>
            </w:pPr>
            <w:r w:rsidRPr="00AE7743">
              <w:rPr>
                <w:rFonts w:ascii="Arial" w:hAnsi="Arial" w:cs="Arial"/>
                <w:sz w:val="24"/>
              </w:rPr>
              <w:t>Sí, pero sin diagnostico</w:t>
            </w:r>
          </w:p>
        </w:tc>
        <w:tc>
          <w:tcPr>
            <w:tcW w:w="2707" w:type="dxa"/>
          </w:tcPr>
          <w:p w14:paraId="2CEED006" w14:textId="77777777" w:rsidR="00482F90" w:rsidRPr="00AE7743" w:rsidRDefault="00482F90" w:rsidP="00482F90">
            <w:pPr>
              <w:spacing w:line="360" w:lineRule="auto"/>
              <w:jc w:val="both"/>
              <w:rPr>
                <w:rFonts w:ascii="Arial" w:hAnsi="Arial" w:cs="Arial"/>
                <w:sz w:val="24"/>
              </w:rPr>
            </w:pPr>
            <w:r w:rsidRPr="00AE7743">
              <w:rPr>
                <w:rFonts w:ascii="Arial" w:hAnsi="Arial" w:cs="Arial"/>
                <w:sz w:val="24"/>
              </w:rPr>
              <w:t>3</w:t>
            </w:r>
          </w:p>
        </w:tc>
        <w:tc>
          <w:tcPr>
            <w:tcW w:w="2708" w:type="dxa"/>
          </w:tcPr>
          <w:p w14:paraId="60AF4B99" w14:textId="77777777" w:rsidR="00482F90" w:rsidRPr="00AE7743" w:rsidRDefault="00482F90" w:rsidP="00482F90">
            <w:pPr>
              <w:spacing w:line="360" w:lineRule="auto"/>
              <w:jc w:val="both"/>
              <w:rPr>
                <w:rFonts w:ascii="Arial" w:hAnsi="Arial" w:cs="Arial"/>
                <w:sz w:val="24"/>
              </w:rPr>
            </w:pPr>
            <w:r w:rsidRPr="00AE7743">
              <w:rPr>
                <w:rFonts w:ascii="Arial" w:hAnsi="Arial" w:cs="Arial"/>
                <w:sz w:val="24"/>
              </w:rPr>
              <w:t>25%</w:t>
            </w:r>
          </w:p>
        </w:tc>
      </w:tr>
      <w:tr w:rsidR="00482F90" w14:paraId="17414A28" w14:textId="77777777" w:rsidTr="00482F90">
        <w:trPr>
          <w:trHeight w:val="355"/>
        </w:trPr>
        <w:tc>
          <w:tcPr>
            <w:tcW w:w="3400" w:type="dxa"/>
          </w:tcPr>
          <w:p w14:paraId="100EAA41" w14:textId="77777777" w:rsidR="00482F90" w:rsidRDefault="00482F90" w:rsidP="00482F90">
            <w:pPr>
              <w:spacing w:line="360" w:lineRule="auto"/>
              <w:jc w:val="both"/>
              <w:rPr>
                <w:rFonts w:ascii="Arial" w:hAnsi="Arial" w:cs="Arial"/>
                <w:sz w:val="32"/>
              </w:rPr>
            </w:pPr>
            <w:r w:rsidRPr="00AE7743">
              <w:rPr>
                <w:rFonts w:ascii="Arial" w:hAnsi="Arial" w:cs="Arial"/>
                <w:sz w:val="24"/>
              </w:rPr>
              <w:t xml:space="preserve">No </w:t>
            </w:r>
          </w:p>
        </w:tc>
        <w:tc>
          <w:tcPr>
            <w:tcW w:w="2707" w:type="dxa"/>
          </w:tcPr>
          <w:p w14:paraId="1DA637BD" w14:textId="77777777" w:rsidR="00482F90" w:rsidRPr="00AE7743" w:rsidRDefault="00482F90" w:rsidP="00482F90">
            <w:pPr>
              <w:spacing w:line="360" w:lineRule="auto"/>
              <w:jc w:val="both"/>
              <w:rPr>
                <w:rFonts w:ascii="Arial" w:hAnsi="Arial" w:cs="Arial"/>
                <w:sz w:val="24"/>
              </w:rPr>
            </w:pPr>
            <w:r w:rsidRPr="00AE7743">
              <w:rPr>
                <w:rFonts w:ascii="Arial" w:hAnsi="Arial" w:cs="Arial"/>
                <w:sz w:val="24"/>
              </w:rPr>
              <w:t>7</w:t>
            </w:r>
          </w:p>
        </w:tc>
        <w:tc>
          <w:tcPr>
            <w:tcW w:w="2708" w:type="dxa"/>
          </w:tcPr>
          <w:p w14:paraId="0CB50303" w14:textId="77777777" w:rsidR="00482F90" w:rsidRPr="00AE7743" w:rsidRDefault="00482F90" w:rsidP="00482F90">
            <w:pPr>
              <w:spacing w:line="360" w:lineRule="auto"/>
              <w:jc w:val="both"/>
              <w:rPr>
                <w:rFonts w:ascii="Arial" w:hAnsi="Arial" w:cs="Arial"/>
                <w:sz w:val="24"/>
              </w:rPr>
            </w:pPr>
            <w:r w:rsidRPr="00AE7743">
              <w:rPr>
                <w:rFonts w:ascii="Arial" w:hAnsi="Arial" w:cs="Arial"/>
                <w:sz w:val="24"/>
              </w:rPr>
              <w:t>58%</w:t>
            </w:r>
          </w:p>
        </w:tc>
      </w:tr>
      <w:tr w:rsidR="00482F90" w14:paraId="488A3F11" w14:textId="77777777" w:rsidTr="00482F90">
        <w:trPr>
          <w:trHeight w:val="355"/>
        </w:trPr>
        <w:tc>
          <w:tcPr>
            <w:tcW w:w="3400" w:type="dxa"/>
          </w:tcPr>
          <w:p w14:paraId="3EC69F9F" w14:textId="77777777" w:rsidR="00482F90" w:rsidRPr="00AE7743" w:rsidRDefault="00482F90" w:rsidP="00482F90">
            <w:pPr>
              <w:spacing w:line="360" w:lineRule="auto"/>
              <w:jc w:val="both"/>
              <w:rPr>
                <w:rFonts w:ascii="Arial" w:hAnsi="Arial" w:cs="Arial"/>
                <w:sz w:val="24"/>
              </w:rPr>
            </w:pPr>
            <w:r>
              <w:rPr>
                <w:rFonts w:ascii="Arial" w:hAnsi="Arial" w:cs="Arial"/>
                <w:sz w:val="24"/>
              </w:rPr>
              <w:t xml:space="preserve">Total </w:t>
            </w:r>
          </w:p>
        </w:tc>
        <w:tc>
          <w:tcPr>
            <w:tcW w:w="2707" w:type="dxa"/>
          </w:tcPr>
          <w:p w14:paraId="64E66E5A" w14:textId="77777777" w:rsidR="00482F90" w:rsidRPr="00AE7743" w:rsidRDefault="00482F90" w:rsidP="00482F90">
            <w:pPr>
              <w:spacing w:line="360" w:lineRule="auto"/>
              <w:jc w:val="both"/>
              <w:rPr>
                <w:rFonts w:ascii="Arial" w:hAnsi="Arial" w:cs="Arial"/>
                <w:sz w:val="24"/>
              </w:rPr>
            </w:pPr>
            <w:r>
              <w:rPr>
                <w:rFonts w:ascii="Arial" w:hAnsi="Arial" w:cs="Arial"/>
                <w:sz w:val="24"/>
              </w:rPr>
              <w:t>12</w:t>
            </w:r>
          </w:p>
        </w:tc>
        <w:tc>
          <w:tcPr>
            <w:tcW w:w="2708" w:type="dxa"/>
          </w:tcPr>
          <w:p w14:paraId="7724597E" w14:textId="77777777" w:rsidR="00482F90" w:rsidRPr="00AE7743" w:rsidRDefault="00482F90" w:rsidP="00482F90">
            <w:pPr>
              <w:spacing w:line="360" w:lineRule="auto"/>
              <w:jc w:val="both"/>
              <w:rPr>
                <w:rFonts w:ascii="Arial" w:hAnsi="Arial" w:cs="Arial"/>
                <w:sz w:val="24"/>
              </w:rPr>
            </w:pPr>
            <w:r>
              <w:rPr>
                <w:rFonts w:ascii="Arial" w:hAnsi="Arial" w:cs="Arial"/>
                <w:sz w:val="24"/>
              </w:rPr>
              <w:t>100%</w:t>
            </w:r>
          </w:p>
        </w:tc>
      </w:tr>
    </w:tbl>
    <w:p w14:paraId="7AA25899" w14:textId="77777777" w:rsidR="007A44C6" w:rsidRPr="0098769C" w:rsidRDefault="007A44C6" w:rsidP="0098769C">
      <w:pPr>
        <w:spacing w:line="360" w:lineRule="auto"/>
        <w:jc w:val="both"/>
        <w:rPr>
          <w:rFonts w:ascii="Arial" w:hAnsi="Arial" w:cs="Arial"/>
          <w:sz w:val="32"/>
        </w:rPr>
      </w:pPr>
    </w:p>
    <w:p w14:paraId="412DD53A" w14:textId="77777777" w:rsidR="007A44C6" w:rsidRPr="00AE7743" w:rsidRDefault="00AE7743" w:rsidP="0098769C">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adolescentes con Síndrome de Down en lo cual se les cuestiono si presentaron síntomas de depresión a lo cual 2 adolescentes que equivale al 16% respondieron que si con diagnóstico,</w:t>
      </w:r>
      <w:r w:rsidR="0017577E">
        <w:rPr>
          <w:rFonts w:ascii="Arial" w:hAnsi="Arial" w:cs="Arial"/>
          <w:sz w:val="24"/>
        </w:rPr>
        <w:t xml:space="preserve"> 3 adolescentes que equivale al 25% respondieron que sí, pero sin diagnóstico y el resto corresponde a 7 adolescentes que equivale a 58% respondieron que no.</w:t>
      </w:r>
    </w:p>
    <w:p w14:paraId="1659DE46" w14:textId="77777777" w:rsidR="007A44C6" w:rsidRPr="0098769C" w:rsidRDefault="007A44C6" w:rsidP="0098769C">
      <w:pPr>
        <w:spacing w:line="360" w:lineRule="auto"/>
        <w:jc w:val="both"/>
        <w:rPr>
          <w:rFonts w:ascii="Arial" w:hAnsi="Arial" w:cs="Arial"/>
          <w:sz w:val="32"/>
        </w:rPr>
      </w:pPr>
    </w:p>
    <w:p w14:paraId="10B0F2DB" w14:textId="77777777" w:rsidR="00424F5C" w:rsidRPr="0098769C" w:rsidRDefault="0017577E" w:rsidP="0098769C">
      <w:pPr>
        <w:spacing w:line="360" w:lineRule="auto"/>
        <w:jc w:val="both"/>
        <w:rPr>
          <w:rFonts w:ascii="Arial" w:hAnsi="Arial" w:cs="Arial"/>
          <w:sz w:val="32"/>
        </w:rPr>
      </w:pPr>
      <w:r>
        <w:rPr>
          <w:rFonts w:ascii="Arial" w:hAnsi="Arial" w:cs="Arial"/>
          <w:noProof/>
          <w:sz w:val="32"/>
          <w:lang w:eastAsia="es-MX"/>
        </w:rPr>
        <w:lastRenderedPageBreak/>
        <w:drawing>
          <wp:inline distT="0" distB="0" distL="0" distR="0" wp14:anchorId="2794E5E2" wp14:editId="1643CCFF">
            <wp:extent cx="5431790" cy="3168650"/>
            <wp:effectExtent l="0" t="0" r="16510"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6183B6" w14:textId="77777777" w:rsidR="00424F5C" w:rsidRPr="0098769C" w:rsidRDefault="00424F5C" w:rsidP="0098769C">
      <w:pPr>
        <w:spacing w:line="360" w:lineRule="auto"/>
        <w:jc w:val="both"/>
        <w:rPr>
          <w:rFonts w:ascii="Arial" w:hAnsi="Arial" w:cs="Arial"/>
          <w:sz w:val="32"/>
        </w:rPr>
      </w:pPr>
    </w:p>
    <w:p w14:paraId="0B06DA40" w14:textId="77777777" w:rsidR="00424F5C" w:rsidRDefault="00424F5C" w:rsidP="0098769C">
      <w:pPr>
        <w:spacing w:line="360" w:lineRule="auto"/>
        <w:jc w:val="both"/>
        <w:rPr>
          <w:rFonts w:ascii="Arial" w:hAnsi="Arial" w:cs="Arial"/>
          <w:sz w:val="32"/>
        </w:rPr>
      </w:pPr>
    </w:p>
    <w:tbl>
      <w:tblPr>
        <w:tblStyle w:val="Tablaconcuadrcula"/>
        <w:tblW w:w="0" w:type="auto"/>
        <w:tblLook w:val="04A0" w:firstRow="1" w:lastRow="0" w:firstColumn="1" w:lastColumn="0" w:noHBand="0" w:noVBand="1"/>
      </w:tblPr>
      <w:tblGrid>
        <w:gridCol w:w="2898"/>
        <w:gridCol w:w="2898"/>
        <w:gridCol w:w="2898"/>
      </w:tblGrid>
      <w:tr w:rsidR="00EE23C5" w14:paraId="2084E6BE" w14:textId="77777777" w:rsidTr="00EE23C5">
        <w:tc>
          <w:tcPr>
            <w:tcW w:w="8694" w:type="dxa"/>
            <w:gridSpan w:val="3"/>
          </w:tcPr>
          <w:p w14:paraId="20EF89C4" w14:textId="77777777" w:rsidR="00EE23C5" w:rsidRDefault="00EE23C5" w:rsidP="00EE23C5">
            <w:pPr>
              <w:spacing w:line="360" w:lineRule="auto"/>
              <w:jc w:val="center"/>
              <w:rPr>
                <w:rFonts w:ascii="Arial" w:hAnsi="Arial" w:cs="Arial"/>
                <w:sz w:val="32"/>
              </w:rPr>
            </w:pPr>
            <w:r>
              <w:rPr>
                <w:rFonts w:ascii="Arial" w:hAnsi="Arial" w:cs="Arial"/>
                <w:sz w:val="32"/>
              </w:rPr>
              <w:t>Ansiedad o preocupación excesiva</w:t>
            </w:r>
          </w:p>
        </w:tc>
      </w:tr>
      <w:tr w:rsidR="00EE23C5" w:rsidRPr="00EE23C5" w14:paraId="70987EEB" w14:textId="77777777" w:rsidTr="00EE23C5">
        <w:tc>
          <w:tcPr>
            <w:tcW w:w="2898" w:type="dxa"/>
          </w:tcPr>
          <w:p w14:paraId="2594C5E4"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 xml:space="preserve">Frecuentemente </w:t>
            </w:r>
          </w:p>
        </w:tc>
        <w:tc>
          <w:tcPr>
            <w:tcW w:w="2898" w:type="dxa"/>
          </w:tcPr>
          <w:p w14:paraId="57787E83"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4</w:t>
            </w:r>
          </w:p>
        </w:tc>
        <w:tc>
          <w:tcPr>
            <w:tcW w:w="2898" w:type="dxa"/>
          </w:tcPr>
          <w:p w14:paraId="449A5AC1"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33%</w:t>
            </w:r>
          </w:p>
        </w:tc>
      </w:tr>
      <w:tr w:rsidR="00EE23C5" w:rsidRPr="00EE23C5" w14:paraId="1446101C" w14:textId="77777777" w:rsidTr="00EE23C5">
        <w:tc>
          <w:tcPr>
            <w:tcW w:w="2898" w:type="dxa"/>
          </w:tcPr>
          <w:p w14:paraId="2549F14A"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 xml:space="preserve">Ocasionalmente </w:t>
            </w:r>
          </w:p>
        </w:tc>
        <w:tc>
          <w:tcPr>
            <w:tcW w:w="2898" w:type="dxa"/>
          </w:tcPr>
          <w:p w14:paraId="20BA575C"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4</w:t>
            </w:r>
          </w:p>
        </w:tc>
        <w:tc>
          <w:tcPr>
            <w:tcW w:w="2898" w:type="dxa"/>
          </w:tcPr>
          <w:p w14:paraId="27B63618"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33%</w:t>
            </w:r>
          </w:p>
        </w:tc>
      </w:tr>
      <w:tr w:rsidR="00EE23C5" w:rsidRPr="00EE23C5" w14:paraId="77CC503A" w14:textId="77777777" w:rsidTr="00EE23C5">
        <w:tc>
          <w:tcPr>
            <w:tcW w:w="2898" w:type="dxa"/>
          </w:tcPr>
          <w:p w14:paraId="5EE4D065"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 xml:space="preserve">Rara vez </w:t>
            </w:r>
          </w:p>
        </w:tc>
        <w:tc>
          <w:tcPr>
            <w:tcW w:w="2898" w:type="dxa"/>
          </w:tcPr>
          <w:p w14:paraId="0B1BA4D0"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3</w:t>
            </w:r>
          </w:p>
        </w:tc>
        <w:tc>
          <w:tcPr>
            <w:tcW w:w="2898" w:type="dxa"/>
          </w:tcPr>
          <w:p w14:paraId="3E8E652D"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25%</w:t>
            </w:r>
          </w:p>
        </w:tc>
      </w:tr>
      <w:tr w:rsidR="00EE23C5" w:rsidRPr="00EE23C5" w14:paraId="4CA05371" w14:textId="77777777" w:rsidTr="00EE23C5">
        <w:tc>
          <w:tcPr>
            <w:tcW w:w="2898" w:type="dxa"/>
          </w:tcPr>
          <w:p w14:paraId="742EBBF3"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 xml:space="preserve">Nunca </w:t>
            </w:r>
          </w:p>
        </w:tc>
        <w:tc>
          <w:tcPr>
            <w:tcW w:w="2898" w:type="dxa"/>
          </w:tcPr>
          <w:p w14:paraId="3FED5549"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1</w:t>
            </w:r>
          </w:p>
        </w:tc>
        <w:tc>
          <w:tcPr>
            <w:tcW w:w="2898" w:type="dxa"/>
          </w:tcPr>
          <w:p w14:paraId="0EED9CAD"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8%</w:t>
            </w:r>
          </w:p>
        </w:tc>
      </w:tr>
      <w:tr w:rsidR="00EE23C5" w:rsidRPr="00EE23C5" w14:paraId="1F77EF84" w14:textId="77777777" w:rsidTr="00EE23C5">
        <w:tc>
          <w:tcPr>
            <w:tcW w:w="2898" w:type="dxa"/>
          </w:tcPr>
          <w:p w14:paraId="3DADF18A"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 xml:space="preserve">Total </w:t>
            </w:r>
          </w:p>
        </w:tc>
        <w:tc>
          <w:tcPr>
            <w:tcW w:w="2898" w:type="dxa"/>
          </w:tcPr>
          <w:p w14:paraId="55180CA7"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12</w:t>
            </w:r>
          </w:p>
        </w:tc>
        <w:tc>
          <w:tcPr>
            <w:tcW w:w="2898" w:type="dxa"/>
          </w:tcPr>
          <w:p w14:paraId="16AA547D" w14:textId="77777777" w:rsidR="00EE23C5" w:rsidRPr="00EE23C5" w:rsidRDefault="00EE23C5" w:rsidP="00EE23C5">
            <w:pPr>
              <w:spacing w:line="360" w:lineRule="auto"/>
              <w:jc w:val="both"/>
              <w:rPr>
                <w:rFonts w:ascii="Arial" w:hAnsi="Arial" w:cs="Arial"/>
                <w:sz w:val="24"/>
              </w:rPr>
            </w:pPr>
            <w:r w:rsidRPr="00EE23C5">
              <w:rPr>
                <w:rFonts w:ascii="Arial" w:hAnsi="Arial" w:cs="Arial"/>
                <w:sz w:val="24"/>
              </w:rPr>
              <w:t>100%</w:t>
            </w:r>
          </w:p>
        </w:tc>
      </w:tr>
    </w:tbl>
    <w:p w14:paraId="572C65F5" w14:textId="77777777" w:rsidR="0017577E" w:rsidRDefault="0017577E" w:rsidP="0098769C">
      <w:pPr>
        <w:spacing w:line="360" w:lineRule="auto"/>
        <w:jc w:val="both"/>
        <w:rPr>
          <w:rFonts w:ascii="Arial" w:hAnsi="Arial" w:cs="Arial"/>
          <w:sz w:val="32"/>
        </w:rPr>
      </w:pPr>
    </w:p>
    <w:p w14:paraId="5D503B06" w14:textId="77777777" w:rsidR="00EE23C5" w:rsidRPr="00AE7743" w:rsidRDefault="00EE23C5" w:rsidP="00EE23C5">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adolescentes con Síndrome de Down en lo cual se les cuestiono si presentaron ansiedad o preocupación excesiva a lo cual 4 adolescentes que equivale al 33% respondieron que frecuentemente, 4 adolescentes que equivale al 33% respondieron que ocasionalmente, 3 adolescentes que equivale al 25% respondieron que rara vez y el resto corresponde a 1 adolescente que equivale al 8% respondió que nunca.</w:t>
      </w:r>
    </w:p>
    <w:p w14:paraId="69F538E8" w14:textId="77777777" w:rsidR="0017577E" w:rsidRDefault="00EE23C5" w:rsidP="0098769C">
      <w:pPr>
        <w:spacing w:line="360" w:lineRule="auto"/>
        <w:jc w:val="both"/>
        <w:rPr>
          <w:rFonts w:ascii="Arial" w:hAnsi="Arial" w:cs="Arial"/>
          <w:sz w:val="32"/>
        </w:rPr>
      </w:pPr>
      <w:r>
        <w:rPr>
          <w:rFonts w:ascii="Arial" w:hAnsi="Arial" w:cs="Arial"/>
          <w:noProof/>
          <w:sz w:val="32"/>
          <w:lang w:eastAsia="es-MX"/>
        </w:rPr>
        <w:lastRenderedPageBreak/>
        <w:drawing>
          <wp:inline distT="0" distB="0" distL="0" distR="0" wp14:anchorId="421C0776" wp14:editId="485715E1">
            <wp:extent cx="5431790" cy="3168650"/>
            <wp:effectExtent l="0" t="0" r="16510" b="127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95136A" w14:textId="77777777" w:rsidR="0017577E" w:rsidRDefault="0017577E" w:rsidP="0098769C">
      <w:pPr>
        <w:spacing w:line="360" w:lineRule="auto"/>
        <w:jc w:val="both"/>
        <w:rPr>
          <w:rFonts w:ascii="Arial" w:hAnsi="Arial" w:cs="Arial"/>
          <w:sz w:val="32"/>
        </w:rPr>
      </w:pPr>
    </w:p>
    <w:tbl>
      <w:tblPr>
        <w:tblStyle w:val="Tablaconcuadrcula"/>
        <w:tblW w:w="0" w:type="auto"/>
        <w:tblLook w:val="04A0" w:firstRow="1" w:lastRow="0" w:firstColumn="1" w:lastColumn="0" w:noHBand="0" w:noVBand="1"/>
      </w:tblPr>
      <w:tblGrid>
        <w:gridCol w:w="2898"/>
        <w:gridCol w:w="2898"/>
        <w:gridCol w:w="2898"/>
      </w:tblGrid>
      <w:tr w:rsidR="00EE23C5" w14:paraId="252B698A" w14:textId="77777777" w:rsidTr="00EE23C5">
        <w:tc>
          <w:tcPr>
            <w:tcW w:w="8694" w:type="dxa"/>
            <w:gridSpan w:val="3"/>
          </w:tcPr>
          <w:p w14:paraId="1516C25F" w14:textId="77777777" w:rsidR="00EE23C5" w:rsidRDefault="00EE23C5" w:rsidP="00EE23C5">
            <w:pPr>
              <w:spacing w:line="360" w:lineRule="auto"/>
              <w:jc w:val="center"/>
              <w:rPr>
                <w:rFonts w:ascii="Arial" w:hAnsi="Arial" w:cs="Arial"/>
                <w:sz w:val="32"/>
              </w:rPr>
            </w:pPr>
            <w:r>
              <w:rPr>
                <w:rFonts w:ascii="Arial" w:hAnsi="Arial" w:cs="Arial"/>
                <w:sz w:val="32"/>
              </w:rPr>
              <w:t>Dificultad para mantenerse quieto</w:t>
            </w:r>
          </w:p>
        </w:tc>
      </w:tr>
      <w:tr w:rsidR="00EE23C5" w14:paraId="3EC59509" w14:textId="77777777" w:rsidTr="00EE23C5">
        <w:tc>
          <w:tcPr>
            <w:tcW w:w="2898" w:type="dxa"/>
          </w:tcPr>
          <w:p w14:paraId="0D7CA15D" w14:textId="77777777" w:rsidR="00EE23C5" w:rsidRPr="00622BC8" w:rsidRDefault="00EE23C5" w:rsidP="0098769C">
            <w:pPr>
              <w:spacing w:line="360" w:lineRule="auto"/>
              <w:jc w:val="both"/>
              <w:rPr>
                <w:rFonts w:ascii="Arial" w:hAnsi="Arial" w:cs="Arial"/>
                <w:sz w:val="24"/>
              </w:rPr>
            </w:pPr>
            <w:r w:rsidRPr="00622BC8">
              <w:rPr>
                <w:rFonts w:ascii="Arial" w:hAnsi="Arial" w:cs="Arial"/>
                <w:sz w:val="24"/>
              </w:rPr>
              <w:t>Sí, con diagnostico</w:t>
            </w:r>
          </w:p>
        </w:tc>
        <w:tc>
          <w:tcPr>
            <w:tcW w:w="2898" w:type="dxa"/>
          </w:tcPr>
          <w:p w14:paraId="0147122E" w14:textId="77777777" w:rsidR="00EE23C5" w:rsidRPr="00622BC8" w:rsidRDefault="00622BC8" w:rsidP="0098769C">
            <w:pPr>
              <w:spacing w:line="360" w:lineRule="auto"/>
              <w:jc w:val="both"/>
              <w:rPr>
                <w:rFonts w:ascii="Arial" w:hAnsi="Arial" w:cs="Arial"/>
                <w:sz w:val="24"/>
              </w:rPr>
            </w:pPr>
            <w:r w:rsidRPr="00622BC8">
              <w:rPr>
                <w:rFonts w:ascii="Arial" w:hAnsi="Arial" w:cs="Arial"/>
                <w:sz w:val="24"/>
              </w:rPr>
              <w:t>1</w:t>
            </w:r>
          </w:p>
        </w:tc>
        <w:tc>
          <w:tcPr>
            <w:tcW w:w="2898" w:type="dxa"/>
          </w:tcPr>
          <w:p w14:paraId="1E911454" w14:textId="77777777" w:rsidR="00EE23C5" w:rsidRPr="00622BC8" w:rsidRDefault="00622BC8" w:rsidP="0098769C">
            <w:pPr>
              <w:spacing w:line="360" w:lineRule="auto"/>
              <w:jc w:val="both"/>
              <w:rPr>
                <w:rFonts w:ascii="Arial" w:hAnsi="Arial" w:cs="Arial"/>
                <w:sz w:val="24"/>
              </w:rPr>
            </w:pPr>
            <w:r w:rsidRPr="00622BC8">
              <w:rPr>
                <w:rFonts w:ascii="Arial" w:hAnsi="Arial" w:cs="Arial"/>
                <w:sz w:val="24"/>
              </w:rPr>
              <w:t>8%</w:t>
            </w:r>
          </w:p>
        </w:tc>
      </w:tr>
      <w:tr w:rsidR="00EE23C5" w14:paraId="4AF2CDD2" w14:textId="77777777" w:rsidTr="00EE23C5">
        <w:tc>
          <w:tcPr>
            <w:tcW w:w="2898" w:type="dxa"/>
          </w:tcPr>
          <w:p w14:paraId="3CF35A4A" w14:textId="77777777" w:rsidR="00EE23C5" w:rsidRPr="00622BC8" w:rsidRDefault="00EE23C5" w:rsidP="0098769C">
            <w:pPr>
              <w:spacing w:line="360" w:lineRule="auto"/>
              <w:jc w:val="both"/>
              <w:rPr>
                <w:rFonts w:ascii="Arial" w:hAnsi="Arial" w:cs="Arial"/>
                <w:sz w:val="24"/>
              </w:rPr>
            </w:pPr>
            <w:r w:rsidRPr="00622BC8">
              <w:rPr>
                <w:rFonts w:ascii="Arial" w:hAnsi="Arial" w:cs="Arial"/>
                <w:sz w:val="24"/>
              </w:rPr>
              <w:t>Sí, sin diagnostico</w:t>
            </w:r>
          </w:p>
        </w:tc>
        <w:tc>
          <w:tcPr>
            <w:tcW w:w="2898" w:type="dxa"/>
          </w:tcPr>
          <w:p w14:paraId="5EDBAD36" w14:textId="77777777" w:rsidR="00EE23C5" w:rsidRPr="00622BC8" w:rsidRDefault="00622BC8" w:rsidP="0098769C">
            <w:pPr>
              <w:spacing w:line="360" w:lineRule="auto"/>
              <w:jc w:val="both"/>
              <w:rPr>
                <w:rFonts w:ascii="Arial" w:hAnsi="Arial" w:cs="Arial"/>
                <w:sz w:val="24"/>
              </w:rPr>
            </w:pPr>
            <w:r w:rsidRPr="00622BC8">
              <w:rPr>
                <w:rFonts w:ascii="Arial" w:hAnsi="Arial" w:cs="Arial"/>
                <w:sz w:val="24"/>
              </w:rPr>
              <w:t>3</w:t>
            </w:r>
          </w:p>
        </w:tc>
        <w:tc>
          <w:tcPr>
            <w:tcW w:w="2898" w:type="dxa"/>
          </w:tcPr>
          <w:p w14:paraId="2C90D2C6" w14:textId="77777777" w:rsidR="00EE23C5" w:rsidRPr="00622BC8" w:rsidRDefault="00622BC8" w:rsidP="0098769C">
            <w:pPr>
              <w:spacing w:line="360" w:lineRule="auto"/>
              <w:jc w:val="both"/>
              <w:rPr>
                <w:rFonts w:ascii="Arial" w:hAnsi="Arial" w:cs="Arial"/>
                <w:sz w:val="24"/>
              </w:rPr>
            </w:pPr>
            <w:r w:rsidRPr="00622BC8">
              <w:rPr>
                <w:rFonts w:ascii="Arial" w:hAnsi="Arial" w:cs="Arial"/>
                <w:sz w:val="24"/>
              </w:rPr>
              <w:t>25%</w:t>
            </w:r>
          </w:p>
        </w:tc>
      </w:tr>
      <w:tr w:rsidR="00EE23C5" w14:paraId="28F251F0" w14:textId="77777777" w:rsidTr="00EE23C5">
        <w:tc>
          <w:tcPr>
            <w:tcW w:w="2898" w:type="dxa"/>
          </w:tcPr>
          <w:p w14:paraId="5FCECD99" w14:textId="77777777" w:rsidR="00EE23C5" w:rsidRPr="00622BC8" w:rsidRDefault="00EE23C5" w:rsidP="0098769C">
            <w:pPr>
              <w:spacing w:line="360" w:lineRule="auto"/>
              <w:jc w:val="both"/>
              <w:rPr>
                <w:rFonts w:ascii="Arial" w:hAnsi="Arial" w:cs="Arial"/>
                <w:sz w:val="24"/>
              </w:rPr>
            </w:pPr>
            <w:r w:rsidRPr="00622BC8">
              <w:rPr>
                <w:rFonts w:ascii="Arial" w:hAnsi="Arial" w:cs="Arial"/>
                <w:sz w:val="24"/>
              </w:rPr>
              <w:t xml:space="preserve">No </w:t>
            </w:r>
          </w:p>
        </w:tc>
        <w:tc>
          <w:tcPr>
            <w:tcW w:w="2898" w:type="dxa"/>
          </w:tcPr>
          <w:p w14:paraId="1BB25E65" w14:textId="77777777" w:rsidR="00EE23C5" w:rsidRPr="00622BC8" w:rsidRDefault="00622BC8" w:rsidP="0098769C">
            <w:pPr>
              <w:spacing w:line="360" w:lineRule="auto"/>
              <w:jc w:val="both"/>
              <w:rPr>
                <w:rFonts w:ascii="Arial" w:hAnsi="Arial" w:cs="Arial"/>
                <w:sz w:val="24"/>
              </w:rPr>
            </w:pPr>
            <w:r w:rsidRPr="00622BC8">
              <w:rPr>
                <w:rFonts w:ascii="Arial" w:hAnsi="Arial" w:cs="Arial"/>
                <w:sz w:val="24"/>
              </w:rPr>
              <w:t>8</w:t>
            </w:r>
          </w:p>
        </w:tc>
        <w:tc>
          <w:tcPr>
            <w:tcW w:w="2898" w:type="dxa"/>
          </w:tcPr>
          <w:p w14:paraId="24DC0D2E" w14:textId="77777777" w:rsidR="00622BC8" w:rsidRPr="00622BC8" w:rsidRDefault="00622BC8" w:rsidP="0098769C">
            <w:pPr>
              <w:spacing w:line="360" w:lineRule="auto"/>
              <w:jc w:val="both"/>
              <w:rPr>
                <w:rFonts w:ascii="Arial" w:hAnsi="Arial" w:cs="Arial"/>
                <w:sz w:val="24"/>
              </w:rPr>
            </w:pPr>
            <w:r w:rsidRPr="00622BC8">
              <w:rPr>
                <w:rFonts w:ascii="Arial" w:hAnsi="Arial" w:cs="Arial"/>
                <w:sz w:val="24"/>
              </w:rPr>
              <w:t>66%</w:t>
            </w:r>
          </w:p>
        </w:tc>
      </w:tr>
      <w:tr w:rsidR="00EE23C5" w14:paraId="0D1E3073" w14:textId="77777777" w:rsidTr="00EE23C5">
        <w:tc>
          <w:tcPr>
            <w:tcW w:w="2898" w:type="dxa"/>
          </w:tcPr>
          <w:p w14:paraId="733E2ED0" w14:textId="77777777" w:rsidR="00EE23C5" w:rsidRPr="00622BC8" w:rsidRDefault="00EE23C5" w:rsidP="0098769C">
            <w:pPr>
              <w:spacing w:line="360" w:lineRule="auto"/>
              <w:jc w:val="both"/>
              <w:rPr>
                <w:rFonts w:ascii="Arial" w:hAnsi="Arial" w:cs="Arial"/>
                <w:sz w:val="24"/>
              </w:rPr>
            </w:pPr>
            <w:r w:rsidRPr="00622BC8">
              <w:rPr>
                <w:rFonts w:ascii="Arial" w:hAnsi="Arial" w:cs="Arial"/>
                <w:sz w:val="24"/>
              </w:rPr>
              <w:t xml:space="preserve">Total </w:t>
            </w:r>
          </w:p>
        </w:tc>
        <w:tc>
          <w:tcPr>
            <w:tcW w:w="2898" w:type="dxa"/>
          </w:tcPr>
          <w:p w14:paraId="3396DE78" w14:textId="77777777" w:rsidR="00EE23C5" w:rsidRPr="00622BC8" w:rsidRDefault="00622BC8" w:rsidP="0098769C">
            <w:pPr>
              <w:spacing w:line="360" w:lineRule="auto"/>
              <w:jc w:val="both"/>
              <w:rPr>
                <w:rFonts w:ascii="Arial" w:hAnsi="Arial" w:cs="Arial"/>
                <w:sz w:val="24"/>
              </w:rPr>
            </w:pPr>
            <w:r w:rsidRPr="00622BC8">
              <w:rPr>
                <w:rFonts w:ascii="Arial" w:hAnsi="Arial" w:cs="Arial"/>
                <w:sz w:val="24"/>
              </w:rPr>
              <w:t>12</w:t>
            </w:r>
          </w:p>
        </w:tc>
        <w:tc>
          <w:tcPr>
            <w:tcW w:w="2898" w:type="dxa"/>
          </w:tcPr>
          <w:p w14:paraId="3DE173A4" w14:textId="77777777" w:rsidR="00EE23C5" w:rsidRPr="00622BC8" w:rsidRDefault="00622BC8" w:rsidP="0098769C">
            <w:pPr>
              <w:spacing w:line="360" w:lineRule="auto"/>
              <w:jc w:val="both"/>
              <w:rPr>
                <w:rFonts w:ascii="Arial" w:hAnsi="Arial" w:cs="Arial"/>
                <w:sz w:val="24"/>
              </w:rPr>
            </w:pPr>
            <w:r w:rsidRPr="00622BC8">
              <w:rPr>
                <w:rFonts w:ascii="Arial" w:hAnsi="Arial" w:cs="Arial"/>
                <w:sz w:val="24"/>
              </w:rPr>
              <w:t>100%</w:t>
            </w:r>
          </w:p>
        </w:tc>
      </w:tr>
    </w:tbl>
    <w:p w14:paraId="5A356565" w14:textId="77777777" w:rsidR="0017577E" w:rsidRDefault="0017577E" w:rsidP="0098769C">
      <w:pPr>
        <w:spacing w:line="360" w:lineRule="auto"/>
        <w:jc w:val="both"/>
        <w:rPr>
          <w:rFonts w:ascii="Arial" w:hAnsi="Arial" w:cs="Arial"/>
          <w:sz w:val="32"/>
        </w:rPr>
      </w:pPr>
    </w:p>
    <w:p w14:paraId="4D7FC7AE" w14:textId="77777777" w:rsidR="0017577E" w:rsidRPr="00622BC8" w:rsidRDefault="00622BC8" w:rsidP="0098769C">
      <w:pPr>
        <w:spacing w:line="360" w:lineRule="auto"/>
        <w:jc w:val="both"/>
        <w:rPr>
          <w:rFonts w:ascii="Arial" w:hAnsi="Arial" w:cs="Arial"/>
          <w:sz w:val="24"/>
        </w:rPr>
      </w:pPr>
      <w:r w:rsidRPr="00622BC8">
        <w:rPr>
          <w:rFonts w:ascii="Arial" w:hAnsi="Arial" w:cs="Arial"/>
          <w:sz w:val="24"/>
        </w:rPr>
        <w:t xml:space="preserve">Se evaluaron a 12 adolescentes con Síndrome de Down en lo cual se les cuestiono si </w:t>
      </w:r>
      <w:r>
        <w:rPr>
          <w:rFonts w:ascii="Arial" w:hAnsi="Arial" w:cs="Arial"/>
          <w:sz w:val="24"/>
        </w:rPr>
        <w:t>tienen dificultad para mantenerse quieto a lo cual 1 adolescentes que equivale al 8</w:t>
      </w:r>
      <w:r w:rsidRPr="00622BC8">
        <w:rPr>
          <w:rFonts w:ascii="Arial" w:hAnsi="Arial" w:cs="Arial"/>
          <w:sz w:val="24"/>
        </w:rPr>
        <w:t>% respondieron que si con diagnóstico, 3 adolescentes que equiva</w:t>
      </w:r>
      <w:r>
        <w:rPr>
          <w:rFonts w:ascii="Arial" w:hAnsi="Arial" w:cs="Arial"/>
          <w:sz w:val="24"/>
        </w:rPr>
        <w:t>le al 25% respondieron que sí, sin</w:t>
      </w:r>
      <w:r w:rsidRPr="00622BC8">
        <w:rPr>
          <w:rFonts w:ascii="Arial" w:hAnsi="Arial" w:cs="Arial"/>
          <w:sz w:val="24"/>
        </w:rPr>
        <w:t xml:space="preserve"> diagnó</w:t>
      </w:r>
      <w:r>
        <w:rPr>
          <w:rFonts w:ascii="Arial" w:hAnsi="Arial" w:cs="Arial"/>
          <w:sz w:val="24"/>
        </w:rPr>
        <w:t>stico y el resto corresponde a 8 adolescentes que equivale a 66</w:t>
      </w:r>
      <w:r w:rsidRPr="00622BC8">
        <w:rPr>
          <w:rFonts w:ascii="Arial" w:hAnsi="Arial" w:cs="Arial"/>
          <w:sz w:val="24"/>
        </w:rPr>
        <w:t>% respondieron que no.</w:t>
      </w:r>
    </w:p>
    <w:p w14:paraId="3A1C3EF2" w14:textId="77777777" w:rsidR="0017577E" w:rsidRDefault="0017577E" w:rsidP="0098769C">
      <w:pPr>
        <w:spacing w:line="360" w:lineRule="auto"/>
        <w:jc w:val="both"/>
        <w:rPr>
          <w:rFonts w:ascii="Arial" w:hAnsi="Arial" w:cs="Arial"/>
          <w:sz w:val="32"/>
        </w:rPr>
      </w:pPr>
    </w:p>
    <w:p w14:paraId="68A7907F" w14:textId="77777777" w:rsidR="0017577E" w:rsidRDefault="0017577E" w:rsidP="0098769C">
      <w:pPr>
        <w:spacing w:line="360" w:lineRule="auto"/>
        <w:jc w:val="both"/>
        <w:rPr>
          <w:rFonts w:ascii="Arial" w:hAnsi="Arial" w:cs="Arial"/>
          <w:sz w:val="32"/>
        </w:rPr>
      </w:pPr>
    </w:p>
    <w:p w14:paraId="7F5F3605" w14:textId="77777777" w:rsidR="0017577E" w:rsidRDefault="00622BC8" w:rsidP="0098769C">
      <w:pPr>
        <w:spacing w:line="360" w:lineRule="auto"/>
        <w:jc w:val="both"/>
        <w:rPr>
          <w:rFonts w:ascii="Arial" w:hAnsi="Arial" w:cs="Arial"/>
          <w:sz w:val="32"/>
        </w:rPr>
      </w:pPr>
      <w:r>
        <w:rPr>
          <w:rFonts w:ascii="Arial" w:hAnsi="Arial" w:cs="Arial"/>
          <w:noProof/>
          <w:sz w:val="32"/>
          <w:lang w:eastAsia="es-MX"/>
        </w:rPr>
        <w:lastRenderedPageBreak/>
        <w:drawing>
          <wp:inline distT="0" distB="0" distL="0" distR="0" wp14:anchorId="4FEF34AD" wp14:editId="26C4A5D1">
            <wp:extent cx="5431790" cy="3168650"/>
            <wp:effectExtent l="0" t="0" r="16510" b="1270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A84E83" w14:textId="77777777" w:rsidR="0017577E" w:rsidRDefault="0017577E" w:rsidP="0098769C">
      <w:pPr>
        <w:spacing w:line="360" w:lineRule="auto"/>
        <w:jc w:val="both"/>
        <w:rPr>
          <w:rFonts w:ascii="Arial" w:hAnsi="Arial" w:cs="Arial"/>
          <w:sz w:val="32"/>
        </w:rPr>
      </w:pPr>
    </w:p>
    <w:tbl>
      <w:tblPr>
        <w:tblStyle w:val="Tablaconcuadrcula"/>
        <w:tblW w:w="0" w:type="auto"/>
        <w:tblLook w:val="04A0" w:firstRow="1" w:lastRow="0" w:firstColumn="1" w:lastColumn="0" w:noHBand="0" w:noVBand="1"/>
      </w:tblPr>
      <w:tblGrid>
        <w:gridCol w:w="2898"/>
        <w:gridCol w:w="2898"/>
        <w:gridCol w:w="2898"/>
      </w:tblGrid>
      <w:tr w:rsidR="00622BC8" w14:paraId="4D3B706F" w14:textId="77777777" w:rsidTr="006A37E6">
        <w:tc>
          <w:tcPr>
            <w:tcW w:w="8694" w:type="dxa"/>
            <w:gridSpan w:val="3"/>
          </w:tcPr>
          <w:p w14:paraId="0DD8B243" w14:textId="77777777" w:rsidR="00622BC8" w:rsidRDefault="00622BC8" w:rsidP="00622BC8">
            <w:pPr>
              <w:spacing w:line="360" w:lineRule="auto"/>
              <w:jc w:val="center"/>
              <w:rPr>
                <w:rFonts w:ascii="Arial" w:hAnsi="Arial" w:cs="Arial"/>
                <w:sz w:val="32"/>
              </w:rPr>
            </w:pPr>
            <w:r>
              <w:rPr>
                <w:rFonts w:ascii="Arial" w:hAnsi="Arial" w:cs="Arial"/>
                <w:sz w:val="32"/>
              </w:rPr>
              <w:t xml:space="preserve">Realiza actividad </w:t>
            </w:r>
            <w:r w:rsidR="006F12C0">
              <w:rPr>
                <w:rFonts w:ascii="Arial" w:hAnsi="Arial" w:cs="Arial"/>
                <w:sz w:val="32"/>
              </w:rPr>
              <w:t>física</w:t>
            </w:r>
          </w:p>
        </w:tc>
      </w:tr>
      <w:tr w:rsidR="00622BC8" w14:paraId="7E00F4F4" w14:textId="77777777" w:rsidTr="00622BC8">
        <w:tc>
          <w:tcPr>
            <w:tcW w:w="2898" w:type="dxa"/>
          </w:tcPr>
          <w:p w14:paraId="7C5536BA"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 xml:space="preserve">Diariamente </w:t>
            </w:r>
          </w:p>
        </w:tc>
        <w:tc>
          <w:tcPr>
            <w:tcW w:w="2898" w:type="dxa"/>
          </w:tcPr>
          <w:p w14:paraId="6C2166B1"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3</w:t>
            </w:r>
          </w:p>
        </w:tc>
        <w:tc>
          <w:tcPr>
            <w:tcW w:w="2898" w:type="dxa"/>
          </w:tcPr>
          <w:p w14:paraId="586D8E82"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25%</w:t>
            </w:r>
          </w:p>
        </w:tc>
      </w:tr>
      <w:tr w:rsidR="00622BC8" w14:paraId="4B371B49" w14:textId="77777777" w:rsidTr="00622BC8">
        <w:tc>
          <w:tcPr>
            <w:tcW w:w="2898" w:type="dxa"/>
          </w:tcPr>
          <w:p w14:paraId="05C22BC8"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 xml:space="preserve">Varias veces a la semana </w:t>
            </w:r>
          </w:p>
        </w:tc>
        <w:tc>
          <w:tcPr>
            <w:tcW w:w="2898" w:type="dxa"/>
          </w:tcPr>
          <w:p w14:paraId="051643CB"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2</w:t>
            </w:r>
          </w:p>
        </w:tc>
        <w:tc>
          <w:tcPr>
            <w:tcW w:w="2898" w:type="dxa"/>
          </w:tcPr>
          <w:p w14:paraId="423375B3"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16%</w:t>
            </w:r>
          </w:p>
        </w:tc>
      </w:tr>
      <w:tr w:rsidR="00622BC8" w14:paraId="4AC46F6E" w14:textId="77777777" w:rsidTr="00622BC8">
        <w:tc>
          <w:tcPr>
            <w:tcW w:w="2898" w:type="dxa"/>
          </w:tcPr>
          <w:p w14:paraId="1C1E8F65"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Rara vez</w:t>
            </w:r>
          </w:p>
        </w:tc>
        <w:tc>
          <w:tcPr>
            <w:tcW w:w="2898" w:type="dxa"/>
          </w:tcPr>
          <w:p w14:paraId="5B6FE14B"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7</w:t>
            </w:r>
          </w:p>
        </w:tc>
        <w:tc>
          <w:tcPr>
            <w:tcW w:w="2898" w:type="dxa"/>
          </w:tcPr>
          <w:p w14:paraId="6E22DEA6"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58%</w:t>
            </w:r>
          </w:p>
        </w:tc>
      </w:tr>
      <w:tr w:rsidR="00622BC8" w14:paraId="07ED9F63" w14:textId="77777777" w:rsidTr="00622BC8">
        <w:tc>
          <w:tcPr>
            <w:tcW w:w="2898" w:type="dxa"/>
          </w:tcPr>
          <w:p w14:paraId="6CF3A2CE"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 xml:space="preserve">Nunca </w:t>
            </w:r>
          </w:p>
        </w:tc>
        <w:tc>
          <w:tcPr>
            <w:tcW w:w="2898" w:type="dxa"/>
          </w:tcPr>
          <w:p w14:paraId="59B99C7D"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0</w:t>
            </w:r>
          </w:p>
        </w:tc>
        <w:tc>
          <w:tcPr>
            <w:tcW w:w="2898" w:type="dxa"/>
          </w:tcPr>
          <w:p w14:paraId="40B55794"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0%</w:t>
            </w:r>
          </w:p>
        </w:tc>
      </w:tr>
      <w:tr w:rsidR="00622BC8" w14:paraId="419E3F60" w14:textId="77777777" w:rsidTr="00622BC8">
        <w:tc>
          <w:tcPr>
            <w:tcW w:w="2898" w:type="dxa"/>
          </w:tcPr>
          <w:p w14:paraId="42084B8B"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 xml:space="preserve">Total </w:t>
            </w:r>
          </w:p>
        </w:tc>
        <w:tc>
          <w:tcPr>
            <w:tcW w:w="2898" w:type="dxa"/>
          </w:tcPr>
          <w:p w14:paraId="5346DE46"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12</w:t>
            </w:r>
          </w:p>
        </w:tc>
        <w:tc>
          <w:tcPr>
            <w:tcW w:w="2898" w:type="dxa"/>
          </w:tcPr>
          <w:p w14:paraId="60CA07E8" w14:textId="77777777" w:rsidR="00622BC8" w:rsidRPr="006F12C0" w:rsidRDefault="00622BC8" w:rsidP="0098769C">
            <w:pPr>
              <w:spacing w:line="360" w:lineRule="auto"/>
              <w:jc w:val="both"/>
              <w:rPr>
                <w:rFonts w:ascii="Arial" w:hAnsi="Arial" w:cs="Arial"/>
                <w:sz w:val="24"/>
              </w:rPr>
            </w:pPr>
            <w:r w:rsidRPr="006F12C0">
              <w:rPr>
                <w:rFonts w:ascii="Arial" w:hAnsi="Arial" w:cs="Arial"/>
                <w:sz w:val="24"/>
              </w:rPr>
              <w:t>100</w:t>
            </w:r>
            <w:r w:rsidR="006F12C0" w:rsidRPr="006F12C0">
              <w:rPr>
                <w:rFonts w:ascii="Arial" w:hAnsi="Arial" w:cs="Arial"/>
                <w:sz w:val="24"/>
              </w:rPr>
              <w:t>%</w:t>
            </w:r>
          </w:p>
        </w:tc>
      </w:tr>
    </w:tbl>
    <w:p w14:paraId="6EF21585" w14:textId="77777777" w:rsidR="0017577E" w:rsidRDefault="0017577E" w:rsidP="0098769C">
      <w:pPr>
        <w:spacing w:line="360" w:lineRule="auto"/>
        <w:jc w:val="both"/>
        <w:rPr>
          <w:rFonts w:ascii="Arial" w:hAnsi="Arial" w:cs="Arial"/>
          <w:sz w:val="32"/>
        </w:rPr>
      </w:pPr>
    </w:p>
    <w:p w14:paraId="583092BD" w14:textId="77777777" w:rsidR="006F12C0" w:rsidRPr="00AE7743" w:rsidRDefault="006F12C0" w:rsidP="006F12C0">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adolescentes con Síndrome de Down en lo cual se les cuestiono si realizan actividad física a lo cual 3 adolescentes que equivale al 25% respondieron que diariamente, 2 adolescentes que equivale al 16% respondieron que varias veces a la semana, y el resto corresponde a 7 adolescentes que equivale a 58% respondieron que rara vez.</w:t>
      </w:r>
    </w:p>
    <w:p w14:paraId="5A7A4D6D" w14:textId="77777777" w:rsidR="0017577E" w:rsidRDefault="0017577E" w:rsidP="0098769C">
      <w:pPr>
        <w:spacing w:line="360" w:lineRule="auto"/>
        <w:jc w:val="both"/>
        <w:rPr>
          <w:rFonts w:ascii="Arial" w:hAnsi="Arial" w:cs="Arial"/>
          <w:sz w:val="32"/>
        </w:rPr>
      </w:pPr>
    </w:p>
    <w:p w14:paraId="20F9369A" w14:textId="77777777" w:rsidR="0017577E" w:rsidRPr="0098769C" w:rsidRDefault="006F12C0" w:rsidP="0098769C">
      <w:pPr>
        <w:spacing w:line="360" w:lineRule="auto"/>
        <w:jc w:val="both"/>
        <w:rPr>
          <w:rFonts w:ascii="Arial" w:hAnsi="Arial" w:cs="Arial"/>
          <w:sz w:val="32"/>
        </w:rPr>
      </w:pPr>
      <w:r>
        <w:rPr>
          <w:rFonts w:ascii="Arial" w:hAnsi="Arial" w:cs="Arial"/>
          <w:noProof/>
          <w:sz w:val="32"/>
          <w:lang w:eastAsia="es-MX"/>
        </w:rPr>
        <w:lastRenderedPageBreak/>
        <w:drawing>
          <wp:inline distT="0" distB="0" distL="0" distR="0" wp14:anchorId="611A1C04" wp14:editId="41B19E2B">
            <wp:extent cx="5431790" cy="3168650"/>
            <wp:effectExtent l="0" t="0" r="16510" b="1270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aconcuadrcula"/>
        <w:tblW w:w="0" w:type="auto"/>
        <w:tblLook w:val="04A0" w:firstRow="1" w:lastRow="0" w:firstColumn="1" w:lastColumn="0" w:noHBand="0" w:noVBand="1"/>
      </w:tblPr>
      <w:tblGrid>
        <w:gridCol w:w="2898"/>
        <w:gridCol w:w="2898"/>
        <w:gridCol w:w="2898"/>
      </w:tblGrid>
      <w:tr w:rsidR="006F12C0" w14:paraId="71DC2A25" w14:textId="77777777" w:rsidTr="006A37E6">
        <w:tc>
          <w:tcPr>
            <w:tcW w:w="8694" w:type="dxa"/>
            <w:gridSpan w:val="3"/>
          </w:tcPr>
          <w:p w14:paraId="13B069EB" w14:textId="77777777" w:rsidR="006F12C0" w:rsidRDefault="006F12C0" w:rsidP="006F12C0">
            <w:pPr>
              <w:spacing w:line="360" w:lineRule="auto"/>
              <w:jc w:val="center"/>
              <w:rPr>
                <w:rFonts w:ascii="Arial" w:hAnsi="Arial" w:cs="Arial"/>
                <w:sz w:val="32"/>
              </w:rPr>
            </w:pPr>
            <w:r>
              <w:rPr>
                <w:rFonts w:ascii="Arial" w:hAnsi="Arial" w:cs="Arial"/>
                <w:sz w:val="32"/>
              </w:rPr>
              <w:t>Capacidad para aprender</w:t>
            </w:r>
          </w:p>
        </w:tc>
      </w:tr>
      <w:tr w:rsidR="006F12C0" w14:paraId="63CB4244" w14:textId="77777777" w:rsidTr="006A37E6">
        <w:tc>
          <w:tcPr>
            <w:tcW w:w="2898" w:type="dxa"/>
          </w:tcPr>
          <w:p w14:paraId="2649BC1D" w14:textId="77777777" w:rsidR="006F12C0" w:rsidRPr="00622BC8" w:rsidRDefault="006F12C0" w:rsidP="006A37E6">
            <w:pPr>
              <w:spacing w:line="360" w:lineRule="auto"/>
              <w:jc w:val="both"/>
              <w:rPr>
                <w:rFonts w:ascii="Arial" w:hAnsi="Arial" w:cs="Arial"/>
                <w:sz w:val="24"/>
              </w:rPr>
            </w:pPr>
            <w:r>
              <w:rPr>
                <w:rFonts w:ascii="Arial" w:hAnsi="Arial" w:cs="Arial"/>
                <w:sz w:val="24"/>
              </w:rPr>
              <w:t>Buena</w:t>
            </w:r>
          </w:p>
        </w:tc>
        <w:tc>
          <w:tcPr>
            <w:tcW w:w="2898" w:type="dxa"/>
          </w:tcPr>
          <w:p w14:paraId="75C262F3" w14:textId="77777777" w:rsidR="006F12C0" w:rsidRPr="00622BC8" w:rsidRDefault="006F12C0" w:rsidP="006A37E6">
            <w:pPr>
              <w:spacing w:line="360" w:lineRule="auto"/>
              <w:jc w:val="both"/>
              <w:rPr>
                <w:rFonts w:ascii="Arial" w:hAnsi="Arial" w:cs="Arial"/>
                <w:sz w:val="24"/>
              </w:rPr>
            </w:pPr>
            <w:r>
              <w:rPr>
                <w:rFonts w:ascii="Arial" w:hAnsi="Arial" w:cs="Arial"/>
                <w:sz w:val="24"/>
              </w:rPr>
              <w:t>4</w:t>
            </w:r>
          </w:p>
        </w:tc>
        <w:tc>
          <w:tcPr>
            <w:tcW w:w="2898" w:type="dxa"/>
          </w:tcPr>
          <w:p w14:paraId="3D5AE9E1" w14:textId="77777777" w:rsidR="006F12C0" w:rsidRPr="00622BC8" w:rsidRDefault="00147C05" w:rsidP="006A37E6">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6F12C0" w14:paraId="62B4A716" w14:textId="77777777" w:rsidTr="006A37E6">
        <w:tc>
          <w:tcPr>
            <w:tcW w:w="2898" w:type="dxa"/>
          </w:tcPr>
          <w:p w14:paraId="07BA0944" w14:textId="77777777" w:rsidR="006F12C0" w:rsidRPr="00622BC8" w:rsidRDefault="006F12C0" w:rsidP="006A37E6">
            <w:pPr>
              <w:spacing w:line="360" w:lineRule="auto"/>
              <w:jc w:val="both"/>
              <w:rPr>
                <w:rFonts w:ascii="Arial" w:hAnsi="Arial" w:cs="Arial"/>
                <w:sz w:val="24"/>
              </w:rPr>
            </w:pPr>
            <w:r>
              <w:rPr>
                <w:rFonts w:ascii="Arial" w:hAnsi="Arial" w:cs="Arial"/>
                <w:sz w:val="24"/>
              </w:rPr>
              <w:t>Regular</w:t>
            </w:r>
          </w:p>
        </w:tc>
        <w:tc>
          <w:tcPr>
            <w:tcW w:w="2898" w:type="dxa"/>
          </w:tcPr>
          <w:p w14:paraId="07023206" w14:textId="77777777" w:rsidR="006F12C0" w:rsidRPr="00622BC8" w:rsidRDefault="006F12C0" w:rsidP="006A37E6">
            <w:pPr>
              <w:spacing w:line="360" w:lineRule="auto"/>
              <w:jc w:val="both"/>
              <w:rPr>
                <w:rFonts w:ascii="Arial" w:hAnsi="Arial" w:cs="Arial"/>
                <w:sz w:val="24"/>
              </w:rPr>
            </w:pPr>
            <w:r>
              <w:rPr>
                <w:rFonts w:ascii="Arial" w:hAnsi="Arial" w:cs="Arial"/>
                <w:sz w:val="24"/>
              </w:rPr>
              <w:t>8</w:t>
            </w:r>
          </w:p>
        </w:tc>
        <w:tc>
          <w:tcPr>
            <w:tcW w:w="2898" w:type="dxa"/>
          </w:tcPr>
          <w:p w14:paraId="7A45CC1E" w14:textId="77777777" w:rsidR="006F12C0" w:rsidRPr="00622BC8" w:rsidRDefault="00147C05" w:rsidP="006A37E6">
            <w:pPr>
              <w:spacing w:line="360" w:lineRule="auto"/>
              <w:jc w:val="both"/>
              <w:rPr>
                <w:rFonts w:ascii="Arial" w:hAnsi="Arial" w:cs="Arial"/>
                <w:sz w:val="24"/>
              </w:rPr>
            </w:pPr>
            <w:r>
              <w:rPr>
                <w:rFonts w:ascii="Arial" w:hAnsi="Arial" w:cs="Arial"/>
                <w:sz w:val="24"/>
              </w:rPr>
              <w:t>66</w:t>
            </w:r>
            <w:r w:rsidR="006F12C0" w:rsidRPr="00622BC8">
              <w:rPr>
                <w:rFonts w:ascii="Arial" w:hAnsi="Arial" w:cs="Arial"/>
                <w:sz w:val="24"/>
              </w:rPr>
              <w:t>%</w:t>
            </w:r>
          </w:p>
        </w:tc>
      </w:tr>
      <w:tr w:rsidR="00DF1AF0" w14:paraId="6841502A" w14:textId="77777777" w:rsidTr="006A37E6">
        <w:tc>
          <w:tcPr>
            <w:tcW w:w="2898" w:type="dxa"/>
          </w:tcPr>
          <w:p w14:paraId="477AF180" w14:textId="77777777" w:rsidR="00DF1AF0" w:rsidRDefault="00DF1AF0" w:rsidP="006A37E6">
            <w:pPr>
              <w:spacing w:line="360" w:lineRule="auto"/>
              <w:jc w:val="both"/>
              <w:rPr>
                <w:rFonts w:ascii="Arial" w:hAnsi="Arial" w:cs="Arial"/>
                <w:sz w:val="24"/>
              </w:rPr>
            </w:pPr>
            <w:r>
              <w:rPr>
                <w:rFonts w:ascii="Arial" w:hAnsi="Arial" w:cs="Arial"/>
                <w:sz w:val="24"/>
              </w:rPr>
              <w:t>malo</w:t>
            </w:r>
          </w:p>
        </w:tc>
        <w:tc>
          <w:tcPr>
            <w:tcW w:w="2898" w:type="dxa"/>
          </w:tcPr>
          <w:p w14:paraId="528F94AA" w14:textId="77777777" w:rsidR="00DF1AF0" w:rsidRDefault="00DF1AF0" w:rsidP="006A37E6">
            <w:pPr>
              <w:spacing w:line="360" w:lineRule="auto"/>
              <w:jc w:val="both"/>
              <w:rPr>
                <w:rFonts w:ascii="Arial" w:hAnsi="Arial" w:cs="Arial"/>
                <w:sz w:val="24"/>
              </w:rPr>
            </w:pPr>
            <w:r>
              <w:rPr>
                <w:rFonts w:ascii="Arial" w:hAnsi="Arial" w:cs="Arial"/>
                <w:sz w:val="24"/>
              </w:rPr>
              <w:t>0</w:t>
            </w:r>
          </w:p>
        </w:tc>
        <w:tc>
          <w:tcPr>
            <w:tcW w:w="2898" w:type="dxa"/>
          </w:tcPr>
          <w:p w14:paraId="69471D70" w14:textId="77777777" w:rsidR="00DF1AF0" w:rsidRDefault="00DF1AF0" w:rsidP="006A37E6">
            <w:pPr>
              <w:spacing w:line="360" w:lineRule="auto"/>
              <w:jc w:val="both"/>
              <w:rPr>
                <w:rFonts w:ascii="Arial" w:hAnsi="Arial" w:cs="Arial"/>
                <w:sz w:val="24"/>
              </w:rPr>
            </w:pPr>
            <w:r>
              <w:rPr>
                <w:rFonts w:ascii="Arial" w:hAnsi="Arial" w:cs="Arial"/>
                <w:sz w:val="24"/>
              </w:rPr>
              <w:t>0%</w:t>
            </w:r>
          </w:p>
        </w:tc>
      </w:tr>
      <w:tr w:rsidR="006A37E6" w14:paraId="7BA78C59" w14:textId="77777777" w:rsidTr="006A37E6">
        <w:tc>
          <w:tcPr>
            <w:tcW w:w="2898" w:type="dxa"/>
          </w:tcPr>
          <w:p w14:paraId="2CAD4C7A" w14:textId="77777777" w:rsidR="006A37E6" w:rsidRDefault="006A37E6" w:rsidP="006A37E6">
            <w:pPr>
              <w:spacing w:line="360" w:lineRule="auto"/>
              <w:jc w:val="both"/>
              <w:rPr>
                <w:rFonts w:ascii="Arial" w:hAnsi="Arial" w:cs="Arial"/>
                <w:sz w:val="24"/>
              </w:rPr>
            </w:pPr>
            <w:r>
              <w:rPr>
                <w:rFonts w:ascii="Arial" w:hAnsi="Arial" w:cs="Arial"/>
                <w:sz w:val="24"/>
              </w:rPr>
              <w:t>Total</w:t>
            </w:r>
          </w:p>
        </w:tc>
        <w:tc>
          <w:tcPr>
            <w:tcW w:w="2898" w:type="dxa"/>
          </w:tcPr>
          <w:p w14:paraId="0F5BA968" w14:textId="77777777" w:rsidR="006A37E6" w:rsidRDefault="006A37E6" w:rsidP="006A37E6">
            <w:pPr>
              <w:spacing w:line="360" w:lineRule="auto"/>
              <w:jc w:val="both"/>
              <w:rPr>
                <w:rFonts w:ascii="Arial" w:hAnsi="Arial" w:cs="Arial"/>
                <w:sz w:val="24"/>
              </w:rPr>
            </w:pPr>
            <w:r>
              <w:rPr>
                <w:rFonts w:ascii="Arial" w:hAnsi="Arial" w:cs="Arial"/>
                <w:sz w:val="24"/>
              </w:rPr>
              <w:t>12</w:t>
            </w:r>
          </w:p>
        </w:tc>
        <w:tc>
          <w:tcPr>
            <w:tcW w:w="2898" w:type="dxa"/>
          </w:tcPr>
          <w:p w14:paraId="4A7EC064" w14:textId="77777777" w:rsidR="006A37E6" w:rsidRDefault="006A37E6" w:rsidP="006A37E6">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14:paraId="65C0323C" w14:textId="77777777" w:rsidR="0017577E" w:rsidRDefault="0017577E" w:rsidP="0098769C">
      <w:pPr>
        <w:spacing w:line="360" w:lineRule="auto"/>
        <w:jc w:val="both"/>
        <w:rPr>
          <w:rFonts w:ascii="Arial" w:hAnsi="Arial" w:cs="Arial"/>
          <w:sz w:val="32"/>
        </w:rPr>
      </w:pPr>
    </w:p>
    <w:p w14:paraId="19540409" w14:textId="77777777" w:rsidR="00147C05" w:rsidRPr="00AE7743" w:rsidRDefault="00147C05" w:rsidP="00147C05">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adolescentes con Síndrome de Down en lo cual se les cuestiono si tienen capacidad para aprender a lo cual 4 adolescentes que equivale al 33% respondieron que buena, 8 adolescentes que equivale al 66% respondieron que regular.</w:t>
      </w:r>
    </w:p>
    <w:p w14:paraId="472B97C0" w14:textId="77777777" w:rsidR="00622BC8" w:rsidRDefault="00622BC8" w:rsidP="0098769C">
      <w:pPr>
        <w:spacing w:line="360" w:lineRule="auto"/>
        <w:jc w:val="both"/>
        <w:rPr>
          <w:rFonts w:ascii="Arial" w:hAnsi="Arial" w:cs="Arial"/>
          <w:sz w:val="32"/>
        </w:rPr>
      </w:pPr>
    </w:p>
    <w:p w14:paraId="6E69695A" w14:textId="77777777" w:rsidR="00147C05" w:rsidRDefault="00147C05" w:rsidP="0098769C">
      <w:pPr>
        <w:spacing w:line="360" w:lineRule="auto"/>
        <w:jc w:val="both"/>
        <w:rPr>
          <w:rFonts w:ascii="Arial" w:hAnsi="Arial" w:cs="Arial"/>
          <w:sz w:val="32"/>
        </w:rPr>
      </w:pPr>
    </w:p>
    <w:p w14:paraId="5CFBA245" w14:textId="77777777" w:rsidR="00147C05" w:rsidRDefault="00147C05" w:rsidP="0098769C">
      <w:pPr>
        <w:spacing w:line="360" w:lineRule="auto"/>
        <w:jc w:val="both"/>
        <w:rPr>
          <w:rFonts w:ascii="Arial" w:hAnsi="Arial" w:cs="Arial"/>
          <w:sz w:val="32"/>
        </w:rPr>
      </w:pPr>
    </w:p>
    <w:p w14:paraId="3C8D2595" w14:textId="77777777" w:rsidR="00147C05" w:rsidRDefault="00147C05" w:rsidP="0098769C">
      <w:pPr>
        <w:spacing w:line="360" w:lineRule="auto"/>
        <w:jc w:val="both"/>
        <w:rPr>
          <w:rFonts w:ascii="Arial" w:hAnsi="Arial" w:cs="Arial"/>
          <w:sz w:val="32"/>
        </w:rPr>
      </w:pPr>
      <w:r>
        <w:rPr>
          <w:rFonts w:ascii="Arial" w:hAnsi="Arial" w:cs="Arial"/>
          <w:noProof/>
          <w:sz w:val="32"/>
          <w:lang w:eastAsia="es-MX"/>
        </w:rPr>
        <w:lastRenderedPageBreak/>
        <w:drawing>
          <wp:inline distT="0" distB="0" distL="0" distR="0" wp14:anchorId="560DB3DB" wp14:editId="66B9C966">
            <wp:extent cx="5431790" cy="3168650"/>
            <wp:effectExtent l="0" t="0" r="16510" b="1270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aconcuadrcula"/>
        <w:tblW w:w="0" w:type="auto"/>
        <w:tblLook w:val="04A0" w:firstRow="1" w:lastRow="0" w:firstColumn="1" w:lastColumn="0" w:noHBand="0" w:noVBand="1"/>
      </w:tblPr>
      <w:tblGrid>
        <w:gridCol w:w="2898"/>
        <w:gridCol w:w="2898"/>
        <w:gridCol w:w="2898"/>
      </w:tblGrid>
      <w:tr w:rsidR="00147C05" w14:paraId="06A2A61C" w14:textId="77777777" w:rsidTr="006A37E6">
        <w:tc>
          <w:tcPr>
            <w:tcW w:w="8694" w:type="dxa"/>
            <w:gridSpan w:val="3"/>
          </w:tcPr>
          <w:p w14:paraId="0DE789EB" w14:textId="77777777" w:rsidR="00147C05" w:rsidRDefault="00147C05" w:rsidP="00147C05">
            <w:pPr>
              <w:spacing w:line="360" w:lineRule="auto"/>
              <w:jc w:val="center"/>
              <w:rPr>
                <w:rFonts w:ascii="Arial" w:hAnsi="Arial" w:cs="Arial"/>
                <w:sz w:val="32"/>
              </w:rPr>
            </w:pPr>
            <w:r>
              <w:rPr>
                <w:rFonts w:ascii="Arial" w:hAnsi="Arial" w:cs="Arial"/>
                <w:sz w:val="32"/>
              </w:rPr>
              <w:t>Interacción con otras personas</w:t>
            </w:r>
          </w:p>
        </w:tc>
      </w:tr>
      <w:tr w:rsidR="00147C05" w14:paraId="61D8CFE3" w14:textId="77777777" w:rsidTr="006A37E6">
        <w:tc>
          <w:tcPr>
            <w:tcW w:w="2898" w:type="dxa"/>
          </w:tcPr>
          <w:p w14:paraId="28CB3A51" w14:textId="77777777" w:rsidR="00147C05" w:rsidRPr="00622BC8" w:rsidRDefault="00147C05" w:rsidP="006A37E6">
            <w:pPr>
              <w:spacing w:line="360" w:lineRule="auto"/>
              <w:jc w:val="both"/>
              <w:rPr>
                <w:rFonts w:ascii="Arial" w:hAnsi="Arial" w:cs="Arial"/>
                <w:sz w:val="24"/>
              </w:rPr>
            </w:pPr>
            <w:r>
              <w:rPr>
                <w:rFonts w:ascii="Arial" w:hAnsi="Arial" w:cs="Arial"/>
                <w:sz w:val="24"/>
              </w:rPr>
              <w:t>Muy frecuente</w:t>
            </w:r>
          </w:p>
        </w:tc>
        <w:tc>
          <w:tcPr>
            <w:tcW w:w="2898" w:type="dxa"/>
          </w:tcPr>
          <w:p w14:paraId="17890D78" w14:textId="77777777" w:rsidR="00147C05" w:rsidRPr="00622BC8" w:rsidRDefault="00147C05" w:rsidP="006A37E6">
            <w:pPr>
              <w:spacing w:line="360" w:lineRule="auto"/>
              <w:jc w:val="both"/>
              <w:rPr>
                <w:rFonts w:ascii="Arial" w:hAnsi="Arial" w:cs="Arial"/>
                <w:sz w:val="24"/>
              </w:rPr>
            </w:pPr>
            <w:r>
              <w:rPr>
                <w:rFonts w:ascii="Arial" w:hAnsi="Arial" w:cs="Arial"/>
                <w:sz w:val="24"/>
              </w:rPr>
              <w:t>10</w:t>
            </w:r>
          </w:p>
        </w:tc>
        <w:tc>
          <w:tcPr>
            <w:tcW w:w="2898" w:type="dxa"/>
          </w:tcPr>
          <w:p w14:paraId="7FD6787A" w14:textId="77777777" w:rsidR="00147C05" w:rsidRPr="00622BC8" w:rsidRDefault="00147C05" w:rsidP="006A37E6">
            <w:pPr>
              <w:spacing w:line="360" w:lineRule="auto"/>
              <w:jc w:val="both"/>
              <w:rPr>
                <w:rFonts w:ascii="Arial" w:hAnsi="Arial" w:cs="Arial"/>
                <w:sz w:val="24"/>
              </w:rPr>
            </w:pPr>
            <w:r>
              <w:rPr>
                <w:rFonts w:ascii="Arial" w:hAnsi="Arial" w:cs="Arial"/>
                <w:sz w:val="24"/>
              </w:rPr>
              <w:t>83</w:t>
            </w:r>
            <w:r w:rsidRPr="00622BC8">
              <w:rPr>
                <w:rFonts w:ascii="Arial" w:hAnsi="Arial" w:cs="Arial"/>
                <w:sz w:val="24"/>
              </w:rPr>
              <w:t>%</w:t>
            </w:r>
          </w:p>
        </w:tc>
      </w:tr>
      <w:tr w:rsidR="00147C05" w14:paraId="6C4B1261" w14:textId="77777777" w:rsidTr="006A37E6">
        <w:tc>
          <w:tcPr>
            <w:tcW w:w="2898" w:type="dxa"/>
          </w:tcPr>
          <w:p w14:paraId="55AC2323" w14:textId="77777777" w:rsidR="00147C05" w:rsidRPr="00622BC8" w:rsidRDefault="00147C05" w:rsidP="006A37E6">
            <w:pPr>
              <w:spacing w:line="360" w:lineRule="auto"/>
              <w:jc w:val="both"/>
              <w:rPr>
                <w:rFonts w:ascii="Arial" w:hAnsi="Arial" w:cs="Arial"/>
                <w:sz w:val="24"/>
              </w:rPr>
            </w:pPr>
            <w:r>
              <w:rPr>
                <w:rFonts w:ascii="Arial" w:hAnsi="Arial" w:cs="Arial"/>
                <w:sz w:val="24"/>
              </w:rPr>
              <w:t>Ocasionalmente</w:t>
            </w:r>
          </w:p>
        </w:tc>
        <w:tc>
          <w:tcPr>
            <w:tcW w:w="2898" w:type="dxa"/>
          </w:tcPr>
          <w:p w14:paraId="47CCD03A" w14:textId="77777777" w:rsidR="00147C05" w:rsidRPr="00622BC8" w:rsidRDefault="00147C05" w:rsidP="006A37E6">
            <w:pPr>
              <w:spacing w:line="360" w:lineRule="auto"/>
              <w:jc w:val="both"/>
              <w:rPr>
                <w:rFonts w:ascii="Arial" w:hAnsi="Arial" w:cs="Arial"/>
                <w:sz w:val="24"/>
              </w:rPr>
            </w:pPr>
            <w:r>
              <w:rPr>
                <w:rFonts w:ascii="Arial" w:hAnsi="Arial" w:cs="Arial"/>
                <w:sz w:val="24"/>
              </w:rPr>
              <w:t>2</w:t>
            </w:r>
          </w:p>
        </w:tc>
        <w:tc>
          <w:tcPr>
            <w:tcW w:w="2898" w:type="dxa"/>
          </w:tcPr>
          <w:p w14:paraId="175D2B19" w14:textId="77777777" w:rsidR="00147C05" w:rsidRPr="00622BC8" w:rsidRDefault="00147C05" w:rsidP="006A37E6">
            <w:pPr>
              <w:spacing w:line="360" w:lineRule="auto"/>
              <w:jc w:val="both"/>
              <w:rPr>
                <w:rFonts w:ascii="Arial" w:hAnsi="Arial" w:cs="Arial"/>
                <w:sz w:val="24"/>
              </w:rPr>
            </w:pPr>
            <w:r>
              <w:rPr>
                <w:rFonts w:ascii="Arial" w:hAnsi="Arial" w:cs="Arial"/>
                <w:sz w:val="24"/>
              </w:rPr>
              <w:t>16</w:t>
            </w:r>
            <w:r w:rsidRPr="00622BC8">
              <w:rPr>
                <w:rFonts w:ascii="Arial" w:hAnsi="Arial" w:cs="Arial"/>
                <w:sz w:val="24"/>
              </w:rPr>
              <w:t>%</w:t>
            </w:r>
          </w:p>
        </w:tc>
      </w:tr>
      <w:tr w:rsidR="006A37E6" w14:paraId="563DD864" w14:textId="77777777" w:rsidTr="006A37E6">
        <w:tc>
          <w:tcPr>
            <w:tcW w:w="2898" w:type="dxa"/>
          </w:tcPr>
          <w:p w14:paraId="170D0B34" w14:textId="77777777" w:rsidR="006A37E6" w:rsidRDefault="006A37E6" w:rsidP="006A37E6">
            <w:pPr>
              <w:spacing w:line="360" w:lineRule="auto"/>
              <w:jc w:val="both"/>
              <w:rPr>
                <w:rFonts w:ascii="Arial" w:hAnsi="Arial" w:cs="Arial"/>
                <w:sz w:val="24"/>
              </w:rPr>
            </w:pPr>
            <w:r>
              <w:rPr>
                <w:rFonts w:ascii="Arial" w:hAnsi="Arial" w:cs="Arial"/>
                <w:sz w:val="24"/>
              </w:rPr>
              <w:t>Total</w:t>
            </w:r>
          </w:p>
        </w:tc>
        <w:tc>
          <w:tcPr>
            <w:tcW w:w="2898" w:type="dxa"/>
          </w:tcPr>
          <w:p w14:paraId="6A737605" w14:textId="77777777" w:rsidR="006A37E6" w:rsidRDefault="006A37E6" w:rsidP="006A37E6">
            <w:pPr>
              <w:spacing w:line="360" w:lineRule="auto"/>
              <w:jc w:val="both"/>
              <w:rPr>
                <w:rFonts w:ascii="Arial" w:hAnsi="Arial" w:cs="Arial"/>
                <w:sz w:val="24"/>
              </w:rPr>
            </w:pPr>
            <w:r>
              <w:rPr>
                <w:rFonts w:ascii="Arial" w:hAnsi="Arial" w:cs="Arial"/>
                <w:sz w:val="24"/>
              </w:rPr>
              <w:t>12</w:t>
            </w:r>
          </w:p>
        </w:tc>
        <w:tc>
          <w:tcPr>
            <w:tcW w:w="2898" w:type="dxa"/>
          </w:tcPr>
          <w:p w14:paraId="6A839D7E" w14:textId="77777777" w:rsidR="006A37E6" w:rsidRDefault="006A37E6" w:rsidP="006A37E6">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14:paraId="1DA36A91" w14:textId="77777777" w:rsidR="00147C05" w:rsidRDefault="00147C05" w:rsidP="0098769C">
      <w:pPr>
        <w:spacing w:line="360" w:lineRule="auto"/>
        <w:jc w:val="both"/>
        <w:rPr>
          <w:rFonts w:ascii="Arial" w:hAnsi="Arial" w:cs="Arial"/>
          <w:b/>
          <w:sz w:val="32"/>
        </w:rPr>
      </w:pPr>
    </w:p>
    <w:p w14:paraId="213C0848" w14:textId="77777777" w:rsidR="00147C05" w:rsidRPr="00AE7743" w:rsidRDefault="00147C05" w:rsidP="00147C05">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 xml:space="preserve">evaluaron a 12 adolescentes con Síndrome de Down en lo cual se les cuestiono si tienen </w:t>
      </w:r>
      <w:r w:rsidR="00D360EE">
        <w:rPr>
          <w:rFonts w:ascii="Arial" w:hAnsi="Arial" w:cs="Arial"/>
          <w:sz w:val="24"/>
        </w:rPr>
        <w:t xml:space="preserve">interacción con otras personas </w:t>
      </w:r>
      <w:r>
        <w:rPr>
          <w:rFonts w:ascii="Arial" w:hAnsi="Arial" w:cs="Arial"/>
          <w:sz w:val="24"/>
        </w:rPr>
        <w:t xml:space="preserve">a lo cual </w:t>
      </w:r>
      <w:r w:rsidR="00D360EE">
        <w:rPr>
          <w:rFonts w:ascii="Arial" w:hAnsi="Arial" w:cs="Arial"/>
          <w:sz w:val="24"/>
        </w:rPr>
        <w:t>10</w:t>
      </w:r>
      <w:r>
        <w:rPr>
          <w:rFonts w:ascii="Arial" w:hAnsi="Arial" w:cs="Arial"/>
          <w:sz w:val="24"/>
        </w:rPr>
        <w:t xml:space="preserve"> adolescentes que equivale al </w:t>
      </w:r>
      <w:r w:rsidR="00D360EE">
        <w:rPr>
          <w:rFonts w:ascii="Arial" w:hAnsi="Arial" w:cs="Arial"/>
          <w:sz w:val="24"/>
        </w:rPr>
        <w:t>83</w:t>
      </w:r>
      <w:r>
        <w:rPr>
          <w:rFonts w:ascii="Arial" w:hAnsi="Arial" w:cs="Arial"/>
          <w:sz w:val="24"/>
        </w:rPr>
        <w:t xml:space="preserve">% respondieron que buena, </w:t>
      </w:r>
      <w:r w:rsidR="00D360EE">
        <w:rPr>
          <w:rFonts w:ascii="Arial" w:hAnsi="Arial" w:cs="Arial"/>
          <w:sz w:val="24"/>
        </w:rPr>
        <w:t>2</w:t>
      </w:r>
      <w:r>
        <w:rPr>
          <w:rFonts w:ascii="Arial" w:hAnsi="Arial" w:cs="Arial"/>
          <w:sz w:val="24"/>
        </w:rPr>
        <w:t xml:space="preserve"> adolescentes que equivale al </w:t>
      </w:r>
      <w:r w:rsidR="00D360EE">
        <w:rPr>
          <w:rFonts w:ascii="Arial" w:hAnsi="Arial" w:cs="Arial"/>
          <w:sz w:val="24"/>
        </w:rPr>
        <w:t>16</w:t>
      </w:r>
      <w:r>
        <w:rPr>
          <w:rFonts w:ascii="Arial" w:hAnsi="Arial" w:cs="Arial"/>
          <w:sz w:val="24"/>
        </w:rPr>
        <w:t>% respondieron que regular.</w:t>
      </w:r>
    </w:p>
    <w:p w14:paraId="17167033" w14:textId="77777777" w:rsidR="00147C05" w:rsidRDefault="00147C05" w:rsidP="0098769C">
      <w:pPr>
        <w:spacing w:line="360" w:lineRule="auto"/>
        <w:jc w:val="both"/>
        <w:rPr>
          <w:rFonts w:ascii="Arial" w:hAnsi="Arial" w:cs="Arial"/>
          <w:b/>
          <w:sz w:val="32"/>
        </w:rPr>
      </w:pPr>
    </w:p>
    <w:p w14:paraId="52DB174A" w14:textId="77777777" w:rsidR="00147C05" w:rsidRDefault="00147C05" w:rsidP="0098769C">
      <w:pPr>
        <w:spacing w:line="360" w:lineRule="auto"/>
        <w:jc w:val="both"/>
        <w:rPr>
          <w:rFonts w:ascii="Arial" w:hAnsi="Arial" w:cs="Arial"/>
          <w:b/>
          <w:sz w:val="32"/>
        </w:rPr>
      </w:pPr>
    </w:p>
    <w:p w14:paraId="3A1945A7" w14:textId="77777777" w:rsidR="00147C05" w:rsidRDefault="00147C05" w:rsidP="0098769C">
      <w:pPr>
        <w:spacing w:line="360" w:lineRule="auto"/>
        <w:jc w:val="both"/>
        <w:rPr>
          <w:rFonts w:ascii="Arial" w:hAnsi="Arial" w:cs="Arial"/>
          <w:b/>
          <w:sz w:val="32"/>
        </w:rPr>
      </w:pPr>
    </w:p>
    <w:p w14:paraId="7691F45A" w14:textId="77777777" w:rsidR="00482F90" w:rsidRDefault="00482F90" w:rsidP="0098769C">
      <w:pPr>
        <w:spacing w:line="360" w:lineRule="auto"/>
        <w:jc w:val="both"/>
        <w:rPr>
          <w:rFonts w:ascii="Arial" w:hAnsi="Arial" w:cs="Arial"/>
          <w:b/>
          <w:sz w:val="32"/>
        </w:rPr>
      </w:pPr>
    </w:p>
    <w:p w14:paraId="585814FC" w14:textId="77777777" w:rsidR="00147C05" w:rsidRDefault="00D360EE" w:rsidP="0098769C">
      <w:pPr>
        <w:spacing w:line="360" w:lineRule="auto"/>
        <w:jc w:val="both"/>
        <w:rPr>
          <w:rFonts w:ascii="Arial" w:hAnsi="Arial" w:cs="Arial"/>
          <w:b/>
          <w:sz w:val="32"/>
        </w:rPr>
      </w:pPr>
      <w:r>
        <w:rPr>
          <w:rFonts w:ascii="Arial" w:hAnsi="Arial" w:cs="Arial"/>
          <w:b/>
          <w:sz w:val="32"/>
        </w:rPr>
        <w:lastRenderedPageBreak/>
        <w:t>Padres</w:t>
      </w:r>
    </w:p>
    <w:p w14:paraId="4629DDCA" w14:textId="77777777" w:rsidR="00147C05" w:rsidRDefault="00D360EE" w:rsidP="0098769C">
      <w:pPr>
        <w:spacing w:line="360" w:lineRule="auto"/>
        <w:jc w:val="both"/>
        <w:rPr>
          <w:rFonts w:ascii="Arial" w:hAnsi="Arial" w:cs="Arial"/>
          <w:b/>
          <w:sz w:val="32"/>
        </w:rPr>
      </w:pPr>
      <w:r>
        <w:rPr>
          <w:rFonts w:ascii="Arial" w:hAnsi="Arial" w:cs="Arial"/>
          <w:b/>
          <w:noProof/>
          <w:sz w:val="32"/>
          <w:lang w:eastAsia="es-MX"/>
        </w:rPr>
        <w:drawing>
          <wp:inline distT="0" distB="0" distL="0" distR="0" wp14:anchorId="00703D07" wp14:editId="6CE1E964">
            <wp:extent cx="5431790" cy="3168650"/>
            <wp:effectExtent l="0" t="0" r="16510" b="1270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2E6AD8" w14:textId="77777777" w:rsidR="00147C05" w:rsidRDefault="00147C05" w:rsidP="0098769C">
      <w:pPr>
        <w:spacing w:line="360" w:lineRule="auto"/>
        <w:jc w:val="both"/>
        <w:rPr>
          <w:rFonts w:ascii="Arial" w:hAnsi="Arial" w:cs="Arial"/>
          <w:b/>
          <w:sz w:val="32"/>
        </w:rPr>
      </w:pPr>
    </w:p>
    <w:tbl>
      <w:tblPr>
        <w:tblStyle w:val="Tablaconcuadrcula"/>
        <w:tblW w:w="0" w:type="auto"/>
        <w:tblLook w:val="04A0" w:firstRow="1" w:lastRow="0" w:firstColumn="1" w:lastColumn="0" w:noHBand="0" w:noVBand="1"/>
      </w:tblPr>
      <w:tblGrid>
        <w:gridCol w:w="2898"/>
        <w:gridCol w:w="2898"/>
        <w:gridCol w:w="2898"/>
      </w:tblGrid>
      <w:tr w:rsidR="00D360EE" w14:paraId="375DF0CD" w14:textId="77777777" w:rsidTr="006A37E6">
        <w:tc>
          <w:tcPr>
            <w:tcW w:w="8694" w:type="dxa"/>
            <w:gridSpan w:val="3"/>
          </w:tcPr>
          <w:p w14:paraId="42C5BFDA" w14:textId="77777777" w:rsidR="00D360EE" w:rsidRDefault="00D360EE" w:rsidP="00482F90">
            <w:pPr>
              <w:spacing w:line="360" w:lineRule="auto"/>
              <w:jc w:val="center"/>
              <w:rPr>
                <w:rFonts w:ascii="Arial" w:hAnsi="Arial" w:cs="Arial"/>
                <w:sz w:val="32"/>
              </w:rPr>
            </w:pPr>
            <w:r>
              <w:rPr>
                <w:rFonts w:ascii="Arial" w:hAnsi="Arial" w:cs="Arial"/>
                <w:sz w:val="32"/>
              </w:rPr>
              <w:t>Situación económica</w:t>
            </w:r>
          </w:p>
        </w:tc>
      </w:tr>
      <w:tr w:rsidR="00D360EE" w14:paraId="017CCB39" w14:textId="77777777" w:rsidTr="006A37E6">
        <w:tc>
          <w:tcPr>
            <w:tcW w:w="2898" w:type="dxa"/>
          </w:tcPr>
          <w:p w14:paraId="29EBC3D0" w14:textId="77777777" w:rsidR="00D360EE" w:rsidRPr="00622BC8" w:rsidRDefault="00D360EE" w:rsidP="006A37E6">
            <w:pPr>
              <w:spacing w:line="360" w:lineRule="auto"/>
              <w:jc w:val="both"/>
              <w:rPr>
                <w:rFonts w:ascii="Arial" w:hAnsi="Arial" w:cs="Arial"/>
                <w:sz w:val="24"/>
              </w:rPr>
            </w:pPr>
            <w:r>
              <w:rPr>
                <w:rFonts w:ascii="Arial" w:hAnsi="Arial" w:cs="Arial"/>
                <w:sz w:val="24"/>
              </w:rPr>
              <w:t>Alta</w:t>
            </w:r>
          </w:p>
        </w:tc>
        <w:tc>
          <w:tcPr>
            <w:tcW w:w="2898" w:type="dxa"/>
          </w:tcPr>
          <w:p w14:paraId="54C3C626" w14:textId="77777777" w:rsidR="00D360EE" w:rsidRPr="00622BC8" w:rsidRDefault="00D360EE" w:rsidP="006A37E6">
            <w:pPr>
              <w:spacing w:line="360" w:lineRule="auto"/>
              <w:jc w:val="both"/>
              <w:rPr>
                <w:rFonts w:ascii="Arial" w:hAnsi="Arial" w:cs="Arial"/>
                <w:sz w:val="24"/>
              </w:rPr>
            </w:pPr>
            <w:r>
              <w:rPr>
                <w:rFonts w:ascii="Arial" w:hAnsi="Arial" w:cs="Arial"/>
                <w:sz w:val="24"/>
              </w:rPr>
              <w:t>2</w:t>
            </w:r>
          </w:p>
        </w:tc>
        <w:tc>
          <w:tcPr>
            <w:tcW w:w="2898" w:type="dxa"/>
          </w:tcPr>
          <w:p w14:paraId="7595737F" w14:textId="77777777" w:rsidR="00D360EE" w:rsidRPr="00622BC8" w:rsidRDefault="00D360EE" w:rsidP="006A37E6">
            <w:pPr>
              <w:spacing w:line="360" w:lineRule="auto"/>
              <w:jc w:val="both"/>
              <w:rPr>
                <w:rFonts w:ascii="Arial" w:hAnsi="Arial" w:cs="Arial"/>
                <w:sz w:val="24"/>
              </w:rPr>
            </w:pPr>
            <w:r>
              <w:rPr>
                <w:rFonts w:ascii="Arial" w:hAnsi="Arial" w:cs="Arial"/>
                <w:sz w:val="24"/>
              </w:rPr>
              <w:t>16</w:t>
            </w:r>
            <w:r w:rsidRPr="00622BC8">
              <w:rPr>
                <w:rFonts w:ascii="Arial" w:hAnsi="Arial" w:cs="Arial"/>
                <w:sz w:val="24"/>
              </w:rPr>
              <w:t>%</w:t>
            </w:r>
          </w:p>
        </w:tc>
      </w:tr>
      <w:tr w:rsidR="00D360EE" w14:paraId="62308C9D" w14:textId="77777777" w:rsidTr="006A37E6">
        <w:tc>
          <w:tcPr>
            <w:tcW w:w="2898" w:type="dxa"/>
          </w:tcPr>
          <w:p w14:paraId="2B8CF564" w14:textId="77777777" w:rsidR="00D360EE" w:rsidRPr="00622BC8" w:rsidRDefault="00D360EE" w:rsidP="006A37E6">
            <w:pPr>
              <w:spacing w:line="360" w:lineRule="auto"/>
              <w:jc w:val="both"/>
              <w:rPr>
                <w:rFonts w:ascii="Arial" w:hAnsi="Arial" w:cs="Arial"/>
                <w:sz w:val="24"/>
              </w:rPr>
            </w:pPr>
            <w:r>
              <w:rPr>
                <w:rFonts w:ascii="Arial" w:hAnsi="Arial" w:cs="Arial"/>
                <w:sz w:val="24"/>
              </w:rPr>
              <w:t>Media</w:t>
            </w:r>
          </w:p>
        </w:tc>
        <w:tc>
          <w:tcPr>
            <w:tcW w:w="2898" w:type="dxa"/>
          </w:tcPr>
          <w:p w14:paraId="59AED332" w14:textId="77777777" w:rsidR="00D360EE" w:rsidRPr="00622BC8" w:rsidRDefault="00D360EE" w:rsidP="006A37E6">
            <w:pPr>
              <w:spacing w:line="360" w:lineRule="auto"/>
              <w:jc w:val="both"/>
              <w:rPr>
                <w:rFonts w:ascii="Arial" w:hAnsi="Arial" w:cs="Arial"/>
                <w:sz w:val="24"/>
              </w:rPr>
            </w:pPr>
            <w:r>
              <w:rPr>
                <w:rFonts w:ascii="Arial" w:hAnsi="Arial" w:cs="Arial"/>
                <w:sz w:val="24"/>
              </w:rPr>
              <w:t>6</w:t>
            </w:r>
          </w:p>
        </w:tc>
        <w:tc>
          <w:tcPr>
            <w:tcW w:w="2898" w:type="dxa"/>
          </w:tcPr>
          <w:p w14:paraId="22E910A7" w14:textId="77777777" w:rsidR="00D360EE" w:rsidRPr="00622BC8" w:rsidRDefault="00D360EE" w:rsidP="006A37E6">
            <w:pPr>
              <w:spacing w:line="360" w:lineRule="auto"/>
              <w:jc w:val="both"/>
              <w:rPr>
                <w:rFonts w:ascii="Arial" w:hAnsi="Arial" w:cs="Arial"/>
                <w:sz w:val="24"/>
              </w:rPr>
            </w:pPr>
            <w:r>
              <w:rPr>
                <w:rFonts w:ascii="Arial" w:hAnsi="Arial" w:cs="Arial"/>
                <w:sz w:val="24"/>
              </w:rPr>
              <w:t>50</w:t>
            </w:r>
            <w:r w:rsidRPr="00622BC8">
              <w:rPr>
                <w:rFonts w:ascii="Arial" w:hAnsi="Arial" w:cs="Arial"/>
                <w:sz w:val="24"/>
              </w:rPr>
              <w:t>%</w:t>
            </w:r>
          </w:p>
        </w:tc>
      </w:tr>
      <w:tr w:rsidR="00D360EE" w14:paraId="7B65BD14" w14:textId="77777777" w:rsidTr="006A37E6">
        <w:tc>
          <w:tcPr>
            <w:tcW w:w="2898" w:type="dxa"/>
          </w:tcPr>
          <w:p w14:paraId="7B8F5AD8" w14:textId="77777777" w:rsidR="00D360EE" w:rsidRDefault="00D360EE" w:rsidP="006A37E6">
            <w:pPr>
              <w:spacing w:line="360" w:lineRule="auto"/>
              <w:jc w:val="both"/>
              <w:rPr>
                <w:rFonts w:ascii="Arial" w:hAnsi="Arial" w:cs="Arial"/>
                <w:sz w:val="24"/>
              </w:rPr>
            </w:pPr>
            <w:r>
              <w:rPr>
                <w:rFonts w:ascii="Arial" w:hAnsi="Arial" w:cs="Arial"/>
                <w:sz w:val="24"/>
              </w:rPr>
              <w:t>Baja</w:t>
            </w:r>
          </w:p>
        </w:tc>
        <w:tc>
          <w:tcPr>
            <w:tcW w:w="2898" w:type="dxa"/>
          </w:tcPr>
          <w:p w14:paraId="459CFB51" w14:textId="77777777" w:rsidR="00D360EE" w:rsidRDefault="00D360EE" w:rsidP="006A37E6">
            <w:pPr>
              <w:spacing w:line="360" w:lineRule="auto"/>
              <w:jc w:val="both"/>
              <w:rPr>
                <w:rFonts w:ascii="Arial" w:hAnsi="Arial" w:cs="Arial"/>
                <w:sz w:val="24"/>
              </w:rPr>
            </w:pPr>
            <w:r>
              <w:rPr>
                <w:rFonts w:ascii="Arial" w:hAnsi="Arial" w:cs="Arial"/>
                <w:sz w:val="24"/>
              </w:rPr>
              <w:t>4</w:t>
            </w:r>
          </w:p>
        </w:tc>
        <w:tc>
          <w:tcPr>
            <w:tcW w:w="2898" w:type="dxa"/>
          </w:tcPr>
          <w:p w14:paraId="32622D04" w14:textId="77777777" w:rsidR="00D360EE" w:rsidRDefault="00D360EE" w:rsidP="006A37E6">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6A37E6" w14:paraId="373DE6EA" w14:textId="77777777" w:rsidTr="006A37E6">
        <w:tc>
          <w:tcPr>
            <w:tcW w:w="2898" w:type="dxa"/>
          </w:tcPr>
          <w:p w14:paraId="0913A52D" w14:textId="77777777" w:rsidR="006A37E6" w:rsidRDefault="006A37E6" w:rsidP="006A37E6">
            <w:pPr>
              <w:spacing w:line="360" w:lineRule="auto"/>
              <w:jc w:val="both"/>
              <w:rPr>
                <w:rFonts w:ascii="Arial" w:hAnsi="Arial" w:cs="Arial"/>
                <w:sz w:val="24"/>
              </w:rPr>
            </w:pPr>
            <w:r>
              <w:rPr>
                <w:rFonts w:ascii="Arial" w:hAnsi="Arial" w:cs="Arial"/>
                <w:sz w:val="24"/>
              </w:rPr>
              <w:t>Total</w:t>
            </w:r>
          </w:p>
        </w:tc>
        <w:tc>
          <w:tcPr>
            <w:tcW w:w="2898" w:type="dxa"/>
          </w:tcPr>
          <w:p w14:paraId="51B45B08" w14:textId="77777777" w:rsidR="006A37E6" w:rsidRDefault="006A37E6" w:rsidP="006A37E6">
            <w:pPr>
              <w:spacing w:line="360" w:lineRule="auto"/>
              <w:jc w:val="both"/>
              <w:rPr>
                <w:rFonts w:ascii="Arial" w:hAnsi="Arial" w:cs="Arial"/>
                <w:sz w:val="24"/>
              </w:rPr>
            </w:pPr>
            <w:r>
              <w:rPr>
                <w:rFonts w:ascii="Arial" w:hAnsi="Arial" w:cs="Arial"/>
                <w:sz w:val="24"/>
              </w:rPr>
              <w:t>12</w:t>
            </w:r>
          </w:p>
        </w:tc>
        <w:tc>
          <w:tcPr>
            <w:tcW w:w="2898" w:type="dxa"/>
          </w:tcPr>
          <w:p w14:paraId="0F1517C7" w14:textId="77777777" w:rsidR="006A37E6" w:rsidRDefault="006A37E6" w:rsidP="006A37E6">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14:paraId="5CD06CA2" w14:textId="77777777" w:rsidR="00147C05" w:rsidRDefault="00147C05" w:rsidP="0098769C">
      <w:pPr>
        <w:spacing w:line="360" w:lineRule="auto"/>
        <w:jc w:val="both"/>
        <w:rPr>
          <w:rFonts w:ascii="Arial" w:hAnsi="Arial" w:cs="Arial"/>
          <w:b/>
          <w:sz w:val="32"/>
        </w:rPr>
      </w:pPr>
    </w:p>
    <w:p w14:paraId="42E46396" w14:textId="77777777" w:rsidR="006A37E6" w:rsidRPr="00AE7743" w:rsidRDefault="006A37E6" w:rsidP="006A37E6">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Padres en lo cual se les cuestiono su situación económica a lo cual 2 padres que equivale al 16% respondieron alta, 6 padres que equivale al 50% respondieron que media, y el resto corresponde a 4 padres que equivale a 33% respondieron que baja.</w:t>
      </w:r>
    </w:p>
    <w:p w14:paraId="4ECD3813" w14:textId="77777777" w:rsidR="00147C05" w:rsidRDefault="00147C05" w:rsidP="0098769C">
      <w:pPr>
        <w:spacing w:line="360" w:lineRule="auto"/>
        <w:jc w:val="both"/>
        <w:rPr>
          <w:rFonts w:ascii="Arial" w:hAnsi="Arial" w:cs="Arial"/>
          <w:b/>
          <w:sz w:val="32"/>
        </w:rPr>
      </w:pPr>
    </w:p>
    <w:p w14:paraId="31ED0ECA" w14:textId="77777777" w:rsidR="00147C05" w:rsidRDefault="00482F90" w:rsidP="0098769C">
      <w:pPr>
        <w:spacing w:line="360" w:lineRule="auto"/>
        <w:jc w:val="both"/>
        <w:rPr>
          <w:rFonts w:ascii="Arial" w:hAnsi="Arial" w:cs="Arial"/>
          <w:b/>
          <w:sz w:val="32"/>
        </w:rPr>
      </w:pPr>
      <w:r>
        <w:rPr>
          <w:rFonts w:ascii="Arial" w:hAnsi="Arial" w:cs="Arial"/>
          <w:b/>
          <w:noProof/>
          <w:sz w:val="32"/>
          <w:lang w:eastAsia="es-MX"/>
        </w:rPr>
        <w:lastRenderedPageBreak/>
        <w:drawing>
          <wp:inline distT="0" distB="0" distL="0" distR="0" wp14:anchorId="31C395D8" wp14:editId="37584FB8">
            <wp:extent cx="4890977" cy="2775098"/>
            <wp:effectExtent l="0" t="0" r="24130" b="2540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aconcuadrcula"/>
        <w:tblW w:w="0" w:type="auto"/>
        <w:tblLook w:val="04A0" w:firstRow="1" w:lastRow="0" w:firstColumn="1" w:lastColumn="0" w:noHBand="0" w:noVBand="1"/>
      </w:tblPr>
      <w:tblGrid>
        <w:gridCol w:w="2898"/>
        <w:gridCol w:w="2898"/>
        <w:gridCol w:w="2898"/>
      </w:tblGrid>
      <w:tr w:rsidR="00482F90" w14:paraId="067C9827" w14:textId="77777777" w:rsidTr="00482F90">
        <w:tc>
          <w:tcPr>
            <w:tcW w:w="8694" w:type="dxa"/>
            <w:gridSpan w:val="3"/>
          </w:tcPr>
          <w:p w14:paraId="6E5D25B6" w14:textId="77777777" w:rsidR="00482F90" w:rsidRDefault="00482F90" w:rsidP="00482F90">
            <w:pPr>
              <w:spacing w:line="360" w:lineRule="auto"/>
              <w:jc w:val="center"/>
              <w:rPr>
                <w:rFonts w:ascii="Arial" w:hAnsi="Arial" w:cs="Arial"/>
                <w:sz w:val="32"/>
              </w:rPr>
            </w:pPr>
            <w:r>
              <w:rPr>
                <w:rFonts w:ascii="Arial" w:hAnsi="Arial" w:cs="Arial"/>
                <w:sz w:val="32"/>
              </w:rPr>
              <w:t>Crianza y Cuidado</w:t>
            </w:r>
          </w:p>
        </w:tc>
      </w:tr>
      <w:tr w:rsidR="00482F90" w14:paraId="1B164D59" w14:textId="77777777" w:rsidTr="00482F90">
        <w:tc>
          <w:tcPr>
            <w:tcW w:w="2898" w:type="dxa"/>
          </w:tcPr>
          <w:p w14:paraId="74E5CC55" w14:textId="77777777" w:rsidR="00482F90" w:rsidRPr="00622BC8" w:rsidRDefault="009533AB" w:rsidP="00482F90">
            <w:pPr>
              <w:spacing w:line="360" w:lineRule="auto"/>
              <w:jc w:val="both"/>
              <w:rPr>
                <w:rFonts w:ascii="Arial" w:hAnsi="Arial" w:cs="Arial"/>
                <w:sz w:val="24"/>
              </w:rPr>
            </w:pPr>
            <w:r>
              <w:rPr>
                <w:rFonts w:ascii="Arial" w:hAnsi="Arial" w:cs="Arial"/>
                <w:sz w:val="24"/>
              </w:rPr>
              <w:t>Es manejable</w:t>
            </w:r>
          </w:p>
        </w:tc>
        <w:tc>
          <w:tcPr>
            <w:tcW w:w="2898" w:type="dxa"/>
          </w:tcPr>
          <w:p w14:paraId="2EDCD39D" w14:textId="77777777" w:rsidR="00482F90" w:rsidRPr="00622BC8" w:rsidRDefault="009533AB" w:rsidP="00482F90">
            <w:pPr>
              <w:spacing w:line="360" w:lineRule="auto"/>
              <w:jc w:val="both"/>
              <w:rPr>
                <w:rFonts w:ascii="Arial" w:hAnsi="Arial" w:cs="Arial"/>
                <w:sz w:val="24"/>
              </w:rPr>
            </w:pPr>
            <w:r>
              <w:rPr>
                <w:rFonts w:ascii="Arial" w:hAnsi="Arial" w:cs="Arial"/>
                <w:sz w:val="24"/>
              </w:rPr>
              <w:t>3</w:t>
            </w:r>
          </w:p>
        </w:tc>
        <w:tc>
          <w:tcPr>
            <w:tcW w:w="2898" w:type="dxa"/>
          </w:tcPr>
          <w:p w14:paraId="68AEF5BD" w14:textId="77777777" w:rsidR="00482F90" w:rsidRPr="00622BC8" w:rsidRDefault="009533AB" w:rsidP="00482F90">
            <w:pPr>
              <w:spacing w:line="360" w:lineRule="auto"/>
              <w:jc w:val="both"/>
              <w:rPr>
                <w:rFonts w:ascii="Arial" w:hAnsi="Arial" w:cs="Arial"/>
                <w:sz w:val="24"/>
              </w:rPr>
            </w:pPr>
            <w:r>
              <w:rPr>
                <w:rFonts w:ascii="Arial" w:hAnsi="Arial" w:cs="Arial"/>
                <w:sz w:val="24"/>
              </w:rPr>
              <w:t>25</w:t>
            </w:r>
            <w:r w:rsidR="00482F90" w:rsidRPr="00622BC8">
              <w:rPr>
                <w:rFonts w:ascii="Arial" w:hAnsi="Arial" w:cs="Arial"/>
                <w:sz w:val="24"/>
              </w:rPr>
              <w:t>%</w:t>
            </w:r>
          </w:p>
        </w:tc>
      </w:tr>
      <w:tr w:rsidR="00482F90" w14:paraId="1AC38019" w14:textId="77777777" w:rsidTr="00482F90">
        <w:tc>
          <w:tcPr>
            <w:tcW w:w="2898" w:type="dxa"/>
          </w:tcPr>
          <w:p w14:paraId="41A20235" w14:textId="77777777" w:rsidR="00482F90" w:rsidRPr="00622BC8" w:rsidRDefault="009533AB" w:rsidP="00482F90">
            <w:pPr>
              <w:spacing w:line="360" w:lineRule="auto"/>
              <w:jc w:val="both"/>
              <w:rPr>
                <w:rFonts w:ascii="Arial" w:hAnsi="Arial" w:cs="Arial"/>
                <w:sz w:val="24"/>
              </w:rPr>
            </w:pPr>
            <w:r>
              <w:rPr>
                <w:rFonts w:ascii="Arial" w:hAnsi="Arial" w:cs="Arial"/>
                <w:sz w:val="24"/>
              </w:rPr>
              <w:t>A veces me resulta estresante</w:t>
            </w:r>
          </w:p>
        </w:tc>
        <w:tc>
          <w:tcPr>
            <w:tcW w:w="2898" w:type="dxa"/>
          </w:tcPr>
          <w:p w14:paraId="7F3B91E7" w14:textId="77777777" w:rsidR="00482F90" w:rsidRPr="00622BC8" w:rsidRDefault="009533AB" w:rsidP="00482F90">
            <w:pPr>
              <w:spacing w:line="360" w:lineRule="auto"/>
              <w:jc w:val="both"/>
              <w:rPr>
                <w:rFonts w:ascii="Arial" w:hAnsi="Arial" w:cs="Arial"/>
                <w:sz w:val="24"/>
              </w:rPr>
            </w:pPr>
            <w:r>
              <w:rPr>
                <w:rFonts w:ascii="Arial" w:hAnsi="Arial" w:cs="Arial"/>
                <w:sz w:val="24"/>
              </w:rPr>
              <w:t>8</w:t>
            </w:r>
          </w:p>
        </w:tc>
        <w:tc>
          <w:tcPr>
            <w:tcW w:w="2898" w:type="dxa"/>
          </w:tcPr>
          <w:p w14:paraId="2B594547" w14:textId="77777777" w:rsidR="00482F90" w:rsidRPr="00622BC8" w:rsidRDefault="009533AB" w:rsidP="00482F90">
            <w:pPr>
              <w:spacing w:line="360" w:lineRule="auto"/>
              <w:jc w:val="both"/>
              <w:rPr>
                <w:rFonts w:ascii="Arial" w:hAnsi="Arial" w:cs="Arial"/>
                <w:sz w:val="24"/>
              </w:rPr>
            </w:pPr>
            <w:r>
              <w:rPr>
                <w:rFonts w:ascii="Arial" w:hAnsi="Arial" w:cs="Arial"/>
                <w:sz w:val="24"/>
              </w:rPr>
              <w:t>66</w:t>
            </w:r>
            <w:r w:rsidR="00482F90" w:rsidRPr="00622BC8">
              <w:rPr>
                <w:rFonts w:ascii="Arial" w:hAnsi="Arial" w:cs="Arial"/>
                <w:sz w:val="24"/>
              </w:rPr>
              <w:t>%</w:t>
            </w:r>
          </w:p>
        </w:tc>
      </w:tr>
      <w:tr w:rsidR="00482F90" w14:paraId="77BBB95E" w14:textId="77777777" w:rsidTr="00482F90">
        <w:tc>
          <w:tcPr>
            <w:tcW w:w="2898" w:type="dxa"/>
          </w:tcPr>
          <w:p w14:paraId="5916079D" w14:textId="77777777" w:rsidR="00482F90" w:rsidRDefault="009533AB" w:rsidP="00482F90">
            <w:pPr>
              <w:spacing w:line="360" w:lineRule="auto"/>
              <w:jc w:val="both"/>
              <w:rPr>
                <w:rFonts w:ascii="Arial" w:hAnsi="Arial" w:cs="Arial"/>
                <w:sz w:val="24"/>
              </w:rPr>
            </w:pPr>
            <w:r>
              <w:rPr>
                <w:rFonts w:ascii="Arial" w:hAnsi="Arial" w:cs="Arial"/>
                <w:sz w:val="24"/>
              </w:rPr>
              <w:t>Es muy estresante</w:t>
            </w:r>
          </w:p>
        </w:tc>
        <w:tc>
          <w:tcPr>
            <w:tcW w:w="2898" w:type="dxa"/>
          </w:tcPr>
          <w:p w14:paraId="3D2EE548" w14:textId="77777777" w:rsidR="00482F90" w:rsidRDefault="009533AB" w:rsidP="00482F90">
            <w:pPr>
              <w:spacing w:line="360" w:lineRule="auto"/>
              <w:jc w:val="both"/>
              <w:rPr>
                <w:rFonts w:ascii="Arial" w:hAnsi="Arial" w:cs="Arial"/>
                <w:sz w:val="24"/>
              </w:rPr>
            </w:pPr>
            <w:r>
              <w:rPr>
                <w:rFonts w:ascii="Arial" w:hAnsi="Arial" w:cs="Arial"/>
                <w:sz w:val="24"/>
              </w:rPr>
              <w:t>1</w:t>
            </w:r>
          </w:p>
        </w:tc>
        <w:tc>
          <w:tcPr>
            <w:tcW w:w="2898" w:type="dxa"/>
          </w:tcPr>
          <w:p w14:paraId="4B1ECD6D" w14:textId="77777777" w:rsidR="00482F90" w:rsidRDefault="009533AB" w:rsidP="00482F90">
            <w:pPr>
              <w:spacing w:line="360" w:lineRule="auto"/>
              <w:jc w:val="both"/>
              <w:rPr>
                <w:rFonts w:ascii="Arial" w:hAnsi="Arial" w:cs="Arial"/>
                <w:sz w:val="24"/>
              </w:rPr>
            </w:pPr>
            <w:r>
              <w:rPr>
                <w:rFonts w:ascii="Arial" w:hAnsi="Arial" w:cs="Arial"/>
                <w:sz w:val="24"/>
              </w:rPr>
              <w:t>8</w:t>
            </w:r>
            <w:r w:rsidR="00482F90" w:rsidRPr="00622BC8">
              <w:rPr>
                <w:rFonts w:ascii="Arial" w:hAnsi="Arial" w:cs="Arial"/>
                <w:sz w:val="24"/>
              </w:rPr>
              <w:t>%</w:t>
            </w:r>
          </w:p>
        </w:tc>
      </w:tr>
      <w:tr w:rsidR="00482F90" w14:paraId="014EE367" w14:textId="77777777" w:rsidTr="00482F90">
        <w:tc>
          <w:tcPr>
            <w:tcW w:w="2898" w:type="dxa"/>
          </w:tcPr>
          <w:p w14:paraId="77C34521" w14:textId="77777777" w:rsidR="00482F90" w:rsidRDefault="00482F90" w:rsidP="00482F90">
            <w:pPr>
              <w:spacing w:line="360" w:lineRule="auto"/>
              <w:jc w:val="both"/>
              <w:rPr>
                <w:rFonts w:ascii="Arial" w:hAnsi="Arial" w:cs="Arial"/>
                <w:sz w:val="24"/>
              </w:rPr>
            </w:pPr>
            <w:r>
              <w:rPr>
                <w:rFonts w:ascii="Arial" w:hAnsi="Arial" w:cs="Arial"/>
                <w:sz w:val="24"/>
              </w:rPr>
              <w:t>Total</w:t>
            </w:r>
          </w:p>
        </w:tc>
        <w:tc>
          <w:tcPr>
            <w:tcW w:w="2898" w:type="dxa"/>
          </w:tcPr>
          <w:p w14:paraId="193FF81B" w14:textId="77777777" w:rsidR="00482F90" w:rsidRDefault="00482F90" w:rsidP="00482F90">
            <w:pPr>
              <w:spacing w:line="360" w:lineRule="auto"/>
              <w:jc w:val="both"/>
              <w:rPr>
                <w:rFonts w:ascii="Arial" w:hAnsi="Arial" w:cs="Arial"/>
                <w:sz w:val="24"/>
              </w:rPr>
            </w:pPr>
            <w:r>
              <w:rPr>
                <w:rFonts w:ascii="Arial" w:hAnsi="Arial" w:cs="Arial"/>
                <w:sz w:val="24"/>
              </w:rPr>
              <w:t>12</w:t>
            </w:r>
          </w:p>
        </w:tc>
        <w:tc>
          <w:tcPr>
            <w:tcW w:w="2898" w:type="dxa"/>
          </w:tcPr>
          <w:p w14:paraId="461DD3B0" w14:textId="77777777" w:rsidR="00482F90" w:rsidRDefault="00482F90" w:rsidP="00482F90">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14:paraId="4A769F70" w14:textId="77777777" w:rsidR="00D360EE" w:rsidRDefault="00D360EE" w:rsidP="0098769C">
      <w:pPr>
        <w:spacing w:line="360" w:lineRule="auto"/>
        <w:jc w:val="both"/>
        <w:rPr>
          <w:rFonts w:ascii="Arial" w:hAnsi="Arial" w:cs="Arial"/>
          <w:b/>
          <w:sz w:val="32"/>
        </w:rPr>
      </w:pPr>
    </w:p>
    <w:p w14:paraId="43CF6E4B" w14:textId="77777777" w:rsidR="009533AB" w:rsidRDefault="009533AB" w:rsidP="009533AB">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Padres en lo cual se les cuestiono su Crianza y Cuidado a lo cual 3 padres que equivale al 25 % respondieron que es manejable, 8 padres que equivale al 66 % respondieron que a veces les resulta estresante, y el resto corresponde a 1 padre que equivale a 8% respondieron que es muy estresante.</w:t>
      </w:r>
    </w:p>
    <w:p w14:paraId="07C71A0D" w14:textId="77777777" w:rsidR="009533AB" w:rsidRDefault="009533AB" w:rsidP="009533AB">
      <w:pPr>
        <w:spacing w:line="360" w:lineRule="auto"/>
        <w:jc w:val="both"/>
        <w:rPr>
          <w:rFonts w:ascii="Arial" w:hAnsi="Arial" w:cs="Arial"/>
          <w:sz w:val="24"/>
        </w:rPr>
      </w:pPr>
    </w:p>
    <w:p w14:paraId="7C3F204A" w14:textId="77777777" w:rsidR="009533AB" w:rsidRDefault="009533AB" w:rsidP="009533AB">
      <w:pPr>
        <w:spacing w:line="360" w:lineRule="auto"/>
        <w:jc w:val="both"/>
        <w:rPr>
          <w:rFonts w:ascii="Arial" w:hAnsi="Arial" w:cs="Arial"/>
          <w:sz w:val="24"/>
        </w:rPr>
      </w:pPr>
    </w:p>
    <w:p w14:paraId="1CC6A03C" w14:textId="77777777" w:rsidR="009533AB" w:rsidRDefault="009533AB" w:rsidP="009533AB">
      <w:pPr>
        <w:spacing w:line="360" w:lineRule="auto"/>
        <w:jc w:val="both"/>
        <w:rPr>
          <w:rFonts w:ascii="Arial" w:hAnsi="Arial" w:cs="Arial"/>
          <w:sz w:val="24"/>
        </w:rPr>
      </w:pPr>
    </w:p>
    <w:p w14:paraId="0AFDE01D" w14:textId="77777777" w:rsidR="009533AB" w:rsidRDefault="009533AB" w:rsidP="009533AB">
      <w:pPr>
        <w:spacing w:line="360" w:lineRule="auto"/>
        <w:jc w:val="both"/>
        <w:rPr>
          <w:rFonts w:ascii="Arial" w:hAnsi="Arial" w:cs="Arial"/>
          <w:sz w:val="24"/>
        </w:rPr>
      </w:pPr>
    </w:p>
    <w:p w14:paraId="488B627F" w14:textId="77777777" w:rsidR="009533AB" w:rsidRDefault="009533AB" w:rsidP="009533AB">
      <w:pPr>
        <w:spacing w:line="360" w:lineRule="auto"/>
        <w:jc w:val="both"/>
        <w:rPr>
          <w:rFonts w:ascii="Arial" w:hAnsi="Arial" w:cs="Arial"/>
          <w:sz w:val="24"/>
        </w:rPr>
      </w:pPr>
    </w:p>
    <w:p w14:paraId="264E7130" w14:textId="77777777" w:rsidR="009533AB" w:rsidRDefault="00C66061" w:rsidP="009533AB">
      <w:pPr>
        <w:spacing w:line="360" w:lineRule="auto"/>
        <w:jc w:val="both"/>
        <w:rPr>
          <w:rFonts w:ascii="Arial" w:hAnsi="Arial" w:cs="Arial"/>
          <w:sz w:val="24"/>
        </w:rPr>
      </w:pPr>
      <w:r>
        <w:rPr>
          <w:rFonts w:ascii="Arial" w:hAnsi="Arial" w:cs="Arial"/>
          <w:noProof/>
          <w:sz w:val="24"/>
          <w:lang w:eastAsia="es-MX"/>
        </w:rPr>
        <w:lastRenderedPageBreak/>
        <w:drawing>
          <wp:inline distT="0" distB="0" distL="0" distR="0" wp14:anchorId="51F70DED" wp14:editId="0DDE0CE6">
            <wp:extent cx="4681182" cy="2647666"/>
            <wp:effectExtent l="0" t="0" r="24765" b="1968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590A1E" w14:textId="77777777" w:rsidR="00C66061" w:rsidRDefault="00C66061">
      <w:pPr>
        <w:rPr>
          <w:rFonts w:ascii="Arial" w:hAnsi="Arial" w:cs="Arial"/>
          <w:sz w:val="24"/>
        </w:rPr>
      </w:pPr>
    </w:p>
    <w:tbl>
      <w:tblPr>
        <w:tblStyle w:val="Tablaconcuadrcula"/>
        <w:tblW w:w="9065" w:type="dxa"/>
        <w:tblInd w:w="-176" w:type="dxa"/>
        <w:tblLook w:val="04A0" w:firstRow="1" w:lastRow="0" w:firstColumn="1" w:lastColumn="0" w:noHBand="0" w:noVBand="1"/>
      </w:tblPr>
      <w:tblGrid>
        <w:gridCol w:w="3151"/>
        <w:gridCol w:w="2957"/>
        <w:gridCol w:w="2957"/>
      </w:tblGrid>
      <w:tr w:rsidR="00C66061" w14:paraId="72B1DA48" w14:textId="77777777" w:rsidTr="00C66061">
        <w:trPr>
          <w:trHeight w:val="655"/>
        </w:trPr>
        <w:tc>
          <w:tcPr>
            <w:tcW w:w="9065" w:type="dxa"/>
            <w:gridSpan w:val="3"/>
          </w:tcPr>
          <w:p w14:paraId="34E5E5E9" w14:textId="77777777" w:rsidR="00C66061" w:rsidRDefault="00C66061" w:rsidP="00C114FA">
            <w:pPr>
              <w:spacing w:line="360" w:lineRule="auto"/>
              <w:jc w:val="center"/>
              <w:rPr>
                <w:rFonts w:ascii="Arial" w:hAnsi="Arial" w:cs="Arial"/>
                <w:sz w:val="32"/>
              </w:rPr>
            </w:pPr>
            <w:r>
              <w:rPr>
                <w:rFonts w:ascii="Arial" w:hAnsi="Arial" w:cs="Arial"/>
                <w:sz w:val="32"/>
              </w:rPr>
              <w:t>Atención Necesaria</w:t>
            </w:r>
          </w:p>
        </w:tc>
      </w:tr>
      <w:tr w:rsidR="00C66061" w14:paraId="7317A3E0" w14:textId="77777777" w:rsidTr="00C66061">
        <w:trPr>
          <w:trHeight w:val="497"/>
        </w:trPr>
        <w:tc>
          <w:tcPr>
            <w:tcW w:w="3151" w:type="dxa"/>
          </w:tcPr>
          <w:p w14:paraId="2C0FF6AA" w14:textId="77777777" w:rsidR="00C66061" w:rsidRPr="00622BC8" w:rsidRDefault="00C66061" w:rsidP="00C114FA">
            <w:pPr>
              <w:spacing w:line="360" w:lineRule="auto"/>
              <w:jc w:val="both"/>
              <w:rPr>
                <w:rFonts w:ascii="Arial" w:hAnsi="Arial" w:cs="Arial"/>
                <w:sz w:val="24"/>
              </w:rPr>
            </w:pPr>
            <w:r>
              <w:rPr>
                <w:rFonts w:ascii="Arial" w:hAnsi="Arial" w:cs="Arial"/>
                <w:sz w:val="24"/>
              </w:rPr>
              <w:t>Sí, siempre estoy disponible</w:t>
            </w:r>
          </w:p>
        </w:tc>
        <w:tc>
          <w:tcPr>
            <w:tcW w:w="2957" w:type="dxa"/>
          </w:tcPr>
          <w:p w14:paraId="7B76B0FE" w14:textId="77777777" w:rsidR="00C66061" w:rsidRPr="00622BC8" w:rsidRDefault="00C66061" w:rsidP="00C114FA">
            <w:pPr>
              <w:spacing w:line="360" w:lineRule="auto"/>
              <w:jc w:val="both"/>
              <w:rPr>
                <w:rFonts w:ascii="Arial" w:hAnsi="Arial" w:cs="Arial"/>
                <w:sz w:val="24"/>
              </w:rPr>
            </w:pPr>
            <w:r>
              <w:rPr>
                <w:rFonts w:ascii="Arial" w:hAnsi="Arial" w:cs="Arial"/>
                <w:sz w:val="24"/>
              </w:rPr>
              <w:t>6</w:t>
            </w:r>
          </w:p>
        </w:tc>
        <w:tc>
          <w:tcPr>
            <w:tcW w:w="2957" w:type="dxa"/>
          </w:tcPr>
          <w:p w14:paraId="13710D4B" w14:textId="77777777" w:rsidR="00C66061" w:rsidRPr="00622BC8" w:rsidRDefault="00C66061" w:rsidP="00C114FA">
            <w:pPr>
              <w:spacing w:line="360" w:lineRule="auto"/>
              <w:jc w:val="both"/>
              <w:rPr>
                <w:rFonts w:ascii="Arial" w:hAnsi="Arial" w:cs="Arial"/>
                <w:sz w:val="24"/>
              </w:rPr>
            </w:pPr>
            <w:r>
              <w:rPr>
                <w:rFonts w:ascii="Arial" w:hAnsi="Arial" w:cs="Arial"/>
                <w:sz w:val="24"/>
              </w:rPr>
              <w:t>50</w:t>
            </w:r>
            <w:r w:rsidRPr="00622BC8">
              <w:rPr>
                <w:rFonts w:ascii="Arial" w:hAnsi="Arial" w:cs="Arial"/>
                <w:sz w:val="24"/>
              </w:rPr>
              <w:t>%</w:t>
            </w:r>
          </w:p>
        </w:tc>
      </w:tr>
      <w:tr w:rsidR="00C66061" w14:paraId="02908ED3" w14:textId="77777777" w:rsidTr="00C66061">
        <w:trPr>
          <w:trHeight w:val="497"/>
        </w:trPr>
        <w:tc>
          <w:tcPr>
            <w:tcW w:w="3151" w:type="dxa"/>
          </w:tcPr>
          <w:p w14:paraId="6CF6B9F7" w14:textId="77777777" w:rsidR="00C66061" w:rsidRPr="00622BC8" w:rsidRDefault="00C66061" w:rsidP="00C114FA">
            <w:pPr>
              <w:spacing w:line="360" w:lineRule="auto"/>
              <w:jc w:val="both"/>
              <w:rPr>
                <w:rFonts w:ascii="Arial" w:hAnsi="Arial" w:cs="Arial"/>
                <w:sz w:val="24"/>
              </w:rPr>
            </w:pPr>
            <w:r>
              <w:rPr>
                <w:rFonts w:ascii="Arial" w:hAnsi="Arial" w:cs="Arial"/>
                <w:sz w:val="24"/>
              </w:rPr>
              <w:t>En ocasiones me resulta difícil</w:t>
            </w:r>
          </w:p>
        </w:tc>
        <w:tc>
          <w:tcPr>
            <w:tcW w:w="2957" w:type="dxa"/>
          </w:tcPr>
          <w:p w14:paraId="504920A8" w14:textId="77777777" w:rsidR="00C66061" w:rsidRPr="00622BC8" w:rsidRDefault="00C66061" w:rsidP="00C114FA">
            <w:pPr>
              <w:spacing w:line="360" w:lineRule="auto"/>
              <w:jc w:val="both"/>
              <w:rPr>
                <w:rFonts w:ascii="Arial" w:hAnsi="Arial" w:cs="Arial"/>
                <w:sz w:val="24"/>
              </w:rPr>
            </w:pPr>
            <w:r>
              <w:rPr>
                <w:rFonts w:ascii="Arial" w:hAnsi="Arial" w:cs="Arial"/>
                <w:sz w:val="24"/>
              </w:rPr>
              <w:t>4</w:t>
            </w:r>
          </w:p>
        </w:tc>
        <w:tc>
          <w:tcPr>
            <w:tcW w:w="2957" w:type="dxa"/>
          </w:tcPr>
          <w:p w14:paraId="2076A47A" w14:textId="77777777" w:rsidR="00C66061" w:rsidRPr="00622BC8" w:rsidRDefault="00C66061" w:rsidP="00C114FA">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C66061" w14:paraId="0EF970E1" w14:textId="77777777" w:rsidTr="00C66061">
        <w:trPr>
          <w:trHeight w:val="497"/>
        </w:trPr>
        <w:tc>
          <w:tcPr>
            <w:tcW w:w="3151" w:type="dxa"/>
          </w:tcPr>
          <w:p w14:paraId="7EC3F875" w14:textId="77777777" w:rsidR="00C66061" w:rsidRDefault="00C66061" w:rsidP="00C114FA">
            <w:pPr>
              <w:spacing w:line="360" w:lineRule="auto"/>
              <w:jc w:val="both"/>
              <w:rPr>
                <w:rFonts w:ascii="Arial" w:hAnsi="Arial" w:cs="Arial"/>
                <w:sz w:val="24"/>
              </w:rPr>
            </w:pPr>
            <w:r>
              <w:rPr>
                <w:rFonts w:ascii="Arial" w:hAnsi="Arial" w:cs="Arial"/>
                <w:sz w:val="24"/>
              </w:rPr>
              <w:t xml:space="preserve">Me cuesta brindarle atención </w:t>
            </w:r>
          </w:p>
        </w:tc>
        <w:tc>
          <w:tcPr>
            <w:tcW w:w="2957" w:type="dxa"/>
          </w:tcPr>
          <w:p w14:paraId="3F1FAF78" w14:textId="77777777" w:rsidR="00C66061" w:rsidRDefault="00C66061" w:rsidP="00C114FA">
            <w:pPr>
              <w:spacing w:line="360" w:lineRule="auto"/>
              <w:jc w:val="both"/>
              <w:rPr>
                <w:rFonts w:ascii="Arial" w:hAnsi="Arial" w:cs="Arial"/>
                <w:sz w:val="24"/>
              </w:rPr>
            </w:pPr>
            <w:r>
              <w:rPr>
                <w:rFonts w:ascii="Arial" w:hAnsi="Arial" w:cs="Arial"/>
                <w:sz w:val="24"/>
              </w:rPr>
              <w:t>2</w:t>
            </w:r>
          </w:p>
        </w:tc>
        <w:tc>
          <w:tcPr>
            <w:tcW w:w="2957" w:type="dxa"/>
          </w:tcPr>
          <w:p w14:paraId="3D9B6EE1" w14:textId="77777777" w:rsidR="00C66061" w:rsidRDefault="00C66061" w:rsidP="00C114FA">
            <w:pPr>
              <w:spacing w:line="360" w:lineRule="auto"/>
              <w:jc w:val="both"/>
              <w:rPr>
                <w:rFonts w:ascii="Arial" w:hAnsi="Arial" w:cs="Arial"/>
                <w:sz w:val="24"/>
              </w:rPr>
            </w:pPr>
            <w:r>
              <w:rPr>
                <w:rFonts w:ascii="Arial" w:hAnsi="Arial" w:cs="Arial"/>
                <w:sz w:val="24"/>
              </w:rPr>
              <w:t>16</w:t>
            </w:r>
            <w:r w:rsidRPr="00622BC8">
              <w:rPr>
                <w:rFonts w:ascii="Arial" w:hAnsi="Arial" w:cs="Arial"/>
                <w:sz w:val="24"/>
              </w:rPr>
              <w:t>%</w:t>
            </w:r>
          </w:p>
        </w:tc>
      </w:tr>
      <w:tr w:rsidR="00C66061" w14:paraId="03B9A1B9" w14:textId="77777777" w:rsidTr="00C66061">
        <w:trPr>
          <w:trHeight w:val="497"/>
        </w:trPr>
        <w:tc>
          <w:tcPr>
            <w:tcW w:w="3151" w:type="dxa"/>
          </w:tcPr>
          <w:p w14:paraId="126C11A0" w14:textId="77777777" w:rsidR="00C66061" w:rsidRDefault="00C66061" w:rsidP="00C114FA">
            <w:pPr>
              <w:spacing w:line="360" w:lineRule="auto"/>
              <w:jc w:val="both"/>
              <w:rPr>
                <w:rFonts w:ascii="Arial" w:hAnsi="Arial" w:cs="Arial"/>
                <w:sz w:val="24"/>
              </w:rPr>
            </w:pPr>
            <w:r>
              <w:rPr>
                <w:rFonts w:ascii="Arial" w:hAnsi="Arial" w:cs="Arial"/>
                <w:sz w:val="24"/>
              </w:rPr>
              <w:t>Total</w:t>
            </w:r>
          </w:p>
        </w:tc>
        <w:tc>
          <w:tcPr>
            <w:tcW w:w="2957" w:type="dxa"/>
          </w:tcPr>
          <w:p w14:paraId="56ECEF34" w14:textId="77777777" w:rsidR="00C66061" w:rsidRDefault="00C66061" w:rsidP="00C114FA">
            <w:pPr>
              <w:spacing w:line="360" w:lineRule="auto"/>
              <w:jc w:val="both"/>
              <w:rPr>
                <w:rFonts w:ascii="Arial" w:hAnsi="Arial" w:cs="Arial"/>
                <w:sz w:val="24"/>
              </w:rPr>
            </w:pPr>
            <w:r>
              <w:rPr>
                <w:rFonts w:ascii="Arial" w:hAnsi="Arial" w:cs="Arial"/>
                <w:sz w:val="24"/>
              </w:rPr>
              <w:t>12</w:t>
            </w:r>
          </w:p>
        </w:tc>
        <w:tc>
          <w:tcPr>
            <w:tcW w:w="2957" w:type="dxa"/>
          </w:tcPr>
          <w:p w14:paraId="5AA1940D" w14:textId="77777777" w:rsidR="00C66061" w:rsidRDefault="00C66061" w:rsidP="00C114FA">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14:paraId="037DF85F" w14:textId="77777777" w:rsidR="00C66061" w:rsidRDefault="00C66061">
      <w:pPr>
        <w:rPr>
          <w:rFonts w:ascii="Arial" w:hAnsi="Arial" w:cs="Arial"/>
          <w:sz w:val="24"/>
        </w:rPr>
      </w:pPr>
    </w:p>
    <w:p w14:paraId="12AE16E7" w14:textId="77777777" w:rsidR="00C66061" w:rsidRDefault="00C66061">
      <w:pPr>
        <w:rPr>
          <w:rFonts w:ascii="Arial" w:hAnsi="Arial" w:cs="Arial"/>
          <w:sz w:val="24"/>
        </w:rPr>
      </w:pPr>
    </w:p>
    <w:p w14:paraId="3BB14CD9" w14:textId="77777777" w:rsidR="009533AB" w:rsidRDefault="00C66061" w:rsidP="009A39CA">
      <w:pPr>
        <w:jc w:val="both"/>
        <w:rPr>
          <w:rFonts w:ascii="Arial" w:hAnsi="Arial" w:cs="Arial"/>
          <w:sz w:val="24"/>
        </w:rPr>
      </w:pPr>
      <w:r w:rsidRPr="00AE7743">
        <w:rPr>
          <w:rFonts w:ascii="Arial" w:hAnsi="Arial" w:cs="Arial"/>
          <w:sz w:val="24"/>
        </w:rPr>
        <w:t xml:space="preserve">Se </w:t>
      </w:r>
      <w:r>
        <w:rPr>
          <w:rFonts w:ascii="Arial" w:hAnsi="Arial" w:cs="Arial"/>
          <w:sz w:val="24"/>
        </w:rPr>
        <w:t xml:space="preserve">evaluaron a 12  Padres en lo cual se les cuestiono la Atención Necesaria a lo cual 6 padres que equivale al 50% respondieron que sí, siempre están disponibles, 4 padres que equivale al 33% respondieron que </w:t>
      </w:r>
      <w:r w:rsidR="000147F0">
        <w:rPr>
          <w:rFonts w:ascii="Arial" w:hAnsi="Arial" w:cs="Arial"/>
          <w:sz w:val="24"/>
        </w:rPr>
        <w:t>en ocasiones</w:t>
      </w:r>
      <w:r>
        <w:rPr>
          <w:rFonts w:ascii="Arial" w:hAnsi="Arial" w:cs="Arial"/>
          <w:sz w:val="24"/>
        </w:rPr>
        <w:t xml:space="preserve"> les resulta </w:t>
      </w:r>
      <w:r w:rsidR="000147F0">
        <w:rPr>
          <w:rFonts w:ascii="Arial" w:hAnsi="Arial" w:cs="Arial"/>
          <w:sz w:val="24"/>
        </w:rPr>
        <w:t>difícil</w:t>
      </w:r>
      <w:r>
        <w:rPr>
          <w:rFonts w:ascii="Arial" w:hAnsi="Arial" w:cs="Arial"/>
          <w:sz w:val="24"/>
        </w:rPr>
        <w:t xml:space="preserve">, y el resto corresponde a </w:t>
      </w:r>
      <w:r w:rsidR="000147F0">
        <w:rPr>
          <w:rFonts w:ascii="Arial" w:hAnsi="Arial" w:cs="Arial"/>
          <w:sz w:val="24"/>
        </w:rPr>
        <w:t>2</w:t>
      </w:r>
      <w:r>
        <w:rPr>
          <w:rFonts w:ascii="Arial" w:hAnsi="Arial" w:cs="Arial"/>
          <w:sz w:val="24"/>
        </w:rPr>
        <w:t xml:space="preserve"> padre</w:t>
      </w:r>
      <w:r w:rsidR="000147F0">
        <w:rPr>
          <w:rFonts w:ascii="Arial" w:hAnsi="Arial" w:cs="Arial"/>
          <w:sz w:val="24"/>
        </w:rPr>
        <w:t>s</w:t>
      </w:r>
      <w:r>
        <w:rPr>
          <w:rFonts w:ascii="Arial" w:hAnsi="Arial" w:cs="Arial"/>
          <w:sz w:val="24"/>
        </w:rPr>
        <w:t xml:space="preserve"> que equivale a </w:t>
      </w:r>
      <w:r w:rsidR="000147F0">
        <w:rPr>
          <w:rFonts w:ascii="Arial" w:hAnsi="Arial" w:cs="Arial"/>
          <w:sz w:val="24"/>
        </w:rPr>
        <w:t>16</w:t>
      </w:r>
      <w:r>
        <w:rPr>
          <w:rFonts w:ascii="Arial" w:hAnsi="Arial" w:cs="Arial"/>
          <w:sz w:val="24"/>
        </w:rPr>
        <w:t xml:space="preserve">% respondieron que </w:t>
      </w:r>
      <w:r w:rsidR="000147F0">
        <w:rPr>
          <w:rFonts w:ascii="Arial" w:hAnsi="Arial" w:cs="Arial"/>
          <w:sz w:val="24"/>
        </w:rPr>
        <w:t>les cuesta brindarle atención.</w:t>
      </w:r>
      <w:r w:rsidR="009533AB">
        <w:rPr>
          <w:rFonts w:ascii="Arial" w:hAnsi="Arial" w:cs="Arial"/>
          <w:sz w:val="24"/>
        </w:rPr>
        <w:br w:type="page"/>
      </w:r>
    </w:p>
    <w:p w14:paraId="1BDDEBC3" w14:textId="77777777" w:rsidR="009A39CA" w:rsidRPr="00C114FA" w:rsidRDefault="00604A34" w:rsidP="009A39CA">
      <w:pPr>
        <w:spacing w:line="360" w:lineRule="auto"/>
        <w:jc w:val="both"/>
        <w:rPr>
          <w:rFonts w:ascii="Arial" w:hAnsi="Arial" w:cs="Arial"/>
          <w:sz w:val="28"/>
        </w:rPr>
      </w:pPr>
      <w:r>
        <w:rPr>
          <w:rFonts w:ascii="Arial" w:hAnsi="Arial" w:cs="Arial"/>
          <w:noProof/>
          <w:sz w:val="28"/>
          <w:lang w:eastAsia="es-MX"/>
        </w:rPr>
        <w:lastRenderedPageBreak/>
        <w:drawing>
          <wp:anchor distT="0" distB="0" distL="114300" distR="114300" simplePos="0" relativeHeight="251678720" behindDoc="0" locked="0" layoutInCell="1" allowOverlap="1" wp14:anchorId="1AA19831" wp14:editId="445851F6">
            <wp:simplePos x="0" y="0"/>
            <wp:positionH relativeFrom="column">
              <wp:posOffset>-239395</wp:posOffset>
            </wp:positionH>
            <wp:positionV relativeFrom="paragraph">
              <wp:posOffset>3175</wp:posOffset>
            </wp:positionV>
            <wp:extent cx="5431790" cy="3168650"/>
            <wp:effectExtent l="0" t="0" r="16510" b="1270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2BAA63E5" w14:textId="77777777" w:rsidR="00B426B2" w:rsidRDefault="00B426B2" w:rsidP="009A39CA">
      <w:pPr>
        <w:jc w:val="both"/>
        <w:rPr>
          <w:rFonts w:ascii="Arial" w:hAnsi="Arial" w:cs="Arial"/>
          <w:sz w:val="24"/>
        </w:rPr>
      </w:pPr>
    </w:p>
    <w:tbl>
      <w:tblPr>
        <w:tblStyle w:val="Tablaconcuadrcula"/>
        <w:tblW w:w="10057" w:type="dxa"/>
        <w:tblInd w:w="-1168" w:type="dxa"/>
        <w:tblLook w:val="04A0" w:firstRow="1" w:lastRow="0" w:firstColumn="1" w:lastColumn="0" w:noHBand="0" w:noVBand="1"/>
      </w:tblPr>
      <w:tblGrid>
        <w:gridCol w:w="4143"/>
        <w:gridCol w:w="2957"/>
        <w:gridCol w:w="2957"/>
      </w:tblGrid>
      <w:tr w:rsidR="00B426B2" w14:paraId="68CB289B" w14:textId="77777777" w:rsidTr="00B426B2">
        <w:trPr>
          <w:trHeight w:val="655"/>
        </w:trPr>
        <w:tc>
          <w:tcPr>
            <w:tcW w:w="10057" w:type="dxa"/>
            <w:gridSpan w:val="3"/>
          </w:tcPr>
          <w:p w14:paraId="42C709AE" w14:textId="77777777" w:rsidR="00B426B2" w:rsidRDefault="00B426B2" w:rsidP="00B426B2">
            <w:pPr>
              <w:spacing w:line="360" w:lineRule="auto"/>
              <w:jc w:val="center"/>
              <w:rPr>
                <w:rFonts w:ascii="Arial" w:hAnsi="Arial" w:cs="Arial"/>
                <w:sz w:val="32"/>
              </w:rPr>
            </w:pPr>
            <w:r w:rsidRPr="00B426B2">
              <w:rPr>
                <w:rFonts w:ascii="Arial" w:hAnsi="Arial" w:cs="Arial"/>
                <w:b/>
                <w:bCs/>
                <w:sz w:val="32"/>
                <w:lang w:val="en-US"/>
              </w:rPr>
              <w:t xml:space="preserve">Tiempo </w:t>
            </w:r>
            <w:proofErr w:type="spellStart"/>
            <w:r w:rsidRPr="00B426B2">
              <w:rPr>
                <w:rFonts w:ascii="Arial" w:hAnsi="Arial" w:cs="Arial"/>
                <w:b/>
                <w:bCs/>
                <w:sz w:val="32"/>
                <w:lang w:val="en-US"/>
              </w:rPr>
              <w:t>Dedicado</w:t>
            </w:r>
            <w:proofErr w:type="spellEnd"/>
          </w:p>
        </w:tc>
      </w:tr>
      <w:tr w:rsidR="00B426B2" w14:paraId="2C5165D2" w14:textId="77777777" w:rsidTr="00B426B2">
        <w:trPr>
          <w:trHeight w:val="497"/>
        </w:trPr>
        <w:tc>
          <w:tcPr>
            <w:tcW w:w="4143" w:type="dxa"/>
          </w:tcPr>
          <w:p w14:paraId="54E1BEB0" w14:textId="77777777" w:rsidR="00B426B2" w:rsidRPr="00622BC8" w:rsidRDefault="00B426B2" w:rsidP="004E0C1C">
            <w:pPr>
              <w:spacing w:line="360" w:lineRule="auto"/>
              <w:jc w:val="both"/>
              <w:rPr>
                <w:rFonts w:ascii="Arial" w:hAnsi="Arial" w:cs="Arial"/>
                <w:sz w:val="24"/>
              </w:rPr>
            </w:pPr>
            <w:r>
              <w:rPr>
                <w:rFonts w:ascii="Arial" w:hAnsi="Arial" w:cs="Arial"/>
                <w:sz w:val="24"/>
              </w:rPr>
              <w:t>Tiempo completo</w:t>
            </w:r>
          </w:p>
        </w:tc>
        <w:tc>
          <w:tcPr>
            <w:tcW w:w="2957" w:type="dxa"/>
          </w:tcPr>
          <w:p w14:paraId="735D53DB" w14:textId="77777777" w:rsidR="00B426B2" w:rsidRPr="00622BC8" w:rsidRDefault="00B426B2" w:rsidP="004E0C1C">
            <w:pPr>
              <w:spacing w:line="360" w:lineRule="auto"/>
              <w:jc w:val="both"/>
              <w:rPr>
                <w:rFonts w:ascii="Arial" w:hAnsi="Arial" w:cs="Arial"/>
                <w:sz w:val="24"/>
              </w:rPr>
            </w:pPr>
            <w:r>
              <w:rPr>
                <w:rFonts w:ascii="Arial" w:hAnsi="Arial" w:cs="Arial"/>
                <w:sz w:val="24"/>
              </w:rPr>
              <w:t>4</w:t>
            </w:r>
          </w:p>
        </w:tc>
        <w:tc>
          <w:tcPr>
            <w:tcW w:w="2957" w:type="dxa"/>
          </w:tcPr>
          <w:p w14:paraId="5E66E44E" w14:textId="77777777" w:rsidR="00B426B2" w:rsidRPr="00622BC8" w:rsidRDefault="00B426B2" w:rsidP="004E0C1C">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B426B2" w14:paraId="43DC1C13" w14:textId="77777777" w:rsidTr="00B426B2">
        <w:trPr>
          <w:trHeight w:val="497"/>
        </w:trPr>
        <w:tc>
          <w:tcPr>
            <w:tcW w:w="4143" w:type="dxa"/>
          </w:tcPr>
          <w:p w14:paraId="49BBE8D4" w14:textId="77777777" w:rsidR="00B426B2" w:rsidRPr="00622BC8" w:rsidRDefault="00B426B2" w:rsidP="004E0C1C">
            <w:pPr>
              <w:spacing w:line="360" w:lineRule="auto"/>
              <w:jc w:val="both"/>
              <w:rPr>
                <w:rFonts w:ascii="Arial" w:hAnsi="Arial" w:cs="Arial"/>
                <w:sz w:val="24"/>
              </w:rPr>
            </w:pPr>
            <w:r>
              <w:rPr>
                <w:rFonts w:ascii="Arial" w:hAnsi="Arial" w:cs="Arial"/>
                <w:sz w:val="24"/>
              </w:rPr>
              <w:t>Poco tiempo</w:t>
            </w:r>
          </w:p>
        </w:tc>
        <w:tc>
          <w:tcPr>
            <w:tcW w:w="2957" w:type="dxa"/>
          </w:tcPr>
          <w:p w14:paraId="48DFE80E" w14:textId="77777777" w:rsidR="00B426B2" w:rsidRPr="00622BC8" w:rsidRDefault="00B426B2" w:rsidP="004E0C1C">
            <w:pPr>
              <w:spacing w:line="360" w:lineRule="auto"/>
              <w:jc w:val="both"/>
              <w:rPr>
                <w:rFonts w:ascii="Arial" w:hAnsi="Arial" w:cs="Arial"/>
                <w:sz w:val="24"/>
              </w:rPr>
            </w:pPr>
            <w:r>
              <w:rPr>
                <w:rFonts w:ascii="Arial" w:hAnsi="Arial" w:cs="Arial"/>
                <w:sz w:val="24"/>
              </w:rPr>
              <w:t>4</w:t>
            </w:r>
          </w:p>
        </w:tc>
        <w:tc>
          <w:tcPr>
            <w:tcW w:w="2957" w:type="dxa"/>
          </w:tcPr>
          <w:p w14:paraId="50D62F29" w14:textId="77777777" w:rsidR="00B426B2" w:rsidRPr="00622BC8" w:rsidRDefault="00B426B2" w:rsidP="004E0C1C">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B426B2" w14:paraId="5A58660C" w14:textId="77777777" w:rsidTr="00B426B2">
        <w:trPr>
          <w:trHeight w:val="497"/>
        </w:trPr>
        <w:tc>
          <w:tcPr>
            <w:tcW w:w="4143" w:type="dxa"/>
          </w:tcPr>
          <w:p w14:paraId="6E2DD91F" w14:textId="77777777" w:rsidR="00B426B2" w:rsidRDefault="00B426B2" w:rsidP="004E0C1C">
            <w:pPr>
              <w:spacing w:line="360" w:lineRule="auto"/>
              <w:jc w:val="both"/>
              <w:rPr>
                <w:rFonts w:ascii="Arial" w:hAnsi="Arial" w:cs="Arial"/>
                <w:sz w:val="24"/>
              </w:rPr>
            </w:pPr>
            <w:r>
              <w:rPr>
                <w:rFonts w:ascii="Arial" w:hAnsi="Arial" w:cs="Arial"/>
                <w:sz w:val="24"/>
              </w:rPr>
              <w:t>Tiempo que requiera</w:t>
            </w:r>
          </w:p>
        </w:tc>
        <w:tc>
          <w:tcPr>
            <w:tcW w:w="2957" w:type="dxa"/>
          </w:tcPr>
          <w:p w14:paraId="6FEF5A64" w14:textId="77777777" w:rsidR="00B426B2" w:rsidRDefault="00B426B2" w:rsidP="004E0C1C">
            <w:pPr>
              <w:spacing w:line="360" w:lineRule="auto"/>
              <w:jc w:val="both"/>
              <w:rPr>
                <w:rFonts w:ascii="Arial" w:hAnsi="Arial" w:cs="Arial"/>
                <w:sz w:val="24"/>
              </w:rPr>
            </w:pPr>
            <w:r>
              <w:rPr>
                <w:rFonts w:ascii="Arial" w:hAnsi="Arial" w:cs="Arial"/>
                <w:sz w:val="24"/>
              </w:rPr>
              <w:t>4</w:t>
            </w:r>
          </w:p>
        </w:tc>
        <w:tc>
          <w:tcPr>
            <w:tcW w:w="2957" w:type="dxa"/>
          </w:tcPr>
          <w:p w14:paraId="4C6BB054" w14:textId="77777777" w:rsidR="00B426B2" w:rsidRDefault="00B426B2" w:rsidP="004E0C1C">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B426B2" w14:paraId="29DF8609" w14:textId="77777777" w:rsidTr="00B426B2">
        <w:trPr>
          <w:trHeight w:val="497"/>
        </w:trPr>
        <w:tc>
          <w:tcPr>
            <w:tcW w:w="4143" w:type="dxa"/>
          </w:tcPr>
          <w:p w14:paraId="0C4FCAE8" w14:textId="77777777" w:rsidR="00B426B2" w:rsidRDefault="00B426B2" w:rsidP="004E0C1C">
            <w:pPr>
              <w:spacing w:line="360" w:lineRule="auto"/>
              <w:jc w:val="both"/>
              <w:rPr>
                <w:rFonts w:ascii="Arial" w:hAnsi="Arial" w:cs="Arial"/>
                <w:sz w:val="24"/>
              </w:rPr>
            </w:pPr>
            <w:r>
              <w:rPr>
                <w:rFonts w:ascii="Arial" w:hAnsi="Arial" w:cs="Arial"/>
                <w:sz w:val="24"/>
              </w:rPr>
              <w:t>Total</w:t>
            </w:r>
          </w:p>
        </w:tc>
        <w:tc>
          <w:tcPr>
            <w:tcW w:w="2957" w:type="dxa"/>
          </w:tcPr>
          <w:p w14:paraId="6C27D303" w14:textId="77777777" w:rsidR="00B426B2" w:rsidRDefault="00B426B2" w:rsidP="004E0C1C">
            <w:pPr>
              <w:spacing w:line="360" w:lineRule="auto"/>
              <w:jc w:val="both"/>
              <w:rPr>
                <w:rFonts w:ascii="Arial" w:hAnsi="Arial" w:cs="Arial"/>
                <w:sz w:val="24"/>
              </w:rPr>
            </w:pPr>
            <w:r>
              <w:rPr>
                <w:rFonts w:ascii="Arial" w:hAnsi="Arial" w:cs="Arial"/>
                <w:sz w:val="24"/>
              </w:rPr>
              <w:t>12</w:t>
            </w:r>
          </w:p>
        </w:tc>
        <w:tc>
          <w:tcPr>
            <w:tcW w:w="2957" w:type="dxa"/>
          </w:tcPr>
          <w:p w14:paraId="4ED704CA" w14:textId="77777777" w:rsidR="00B426B2" w:rsidRDefault="00B426B2" w:rsidP="004E0C1C">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14:paraId="7F25DA23" w14:textId="77777777" w:rsidR="009533AB" w:rsidRDefault="009533AB" w:rsidP="009A39CA">
      <w:pPr>
        <w:jc w:val="both"/>
        <w:rPr>
          <w:rFonts w:ascii="Arial" w:hAnsi="Arial" w:cs="Arial"/>
          <w:sz w:val="24"/>
        </w:rPr>
      </w:pPr>
    </w:p>
    <w:p w14:paraId="6A2E6CDE" w14:textId="77777777" w:rsidR="00B426B2" w:rsidRDefault="00264E4E" w:rsidP="009A39CA">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Padres en lo cual se les cuestiono si tienen tiempo completo a lo cual 4 padres que equivale al 33% respondieron que sí, 4 padres que equivale al 33% respondieron</w:t>
      </w:r>
      <w:r w:rsidR="00AD192B">
        <w:rPr>
          <w:rFonts w:ascii="Arial" w:hAnsi="Arial" w:cs="Arial"/>
          <w:sz w:val="24"/>
        </w:rPr>
        <w:t xml:space="preserve"> que le dedican poco tiempo</w:t>
      </w:r>
      <w:r>
        <w:rPr>
          <w:rFonts w:ascii="Arial" w:hAnsi="Arial" w:cs="Arial"/>
          <w:sz w:val="24"/>
        </w:rPr>
        <w:t xml:space="preserve">, y el resto corresponde a </w:t>
      </w:r>
      <w:r w:rsidR="00AD192B">
        <w:rPr>
          <w:rFonts w:ascii="Arial" w:hAnsi="Arial" w:cs="Arial"/>
          <w:sz w:val="24"/>
        </w:rPr>
        <w:t>4</w:t>
      </w:r>
      <w:r>
        <w:rPr>
          <w:rFonts w:ascii="Arial" w:hAnsi="Arial" w:cs="Arial"/>
          <w:sz w:val="24"/>
        </w:rPr>
        <w:t xml:space="preserve"> padres que equivale a </w:t>
      </w:r>
      <w:r w:rsidR="00AD192B">
        <w:rPr>
          <w:rFonts w:ascii="Arial" w:hAnsi="Arial" w:cs="Arial"/>
          <w:sz w:val="24"/>
        </w:rPr>
        <w:t>33</w:t>
      </w:r>
      <w:r>
        <w:rPr>
          <w:rFonts w:ascii="Arial" w:hAnsi="Arial" w:cs="Arial"/>
          <w:sz w:val="24"/>
        </w:rPr>
        <w:t>% respondieron que</w:t>
      </w:r>
      <w:r w:rsidR="00AD192B">
        <w:rPr>
          <w:rFonts w:ascii="Arial" w:hAnsi="Arial" w:cs="Arial"/>
          <w:sz w:val="24"/>
        </w:rPr>
        <w:t xml:space="preserve"> le dedican el tiempo que requiera</w:t>
      </w:r>
      <w:r>
        <w:rPr>
          <w:rFonts w:ascii="Arial" w:hAnsi="Arial" w:cs="Arial"/>
          <w:sz w:val="24"/>
        </w:rPr>
        <w:t>.</w:t>
      </w:r>
    </w:p>
    <w:p w14:paraId="1213801B" w14:textId="77777777" w:rsidR="00B426B2" w:rsidRPr="00AE7743" w:rsidRDefault="00B426B2" w:rsidP="009A39CA">
      <w:pPr>
        <w:spacing w:line="360" w:lineRule="auto"/>
        <w:jc w:val="both"/>
        <w:rPr>
          <w:rFonts w:ascii="Arial" w:hAnsi="Arial" w:cs="Arial"/>
          <w:sz w:val="24"/>
        </w:rPr>
      </w:pPr>
    </w:p>
    <w:tbl>
      <w:tblPr>
        <w:tblStyle w:val="Tablaconcuadrcula"/>
        <w:tblpPr w:leftFromText="141" w:rightFromText="141" w:vertAnchor="text" w:horzAnchor="margin" w:tblpXSpec="center" w:tblpY="4797"/>
        <w:tblW w:w="9065" w:type="dxa"/>
        <w:tblLook w:val="04A0" w:firstRow="1" w:lastRow="0" w:firstColumn="1" w:lastColumn="0" w:noHBand="0" w:noVBand="1"/>
      </w:tblPr>
      <w:tblGrid>
        <w:gridCol w:w="3151"/>
        <w:gridCol w:w="2957"/>
        <w:gridCol w:w="2957"/>
      </w:tblGrid>
      <w:tr w:rsidR="00846D36" w14:paraId="032B8723" w14:textId="77777777" w:rsidTr="00846D36">
        <w:trPr>
          <w:trHeight w:val="655"/>
        </w:trPr>
        <w:tc>
          <w:tcPr>
            <w:tcW w:w="9065" w:type="dxa"/>
            <w:gridSpan w:val="3"/>
          </w:tcPr>
          <w:p w14:paraId="11263E2A" w14:textId="77777777" w:rsidR="00846D36" w:rsidRDefault="00846D36" w:rsidP="00846D36">
            <w:pPr>
              <w:spacing w:line="360" w:lineRule="auto"/>
              <w:jc w:val="center"/>
              <w:rPr>
                <w:rFonts w:ascii="Arial" w:hAnsi="Arial" w:cs="Arial"/>
                <w:sz w:val="32"/>
              </w:rPr>
            </w:pPr>
            <w:r>
              <w:rPr>
                <w:rFonts w:ascii="Arial" w:hAnsi="Arial" w:cs="Arial"/>
                <w:sz w:val="32"/>
              </w:rPr>
              <w:lastRenderedPageBreak/>
              <w:t>Nivel de ansiedad por la crianza y el cuidado de su hijo con SD</w:t>
            </w:r>
          </w:p>
        </w:tc>
      </w:tr>
      <w:tr w:rsidR="00846D36" w14:paraId="2650B45D" w14:textId="77777777" w:rsidTr="00846D36">
        <w:trPr>
          <w:trHeight w:val="497"/>
        </w:trPr>
        <w:tc>
          <w:tcPr>
            <w:tcW w:w="3151" w:type="dxa"/>
          </w:tcPr>
          <w:p w14:paraId="37EBEDD5" w14:textId="77777777" w:rsidR="00846D36" w:rsidRPr="00622BC8" w:rsidRDefault="00846D36" w:rsidP="00846D36">
            <w:pPr>
              <w:spacing w:line="360" w:lineRule="auto"/>
              <w:jc w:val="both"/>
              <w:rPr>
                <w:rFonts w:ascii="Arial" w:hAnsi="Arial" w:cs="Arial"/>
                <w:sz w:val="24"/>
              </w:rPr>
            </w:pPr>
            <w:r>
              <w:rPr>
                <w:rFonts w:ascii="Arial" w:hAnsi="Arial" w:cs="Arial"/>
                <w:sz w:val="24"/>
              </w:rPr>
              <w:t>Es muy manejable</w:t>
            </w:r>
          </w:p>
        </w:tc>
        <w:tc>
          <w:tcPr>
            <w:tcW w:w="2957" w:type="dxa"/>
          </w:tcPr>
          <w:p w14:paraId="710FCCFC" w14:textId="77777777" w:rsidR="00846D36" w:rsidRPr="00622BC8" w:rsidRDefault="00846D36" w:rsidP="00846D36">
            <w:pPr>
              <w:spacing w:line="360" w:lineRule="auto"/>
              <w:jc w:val="both"/>
              <w:rPr>
                <w:rFonts w:ascii="Arial" w:hAnsi="Arial" w:cs="Arial"/>
                <w:sz w:val="24"/>
              </w:rPr>
            </w:pPr>
            <w:r>
              <w:rPr>
                <w:rFonts w:ascii="Arial" w:hAnsi="Arial" w:cs="Arial"/>
                <w:sz w:val="24"/>
              </w:rPr>
              <w:t>4</w:t>
            </w:r>
          </w:p>
        </w:tc>
        <w:tc>
          <w:tcPr>
            <w:tcW w:w="2957" w:type="dxa"/>
          </w:tcPr>
          <w:p w14:paraId="0637D0C4" w14:textId="77777777" w:rsidR="00846D36" w:rsidRPr="00622BC8" w:rsidRDefault="00846D36" w:rsidP="00846D36">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846D36" w14:paraId="72A3B74C" w14:textId="77777777" w:rsidTr="00846D36">
        <w:trPr>
          <w:trHeight w:val="497"/>
        </w:trPr>
        <w:tc>
          <w:tcPr>
            <w:tcW w:w="3151" w:type="dxa"/>
          </w:tcPr>
          <w:p w14:paraId="0124205E" w14:textId="77777777" w:rsidR="00846D36" w:rsidRPr="00622BC8" w:rsidRDefault="00846D36" w:rsidP="00846D36">
            <w:pPr>
              <w:spacing w:line="360" w:lineRule="auto"/>
              <w:jc w:val="both"/>
              <w:rPr>
                <w:rFonts w:ascii="Arial" w:hAnsi="Arial" w:cs="Arial"/>
                <w:sz w:val="24"/>
              </w:rPr>
            </w:pPr>
            <w:r>
              <w:rPr>
                <w:rFonts w:ascii="Arial" w:hAnsi="Arial" w:cs="Arial"/>
                <w:sz w:val="24"/>
              </w:rPr>
              <w:t>A veces me resulta estresante</w:t>
            </w:r>
          </w:p>
        </w:tc>
        <w:tc>
          <w:tcPr>
            <w:tcW w:w="2957" w:type="dxa"/>
          </w:tcPr>
          <w:p w14:paraId="61FA5BB0" w14:textId="77777777" w:rsidR="00846D36" w:rsidRPr="00622BC8" w:rsidRDefault="00846D36" w:rsidP="00846D36">
            <w:pPr>
              <w:spacing w:line="360" w:lineRule="auto"/>
              <w:jc w:val="both"/>
              <w:rPr>
                <w:rFonts w:ascii="Arial" w:hAnsi="Arial" w:cs="Arial"/>
                <w:sz w:val="24"/>
              </w:rPr>
            </w:pPr>
            <w:r>
              <w:rPr>
                <w:rFonts w:ascii="Arial" w:hAnsi="Arial" w:cs="Arial"/>
                <w:sz w:val="24"/>
              </w:rPr>
              <w:t>6</w:t>
            </w:r>
          </w:p>
        </w:tc>
        <w:tc>
          <w:tcPr>
            <w:tcW w:w="2957" w:type="dxa"/>
          </w:tcPr>
          <w:p w14:paraId="5C9C48DA" w14:textId="77777777" w:rsidR="00846D36" w:rsidRPr="00622BC8" w:rsidRDefault="00846D36" w:rsidP="00846D36">
            <w:pPr>
              <w:spacing w:line="360" w:lineRule="auto"/>
              <w:jc w:val="both"/>
              <w:rPr>
                <w:rFonts w:ascii="Arial" w:hAnsi="Arial" w:cs="Arial"/>
                <w:sz w:val="24"/>
              </w:rPr>
            </w:pPr>
            <w:r>
              <w:rPr>
                <w:rFonts w:ascii="Arial" w:hAnsi="Arial" w:cs="Arial"/>
                <w:sz w:val="24"/>
              </w:rPr>
              <w:t>50</w:t>
            </w:r>
            <w:r w:rsidRPr="00622BC8">
              <w:rPr>
                <w:rFonts w:ascii="Arial" w:hAnsi="Arial" w:cs="Arial"/>
                <w:sz w:val="24"/>
              </w:rPr>
              <w:t>%</w:t>
            </w:r>
          </w:p>
        </w:tc>
      </w:tr>
      <w:tr w:rsidR="00846D36" w14:paraId="0A8CDD7E" w14:textId="77777777" w:rsidTr="00846D36">
        <w:trPr>
          <w:trHeight w:val="497"/>
        </w:trPr>
        <w:tc>
          <w:tcPr>
            <w:tcW w:w="3151" w:type="dxa"/>
          </w:tcPr>
          <w:p w14:paraId="0DBBD23A" w14:textId="77777777" w:rsidR="00846D36" w:rsidRDefault="00846D36" w:rsidP="009A39CA">
            <w:pPr>
              <w:spacing w:line="360" w:lineRule="auto"/>
              <w:jc w:val="both"/>
              <w:rPr>
                <w:rFonts w:ascii="Arial" w:hAnsi="Arial" w:cs="Arial"/>
                <w:sz w:val="24"/>
              </w:rPr>
            </w:pPr>
            <w:r>
              <w:rPr>
                <w:rFonts w:ascii="Arial" w:hAnsi="Arial" w:cs="Arial"/>
                <w:sz w:val="24"/>
              </w:rPr>
              <w:t xml:space="preserve">Es muy </w:t>
            </w:r>
            <w:r w:rsidR="009A39CA">
              <w:rPr>
                <w:rFonts w:ascii="Arial" w:hAnsi="Arial" w:cs="Arial"/>
                <w:sz w:val="24"/>
              </w:rPr>
              <w:t>estresante</w:t>
            </w:r>
          </w:p>
        </w:tc>
        <w:tc>
          <w:tcPr>
            <w:tcW w:w="2957" w:type="dxa"/>
          </w:tcPr>
          <w:p w14:paraId="797CB908" w14:textId="77777777" w:rsidR="00846D36" w:rsidRDefault="00846D36" w:rsidP="00846D36">
            <w:pPr>
              <w:spacing w:line="360" w:lineRule="auto"/>
              <w:jc w:val="both"/>
              <w:rPr>
                <w:rFonts w:ascii="Arial" w:hAnsi="Arial" w:cs="Arial"/>
                <w:sz w:val="24"/>
              </w:rPr>
            </w:pPr>
            <w:r>
              <w:rPr>
                <w:rFonts w:ascii="Arial" w:hAnsi="Arial" w:cs="Arial"/>
                <w:sz w:val="24"/>
              </w:rPr>
              <w:t>2</w:t>
            </w:r>
          </w:p>
        </w:tc>
        <w:tc>
          <w:tcPr>
            <w:tcW w:w="2957" w:type="dxa"/>
          </w:tcPr>
          <w:p w14:paraId="40D3706D" w14:textId="77777777" w:rsidR="00846D36" w:rsidRDefault="00846D36" w:rsidP="00846D36">
            <w:pPr>
              <w:spacing w:line="360" w:lineRule="auto"/>
              <w:jc w:val="both"/>
              <w:rPr>
                <w:rFonts w:ascii="Arial" w:hAnsi="Arial" w:cs="Arial"/>
                <w:sz w:val="24"/>
              </w:rPr>
            </w:pPr>
            <w:r>
              <w:rPr>
                <w:rFonts w:ascii="Arial" w:hAnsi="Arial" w:cs="Arial"/>
                <w:sz w:val="24"/>
              </w:rPr>
              <w:t>16</w:t>
            </w:r>
            <w:r w:rsidRPr="00622BC8">
              <w:rPr>
                <w:rFonts w:ascii="Arial" w:hAnsi="Arial" w:cs="Arial"/>
                <w:sz w:val="24"/>
              </w:rPr>
              <w:t>%</w:t>
            </w:r>
          </w:p>
        </w:tc>
      </w:tr>
      <w:tr w:rsidR="00846D36" w14:paraId="64E6E98A" w14:textId="77777777" w:rsidTr="00846D36">
        <w:trPr>
          <w:trHeight w:val="497"/>
        </w:trPr>
        <w:tc>
          <w:tcPr>
            <w:tcW w:w="3151" w:type="dxa"/>
          </w:tcPr>
          <w:p w14:paraId="5919E0B8" w14:textId="77777777" w:rsidR="00846D36" w:rsidRDefault="00846D36" w:rsidP="00846D36">
            <w:pPr>
              <w:spacing w:line="360" w:lineRule="auto"/>
              <w:jc w:val="both"/>
              <w:rPr>
                <w:rFonts w:ascii="Arial" w:hAnsi="Arial" w:cs="Arial"/>
                <w:sz w:val="24"/>
              </w:rPr>
            </w:pPr>
            <w:r>
              <w:rPr>
                <w:rFonts w:ascii="Arial" w:hAnsi="Arial" w:cs="Arial"/>
                <w:sz w:val="24"/>
              </w:rPr>
              <w:t>Total</w:t>
            </w:r>
          </w:p>
        </w:tc>
        <w:tc>
          <w:tcPr>
            <w:tcW w:w="2957" w:type="dxa"/>
          </w:tcPr>
          <w:p w14:paraId="50CEEAA7" w14:textId="77777777" w:rsidR="00846D36" w:rsidRDefault="00846D36" w:rsidP="00846D36">
            <w:pPr>
              <w:spacing w:line="360" w:lineRule="auto"/>
              <w:jc w:val="both"/>
              <w:rPr>
                <w:rFonts w:ascii="Arial" w:hAnsi="Arial" w:cs="Arial"/>
                <w:sz w:val="24"/>
              </w:rPr>
            </w:pPr>
            <w:r>
              <w:rPr>
                <w:rFonts w:ascii="Arial" w:hAnsi="Arial" w:cs="Arial"/>
                <w:sz w:val="24"/>
              </w:rPr>
              <w:t>12</w:t>
            </w:r>
          </w:p>
        </w:tc>
        <w:tc>
          <w:tcPr>
            <w:tcW w:w="2957" w:type="dxa"/>
          </w:tcPr>
          <w:p w14:paraId="2D0CF384" w14:textId="77777777" w:rsidR="00846D36" w:rsidRDefault="00846D36" w:rsidP="00846D36">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14:paraId="099A4421" w14:textId="77777777" w:rsidR="00D360EE" w:rsidRDefault="000147F0" w:rsidP="0098769C">
      <w:pPr>
        <w:spacing w:line="360" w:lineRule="auto"/>
        <w:jc w:val="both"/>
        <w:rPr>
          <w:rFonts w:ascii="Arial" w:hAnsi="Arial" w:cs="Arial"/>
          <w:b/>
          <w:sz w:val="32"/>
        </w:rPr>
      </w:pPr>
      <w:r>
        <w:rPr>
          <w:rFonts w:ascii="Arial" w:hAnsi="Arial" w:cs="Arial"/>
          <w:b/>
          <w:noProof/>
          <w:sz w:val="32"/>
          <w:lang w:eastAsia="es-MX"/>
        </w:rPr>
        <w:drawing>
          <wp:inline distT="0" distB="0" distL="0" distR="0" wp14:anchorId="0B4D331F" wp14:editId="2BAEDD31">
            <wp:extent cx="4552950" cy="2552700"/>
            <wp:effectExtent l="0" t="0" r="1905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E34562A" w14:textId="77777777" w:rsidR="00D360EE" w:rsidRDefault="00D360EE" w:rsidP="0098769C">
      <w:pPr>
        <w:spacing w:line="360" w:lineRule="auto"/>
        <w:jc w:val="both"/>
        <w:rPr>
          <w:rFonts w:ascii="Arial" w:hAnsi="Arial" w:cs="Arial"/>
          <w:b/>
          <w:sz w:val="32"/>
        </w:rPr>
      </w:pPr>
    </w:p>
    <w:p w14:paraId="38DA8198" w14:textId="77777777" w:rsidR="00D360EE" w:rsidRDefault="00846D36" w:rsidP="009A39CA">
      <w:pPr>
        <w:spacing w:line="360" w:lineRule="auto"/>
        <w:jc w:val="both"/>
        <w:rPr>
          <w:rFonts w:ascii="Arial" w:hAnsi="Arial" w:cs="Arial"/>
          <w:b/>
          <w:sz w:val="32"/>
        </w:rPr>
      </w:pPr>
      <w:r w:rsidRPr="00AE7743">
        <w:rPr>
          <w:rFonts w:ascii="Arial" w:hAnsi="Arial" w:cs="Arial"/>
          <w:sz w:val="24"/>
        </w:rPr>
        <w:t xml:space="preserve">Se </w:t>
      </w:r>
      <w:r>
        <w:rPr>
          <w:rFonts w:ascii="Arial" w:hAnsi="Arial" w:cs="Arial"/>
          <w:sz w:val="24"/>
        </w:rPr>
        <w:t xml:space="preserve">evaluaron a 12  Padres en lo cual se les cuestiono el nivel de ansiedad por la crianza y el cuidado de su hijo con SD a lo cual 4 padres que equivale al 33% respondieron que es muy manejable, 6 padres que equivale al 50% respondieron que a veces les resulta estresante y el resto corresponde a 2 padres que equivale a 16% respondieron que </w:t>
      </w:r>
      <w:r w:rsidR="009A39CA">
        <w:rPr>
          <w:rFonts w:ascii="Arial" w:hAnsi="Arial" w:cs="Arial"/>
          <w:sz w:val="24"/>
        </w:rPr>
        <w:t>es muy estresante.</w:t>
      </w:r>
    </w:p>
    <w:p w14:paraId="31AA731F" w14:textId="77777777" w:rsidR="00846D36" w:rsidRDefault="00846D36" w:rsidP="009A39CA">
      <w:pPr>
        <w:jc w:val="both"/>
        <w:rPr>
          <w:rFonts w:ascii="Arial" w:hAnsi="Arial" w:cs="Arial"/>
          <w:sz w:val="24"/>
        </w:rPr>
      </w:pPr>
    </w:p>
    <w:p w14:paraId="730F2A00" w14:textId="77777777" w:rsidR="00264E4E" w:rsidRDefault="00264E4E" w:rsidP="0098769C">
      <w:pPr>
        <w:spacing w:line="360" w:lineRule="auto"/>
        <w:jc w:val="both"/>
        <w:rPr>
          <w:rFonts w:ascii="Arial" w:hAnsi="Arial" w:cs="Arial"/>
          <w:b/>
          <w:sz w:val="32"/>
        </w:rPr>
      </w:pPr>
    </w:p>
    <w:p w14:paraId="27CB359E" w14:textId="77777777" w:rsidR="00C35313" w:rsidRPr="00007573" w:rsidRDefault="00AB2D15" w:rsidP="00007573">
      <w:pPr>
        <w:pStyle w:val="Ttulo1"/>
        <w:rPr>
          <w:rFonts w:ascii="Arial" w:hAnsi="Arial" w:cs="Arial"/>
        </w:rPr>
      </w:pPr>
      <w:r>
        <w:lastRenderedPageBreak/>
        <w:t xml:space="preserve"> </w:t>
      </w:r>
      <w:r w:rsidRPr="00007573">
        <w:rPr>
          <w:rFonts w:ascii="Arial" w:hAnsi="Arial" w:cs="Arial"/>
          <w:color w:val="000000" w:themeColor="text1"/>
          <w:sz w:val="32"/>
        </w:rPr>
        <w:t xml:space="preserve"> </w:t>
      </w:r>
      <w:bookmarkStart w:id="48" w:name="_Toc201317465"/>
      <w:r w:rsidR="00C35313" w:rsidRPr="00007573">
        <w:rPr>
          <w:rFonts w:ascii="Arial" w:hAnsi="Arial" w:cs="Arial"/>
          <w:color w:val="000000" w:themeColor="text1"/>
          <w:sz w:val="32"/>
        </w:rPr>
        <w:t>Conclusión</w:t>
      </w:r>
      <w:bookmarkEnd w:id="48"/>
    </w:p>
    <w:p w14:paraId="39D4AC5D" w14:textId="77777777" w:rsidR="00FB2201" w:rsidRDefault="001A0C94" w:rsidP="0098769C">
      <w:pPr>
        <w:spacing w:line="360" w:lineRule="auto"/>
        <w:jc w:val="both"/>
        <w:rPr>
          <w:rFonts w:ascii="Arial" w:hAnsi="Arial" w:cs="Arial"/>
          <w:sz w:val="24"/>
        </w:rPr>
      </w:pPr>
      <w:r>
        <w:rPr>
          <w:rFonts w:ascii="Arial" w:hAnsi="Arial" w:cs="Arial"/>
          <w:sz w:val="24"/>
        </w:rPr>
        <w:t xml:space="preserve">La inclusión </w:t>
      </w:r>
      <w:proofErr w:type="spellStart"/>
      <w:r w:rsidR="005E73BC">
        <w:rPr>
          <w:rFonts w:ascii="Arial" w:hAnsi="Arial" w:cs="Arial"/>
          <w:sz w:val="24"/>
        </w:rPr>
        <w:t>psicosocial</w:t>
      </w:r>
      <w:proofErr w:type="spellEnd"/>
      <w:r>
        <w:rPr>
          <w:rFonts w:ascii="Arial" w:hAnsi="Arial" w:cs="Arial"/>
          <w:sz w:val="24"/>
        </w:rPr>
        <w:t xml:space="preserve"> de los pacientes con </w:t>
      </w:r>
      <w:r w:rsidR="005E73BC">
        <w:rPr>
          <w:rFonts w:ascii="Arial" w:hAnsi="Arial" w:cs="Arial"/>
          <w:sz w:val="24"/>
        </w:rPr>
        <w:t>Síndrome</w:t>
      </w:r>
      <w:r>
        <w:rPr>
          <w:rFonts w:ascii="Arial" w:hAnsi="Arial" w:cs="Arial"/>
          <w:sz w:val="24"/>
        </w:rPr>
        <w:t xml:space="preserve"> de Down que ingresan a CEDECO “educar para la vida” de </w:t>
      </w:r>
      <w:r w:rsidR="005E73BC">
        <w:rPr>
          <w:rFonts w:ascii="Arial" w:hAnsi="Arial" w:cs="Arial"/>
          <w:sz w:val="24"/>
        </w:rPr>
        <w:t>Comitán</w:t>
      </w:r>
      <w:r>
        <w:rPr>
          <w:rFonts w:ascii="Arial" w:hAnsi="Arial" w:cs="Arial"/>
          <w:sz w:val="24"/>
        </w:rPr>
        <w:t xml:space="preserve"> de </w:t>
      </w:r>
      <w:r w:rsidR="005E73BC">
        <w:rPr>
          <w:rFonts w:ascii="Arial" w:hAnsi="Arial" w:cs="Arial"/>
          <w:sz w:val="24"/>
        </w:rPr>
        <w:t xml:space="preserve">Domínguez es limitada, aunque presenta avances significativos en atención temprana. Según las gráficas obtenidas durante el estudio: la mayoría de los pacientes tienen 15 a 32 años, lo que indica que el ingreso al CEDECO se </w:t>
      </w:r>
      <w:r w:rsidR="00C52BDE">
        <w:rPr>
          <w:rFonts w:ascii="Arial" w:hAnsi="Arial" w:cs="Arial"/>
          <w:sz w:val="24"/>
        </w:rPr>
        <w:t>da principalmente en la adolescencia,</w:t>
      </w:r>
      <w:r w:rsidR="005E73BC">
        <w:rPr>
          <w:rFonts w:ascii="Arial" w:hAnsi="Arial" w:cs="Arial"/>
          <w:sz w:val="24"/>
        </w:rPr>
        <w:t xml:space="preserve"> etapa clave para intervenir en su desarrollo </w:t>
      </w:r>
      <w:proofErr w:type="spellStart"/>
      <w:r w:rsidR="005E73BC">
        <w:rPr>
          <w:rFonts w:ascii="Arial" w:hAnsi="Arial" w:cs="Arial"/>
          <w:sz w:val="24"/>
        </w:rPr>
        <w:t>psicosocial</w:t>
      </w:r>
      <w:proofErr w:type="spellEnd"/>
      <w:r w:rsidR="005E73BC">
        <w:rPr>
          <w:rFonts w:ascii="Arial" w:hAnsi="Arial" w:cs="Arial"/>
          <w:sz w:val="24"/>
        </w:rPr>
        <w:t>. En cuanto al nivel de socialización, las gráficas reflejaron que este es bajo en la mayoría de los casos debido a barreras como la sobreprotección, la falta de convivencia con otros niños y la escasa adaptación de los entornos educativos</w:t>
      </w:r>
      <w:r w:rsidR="00FB2201">
        <w:rPr>
          <w:rFonts w:ascii="Arial" w:hAnsi="Arial" w:cs="Arial"/>
          <w:sz w:val="24"/>
        </w:rPr>
        <w:t>, su capacidad de aprendizaje el adolescente se percibe como regular en</w:t>
      </w:r>
      <w:r w:rsidR="005E353B">
        <w:rPr>
          <w:rFonts w:ascii="Arial" w:hAnsi="Arial" w:cs="Arial"/>
          <w:sz w:val="24"/>
        </w:rPr>
        <w:t xml:space="preserve"> </w:t>
      </w:r>
      <w:r w:rsidR="00FB2201">
        <w:rPr>
          <w:rFonts w:ascii="Arial" w:hAnsi="Arial" w:cs="Arial"/>
          <w:sz w:val="24"/>
        </w:rPr>
        <w:t>la mayoría de los casos, lo cual podría estar relacionado con la falta de apoyos educativos</w:t>
      </w:r>
      <w:r w:rsidR="005E353B">
        <w:rPr>
          <w:rFonts w:ascii="Arial" w:hAnsi="Arial" w:cs="Arial"/>
          <w:sz w:val="24"/>
        </w:rPr>
        <w:t xml:space="preserve"> adecuados, </w:t>
      </w:r>
      <w:r w:rsidR="004D3899">
        <w:rPr>
          <w:rFonts w:ascii="Arial" w:hAnsi="Arial" w:cs="Arial"/>
          <w:sz w:val="24"/>
        </w:rPr>
        <w:t>los adolescentes presenta un nivel de ansiedad o preocupación en el cual puede ser excesiva y frecuentemente, la actividad física que tienen es</w:t>
      </w:r>
      <w:r w:rsidR="00C52BDE">
        <w:rPr>
          <w:rFonts w:ascii="Arial" w:hAnsi="Arial" w:cs="Arial"/>
          <w:sz w:val="24"/>
        </w:rPr>
        <w:t xml:space="preserve"> baja.  </w:t>
      </w:r>
      <w:r w:rsidR="005E353B">
        <w:rPr>
          <w:rFonts w:ascii="Arial" w:hAnsi="Arial" w:cs="Arial"/>
          <w:sz w:val="24"/>
        </w:rPr>
        <w:t>En los padres se reportó un alto nivel de estrés en el cuidado y la crianza de su hijo, lo que indica una fuerte carga emoc</w:t>
      </w:r>
      <w:r w:rsidR="00C52BDE">
        <w:rPr>
          <w:rFonts w:ascii="Arial" w:hAnsi="Arial" w:cs="Arial"/>
          <w:sz w:val="24"/>
        </w:rPr>
        <w:t>ional en el cuidado</w:t>
      </w:r>
      <w:r w:rsidR="005E353B">
        <w:rPr>
          <w:rFonts w:ascii="Arial" w:hAnsi="Arial" w:cs="Arial"/>
          <w:sz w:val="24"/>
        </w:rPr>
        <w:t>, al igual que su nivel de ansiedad que enfrentan todos los días es sumamente alta, afectando su bienestar y entorno familiar, en la situación económica</w:t>
      </w:r>
      <w:r w:rsidR="00C52BDE">
        <w:rPr>
          <w:rFonts w:ascii="Arial" w:hAnsi="Arial" w:cs="Arial"/>
          <w:sz w:val="24"/>
        </w:rPr>
        <w:t xml:space="preserve"> predomina</w:t>
      </w:r>
      <w:r w:rsidR="005E353B">
        <w:rPr>
          <w:rFonts w:ascii="Arial" w:hAnsi="Arial" w:cs="Arial"/>
          <w:sz w:val="24"/>
        </w:rPr>
        <w:t xml:space="preserve"> un nivel económico medio, </w:t>
      </w:r>
      <w:r w:rsidR="004D3899">
        <w:rPr>
          <w:rFonts w:ascii="Arial" w:hAnsi="Arial" w:cs="Arial"/>
          <w:sz w:val="24"/>
        </w:rPr>
        <w:t>aunque también hay una proporción significativa con recursos limitados, en el tiempo dedicado a sus hijos tienen una dificultad para brindar atención constante, en especial cuando existen otras responsabilidades.</w:t>
      </w:r>
    </w:p>
    <w:p w14:paraId="2EE54DF1" w14:textId="77777777" w:rsidR="004E0C1C" w:rsidRDefault="00FB2201" w:rsidP="0098769C">
      <w:pPr>
        <w:spacing w:line="360" w:lineRule="auto"/>
        <w:jc w:val="both"/>
        <w:rPr>
          <w:rFonts w:ascii="Arial" w:hAnsi="Arial" w:cs="Arial"/>
          <w:b/>
          <w:sz w:val="32"/>
        </w:rPr>
      </w:pPr>
      <w:r>
        <w:rPr>
          <w:rFonts w:ascii="Arial" w:hAnsi="Arial" w:cs="Arial"/>
          <w:sz w:val="24"/>
        </w:rPr>
        <w:t xml:space="preserve">En conjunto, estos resultados revelan que aunque existen esfuerzos institucionales como los de CEDECO, la inclusión </w:t>
      </w:r>
      <w:proofErr w:type="spellStart"/>
      <w:r>
        <w:rPr>
          <w:rFonts w:ascii="Arial" w:hAnsi="Arial" w:cs="Arial"/>
          <w:sz w:val="24"/>
        </w:rPr>
        <w:t>psicosocial</w:t>
      </w:r>
      <w:proofErr w:type="spellEnd"/>
      <w:r>
        <w:rPr>
          <w:rFonts w:ascii="Arial" w:hAnsi="Arial" w:cs="Arial"/>
          <w:sz w:val="24"/>
        </w:rPr>
        <w:t xml:space="preserve"> aun no es plena</w:t>
      </w:r>
      <w:r w:rsidR="00861C66">
        <w:rPr>
          <w:rFonts w:ascii="Arial" w:hAnsi="Arial" w:cs="Arial"/>
          <w:sz w:val="24"/>
        </w:rPr>
        <w:t xml:space="preserve"> porque algunos adolescentes son tímidos dependiendo de la confianza que se les da,</w:t>
      </w:r>
      <w:r w:rsidR="00420789">
        <w:rPr>
          <w:rFonts w:ascii="Arial" w:hAnsi="Arial" w:cs="Arial"/>
          <w:sz w:val="24"/>
        </w:rPr>
        <w:t xml:space="preserve"> los prejuicios del ámbito social que se enfrentan y por su desarrollo intelectual que los limita a participare en diferentes actividades.</w:t>
      </w:r>
      <w:r>
        <w:rPr>
          <w:rFonts w:ascii="Arial" w:hAnsi="Arial" w:cs="Arial"/>
          <w:sz w:val="24"/>
        </w:rPr>
        <w:t xml:space="preserve"> Las barreras no son solo personales, sino estructurales y emocionales, por lo que se requiere mayor apoyo familiar, educativo, terapéutico y social para que los adolescentes puedan desarrollarse plenamente en su entorno. </w:t>
      </w:r>
    </w:p>
    <w:p w14:paraId="2DEBEE71" w14:textId="77777777" w:rsidR="004E0C1C" w:rsidRDefault="0089666C" w:rsidP="0098769C">
      <w:pPr>
        <w:spacing w:line="360" w:lineRule="auto"/>
        <w:jc w:val="both"/>
        <w:rPr>
          <w:rFonts w:ascii="Arial" w:hAnsi="Arial" w:cs="Arial"/>
          <w:b/>
          <w:sz w:val="32"/>
        </w:rPr>
      </w:pPr>
      <w:r>
        <w:rPr>
          <w:rFonts w:ascii="Arial" w:hAnsi="Arial" w:cs="Arial"/>
          <w:b/>
          <w:sz w:val="32"/>
        </w:rPr>
        <w:lastRenderedPageBreak/>
        <w:t xml:space="preserve">Propuestas y Sugerencias </w:t>
      </w:r>
    </w:p>
    <w:p w14:paraId="4F27415D" w14:textId="77777777" w:rsidR="008321FB" w:rsidRDefault="008321FB" w:rsidP="0098769C">
      <w:pPr>
        <w:spacing w:line="360" w:lineRule="auto"/>
        <w:jc w:val="both"/>
        <w:rPr>
          <w:rFonts w:ascii="Arial" w:hAnsi="Arial" w:cs="Arial"/>
          <w:sz w:val="24"/>
          <w:szCs w:val="24"/>
        </w:rPr>
      </w:pPr>
    </w:p>
    <w:p w14:paraId="30035E3C" w14:textId="77777777" w:rsidR="004E0C1C" w:rsidRPr="001B6AC4" w:rsidRDefault="00ED67CF" w:rsidP="0098769C">
      <w:pPr>
        <w:spacing w:line="360" w:lineRule="auto"/>
        <w:jc w:val="both"/>
        <w:rPr>
          <w:rFonts w:ascii="Arial" w:hAnsi="Arial" w:cs="Arial"/>
          <w:sz w:val="24"/>
          <w:szCs w:val="24"/>
        </w:rPr>
      </w:pPr>
      <w:r w:rsidRPr="001B6AC4">
        <w:rPr>
          <w:rFonts w:ascii="Arial" w:hAnsi="Arial" w:cs="Arial"/>
          <w:sz w:val="24"/>
          <w:szCs w:val="24"/>
        </w:rPr>
        <w:t xml:space="preserve">Los factores que se determinaron importantes para un buen desarrollo cognitivo y emocional en un adolescente con SD son las actividades que estimulen su desarrollo sensorial como crear espacios inclusivos en centros comunitarios, clubs y actividades recreativas que les permitan interactuar con personas fuera de su núcleo familiar. En estos centros recreativos también se pueden implementar programas de terapia ocupacional, psicología y trabajo social que </w:t>
      </w:r>
      <w:r w:rsidR="007F1720" w:rsidRPr="001B6AC4">
        <w:rPr>
          <w:rFonts w:ascii="Arial" w:hAnsi="Arial" w:cs="Arial"/>
          <w:sz w:val="24"/>
          <w:szCs w:val="24"/>
        </w:rPr>
        <w:t>refuercen</w:t>
      </w:r>
      <w:r w:rsidRPr="001B6AC4">
        <w:rPr>
          <w:rFonts w:ascii="Arial" w:hAnsi="Arial" w:cs="Arial"/>
          <w:sz w:val="24"/>
          <w:szCs w:val="24"/>
        </w:rPr>
        <w:t xml:space="preserve"> </w:t>
      </w:r>
      <w:r w:rsidR="007F1720" w:rsidRPr="001B6AC4">
        <w:rPr>
          <w:rFonts w:ascii="Arial" w:hAnsi="Arial" w:cs="Arial"/>
          <w:sz w:val="24"/>
          <w:szCs w:val="24"/>
        </w:rPr>
        <w:t>la autoestima, habilidades sociales, manejo emocional y autonomía. También es importante reconocer que las actividades físicas como natación o yoga no solo mejora su salud física, sino que también ayuda a la coordinación y la concentración.</w:t>
      </w:r>
    </w:p>
    <w:p w14:paraId="0C42E849" w14:textId="77777777" w:rsidR="007F1720" w:rsidRPr="001B6AC4" w:rsidRDefault="007F1720" w:rsidP="0098769C">
      <w:pPr>
        <w:spacing w:line="360" w:lineRule="auto"/>
        <w:jc w:val="both"/>
        <w:rPr>
          <w:rFonts w:ascii="Arial" w:hAnsi="Arial" w:cs="Arial"/>
          <w:sz w:val="24"/>
          <w:szCs w:val="24"/>
        </w:rPr>
      </w:pPr>
    </w:p>
    <w:p w14:paraId="7DD5ECBE" w14:textId="77777777" w:rsidR="007F1720" w:rsidRDefault="007F1720" w:rsidP="0098769C">
      <w:pPr>
        <w:spacing w:line="360" w:lineRule="auto"/>
        <w:jc w:val="both"/>
        <w:rPr>
          <w:rFonts w:ascii="Arial" w:hAnsi="Arial" w:cs="Arial"/>
          <w:sz w:val="32"/>
        </w:rPr>
      </w:pPr>
      <w:r w:rsidRPr="001B6AC4">
        <w:rPr>
          <w:rFonts w:ascii="Arial" w:hAnsi="Arial" w:cs="Arial"/>
          <w:sz w:val="24"/>
          <w:szCs w:val="24"/>
        </w:rPr>
        <w:t>En el ámbito familiar es muy importante fomentar a los padres y hermanos que se involucren en actividades como talleres y grupos de apoyo para fortalecer los lazos familiares y la comunicación, así como también estrategias de crianza, inclusión y acompañamiento</w:t>
      </w:r>
      <w:r w:rsidR="008321FB">
        <w:rPr>
          <w:rFonts w:ascii="Arial" w:hAnsi="Arial" w:cs="Arial"/>
          <w:sz w:val="24"/>
          <w:szCs w:val="24"/>
        </w:rPr>
        <w:t xml:space="preserve"> emocional.</w:t>
      </w:r>
    </w:p>
    <w:p w14:paraId="12E82605" w14:textId="77777777" w:rsidR="007F1720" w:rsidRDefault="007F1720" w:rsidP="0098769C">
      <w:pPr>
        <w:spacing w:line="360" w:lineRule="auto"/>
        <w:jc w:val="both"/>
        <w:rPr>
          <w:rFonts w:ascii="Arial" w:hAnsi="Arial" w:cs="Arial"/>
          <w:sz w:val="32"/>
        </w:rPr>
      </w:pPr>
    </w:p>
    <w:p w14:paraId="6F073DFE" w14:textId="77777777" w:rsidR="007F1720" w:rsidRDefault="007F1720" w:rsidP="0098769C">
      <w:pPr>
        <w:spacing w:line="360" w:lineRule="auto"/>
        <w:jc w:val="both"/>
        <w:rPr>
          <w:rFonts w:ascii="Arial" w:hAnsi="Arial" w:cs="Arial"/>
          <w:sz w:val="32"/>
        </w:rPr>
      </w:pPr>
    </w:p>
    <w:p w14:paraId="03E2319D" w14:textId="77777777" w:rsidR="004E0C1C" w:rsidRDefault="004E0C1C" w:rsidP="0098769C">
      <w:pPr>
        <w:spacing w:line="360" w:lineRule="auto"/>
        <w:jc w:val="both"/>
        <w:rPr>
          <w:rFonts w:ascii="Arial" w:hAnsi="Arial" w:cs="Arial"/>
          <w:b/>
          <w:sz w:val="32"/>
        </w:rPr>
      </w:pPr>
    </w:p>
    <w:p w14:paraId="1795FC93" w14:textId="77777777" w:rsidR="004E0C1C" w:rsidRDefault="004E0C1C" w:rsidP="0098769C">
      <w:pPr>
        <w:spacing w:line="360" w:lineRule="auto"/>
        <w:jc w:val="both"/>
        <w:rPr>
          <w:rFonts w:ascii="Arial" w:hAnsi="Arial" w:cs="Arial"/>
          <w:b/>
          <w:sz w:val="32"/>
        </w:rPr>
      </w:pPr>
    </w:p>
    <w:p w14:paraId="70075124" w14:textId="77777777" w:rsidR="004E0C1C" w:rsidRDefault="004E0C1C" w:rsidP="0098769C">
      <w:pPr>
        <w:spacing w:line="360" w:lineRule="auto"/>
        <w:jc w:val="both"/>
        <w:rPr>
          <w:rFonts w:ascii="Arial" w:hAnsi="Arial" w:cs="Arial"/>
          <w:b/>
          <w:sz w:val="32"/>
        </w:rPr>
      </w:pPr>
    </w:p>
    <w:p w14:paraId="63C0C5B1" w14:textId="77777777" w:rsidR="004E0C1C" w:rsidRDefault="004E0C1C" w:rsidP="0098769C">
      <w:pPr>
        <w:spacing w:line="360" w:lineRule="auto"/>
        <w:jc w:val="both"/>
        <w:rPr>
          <w:rFonts w:ascii="Arial" w:hAnsi="Arial" w:cs="Arial"/>
          <w:b/>
          <w:sz w:val="32"/>
        </w:rPr>
      </w:pPr>
    </w:p>
    <w:p w14:paraId="756CFBA0" w14:textId="77777777" w:rsidR="004E0C1C" w:rsidRDefault="004E0C1C" w:rsidP="0098769C">
      <w:pPr>
        <w:spacing w:line="360" w:lineRule="auto"/>
        <w:jc w:val="both"/>
        <w:rPr>
          <w:rFonts w:ascii="Arial" w:hAnsi="Arial" w:cs="Arial"/>
          <w:b/>
          <w:sz w:val="32"/>
        </w:rPr>
      </w:pPr>
    </w:p>
    <w:p w14:paraId="70FE31A4" w14:textId="77777777" w:rsidR="004E0C1C" w:rsidRDefault="004E0C1C" w:rsidP="0098769C">
      <w:pPr>
        <w:spacing w:line="360" w:lineRule="auto"/>
        <w:jc w:val="both"/>
        <w:rPr>
          <w:rFonts w:ascii="Arial" w:hAnsi="Arial" w:cs="Arial"/>
          <w:b/>
          <w:sz w:val="32"/>
        </w:rPr>
      </w:pPr>
    </w:p>
    <w:p w14:paraId="62C35ED5" w14:textId="77777777" w:rsidR="004E0C1C" w:rsidRDefault="004E0C1C" w:rsidP="0098769C">
      <w:pPr>
        <w:spacing w:line="360" w:lineRule="auto"/>
        <w:jc w:val="both"/>
        <w:rPr>
          <w:rFonts w:ascii="Arial" w:hAnsi="Arial" w:cs="Arial"/>
          <w:b/>
          <w:sz w:val="32"/>
        </w:rPr>
      </w:pPr>
    </w:p>
    <w:p w14:paraId="7C19EDC3" w14:textId="77777777" w:rsidR="004E0C1C" w:rsidRDefault="004E0C1C" w:rsidP="0098769C">
      <w:pPr>
        <w:spacing w:line="360" w:lineRule="auto"/>
        <w:jc w:val="both"/>
        <w:rPr>
          <w:rFonts w:ascii="Arial" w:hAnsi="Arial" w:cs="Arial"/>
          <w:b/>
          <w:sz w:val="32"/>
        </w:rPr>
      </w:pPr>
    </w:p>
    <w:p w14:paraId="09C3509F" w14:textId="77777777" w:rsidR="004E0C1C" w:rsidRDefault="004E0C1C" w:rsidP="0098769C">
      <w:pPr>
        <w:spacing w:line="360" w:lineRule="auto"/>
        <w:jc w:val="both"/>
        <w:rPr>
          <w:rFonts w:ascii="Arial" w:hAnsi="Arial" w:cs="Arial"/>
          <w:b/>
          <w:sz w:val="32"/>
        </w:rPr>
      </w:pPr>
    </w:p>
    <w:p w14:paraId="24F8A421" w14:textId="77777777" w:rsidR="004E0C1C" w:rsidRDefault="004E0C1C" w:rsidP="0098769C">
      <w:pPr>
        <w:spacing w:line="360" w:lineRule="auto"/>
        <w:jc w:val="both"/>
        <w:rPr>
          <w:rFonts w:ascii="Arial" w:hAnsi="Arial" w:cs="Arial"/>
          <w:b/>
          <w:sz w:val="32"/>
        </w:rPr>
      </w:pPr>
    </w:p>
    <w:p w14:paraId="71BD3A96" w14:textId="77777777" w:rsidR="004E0C1C" w:rsidRDefault="004E0C1C" w:rsidP="0098769C">
      <w:pPr>
        <w:spacing w:line="360" w:lineRule="auto"/>
        <w:jc w:val="both"/>
        <w:rPr>
          <w:rFonts w:ascii="Arial" w:hAnsi="Arial" w:cs="Arial"/>
          <w:b/>
          <w:sz w:val="32"/>
        </w:rPr>
      </w:pPr>
    </w:p>
    <w:p w14:paraId="037D79F7" w14:textId="77777777" w:rsidR="004E0C1C" w:rsidRDefault="004E0C1C" w:rsidP="0098769C">
      <w:pPr>
        <w:spacing w:line="360" w:lineRule="auto"/>
        <w:jc w:val="both"/>
        <w:rPr>
          <w:rFonts w:ascii="Arial" w:hAnsi="Arial" w:cs="Arial"/>
          <w:b/>
          <w:sz w:val="32"/>
        </w:rPr>
      </w:pPr>
    </w:p>
    <w:p w14:paraId="7FBCBABD" w14:textId="77777777" w:rsidR="004E0C1C" w:rsidRDefault="004E0C1C" w:rsidP="0098769C">
      <w:pPr>
        <w:spacing w:line="360" w:lineRule="auto"/>
        <w:jc w:val="both"/>
        <w:rPr>
          <w:rFonts w:ascii="Arial" w:hAnsi="Arial" w:cs="Arial"/>
          <w:b/>
          <w:sz w:val="32"/>
        </w:rPr>
      </w:pPr>
    </w:p>
    <w:p w14:paraId="0654E5D7" w14:textId="77777777" w:rsidR="00C52BDE" w:rsidRDefault="00C52BDE" w:rsidP="0098769C">
      <w:pPr>
        <w:spacing w:line="360" w:lineRule="auto"/>
        <w:jc w:val="both"/>
        <w:rPr>
          <w:rFonts w:ascii="Arial" w:hAnsi="Arial" w:cs="Arial"/>
          <w:b/>
          <w:sz w:val="32"/>
        </w:rPr>
      </w:pPr>
    </w:p>
    <w:p w14:paraId="02022248" w14:textId="77777777" w:rsidR="00C52BDE" w:rsidRDefault="00C52BDE" w:rsidP="0098769C">
      <w:pPr>
        <w:spacing w:line="360" w:lineRule="auto"/>
        <w:jc w:val="both"/>
        <w:rPr>
          <w:rFonts w:ascii="Arial" w:hAnsi="Arial" w:cs="Arial"/>
          <w:b/>
          <w:sz w:val="32"/>
        </w:rPr>
      </w:pPr>
    </w:p>
    <w:p w14:paraId="26E9C7F9" w14:textId="77777777" w:rsidR="008321FB" w:rsidRDefault="008321FB" w:rsidP="0098769C">
      <w:pPr>
        <w:spacing w:line="360" w:lineRule="auto"/>
        <w:jc w:val="both"/>
        <w:rPr>
          <w:rFonts w:ascii="Arial" w:hAnsi="Arial" w:cs="Arial"/>
          <w:b/>
          <w:sz w:val="32"/>
        </w:rPr>
      </w:pPr>
    </w:p>
    <w:p w14:paraId="71A96E8D" w14:textId="77777777" w:rsidR="008321FB" w:rsidRDefault="008321FB" w:rsidP="0098769C">
      <w:pPr>
        <w:spacing w:line="360" w:lineRule="auto"/>
        <w:jc w:val="both"/>
        <w:rPr>
          <w:rFonts w:ascii="Arial" w:hAnsi="Arial" w:cs="Arial"/>
          <w:b/>
          <w:sz w:val="32"/>
        </w:rPr>
      </w:pPr>
    </w:p>
    <w:p w14:paraId="0C0318ED" w14:textId="77777777" w:rsidR="008321FB" w:rsidRDefault="008321FB" w:rsidP="0098769C">
      <w:pPr>
        <w:spacing w:line="360" w:lineRule="auto"/>
        <w:jc w:val="both"/>
        <w:rPr>
          <w:rFonts w:ascii="Arial" w:hAnsi="Arial" w:cs="Arial"/>
          <w:b/>
          <w:sz w:val="32"/>
        </w:rPr>
      </w:pPr>
    </w:p>
    <w:p w14:paraId="6DDFFFC1" w14:textId="77777777" w:rsidR="008321FB" w:rsidRDefault="008321FB" w:rsidP="0098769C">
      <w:pPr>
        <w:spacing w:line="360" w:lineRule="auto"/>
        <w:jc w:val="both"/>
        <w:rPr>
          <w:rFonts w:ascii="Arial" w:hAnsi="Arial" w:cs="Arial"/>
          <w:b/>
          <w:sz w:val="32"/>
        </w:rPr>
      </w:pPr>
    </w:p>
    <w:p w14:paraId="45639024" w14:textId="77777777" w:rsidR="008321FB" w:rsidRDefault="008321FB" w:rsidP="0098769C">
      <w:pPr>
        <w:spacing w:line="360" w:lineRule="auto"/>
        <w:jc w:val="both"/>
        <w:rPr>
          <w:rFonts w:ascii="Arial" w:hAnsi="Arial" w:cs="Arial"/>
          <w:b/>
          <w:sz w:val="32"/>
        </w:rPr>
      </w:pPr>
    </w:p>
    <w:p w14:paraId="179D86AE" w14:textId="77777777" w:rsidR="00C52BDE" w:rsidRDefault="00C52BDE" w:rsidP="0098769C">
      <w:pPr>
        <w:spacing w:line="360" w:lineRule="auto"/>
        <w:jc w:val="both"/>
        <w:rPr>
          <w:rFonts w:ascii="Arial" w:hAnsi="Arial" w:cs="Arial"/>
          <w:b/>
          <w:sz w:val="32"/>
        </w:rPr>
      </w:pPr>
    </w:p>
    <w:p w14:paraId="11446D46" w14:textId="77777777" w:rsidR="003A7684" w:rsidRPr="00007573" w:rsidRDefault="003A7684" w:rsidP="00007573">
      <w:pPr>
        <w:pStyle w:val="Ttulo1"/>
        <w:rPr>
          <w:rFonts w:ascii="Arial" w:hAnsi="Arial" w:cs="Arial"/>
          <w:color w:val="000000" w:themeColor="text1"/>
          <w:sz w:val="32"/>
        </w:rPr>
      </w:pPr>
      <w:bookmarkStart w:id="49" w:name="_Toc201317466"/>
      <w:r w:rsidRPr="00007573">
        <w:rPr>
          <w:rFonts w:ascii="Arial" w:hAnsi="Arial" w:cs="Arial"/>
          <w:color w:val="000000" w:themeColor="text1"/>
          <w:sz w:val="32"/>
        </w:rPr>
        <w:lastRenderedPageBreak/>
        <w:t>Referencias</w:t>
      </w:r>
      <w:bookmarkEnd w:id="49"/>
    </w:p>
    <w:p w14:paraId="0920C26B" w14:textId="77777777" w:rsidR="00343D36" w:rsidRPr="0098769C" w:rsidRDefault="00343D36" w:rsidP="0098769C">
      <w:pPr>
        <w:spacing w:line="360" w:lineRule="auto"/>
        <w:jc w:val="both"/>
        <w:rPr>
          <w:rFonts w:ascii="Arial" w:hAnsi="Arial" w:cs="Arial"/>
          <w:sz w:val="24"/>
          <w:szCs w:val="24"/>
        </w:rPr>
      </w:pPr>
      <w:r w:rsidRPr="0098769C">
        <w:rPr>
          <w:rFonts w:ascii="Arial" w:hAnsi="Arial" w:cs="Arial"/>
          <w:sz w:val="24"/>
          <w:szCs w:val="24"/>
        </w:rPr>
        <w:t xml:space="preserve">1. </w:t>
      </w:r>
      <w:proofErr w:type="spellStart"/>
      <w:r w:rsidRPr="0098769C">
        <w:rPr>
          <w:rFonts w:ascii="Arial" w:hAnsi="Arial" w:cs="Arial"/>
          <w:sz w:val="24"/>
          <w:szCs w:val="24"/>
        </w:rPr>
        <w:t>Nhayeli</w:t>
      </w:r>
      <w:proofErr w:type="spellEnd"/>
      <w:r w:rsidRPr="0098769C">
        <w:rPr>
          <w:rFonts w:ascii="Arial" w:hAnsi="Arial" w:cs="Arial"/>
          <w:sz w:val="24"/>
          <w:szCs w:val="24"/>
        </w:rPr>
        <w:t xml:space="preserve"> Patricia Mena Chávez (2018) “factores que dificultan el desarrollo de las personas con Síndrome de Down de la zona conurbada de Guadalupe </w:t>
      </w:r>
      <w:proofErr w:type="spellStart"/>
      <w:r w:rsidRPr="0098769C">
        <w:rPr>
          <w:rFonts w:ascii="Arial" w:hAnsi="Arial" w:cs="Arial"/>
          <w:sz w:val="24"/>
          <w:szCs w:val="24"/>
        </w:rPr>
        <w:t>zacatecas</w:t>
      </w:r>
      <w:proofErr w:type="spellEnd"/>
      <w:r w:rsidRPr="0098769C">
        <w:rPr>
          <w:rFonts w:ascii="Arial" w:hAnsi="Arial" w:cs="Arial"/>
          <w:sz w:val="24"/>
          <w:szCs w:val="24"/>
        </w:rPr>
        <w:t xml:space="preserve">”  </w:t>
      </w:r>
      <w:hyperlink r:id="rId38" w:history="1">
        <w:r w:rsidRPr="0098769C">
          <w:rPr>
            <w:rStyle w:val="Hipervnculo"/>
            <w:rFonts w:ascii="Arial" w:hAnsi="Arial" w:cs="Arial"/>
            <w:sz w:val="24"/>
            <w:szCs w:val="24"/>
          </w:rPr>
          <w:t>*TESIS SD .pdf</w:t>
        </w:r>
      </w:hyperlink>
      <w:r w:rsidRPr="0098769C">
        <w:rPr>
          <w:rFonts w:ascii="Arial" w:hAnsi="Arial" w:cs="Arial"/>
          <w:sz w:val="24"/>
          <w:szCs w:val="24"/>
        </w:rPr>
        <w:t>.  Consultado: 13/01/2025</w:t>
      </w:r>
    </w:p>
    <w:p w14:paraId="48CF27E3" w14:textId="77777777" w:rsidR="00343D36" w:rsidRPr="0098769C" w:rsidRDefault="008D35B4" w:rsidP="0098769C">
      <w:pPr>
        <w:spacing w:line="360" w:lineRule="auto"/>
        <w:jc w:val="both"/>
        <w:rPr>
          <w:rFonts w:ascii="Arial" w:hAnsi="Arial" w:cs="Arial"/>
          <w:sz w:val="24"/>
          <w:szCs w:val="24"/>
        </w:rPr>
      </w:pPr>
      <w:r w:rsidRPr="0098769C">
        <w:rPr>
          <w:rFonts w:ascii="Arial" w:hAnsi="Arial" w:cs="Arial"/>
          <w:sz w:val="24"/>
          <w:szCs w:val="24"/>
        </w:rPr>
        <w:t xml:space="preserve">2. </w:t>
      </w:r>
      <w:r w:rsidR="00343D36" w:rsidRPr="0098769C">
        <w:rPr>
          <w:rFonts w:ascii="Arial" w:hAnsi="Arial" w:cs="Arial"/>
          <w:sz w:val="24"/>
          <w:szCs w:val="24"/>
        </w:rPr>
        <w:t xml:space="preserve">Javier Castro Mendoza (2016) “Prevalencia de Síndrome de Down en recién nacidos en un hospital de segundo nivel” </w:t>
      </w:r>
      <w:hyperlink r:id="rId39" w:history="1">
        <w:r w:rsidR="00343D36" w:rsidRPr="0098769C">
          <w:rPr>
            <w:rStyle w:val="Hipervnculo"/>
            <w:rFonts w:ascii="Arial" w:hAnsi="Arial" w:cs="Arial"/>
            <w:sz w:val="24"/>
            <w:szCs w:val="24"/>
          </w:rPr>
          <w:t xml:space="preserve">tesis de </w:t>
        </w:r>
        <w:proofErr w:type="spellStart"/>
        <w:r w:rsidR="00343D36" w:rsidRPr="0098769C">
          <w:rPr>
            <w:rStyle w:val="Hipervnculo"/>
            <w:rFonts w:ascii="Arial" w:hAnsi="Arial" w:cs="Arial"/>
            <w:sz w:val="24"/>
            <w:szCs w:val="24"/>
          </w:rPr>
          <w:t>prosgrado.pdf</w:t>
        </w:r>
        <w:proofErr w:type="spellEnd"/>
      </w:hyperlink>
      <w:r w:rsidR="00343D36" w:rsidRPr="0098769C">
        <w:rPr>
          <w:rFonts w:ascii="Arial" w:hAnsi="Arial" w:cs="Arial"/>
          <w:sz w:val="24"/>
          <w:szCs w:val="24"/>
        </w:rPr>
        <w:t>, consultado: 18/01/2025.</w:t>
      </w:r>
    </w:p>
    <w:p w14:paraId="4E39FEF7" w14:textId="77777777" w:rsidR="008D35B4" w:rsidRPr="0098769C" w:rsidRDefault="008D35B4" w:rsidP="0098769C">
      <w:pPr>
        <w:spacing w:line="360" w:lineRule="auto"/>
        <w:jc w:val="both"/>
        <w:rPr>
          <w:rFonts w:ascii="Arial" w:hAnsi="Arial" w:cs="Arial"/>
          <w:sz w:val="24"/>
          <w:szCs w:val="24"/>
        </w:rPr>
      </w:pPr>
      <w:r w:rsidRPr="0098769C">
        <w:rPr>
          <w:rFonts w:ascii="Arial" w:hAnsi="Arial" w:cs="Arial"/>
          <w:sz w:val="24"/>
          <w:szCs w:val="24"/>
        </w:rPr>
        <w:t xml:space="preserve"> 3. Nina N. Powell-Hamilton (2023) “Síndrome de Down (</w:t>
      </w:r>
      <w:proofErr w:type="spellStart"/>
      <w:r w:rsidRPr="0098769C">
        <w:rPr>
          <w:rFonts w:ascii="Arial" w:hAnsi="Arial" w:cs="Arial"/>
          <w:sz w:val="24"/>
          <w:szCs w:val="24"/>
        </w:rPr>
        <w:t>trisomía</w:t>
      </w:r>
      <w:proofErr w:type="spellEnd"/>
      <w:r w:rsidRPr="0098769C">
        <w:rPr>
          <w:rFonts w:ascii="Arial" w:hAnsi="Arial" w:cs="Arial"/>
          <w:sz w:val="24"/>
          <w:szCs w:val="24"/>
        </w:rPr>
        <w:t xml:space="preserve"> 21)” </w:t>
      </w:r>
      <w:hyperlink r:id="rId40" w:history="1">
        <w:r w:rsidRPr="0098769C">
          <w:rPr>
            <w:rStyle w:val="Hipervnculo"/>
            <w:rFonts w:ascii="Arial" w:hAnsi="Arial" w:cs="Arial"/>
            <w:sz w:val="24"/>
            <w:szCs w:val="24"/>
          </w:rPr>
          <w:t>https://www.msdmanuals.com/es/hogar/salud-infantil/anomal%C3%ADas-cromos%C3%B3micas-y-gen%C3%A9ticas/s%C3%ADndrome-de-down-trisom%C3%ADa-21</w:t>
        </w:r>
      </w:hyperlink>
      <w:r w:rsidRPr="0098769C">
        <w:rPr>
          <w:rFonts w:ascii="Arial" w:hAnsi="Arial" w:cs="Arial"/>
          <w:sz w:val="24"/>
          <w:szCs w:val="24"/>
        </w:rPr>
        <w:t>, consultado: 18/01/2025.</w:t>
      </w:r>
    </w:p>
    <w:p w14:paraId="21F718DB" w14:textId="77777777" w:rsidR="005F14BA" w:rsidRPr="0098769C" w:rsidRDefault="005F14BA" w:rsidP="0098769C">
      <w:pPr>
        <w:spacing w:before="240" w:line="360" w:lineRule="auto"/>
        <w:jc w:val="both"/>
        <w:rPr>
          <w:rFonts w:ascii="Arial" w:hAnsi="Arial" w:cs="Arial"/>
          <w:sz w:val="24"/>
          <w:szCs w:val="24"/>
        </w:rPr>
      </w:pPr>
      <w:r w:rsidRPr="0098769C">
        <w:rPr>
          <w:rFonts w:ascii="Arial" w:hAnsi="Arial" w:cs="Arial"/>
          <w:sz w:val="24"/>
          <w:szCs w:val="24"/>
        </w:rPr>
        <w:t xml:space="preserve">4. Asociación Síndrome de Down de Cuenca ADOCU (2022) “El Síndrome de Down” </w:t>
      </w:r>
      <w:hyperlink r:id="rId41" w:history="1">
        <w:r w:rsidRPr="0098769C">
          <w:rPr>
            <w:rStyle w:val="Hipervnculo"/>
            <w:rFonts w:ascii="Arial" w:hAnsi="Arial" w:cs="Arial"/>
            <w:sz w:val="24"/>
            <w:szCs w:val="24"/>
          </w:rPr>
          <w:t>https://adocu.org/sindromededown/?gad_source=1&amp;gclid=CjwKCAiAiOa9BhBqEiwABCdG847BLFUEBv9XPx1cHMEuyFM-P1VVGsPqJnmp5fxA_-i3lXKih3cWyBoCMUcQAvD_BwE</w:t>
        </w:r>
      </w:hyperlink>
      <w:r w:rsidRPr="0098769C">
        <w:rPr>
          <w:rStyle w:val="Hipervnculo"/>
          <w:rFonts w:ascii="Arial" w:hAnsi="Arial" w:cs="Arial"/>
          <w:sz w:val="24"/>
          <w:szCs w:val="24"/>
        </w:rPr>
        <w:t xml:space="preserve"> </w:t>
      </w:r>
      <w:r w:rsidRPr="0098769C">
        <w:rPr>
          <w:rFonts w:ascii="Arial" w:hAnsi="Arial" w:cs="Arial"/>
          <w:sz w:val="24"/>
          <w:szCs w:val="24"/>
        </w:rPr>
        <w:t>consultado: 22/02/2025.</w:t>
      </w:r>
    </w:p>
    <w:p w14:paraId="1F815C35" w14:textId="77777777" w:rsidR="005F14BA" w:rsidRPr="0098769C" w:rsidRDefault="005F14BA" w:rsidP="0098769C">
      <w:pPr>
        <w:spacing w:line="360" w:lineRule="auto"/>
        <w:jc w:val="both"/>
        <w:rPr>
          <w:rStyle w:val="Hipervnculo"/>
          <w:rFonts w:ascii="Arial" w:hAnsi="Arial" w:cs="Arial"/>
          <w:sz w:val="24"/>
          <w:szCs w:val="24"/>
        </w:rPr>
      </w:pPr>
      <w:r w:rsidRPr="0098769C">
        <w:rPr>
          <w:rFonts w:ascii="Arial" w:hAnsi="Arial" w:cs="Arial"/>
          <w:sz w:val="24"/>
          <w:szCs w:val="24"/>
        </w:rPr>
        <w:t xml:space="preserve">5. Fundación Mayo para la Educación y la Investigación Medica (2018) “Síndrome de Down” </w:t>
      </w:r>
      <w:hyperlink r:id="rId42" w:history="1">
        <w:r w:rsidRPr="0098769C">
          <w:rPr>
            <w:rStyle w:val="Hipervnculo"/>
            <w:rFonts w:ascii="Arial" w:hAnsi="Arial" w:cs="Arial"/>
            <w:sz w:val="24"/>
            <w:szCs w:val="24"/>
          </w:rPr>
          <w:t>https://www.mayoclinic.org/es/diseases-conditions/down-syndrome/symptoms-causes/syc-20355977</w:t>
        </w:r>
      </w:hyperlink>
      <w:r w:rsidRPr="0098769C">
        <w:rPr>
          <w:rStyle w:val="Hipervnculo"/>
          <w:rFonts w:ascii="Arial" w:hAnsi="Arial" w:cs="Arial"/>
          <w:sz w:val="24"/>
          <w:szCs w:val="24"/>
        </w:rPr>
        <w:t xml:space="preserve">  </w:t>
      </w:r>
      <w:r w:rsidRPr="0098769C">
        <w:rPr>
          <w:rFonts w:ascii="Arial" w:hAnsi="Arial" w:cs="Arial"/>
          <w:sz w:val="24"/>
          <w:szCs w:val="24"/>
        </w:rPr>
        <w:t>Consultado: 25/02/2025.</w:t>
      </w:r>
    </w:p>
    <w:p w14:paraId="40BB1E24"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6. </w:t>
      </w:r>
      <w:proofErr w:type="spellStart"/>
      <w:r w:rsidRPr="0098769C">
        <w:rPr>
          <w:rFonts w:ascii="Arial" w:hAnsi="Arial" w:cs="Arial"/>
          <w:sz w:val="24"/>
          <w:szCs w:val="24"/>
        </w:rPr>
        <w:t>Medlineplus.gob</w:t>
      </w:r>
      <w:proofErr w:type="spellEnd"/>
      <w:r w:rsidRPr="0098769C">
        <w:rPr>
          <w:rFonts w:ascii="Arial" w:hAnsi="Arial" w:cs="Arial"/>
          <w:sz w:val="24"/>
          <w:szCs w:val="24"/>
        </w:rPr>
        <w:t xml:space="preserve"> (2024) “Síndrome de Down” </w:t>
      </w:r>
      <w:hyperlink r:id="rId43" w:history="1">
        <w:r w:rsidRPr="0098769C">
          <w:rPr>
            <w:rStyle w:val="Hipervnculo"/>
            <w:rFonts w:ascii="Arial" w:hAnsi="Arial" w:cs="Arial"/>
            <w:sz w:val="24"/>
            <w:szCs w:val="24"/>
          </w:rPr>
          <w:t>https://medlineplus.gov/spanish/downsyndrome.html</w:t>
        </w:r>
      </w:hyperlink>
      <w:r w:rsidRPr="0098769C">
        <w:rPr>
          <w:rStyle w:val="Hipervnculo"/>
          <w:rFonts w:ascii="Arial" w:hAnsi="Arial" w:cs="Arial"/>
          <w:sz w:val="24"/>
          <w:szCs w:val="24"/>
        </w:rPr>
        <w:t xml:space="preserve"> </w:t>
      </w:r>
      <w:r w:rsidRPr="0098769C">
        <w:rPr>
          <w:rFonts w:ascii="Arial" w:hAnsi="Arial" w:cs="Arial"/>
          <w:sz w:val="24"/>
          <w:szCs w:val="24"/>
        </w:rPr>
        <w:t>Consultado: 25/02/2025.</w:t>
      </w:r>
    </w:p>
    <w:p w14:paraId="65803074"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7. CDC (2019) “Síndrome de Down” </w:t>
      </w:r>
      <w:hyperlink r:id="rId44" w:anchor=":~:text=Ojos%20en%20forma%20almendrada%20rasgados,a%20salirse%20de%20la%20boca" w:history="1">
        <w:r w:rsidRPr="0098769C">
          <w:rPr>
            <w:rStyle w:val="Hipervnculo"/>
            <w:rFonts w:ascii="Arial" w:hAnsi="Arial" w:cs="Arial"/>
            <w:sz w:val="24"/>
            <w:szCs w:val="24"/>
          </w:rPr>
          <w:t>https://www.cdc.gov/birth-defects/es/about/sindrome-de-down.html#:~:text=Ojos%20en%20forma%20almendrada%20rasgados,a%20salirse%20de%20la%20boca</w:t>
        </w:r>
      </w:hyperlink>
      <w:r w:rsidRPr="0098769C">
        <w:rPr>
          <w:rStyle w:val="Hipervnculo"/>
          <w:rFonts w:ascii="Arial" w:hAnsi="Arial" w:cs="Arial"/>
          <w:sz w:val="24"/>
          <w:szCs w:val="24"/>
        </w:rPr>
        <w:t xml:space="preserve">   </w:t>
      </w:r>
      <w:r w:rsidRPr="0098769C">
        <w:rPr>
          <w:rFonts w:ascii="Arial" w:hAnsi="Arial" w:cs="Arial"/>
          <w:sz w:val="24"/>
          <w:szCs w:val="24"/>
        </w:rPr>
        <w:t>Consultado: 25/02/2025.</w:t>
      </w:r>
    </w:p>
    <w:p w14:paraId="01CFC922" w14:textId="77777777" w:rsidR="005F14BA" w:rsidRPr="0098769C" w:rsidRDefault="005F14BA" w:rsidP="0098769C">
      <w:pPr>
        <w:tabs>
          <w:tab w:val="left" w:pos="4962"/>
        </w:tabs>
        <w:spacing w:line="360" w:lineRule="auto"/>
        <w:jc w:val="both"/>
        <w:rPr>
          <w:rFonts w:ascii="Arial" w:hAnsi="Arial" w:cs="Arial"/>
          <w:sz w:val="24"/>
          <w:szCs w:val="24"/>
        </w:rPr>
      </w:pPr>
      <w:r w:rsidRPr="0098769C">
        <w:rPr>
          <w:rFonts w:ascii="Arial" w:hAnsi="Arial" w:cs="Arial"/>
          <w:sz w:val="24"/>
          <w:szCs w:val="24"/>
        </w:rPr>
        <w:t xml:space="preserve">8. </w:t>
      </w:r>
      <w:proofErr w:type="spellStart"/>
      <w:r w:rsidRPr="0098769C">
        <w:rPr>
          <w:rFonts w:ascii="Arial" w:hAnsi="Arial" w:cs="Arial"/>
          <w:sz w:val="24"/>
          <w:szCs w:val="24"/>
        </w:rPr>
        <w:t>Mayoclinic.gob</w:t>
      </w:r>
      <w:proofErr w:type="spellEnd"/>
      <w:r w:rsidRPr="0098769C">
        <w:rPr>
          <w:rFonts w:ascii="Arial" w:hAnsi="Arial" w:cs="Arial"/>
          <w:sz w:val="24"/>
          <w:szCs w:val="24"/>
        </w:rPr>
        <w:t xml:space="preserve"> (2018) “Síndrome de Down” </w:t>
      </w:r>
      <w:hyperlink r:id="rId45" w:anchor=":~:text=El%20s%C3%ADndrome%20de%20Down%20tambi%C3%A9n,21%20unido%20a%20otro%20cromosoma" w:history="1">
        <w:r w:rsidRPr="0098769C">
          <w:rPr>
            <w:rStyle w:val="Hipervnculo"/>
            <w:rFonts w:ascii="Arial" w:hAnsi="Arial" w:cs="Arial"/>
            <w:sz w:val="24"/>
            <w:szCs w:val="24"/>
          </w:rPr>
          <w:t>https://www.mayoclinic.org/es/diseases-conditions/down-syndrome/symptoms-</w:t>
        </w:r>
        <w:r w:rsidRPr="0098769C">
          <w:rPr>
            <w:rStyle w:val="Hipervnculo"/>
            <w:rFonts w:ascii="Arial" w:hAnsi="Arial" w:cs="Arial"/>
            <w:sz w:val="24"/>
            <w:szCs w:val="24"/>
          </w:rPr>
          <w:lastRenderedPageBreak/>
          <w:t>causes/syc-20355977#:~:text=El%20s%C3%ADndrome%20de%20Down%20tambi%C3%A9n,21%20unido%20a%20otro%20cromosoma</w:t>
        </w:r>
      </w:hyperlink>
      <w:r w:rsidRPr="0098769C">
        <w:rPr>
          <w:rFonts w:ascii="Arial" w:hAnsi="Arial" w:cs="Arial"/>
          <w:sz w:val="24"/>
          <w:szCs w:val="24"/>
        </w:rPr>
        <w:t>. Consultado: 25/02/2025.</w:t>
      </w:r>
    </w:p>
    <w:p w14:paraId="1B63BB8D"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9. Espanol.nichd.nih.gov (2015) ¿Cuáles son las causas del </w:t>
      </w:r>
      <w:proofErr w:type="spellStart"/>
      <w:r w:rsidRPr="0098769C">
        <w:rPr>
          <w:rFonts w:ascii="Arial" w:hAnsi="Arial" w:cs="Arial"/>
          <w:sz w:val="24"/>
          <w:szCs w:val="24"/>
        </w:rPr>
        <w:t>Sindrome</w:t>
      </w:r>
      <w:proofErr w:type="spellEnd"/>
      <w:r w:rsidRPr="0098769C">
        <w:rPr>
          <w:rFonts w:ascii="Arial" w:hAnsi="Arial" w:cs="Arial"/>
          <w:sz w:val="24"/>
          <w:szCs w:val="24"/>
        </w:rPr>
        <w:t xml:space="preserve"> de Down? </w:t>
      </w:r>
      <w:hyperlink r:id="rId46" w:anchor=":~:text=El%20s%C3%ADndrome%20de%20Down%20es,se%20le%20llama%20no%20disyunci%C3%B3n" w:history="1">
        <w:r w:rsidRPr="0098769C">
          <w:rPr>
            <w:rStyle w:val="Hipervnculo"/>
            <w:rFonts w:ascii="Arial" w:hAnsi="Arial" w:cs="Arial"/>
            <w:sz w:val="24"/>
            <w:szCs w:val="24"/>
          </w:rPr>
          <w:t>https://espanol.nichd.nih.gov/salud/temas/down/informacion/causas#:~:text=El%20s%C3%ADndrome%20de%20Down%20es,se%20le%20llama%20no%20disyunci%C3%B3n</w:t>
        </w:r>
      </w:hyperlink>
      <w:r w:rsidRPr="0098769C">
        <w:rPr>
          <w:rFonts w:ascii="Arial" w:hAnsi="Arial" w:cs="Arial"/>
          <w:sz w:val="24"/>
          <w:szCs w:val="24"/>
        </w:rPr>
        <w:t>. Consultado: 25/02/2025.</w:t>
      </w:r>
    </w:p>
    <w:p w14:paraId="5C1ECB6B" w14:textId="77777777" w:rsidR="005F14BA" w:rsidRPr="0098769C" w:rsidRDefault="005F14BA"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r w:rsidRPr="0098769C">
        <w:rPr>
          <w:rFonts w:ascii="Arial" w:hAnsi="Arial" w:cs="Arial"/>
          <w:sz w:val="24"/>
          <w:szCs w:val="24"/>
        </w:rPr>
        <w:t xml:space="preserve">10. Espanol.nichd.nih.gov (2015) ¿Cuáles son las causas del Síndrome de Down? </w:t>
      </w:r>
      <w:hyperlink r:id="rId47" w:anchor=":~:text=El%20s%C3%ADndrome%20de%20Down%20es,se%20le%20llama%20no%20disyunci%C3%B3n" w:history="1">
        <w:r w:rsidRPr="0098769C">
          <w:rPr>
            <w:rStyle w:val="Hipervnculo"/>
            <w:rFonts w:ascii="Arial" w:hAnsi="Arial" w:cs="Arial"/>
            <w:sz w:val="24"/>
            <w:szCs w:val="24"/>
          </w:rPr>
          <w:t>https://espanol.nichd.nih.gov/salud/temas/down/informacion/causas#:~:text=El%20s%C3%ADndrome%20de%20Down%20es,se%20le%20llama%20no%20disyunci%C3%B3n</w:t>
        </w:r>
      </w:hyperlink>
      <w:r w:rsidRPr="0098769C">
        <w:rPr>
          <w:rFonts w:ascii="Arial" w:hAnsi="Arial" w:cs="Arial"/>
          <w:color w:val="000000" w:themeColor="text1"/>
          <w:sz w:val="24"/>
          <w:szCs w:val="24"/>
        </w:rPr>
        <w:t>. Consultado: 22/02/2025.</w:t>
      </w:r>
    </w:p>
    <w:p w14:paraId="246EA562" w14:textId="77777777" w:rsidR="005F14BA" w:rsidRPr="0098769C" w:rsidRDefault="005F14BA" w:rsidP="0098769C">
      <w:pPr>
        <w:spacing w:line="360" w:lineRule="auto"/>
        <w:jc w:val="both"/>
        <w:rPr>
          <w:rFonts w:ascii="Arial" w:eastAsia="Times New Roman" w:hAnsi="Arial" w:cs="Arial"/>
          <w:color w:val="000000"/>
          <w:spacing w:val="-5"/>
          <w:sz w:val="24"/>
          <w:szCs w:val="24"/>
          <w:lang w:eastAsia="es-MX"/>
        </w:rPr>
      </w:pPr>
      <w:r w:rsidRPr="0098769C">
        <w:rPr>
          <w:rFonts w:ascii="Arial" w:hAnsi="Arial" w:cs="Arial"/>
          <w:sz w:val="24"/>
          <w:szCs w:val="24"/>
        </w:rPr>
        <w:t xml:space="preserve">11. Espanol.nichd.nih.gov (2015) “¿Cómo diagnostican los médicos el Síndrome de Down?” </w:t>
      </w:r>
      <w:hyperlink r:id="rId48" w:history="1">
        <w:r w:rsidRPr="0098769C">
          <w:rPr>
            <w:rStyle w:val="Hipervnculo"/>
            <w:rFonts w:ascii="Arial" w:hAnsi="Arial" w:cs="Arial"/>
            <w:sz w:val="24"/>
            <w:szCs w:val="24"/>
          </w:rPr>
          <w:t>https://espanol.nichd.nih.gov/salud/temas/down/informacion/diagnostica</w:t>
        </w:r>
      </w:hyperlink>
      <w:r w:rsidRPr="0098769C">
        <w:rPr>
          <w:rStyle w:val="Hipervnculo"/>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14:paraId="43CB6E74" w14:textId="77777777" w:rsidR="005F14BA" w:rsidRPr="0098769C" w:rsidRDefault="005F14BA" w:rsidP="0098769C">
      <w:pPr>
        <w:spacing w:line="360" w:lineRule="auto"/>
        <w:jc w:val="both"/>
        <w:rPr>
          <w:rFonts w:ascii="Arial" w:eastAsia="Times New Roman" w:hAnsi="Arial" w:cs="Arial"/>
          <w:color w:val="000000"/>
          <w:spacing w:val="-5"/>
          <w:sz w:val="24"/>
          <w:szCs w:val="24"/>
          <w:lang w:eastAsia="es-MX"/>
        </w:rPr>
      </w:pPr>
      <w:r w:rsidRPr="0098769C">
        <w:rPr>
          <w:rFonts w:ascii="Arial" w:eastAsia="Times New Roman" w:hAnsi="Arial" w:cs="Arial"/>
          <w:color w:val="000000"/>
          <w:spacing w:val="-5"/>
          <w:sz w:val="24"/>
          <w:szCs w:val="24"/>
          <w:lang w:eastAsia="es-MX"/>
        </w:rPr>
        <w:t>12.</w:t>
      </w:r>
      <w:r w:rsidRPr="0098769C">
        <w:rPr>
          <w:rFonts w:ascii="Arial" w:hAnsi="Arial" w:cs="Arial"/>
          <w:sz w:val="24"/>
          <w:szCs w:val="24"/>
        </w:rPr>
        <w:t xml:space="preserve"> Who.int (2025) “sordera y perdida de la audición) </w:t>
      </w:r>
      <w:hyperlink r:id="rId49" w:history="1">
        <w:r w:rsidRPr="0098769C">
          <w:rPr>
            <w:rStyle w:val="Hipervnculo"/>
            <w:rFonts w:ascii="Arial" w:hAnsi="Arial" w:cs="Arial"/>
            <w:sz w:val="24"/>
            <w:szCs w:val="24"/>
          </w:rPr>
          <w:t xml:space="preserve"> https://www.who.int/es/news-room/fact-sheets/detail/deafness-and-hearing-loss</w:t>
        </w:r>
      </w:hyperlink>
      <w:r w:rsidRPr="0098769C">
        <w:rPr>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14:paraId="6E59276A" w14:textId="77777777" w:rsidR="005F14BA" w:rsidRPr="0098769C" w:rsidRDefault="005F14BA" w:rsidP="0098769C">
      <w:pPr>
        <w:spacing w:line="360" w:lineRule="auto"/>
        <w:jc w:val="both"/>
        <w:rPr>
          <w:rFonts w:ascii="Arial" w:hAnsi="Arial" w:cs="Arial"/>
          <w:sz w:val="24"/>
          <w:szCs w:val="24"/>
        </w:rPr>
      </w:pPr>
      <w:r w:rsidRPr="0098769C">
        <w:rPr>
          <w:rFonts w:ascii="Arial" w:eastAsia="Times New Roman" w:hAnsi="Arial" w:cs="Arial"/>
          <w:color w:val="000000"/>
          <w:spacing w:val="-5"/>
          <w:sz w:val="24"/>
          <w:szCs w:val="24"/>
          <w:lang w:eastAsia="es-MX"/>
        </w:rPr>
        <w:t>13.</w:t>
      </w:r>
      <w:r w:rsidRPr="0098769C">
        <w:rPr>
          <w:rFonts w:ascii="Arial" w:hAnsi="Arial" w:cs="Arial"/>
          <w:sz w:val="24"/>
          <w:szCs w:val="24"/>
        </w:rPr>
        <w:t xml:space="preserve"> Massgeneral.org (2019) “que tipos de perdida ocurren en Síndrome de Down”  </w:t>
      </w:r>
      <w:hyperlink r:id="rId50" w:history="1">
        <w:r w:rsidRPr="0098769C">
          <w:rPr>
            <w:rStyle w:val="Hipervnculo"/>
            <w:rFonts w:ascii="Arial" w:hAnsi="Arial" w:cs="Arial"/>
            <w:sz w:val="24"/>
            <w:szCs w:val="24"/>
          </w:rPr>
          <w:t>https://www.massgeneral.org/children/down-syndrome/perdida-de-audicion-en-ninos-con-sindrome-de-down</w:t>
        </w:r>
      </w:hyperlink>
      <w:r w:rsidRPr="0098769C">
        <w:rPr>
          <w:rStyle w:val="Hipervnculo"/>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14:paraId="6D49EE17"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14. Downtv.org (2023) “apnea del sueño en personas con Síndrome de Down” </w:t>
      </w:r>
      <w:hyperlink r:id="rId51" w:history="1">
        <w:r w:rsidRPr="0098769C">
          <w:rPr>
            <w:rStyle w:val="Hipervnculo"/>
            <w:rFonts w:ascii="Arial" w:eastAsia="Times New Roman" w:hAnsi="Arial" w:cs="Arial"/>
            <w:sz w:val="24"/>
            <w:szCs w:val="24"/>
            <w:lang w:eastAsia="es-MX"/>
          </w:rPr>
          <w:t>https://downtv.org/hospitales/apnea-del-sueno-en-personas-con-sindrome-de-down/</w:t>
        </w:r>
      </w:hyperlink>
      <w:r w:rsidRPr="0098769C">
        <w:rPr>
          <w:rStyle w:val="Hipervnculo"/>
          <w:rFonts w:ascii="Arial" w:eastAsia="Times New Roman" w:hAnsi="Arial" w:cs="Arial"/>
          <w:sz w:val="24"/>
          <w:szCs w:val="24"/>
          <w:lang w:eastAsia="es-MX"/>
        </w:rPr>
        <w:t xml:space="preserve"> </w:t>
      </w:r>
      <w:r w:rsidRPr="0098769C">
        <w:rPr>
          <w:rFonts w:ascii="Arial" w:eastAsia="Times New Roman" w:hAnsi="Arial" w:cs="Arial"/>
          <w:color w:val="000000"/>
          <w:spacing w:val="-5"/>
          <w:sz w:val="24"/>
          <w:szCs w:val="24"/>
          <w:lang w:eastAsia="es-MX"/>
        </w:rPr>
        <w:t>Consultado: 22/02/2025.</w:t>
      </w:r>
    </w:p>
    <w:p w14:paraId="483FC770"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lastRenderedPageBreak/>
        <w:t xml:space="preserve">15. </w:t>
      </w:r>
      <w:proofErr w:type="spellStart"/>
      <w:r w:rsidRPr="0098769C">
        <w:rPr>
          <w:rFonts w:ascii="Arial" w:hAnsi="Arial" w:cs="Arial"/>
          <w:sz w:val="24"/>
          <w:szCs w:val="24"/>
        </w:rPr>
        <w:t>Clínicavilloria.es</w:t>
      </w:r>
      <w:proofErr w:type="spellEnd"/>
      <w:r w:rsidRPr="0098769C">
        <w:rPr>
          <w:rFonts w:ascii="Arial" w:hAnsi="Arial" w:cs="Arial"/>
          <w:sz w:val="24"/>
          <w:szCs w:val="24"/>
        </w:rPr>
        <w:t xml:space="preserve"> (2020) “problemas oculares en los niños con Síndrome de Down”</w:t>
      </w:r>
      <w:hyperlink r:id="rId52" w:history="1">
        <w:r w:rsidRPr="0098769C">
          <w:rPr>
            <w:rStyle w:val="Hipervnculo"/>
            <w:rFonts w:ascii="Arial" w:hAnsi="Arial" w:cs="Arial"/>
            <w:sz w:val="24"/>
            <w:szCs w:val="24"/>
          </w:rPr>
          <w:t>https://www.clinicavilloria.es/problemas-oculares-en-los-ninos-con-sindrome-de-down/</w:t>
        </w:r>
      </w:hyperlink>
      <w:r w:rsidRPr="0098769C">
        <w:rPr>
          <w:rStyle w:val="Hipervnculo"/>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14:paraId="51D300DB"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16. Mayo </w:t>
      </w:r>
      <w:proofErr w:type="spellStart"/>
      <w:r w:rsidRPr="0098769C">
        <w:rPr>
          <w:rFonts w:ascii="Arial" w:hAnsi="Arial" w:cs="Arial"/>
          <w:sz w:val="24"/>
          <w:szCs w:val="24"/>
        </w:rPr>
        <w:t>clinic</w:t>
      </w:r>
      <w:proofErr w:type="spellEnd"/>
      <w:r w:rsidRPr="0098769C">
        <w:rPr>
          <w:rFonts w:ascii="Arial" w:hAnsi="Arial" w:cs="Arial"/>
          <w:sz w:val="24"/>
          <w:szCs w:val="24"/>
        </w:rPr>
        <w:t xml:space="preserve"> (2018) “queratocono”</w:t>
      </w:r>
      <w:hyperlink r:id="rId53" w:history="1">
        <w:r w:rsidRPr="0098769C">
          <w:rPr>
            <w:rStyle w:val="Hipervnculo"/>
            <w:rFonts w:ascii="Arial" w:hAnsi="Arial" w:cs="Arial"/>
            <w:sz w:val="24"/>
            <w:szCs w:val="24"/>
          </w:rPr>
          <w:t>https://www.mayoclinic.org/es/diseases-conditions/keratoconus/symptoms-causes/syc-20351352</w:t>
        </w:r>
      </w:hyperlink>
      <w:r w:rsidRPr="0098769C">
        <w:rPr>
          <w:rStyle w:val="Hipervnculo"/>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14:paraId="26D4C45A" w14:textId="77777777" w:rsidR="005F14BA" w:rsidRPr="0098769C" w:rsidRDefault="005F14BA" w:rsidP="0098769C">
      <w:pPr>
        <w:spacing w:line="360" w:lineRule="auto"/>
        <w:jc w:val="both"/>
        <w:rPr>
          <w:rFonts w:ascii="Arial" w:hAnsi="Arial" w:cs="Arial"/>
          <w:color w:val="0000FF" w:themeColor="hyperlink"/>
          <w:sz w:val="24"/>
          <w:szCs w:val="24"/>
          <w:u w:val="single"/>
        </w:rPr>
      </w:pPr>
      <w:r w:rsidRPr="0098769C">
        <w:rPr>
          <w:rFonts w:ascii="Arial" w:hAnsi="Arial" w:cs="Arial"/>
          <w:sz w:val="24"/>
          <w:szCs w:val="24"/>
        </w:rPr>
        <w:t xml:space="preserve">17. Es.childrens.com (2020) “que es una ASD “(comunicación </w:t>
      </w:r>
      <w:proofErr w:type="spellStart"/>
      <w:r w:rsidRPr="0098769C">
        <w:rPr>
          <w:rFonts w:ascii="Arial" w:hAnsi="Arial" w:cs="Arial"/>
          <w:sz w:val="24"/>
          <w:szCs w:val="24"/>
        </w:rPr>
        <w:t>interauricular</w:t>
      </w:r>
      <w:proofErr w:type="spellEnd"/>
      <w:r w:rsidRPr="0098769C">
        <w:rPr>
          <w:rFonts w:ascii="Arial" w:hAnsi="Arial" w:cs="Arial"/>
          <w:sz w:val="24"/>
          <w:szCs w:val="24"/>
        </w:rPr>
        <w:t xml:space="preserve">)” </w:t>
      </w:r>
      <w:hyperlink r:id="rId54" w:history="1">
        <w:r w:rsidRPr="0098769C">
          <w:rPr>
            <w:rStyle w:val="Hipervnculo"/>
            <w:rFonts w:ascii="Arial" w:hAnsi="Arial" w:cs="Arial"/>
            <w:sz w:val="24"/>
            <w:szCs w:val="24"/>
          </w:rPr>
          <w:t>https://es.childrens.com/specialties-services/conditions/atrial-septal-defect</w:t>
        </w:r>
      </w:hyperlink>
      <w:r w:rsidRPr="0098769C">
        <w:rPr>
          <w:rStyle w:val="Hipervnculo"/>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14:paraId="4B7D6EA9" w14:textId="77777777" w:rsidR="005F14BA" w:rsidRPr="0098769C" w:rsidRDefault="005F14BA" w:rsidP="0098769C">
      <w:pPr>
        <w:pStyle w:val="texto11"/>
        <w:shd w:val="clear" w:color="auto" w:fill="FFFFFF"/>
        <w:spacing w:before="0" w:beforeAutospacing="0" w:line="360" w:lineRule="auto"/>
        <w:jc w:val="both"/>
        <w:rPr>
          <w:rStyle w:val="Hipervnculo"/>
          <w:rFonts w:ascii="Arial" w:hAnsi="Arial" w:cs="Arial"/>
        </w:rPr>
      </w:pPr>
      <w:r w:rsidRPr="0098769C">
        <w:rPr>
          <w:rFonts w:ascii="Arial" w:hAnsi="Arial" w:cs="Arial"/>
        </w:rPr>
        <w:t xml:space="preserve">18. Downsiclopedia.org (2025) “alteraciones gastrointestinales”  </w:t>
      </w:r>
      <w:hyperlink r:id="rId55" w:history="1">
        <w:r w:rsidRPr="0098769C">
          <w:rPr>
            <w:rStyle w:val="Hipervnculo"/>
            <w:rFonts w:ascii="Arial" w:hAnsi="Arial" w:cs="Arial"/>
          </w:rPr>
          <w:t>https://www.downciclopedia.org/salud-y-biomedicina/problemas-de-salud/404-alteraciones-gastrointestinales.html</w:t>
        </w:r>
      </w:hyperlink>
      <w:r w:rsidRPr="0098769C">
        <w:rPr>
          <w:rStyle w:val="Hipervnculo"/>
          <w:rFonts w:ascii="Arial" w:hAnsi="Arial" w:cs="Arial"/>
        </w:rPr>
        <w:t xml:space="preserve"> </w:t>
      </w:r>
      <w:r w:rsidRPr="0098769C">
        <w:rPr>
          <w:rFonts w:ascii="Arial" w:hAnsi="Arial" w:cs="Arial"/>
          <w:color w:val="000000"/>
          <w:spacing w:val="-5"/>
        </w:rPr>
        <w:t>Consultado: 22/02/2025.</w:t>
      </w:r>
    </w:p>
    <w:p w14:paraId="260B2B8D"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19. Dra. Ana </w:t>
      </w:r>
      <w:proofErr w:type="spellStart"/>
      <w:r w:rsidRPr="0098769C">
        <w:rPr>
          <w:rFonts w:ascii="Arial" w:hAnsi="Arial" w:cs="Arial"/>
          <w:sz w:val="24"/>
          <w:szCs w:val="24"/>
        </w:rPr>
        <w:t>Berastegui</w:t>
      </w:r>
      <w:proofErr w:type="spellEnd"/>
      <w:r w:rsidRPr="0098769C">
        <w:rPr>
          <w:rFonts w:ascii="Arial" w:hAnsi="Arial" w:cs="Arial"/>
          <w:sz w:val="24"/>
          <w:szCs w:val="24"/>
        </w:rPr>
        <w:t xml:space="preserve"> (2020) “Avances y retos en el síndrome de Down. Perspectivas desde la calidad de vida”  </w:t>
      </w:r>
      <w:hyperlink r:id="rId56" w:anchor=":~:text=En%20lo%20social%2C%20es%20indudable,enfrentan%20actualmente%20en%20nuestra%20sociedad" w:history="1">
        <w:r w:rsidRPr="0098769C">
          <w:rPr>
            <w:rStyle w:val="Hipervnculo"/>
            <w:rFonts w:ascii="Arial" w:hAnsi="Arial" w:cs="Arial"/>
            <w:sz w:val="24"/>
            <w:szCs w:val="24"/>
          </w:rPr>
          <w:t>Síndrome de Down. Perspectivas desde la calidad de vida |</w:t>
        </w:r>
      </w:hyperlink>
      <w:r w:rsidRPr="0098769C">
        <w:rPr>
          <w:rFonts w:ascii="Arial" w:hAnsi="Arial" w:cs="Arial"/>
          <w:sz w:val="24"/>
          <w:szCs w:val="24"/>
        </w:rPr>
        <w:t xml:space="preserve"> </w:t>
      </w:r>
      <w:r w:rsidRPr="0098769C">
        <w:rPr>
          <w:rFonts w:ascii="Arial" w:hAnsi="Arial" w:cs="Arial"/>
          <w:color w:val="000000"/>
          <w:spacing w:val="-5"/>
          <w:sz w:val="24"/>
          <w:szCs w:val="24"/>
        </w:rPr>
        <w:t>Consultado: 22/02/2025.</w:t>
      </w:r>
    </w:p>
    <w:p w14:paraId="1592981E" w14:textId="77777777" w:rsidR="005F14BA" w:rsidRPr="0098769C" w:rsidRDefault="005F14BA" w:rsidP="0098769C">
      <w:pPr>
        <w:shd w:val="clear" w:color="auto" w:fill="FFFFFF"/>
        <w:spacing w:before="100" w:beforeAutospacing="1" w:after="100" w:afterAutospacing="1" w:line="360" w:lineRule="auto"/>
        <w:jc w:val="both"/>
        <w:rPr>
          <w:rFonts w:ascii="Arial" w:eastAsia="Times New Roman" w:hAnsi="Arial" w:cs="Arial"/>
          <w:bCs/>
          <w:color w:val="000000"/>
          <w:sz w:val="24"/>
          <w:szCs w:val="24"/>
          <w:lang w:eastAsia="es-MX"/>
        </w:rPr>
      </w:pPr>
      <w:r w:rsidRPr="0098769C">
        <w:rPr>
          <w:rFonts w:ascii="Arial" w:hAnsi="Arial" w:cs="Arial"/>
          <w:sz w:val="24"/>
          <w:szCs w:val="24"/>
        </w:rPr>
        <w:t>19.</w:t>
      </w:r>
      <w:r w:rsidRPr="0098769C">
        <w:rPr>
          <w:rStyle w:val="nfasis"/>
          <w:rFonts w:ascii="Arial" w:hAnsi="Arial" w:cs="Arial"/>
          <w:bCs/>
          <w:i w:val="0"/>
          <w:color w:val="000000"/>
          <w:sz w:val="24"/>
          <w:szCs w:val="24"/>
        </w:rPr>
        <w:t xml:space="preserve"> Natalia Arias Trejo (2021)</w:t>
      </w:r>
      <w:r w:rsidRPr="0098769C">
        <w:rPr>
          <w:rStyle w:val="nfasis"/>
          <w:rFonts w:ascii="Arial" w:hAnsi="Arial" w:cs="Arial"/>
          <w:b/>
          <w:bCs/>
          <w:color w:val="000000"/>
          <w:sz w:val="24"/>
          <w:szCs w:val="24"/>
        </w:rPr>
        <w:t xml:space="preserve"> “</w:t>
      </w:r>
      <w:r w:rsidRPr="0098769C">
        <w:rPr>
          <w:rFonts w:ascii="Arial" w:hAnsi="Arial" w:cs="Arial"/>
          <w:sz w:val="24"/>
          <w:szCs w:val="24"/>
        </w:rPr>
        <w:t xml:space="preserve">ESTIGMA, EL MAYOR RETO A VENCER PARA LAS PERSONAS CON SÍNDROME DE DOWN” </w:t>
      </w:r>
      <w:hyperlink r:id="rId57" w:history="1">
        <w:r w:rsidRPr="0098769C">
          <w:rPr>
            <w:rStyle w:val="Hipervnculo"/>
            <w:rFonts w:ascii="Arial" w:eastAsia="Times New Roman" w:hAnsi="Arial" w:cs="Arial"/>
            <w:sz w:val="24"/>
            <w:szCs w:val="24"/>
            <w:lang w:eastAsia="es-MX"/>
          </w:rPr>
          <w:t>https://www.dgcs.unam.mx/boletin/bdboletin/2021_245.html</w:t>
        </w:r>
      </w:hyperlink>
      <w:r w:rsidRPr="0098769C">
        <w:rPr>
          <w:rFonts w:ascii="Arial" w:eastAsia="Times New Roman" w:hAnsi="Arial" w:cs="Arial"/>
          <w:color w:val="000000"/>
          <w:sz w:val="24"/>
          <w:szCs w:val="24"/>
          <w:lang w:eastAsia="es-MX"/>
        </w:rPr>
        <w:t xml:space="preserve">  consultado: 22/03/2025. </w:t>
      </w:r>
    </w:p>
    <w:p w14:paraId="33E26CD9"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20. </w:t>
      </w:r>
      <w:proofErr w:type="spellStart"/>
      <w:r w:rsidRPr="0098769C">
        <w:rPr>
          <w:rFonts w:ascii="Arial" w:hAnsi="Arial" w:cs="Arial"/>
          <w:sz w:val="24"/>
          <w:szCs w:val="24"/>
        </w:rPr>
        <w:t>Nhayeli</w:t>
      </w:r>
      <w:proofErr w:type="spellEnd"/>
      <w:r w:rsidRPr="0098769C">
        <w:rPr>
          <w:rFonts w:ascii="Arial" w:hAnsi="Arial" w:cs="Arial"/>
          <w:sz w:val="24"/>
          <w:szCs w:val="24"/>
        </w:rPr>
        <w:t xml:space="preserve"> Patricia Mena Chávez (2018) “factores que dificultan el desarrollo de las personas con Síndrome de Down de la zona conurbada de Guadalupe </w:t>
      </w:r>
      <w:proofErr w:type="spellStart"/>
      <w:r w:rsidRPr="0098769C">
        <w:rPr>
          <w:rFonts w:ascii="Arial" w:hAnsi="Arial" w:cs="Arial"/>
          <w:sz w:val="24"/>
          <w:szCs w:val="24"/>
        </w:rPr>
        <w:t>zacatecas</w:t>
      </w:r>
      <w:proofErr w:type="spellEnd"/>
      <w:r w:rsidRPr="0098769C">
        <w:rPr>
          <w:rFonts w:ascii="Arial" w:hAnsi="Arial" w:cs="Arial"/>
          <w:sz w:val="24"/>
          <w:szCs w:val="24"/>
        </w:rPr>
        <w:t xml:space="preserve">”  </w:t>
      </w:r>
      <w:hyperlink r:id="rId58" w:history="1">
        <w:r w:rsidRPr="0098769C">
          <w:rPr>
            <w:rStyle w:val="Hipervnculo"/>
            <w:rFonts w:ascii="Arial" w:hAnsi="Arial" w:cs="Arial"/>
            <w:sz w:val="24"/>
            <w:szCs w:val="24"/>
          </w:rPr>
          <w:t>*TESIS SD .pdf</w:t>
        </w:r>
      </w:hyperlink>
      <w:r w:rsidRPr="0098769C">
        <w:rPr>
          <w:rFonts w:ascii="Arial" w:hAnsi="Arial" w:cs="Arial"/>
          <w:sz w:val="24"/>
          <w:szCs w:val="24"/>
        </w:rPr>
        <w:t>.  Consultado: 22/02/2025.</w:t>
      </w:r>
    </w:p>
    <w:p w14:paraId="10769248"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21. Eficiopediatric.com (2021) “desarrollo </w:t>
      </w:r>
      <w:proofErr w:type="spellStart"/>
      <w:r w:rsidRPr="0098769C">
        <w:rPr>
          <w:rFonts w:ascii="Arial" w:hAnsi="Arial" w:cs="Arial"/>
          <w:sz w:val="24"/>
          <w:szCs w:val="24"/>
        </w:rPr>
        <w:t>psicomotor</w:t>
      </w:r>
      <w:proofErr w:type="spellEnd"/>
      <w:r w:rsidRPr="0098769C">
        <w:rPr>
          <w:rFonts w:ascii="Arial" w:hAnsi="Arial" w:cs="Arial"/>
          <w:sz w:val="24"/>
          <w:szCs w:val="24"/>
        </w:rPr>
        <w:t xml:space="preserve"> en los niños con Síndrome de Down”  </w:t>
      </w:r>
      <w:hyperlink r:id="rId59" w:history="1">
        <w:r w:rsidRPr="0098769C">
          <w:rPr>
            <w:rStyle w:val="Hipervnculo"/>
            <w:rFonts w:ascii="Arial" w:hAnsi="Arial" w:cs="Arial"/>
            <w:sz w:val="24"/>
            <w:szCs w:val="24"/>
          </w:rPr>
          <w:t>https://efisiopediatric.com/desarrollo-sindrome-down/</w:t>
        </w:r>
      </w:hyperlink>
      <w:r w:rsidRPr="0098769C">
        <w:rPr>
          <w:rStyle w:val="Hipervnculo"/>
          <w:rFonts w:ascii="Arial" w:hAnsi="Arial" w:cs="Arial"/>
          <w:sz w:val="24"/>
          <w:szCs w:val="24"/>
        </w:rPr>
        <w:t xml:space="preserve"> </w:t>
      </w:r>
      <w:r w:rsidRPr="0098769C">
        <w:rPr>
          <w:rFonts w:ascii="Arial" w:hAnsi="Arial" w:cs="Arial"/>
          <w:sz w:val="24"/>
          <w:szCs w:val="24"/>
        </w:rPr>
        <w:t>Consultado: 22/02/2025.</w:t>
      </w:r>
    </w:p>
    <w:p w14:paraId="2FD698A4"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lastRenderedPageBreak/>
        <w:t xml:space="preserve">22. </w:t>
      </w:r>
      <w:proofErr w:type="spellStart"/>
      <w:r w:rsidRPr="0098769C">
        <w:rPr>
          <w:rFonts w:ascii="Arial" w:hAnsi="Arial" w:cs="Arial"/>
          <w:sz w:val="24"/>
          <w:szCs w:val="24"/>
        </w:rPr>
        <w:t>Psikids.es</w:t>
      </w:r>
      <w:proofErr w:type="spellEnd"/>
      <w:r w:rsidRPr="0098769C">
        <w:rPr>
          <w:rFonts w:ascii="Arial" w:hAnsi="Arial" w:cs="Arial"/>
          <w:sz w:val="24"/>
          <w:szCs w:val="24"/>
        </w:rPr>
        <w:t xml:space="preserve"> (2021) “problemas de comunicación en los Síndrome de Down” </w:t>
      </w:r>
      <w:hyperlink r:id="rId60" w:history="1">
        <w:r w:rsidRPr="0098769C">
          <w:rPr>
            <w:rStyle w:val="Hipervnculo"/>
            <w:rFonts w:ascii="Arial" w:hAnsi="Arial" w:cs="Arial"/>
            <w:sz w:val="24"/>
            <w:szCs w:val="24"/>
          </w:rPr>
          <w:t>https://psikids.es/2021/09/27/sindrome-de-down-habla-lenguaje-y-comunicacion-2/</w:t>
        </w:r>
      </w:hyperlink>
      <w:r w:rsidRPr="0098769C">
        <w:rPr>
          <w:rStyle w:val="Hipervnculo"/>
          <w:rFonts w:ascii="Arial" w:hAnsi="Arial" w:cs="Arial"/>
          <w:sz w:val="24"/>
          <w:szCs w:val="24"/>
        </w:rPr>
        <w:t xml:space="preserve"> </w:t>
      </w:r>
      <w:r w:rsidRPr="0098769C">
        <w:rPr>
          <w:rFonts w:ascii="Arial" w:hAnsi="Arial" w:cs="Arial"/>
          <w:sz w:val="24"/>
          <w:szCs w:val="24"/>
        </w:rPr>
        <w:t>Consultado: 22/02/2025.</w:t>
      </w:r>
    </w:p>
    <w:p w14:paraId="56AAA62A" w14:textId="77777777" w:rsidR="005F14BA" w:rsidRPr="004269EB" w:rsidRDefault="005F14BA" w:rsidP="004269EB">
      <w:pPr>
        <w:rPr>
          <w:rFonts w:ascii="Arial" w:hAnsi="Arial" w:cs="Arial"/>
          <w:sz w:val="24"/>
          <w:szCs w:val="24"/>
        </w:rPr>
      </w:pPr>
      <w:r w:rsidRPr="004269EB">
        <w:rPr>
          <w:rFonts w:ascii="Arial" w:hAnsi="Arial" w:cs="Arial"/>
          <w:sz w:val="24"/>
          <w:szCs w:val="24"/>
        </w:rPr>
        <w:t xml:space="preserve">23. Center for Parent </w:t>
      </w:r>
      <w:proofErr w:type="spellStart"/>
      <w:r w:rsidRPr="004269EB">
        <w:rPr>
          <w:rFonts w:ascii="Arial" w:hAnsi="Arial" w:cs="Arial"/>
          <w:sz w:val="24"/>
          <w:szCs w:val="24"/>
        </w:rPr>
        <w:t>Information</w:t>
      </w:r>
      <w:proofErr w:type="spellEnd"/>
      <w:r w:rsidRPr="004269EB">
        <w:rPr>
          <w:rFonts w:ascii="Arial" w:hAnsi="Arial" w:cs="Arial"/>
          <w:sz w:val="24"/>
          <w:szCs w:val="24"/>
        </w:rPr>
        <w:t xml:space="preserve"> and </w:t>
      </w:r>
      <w:proofErr w:type="spellStart"/>
      <w:r w:rsidRPr="004269EB">
        <w:rPr>
          <w:rFonts w:ascii="Arial" w:hAnsi="Arial" w:cs="Arial"/>
          <w:sz w:val="24"/>
          <w:szCs w:val="24"/>
        </w:rPr>
        <w:t>Resources</w:t>
      </w:r>
      <w:proofErr w:type="spellEnd"/>
      <w:r w:rsidRPr="004269EB">
        <w:rPr>
          <w:rFonts w:ascii="Arial" w:hAnsi="Arial" w:cs="Arial"/>
          <w:sz w:val="24"/>
          <w:szCs w:val="24"/>
        </w:rPr>
        <w:t xml:space="preserve"> (2017) “</w:t>
      </w:r>
      <w:r w:rsidRPr="004269EB">
        <w:rPr>
          <w:rFonts w:ascii="Arial" w:hAnsi="Arial" w:cs="Arial"/>
          <w:spacing w:val="8"/>
          <w:sz w:val="24"/>
          <w:szCs w:val="24"/>
        </w:rPr>
        <w:t xml:space="preserve">Síndrome de Down” </w:t>
      </w:r>
      <w:hyperlink r:id="rId61" w:history="1">
        <w:r w:rsidRPr="004269EB">
          <w:rPr>
            <w:rStyle w:val="Hipervnculo"/>
            <w:rFonts w:ascii="Arial" w:hAnsi="Arial" w:cs="Arial"/>
            <w:b/>
            <w:sz w:val="24"/>
            <w:szCs w:val="24"/>
          </w:rPr>
          <w:t xml:space="preserve">Síndrome de Down - Center for Parent </w:t>
        </w:r>
        <w:proofErr w:type="spellStart"/>
        <w:r w:rsidRPr="004269EB">
          <w:rPr>
            <w:rStyle w:val="Hipervnculo"/>
            <w:rFonts w:ascii="Arial" w:hAnsi="Arial" w:cs="Arial"/>
            <w:b/>
            <w:sz w:val="24"/>
            <w:szCs w:val="24"/>
          </w:rPr>
          <w:t>Information</w:t>
        </w:r>
        <w:proofErr w:type="spellEnd"/>
        <w:r w:rsidRPr="004269EB">
          <w:rPr>
            <w:rStyle w:val="Hipervnculo"/>
            <w:rFonts w:ascii="Arial" w:hAnsi="Arial" w:cs="Arial"/>
            <w:b/>
            <w:sz w:val="24"/>
            <w:szCs w:val="24"/>
          </w:rPr>
          <w:t xml:space="preserve"> and </w:t>
        </w:r>
        <w:proofErr w:type="spellStart"/>
        <w:r w:rsidRPr="004269EB">
          <w:rPr>
            <w:rStyle w:val="Hipervnculo"/>
            <w:rFonts w:ascii="Arial" w:hAnsi="Arial" w:cs="Arial"/>
            <w:b/>
            <w:sz w:val="24"/>
            <w:szCs w:val="24"/>
          </w:rPr>
          <w:t>Resources</w:t>
        </w:r>
        <w:proofErr w:type="spellEnd"/>
      </w:hyperlink>
      <w:r w:rsidRPr="004269EB">
        <w:rPr>
          <w:rFonts w:ascii="Arial" w:hAnsi="Arial" w:cs="Arial"/>
          <w:sz w:val="24"/>
          <w:szCs w:val="24"/>
        </w:rPr>
        <w:t xml:space="preserve"> consultado: 22/02/2025.</w:t>
      </w:r>
    </w:p>
    <w:p w14:paraId="6BB58A3F" w14:textId="77777777" w:rsidR="005F14BA" w:rsidRPr="0098769C" w:rsidRDefault="005F14BA" w:rsidP="0098769C">
      <w:pPr>
        <w:spacing w:line="360" w:lineRule="auto"/>
        <w:jc w:val="both"/>
        <w:rPr>
          <w:rFonts w:ascii="Arial" w:hAnsi="Arial" w:cs="Arial"/>
          <w:sz w:val="24"/>
          <w:szCs w:val="24"/>
        </w:rPr>
      </w:pPr>
    </w:p>
    <w:p w14:paraId="2E858FCB"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24. </w:t>
      </w:r>
      <w:proofErr w:type="spellStart"/>
      <w:r w:rsidRPr="0098769C">
        <w:rPr>
          <w:rFonts w:ascii="Arial" w:hAnsi="Arial" w:cs="Arial"/>
          <w:sz w:val="24"/>
          <w:szCs w:val="24"/>
        </w:rPr>
        <w:t>NeuronUP</w:t>
      </w:r>
      <w:proofErr w:type="spellEnd"/>
      <w:r w:rsidRPr="0098769C">
        <w:rPr>
          <w:rFonts w:ascii="Arial" w:hAnsi="Arial" w:cs="Arial"/>
          <w:sz w:val="24"/>
          <w:szCs w:val="24"/>
        </w:rPr>
        <w:t xml:space="preserve"> (2022) “Síndrome de Down: qué es, cifras, mitos y verdades” </w:t>
      </w:r>
      <w:hyperlink r:id="rId62" w:anchor=":~:text=El%20s%C3%ADndrome%20de%20Down%20es,estimulaci%C3%B3n%20conocidos%20como%20Atenci%C3%B3n%20Temprana" w:history="1">
        <w:r w:rsidRPr="0098769C">
          <w:rPr>
            <w:rStyle w:val="Hipervnculo"/>
            <w:rFonts w:ascii="Arial" w:hAnsi="Arial" w:cs="Arial"/>
            <w:sz w:val="24"/>
            <w:szCs w:val="24"/>
          </w:rPr>
          <w:t>https://neuronup.com/estimulacion-y-rehabilitacion-cognitiva/discapacidad-intelectual/sindrome-de-down/sindrome-de-down-que-es-cifras-mitos-y-verdades/#:~:text=El%20s%C3%ADndrome%20de%20Down%20es,estimulaci%C3%B3n%20conocidos%20como%20Atenci%C3%B3n%20Temprana</w:t>
        </w:r>
      </w:hyperlink>
      <w:r w:rsidRPr="0098769C">
        <w:rPr>
          <w:rFonts w:ascii="Arial" w:hAnsi="Arial" w:cs="Arial"/>
          <w:sz w:val="24"/>
          <w:szCs w:val="24"/>
        </w:rPr>
        <w:t>. Consultado: 22/02/2025.</w:t>
      </w:r>
    </w:p>
    <w:p w14:paraId="54EA30CB" w14:textId="77777777" w:rsidR="005F14BA" w:rsidRPr="004269EB" w:rsidRDefault="005F14BA" w:rsidP="004269EB">
      <w:pPr>
        <w:rPr>
          <w:rFonts w:ascii="Arial" w:hAnsi="Arial" w:cs="Arial"/>
          <w:sz w:val="24"/>
          <w:szCs w:val="24"/>
        </w:rPr>
      </w:pPr>
      <w:r w:rsidRPr="004269EB">
        <w:rPr>
          <w:rFonts w:ascii="Arial" w:hAnsi="Arial" w:cs="Arial"/>
          <w:sz w:val="24"/>
          <w:szCs w:val="24"/>
        </w:rPr>
        <w:t xml:space="preserve">25. Down Málaga (2021) “La salud mental en las personas con síndrome de Down” </w:t>
      </w:r>
      <w:hyperlink r:id="rId63" w:anchor=":~:text=Entre%20los%20principales%20trastornos%20mentales,claro%20y%20ofrecer%20una%20soluci%C3%B3n" w:history="1">
        <w:r w:rsidRPr="004269EB">
          <w:rPr>
            <w:rStyle w:val="Hipervnculo"/>
            <w:rFonts w:ascii="Arial" w:hAnsi="Arial" w:cs="Arial"/>
            <w:sz w:val="24"/>
            <w:szCs w:val="24"/>
          </w:rPr>
          <w:t>https://downmalaga.com/la-salud-mental-en-las-personas-con-sindrome-de-down#:~:text=Entre%20los%20principales%20trastornos%20mentales,claro%20y%20ofrecer%20una%20soluci%C3%B3n</w:t>
        </w:r>
      </w:hyperlink>
      <w:r w:rsidRPr="004269EB">
        <w:rPr>
          <w:rFonts w:ascii="Arial" w:hAnsi="Arial" w:cs="Arial"/>
          <w:sz w:val="24"/>
          <w:szCs w:val="24"/>
        </w:rPr>
        <w:t>. Consultado: 22/02/2025.</w:t>
      </w:r>
    </w:p>
    <w:p w14:paraId="375EB19D" w14:textId="77777777" w:rsidR="005F14BA" w:rsidRPr="0098769C" w:rsidRDefault="005F14BA" w:rsidP="0098769C">
      <w:pPr>
        <w:pStyle w:val="NormalWeb"/>
        <w:shd w:val="clear" w:color="auto" w:fill="FFFFFF"/>
        <w:spacing w:line="360" w:lineRule="auto"/>
        <w:jc w:val="both"/>
        <w:rPr>
          <w:rFonts w:ascii="Arial" w:hAnsi="Arial" w:cs="Arial"/>
          <w:color w:val="000000" w:themeColor="text1"/>
        </w:rPr>
      </w:pPr>
      <w:r w:rsidRPr="0098769C">
        <w:rPr>
          <w:rFonts w:ascii="Arial" w:hAnsi="Arial" w:cs="Arial"/>
        </w:rPr>
        <w:t xml:space="preserve">26. </w:t>
      </w:r>
      <w:proofErr w:type="spellStart"/>
      <w:r w:rsidRPr="0098769C">
        <w:rPr>
          <w:rFonts w:ascii="Arial" w:hAnsi="Arial" w:cs="Arial"/>
          <w:color w:val="000000" w:themeColor="text1"/>
        </w:rPr>
        <w:t>Ndss-org</w:t>
      </w:r>
      <w:proofErr w:type="spellEnd"/>
      <w:r w:rsidRPr="0098769C">
        <w:rPr>
          <w:rFonts w:ascii="Arial" w:hAnsi="Arial" w:cs="Arial"/>
          <w:color w:val="000000" w:themeColor="text1"/>
        </w:rPr>
        <w:t>. (2021) “salud mental y Síndrome de Down”</w:t>
      </w:r>
      <w:hyperlink r:id="rId64" w:anchor=":~:text=Children%20and%20adults%20with%20Down,%2Dcompulsive%20disorder%2C%20and%20others" w:history="1">
        <w:r w:rsidRPr="0098769C">
          <w:rPr>
            <w:rStyle w:val="Hipervnculo"/>
            <w:rFonts w:ascii="Arial" w:hAnsi="Arial" w:cs="Arial"/>
            <w:spacing w:val="5"/>
          </w:rPr>
          <w:t>https://ndss-org.translate.goog/resources/mental-health-down syndrome?_x_tr_sl=en&amp;_x_tr_tl=es&amp;_x_tr_hl=es&amp;_x_tr_pto=sge#:~:text=Children%20and%20adults%20with%20Down,%2Dcompulsive%20disorder%2C%20and%20others</w:t>
        </w:r>
      </w:hyperlink>
      <w:r w:rsidRPr="0098769C">
        <w:rPr>
          <w:rFonts w:ascii="Arial" w:hAnsi="Arial" w:cs="Arial"/>
          <w:color w:val="000000"/>
          <w:spacing w:val="5"/>
        </w:rPr>
        <w:t>. Consultado: 22/02/2025.</w:t>
      </w:r>
    </w:p>
    <w:p w14:paraId="46D0B405" w14:textId="77777777" w:rsidR="005F14BA" w:rsidRPr="0098769C" w:rsidRDefault="005F14BA" w:rsidP="0098769C">
      <w:pPr>
        <w:pStyle w:val="NormalWeb"/>
        <w:shd w:val="clear" w:color="auto" w:fill="FFFFFF"/>
        <w:spacing w:before="0" w:beforeAutospacing="0" w:after="150" w:afterAutospacing="0" w:line="360" w:lineRule="auto"/>
        <w:jc w:val="both"/>
        <w:rPr>
          <w:rFonts w:ascii="Arial" w:hAnsi="Arial" w:cs="Arial"/>
          <w:color w:val="666666"/>
        </w:rPr>
      </w:pPr>
      <w:r w:rsidRPr="0098769C">
        <w:rPr>
          <w:rFonts w:ascii="Arial" w:hAnsi="Arial" w:cs="Arial"/>
        </w:rPr>
        <w:t>27. Universidad Internacional de Valencia. (2015) “</w:t>
      </w:r>
      <w:r w:rsidRPr="0098769C">
        <w:rPr>
          <w:rFonts w:ascii="Arial" w:hAnsi="Arial" w:cs="Arial"/>
          <w:color w:val="292929"/>
          <w:shd w:val="clear" w:color="auto" w:fill="FFFFFF"/>
        </w:rPr>
        <w:t>La educación de los niños con síndrome de Down</w:t>
      </w:r>
      <w:r w:rsidRPr="0098769C">
        <w:rPr>
          <w:rFonts w:ascii="Arial" w:hAnsi="Arial" w:cs="Arial"/>
        </w:rPr>
        <w:t xml:space="preserve">” </w:t>
      </w:r>
      <w:hyperlink r:id="rId65" w:anchor=":~:text=Dificultades%20de%20aprendizaje%20en%20ni%C3%B1os,a%20nuevas%20actividades%20o%20retos" w:history="1">
        <w:r w:rsidRPr="0098769C">
          <w:rPr>
            <w:rStyle w:val="Hipervnculo"/>
            <w:rFonts w:ascii="Arial" w:hAnsi="Arial" w:cs="Arial"/>
          </w:rPr>
          <w:t>https://www.universidadviu.com/es/actualidad/nuestros-expertos/la-educacion-de-los-ninos-con-sindrome-de-down#:~:text=Dificultades%20de%20aprendizaje%20en%20ni%C3%B1os,a%20nuevas%20actividades%20o%20retos</w:t>
        </w:r>
      </w:hyperlink>
      <w:r w:rsidRPr="0098769C">
        <w:rPr>
          <w:rFonts w:ascii="Arial" w:hAnsi="Arial" w:cs="Arial"/>
          <w:color w:val="666666"/>
        </w:rPr>
        <w:t xml:space="preserve">. </w:t>
      </w:r>
      <w:r w:rsidRPr="0098769C">
        <w:rPr>
          <w:rFonts w:ascii="Arial" w:hAnsi="Arial" w:cs="Arial"/>
          <w:color w:val="000000" w:themeColor="text1"/>
        </w:rPr>
        <w:t>Consultado: 22/02/2025.</w:t>
      </w:r>
    </w:p>
    <w:p w14:paraId="4F96F171" w14:textId="77777777" w:rsidR="005F14BA" w:rsidRPr="0098769C" w:rsidRDefault="005F14BA" w:rsidP="0098769C">
      <w:pPr>
        <w:spacing w:line="360" w:lineRule="auto"/>
        <w:jc w:val="both"/>
        <w:rPr>
          <w:rFonts w:ascii="Arial" w:hAnsi="Arial" w:cs="Arial"/>
          <w:color w:val="000000" w:themeColor="text1"/>
          <w:sz w:val="24"/>
          <w:szCs w:val="24"/>
        </w:rPr>
      </w:pPr>
      <w:r w:rsidRPr="0098769C">
        <w:rPr>
          <w:rFonts w:ascii="Arial" w:hAnsi="Arial" w:cs="Arial"/>
          <w:sz w:val="24"/>
          <w:szCs w:val="24"/>
        </w:rPr>
        <w:lastRenderedPageBreak/>
        <w:t xml:space="preserve">28. </w:t>
      </w:r>
      <w:proofErr w:type="spellStart"/>
      <w:r w:rsidRPr="0098769C">
        <w:rPr>
          <w:rFonts w:ascii="Arial" w:hAnsi="Arial" w:cs="Arial"/>
          <w:color w:val="000000" w:themeColor="text1"/>
          <w:sz w:val="24"/>
          <w:szCs w:val="24"/>
        </w:rPr>
        <w:t>Dabrowska</w:t>
      </w:r>
      <w:proofErr w:type="spellEnd"/>
      <w:r w:rsidRPr="0098769C">
        <w:rPr>
          <w:rFonts w:ascii="Arial" w:hAnsi="Arial" w:cs="Arial"/>
          <w:color w:val="000000" w:themeColor="text1"/>
          <w:sz w:val="24"/>
          <w:szCs w:val="24"/>
        </w:rPr>
        <w:t xml:space="preserve"> y E. </w:t>
      </w:r>
      <w:proofErr w:type="spellStart"/>
      <w:r w:rsidRPr="0098769C">
        <w:rPr>
          <w:rFonts w:ascii="Arial" w:hAnsi="Arial" w:cs="Arial"/>
          <w:color w:val="000000" w:themeColor="text1"/>
          <w:sz w:val="24"/>
          <w:szCs w:val="24"/>
        </w:rPr>
        <w:t>Pisula</w:t>
      </w:r>
      <w:proofErr w:type="spellEnd"/>
      <w:r w:rsidRPr="0098769C">
        <w:rPr>
          <w:rFonts w:ascii="Arial" w:hAnsi="Arial" w:cs="Arial"/>
          <w:color w:val="000000" w:themeColor="text1"/>
          <w:sz w:val="24"/>
          <w:szCs w:val="24"/>
        </w:rPr>
        <w:t xml:space="preserve"> (2015) “estrés de los padres” </w:t>
      </w:r>
      <w:hyperlink r:id="rId66" w:anchor=":~:text=En%20cuanto%20al%20estilo%20de,predictor%20de%20mayor%20estr%C3%A9s%20parental" w:history="1">
        <w:r w:rsidRPr="0098769C">
          <w:rPr>
            <w:rStyle w:val="Hipervnculo"/>
            <w:rFonts w:ascii="Arial" w:hAnsi="Arial" w:cs="Arial"/>
            <w:color w:val="000000" w:themeColor="text1"/>
            <w:sz w:val="24"/>
            <w:szCs w:val="24"/>
          </w:rPr>
          <w:t>https://www.down21.org/revista-virtual/1601-revista-virtual-2010/revista-virtual-agosto-2010-numero-111/4017-resumen-estres-de-los-padres.html#:~:text=En%20cuanto%20al%20estilo%20de,predictor%20de%20mayor%20estr%C3%A9s%20parental</w:t>
        </w:r>
      </w:hyperlink>
      <w:r w:rsidRPr="0098769C">
        <w:rPr>
          <w:rFonts w:ascii="Arial" w:hAnsi="Arial" w:cs="Arial"/>
          <w:color w:val="000000" w:themeColor="text1"/>
          <w:sz w:val="24"/>
          <w:szCs w:val="24"/>
        </w:rPr>
        <w:t>. Consultado: 22/02/2025.</w:t>
      </w:r>
    </w:p>
    <w:p w14:paraId="6CB95CC8"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29. </w:t>
      </w:r>
      <w:proofErr w:type="spellStart"/>
      <w:r w:rsidRPr="0098769C">
        <w:rPr>
          <w:rFonts w:ascii="Arial" w:hAnsi="Arial" w:cs="Arial"/>
          <w:sz w:val="24"/>
          <w:szCs w:val="24"/>
        </w:rPr>
        <w:t>Nhayeli</w:t>
      </w:r>
      <w:proofErr w:type="spellEnd"/>
      <w:r w:rsidRPr="0098769C">
        <w:rPr>
          <w:rFonts w:ascii="Arial" w:hAnsi="Arial" w:cs="Arial"/>
          <w:sz w:val="24"/>
          <w:szCs w:val="24"/>
        </w:rPr>
        <w:t xml:space="preserve"> Patricia Mena Chávez (2018) “factores que dificultan el desarrollo de las personas con Síndrome de Down de la zona conurbada de Guadalupe </w:t>
      </w:r>
      <w:proofErr w:type="spellStart"/>
      <w:r w:rsidRPr="0098769C">
        <w:rPr>
          <w:rFonts w:ascii="Arial" w:hAnsi="Arial" w:cs="Arial"/>
          <w:sz w:val="24"/>
          <w:szCs w:val="24"/>
        </w:rPr>
        <w:t>zacatecas</w:t>
      </w:r>
      <w:proofErr w:type="spellEnd"/>
      <w:r w:rsidRPr="0098769C">
        <w:rPr>
          <w:rFonts w:ascii="Arial" w:hAnsi="Arial" w:cs="Arial"/>
          <w:sz w:val="24"/>
          <w:szCs w:val="24"/>
        </w:rPr>
        <w:t xml:space="preserve">”  </w:t>
      </w:r>
      <w:hyperlink r:id="rId67" w:history="1">
        <w:r w:rsidRPr="0098769C">
          <w:rPr>
            <w:rStyle w:val="Hipervnculo"/>
            <w:rFonts w:ascii="Arial" w:hAnsi="Arial" w:cs="Arial"/>
            <w:sz w:val="24"/>
            <w:szCs w:val="24"/>
          </w:rPr>
          <w:t>*TESIS SD .pdf</w:t>
        </w:r>
      </w:hyperlink>
      <w:r w:rsidRPr="0098769C">
        <w:rPr>
          <w:rFonts w:ascii="Arial" w:hAnsi="Arial" w:cs="Arial"/>
          <w:sz w:val="24"/>
          <w:szCs w:val="24"/>
        </w:rPr>
        <w:t>.  Consultado: 22/02/2025.</w:t>
      </w:r>
    </w:p>
    <w:p w14:paraId="1E29519B"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30. Revista Pediatría Electrónica (2015) “Apego y vinculación en el Síndrome de Down. Una emergencia afectiva” </w:t>
      </w:r>
      <w:hyperlink r:id="rId68" w:history="1">
        <w:r w:rsidRPr="0098769C">
          <w:rPr>
            <w:rStyle w:val="Hipervnculo"/>
            <w:rFonts w:ascii="Arial" w:hAnsi="Arial" w:cs="Arial"/>
            <w:sz w:val="24"/>
            <w:szCs w:val="24"/>
          </w:rPr>
          <w:t>https://www.revistapediatria.cl/volumenes/2004/vol1num1/pdf/apego.pdf</w:t>
        </w:r>
      </w:hyperlink>
      <w:r w:rsidRPr="0098769C">
        <w:rPr>
          <w:rFonts w:ascii="Arial" w:hAnsi="Arial" w:cs="Arial"/>
          <w:sz w:val="24"/>
          <w:szCs w:val="24"/>
        </w:rPr>
        <w:t xml:space="preserve"> consultado: 22/02/2025. </w:t>
      </w:r>
    </w:p>
    <w:p w14:paraId="322C5ED5"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31. </w:t>
      </w:r>
      <w:proofErr w:type="spellStart"/>
      <w:r w:rsidRPr="0098769C">
        <w:rPr>
          <w:rFonts w:ascii="Arial" w:hAnsi="Arial" w:cs="Arial"/>
          <w:sz w:val="24"/>
          <w:szCs w:val="24"/>
        </w:rPr>
        <w:t>Nhayeli</w:t>
      </w:r>
      <w:proofErr w:type="spellEnd"/>
      <w:r w:rsidRPr="0098769C">
        <w:rPr>
          <w:rFonts w:ascii="Arial" w:hAnsi="Arial" w:cs="Arial"/>
          <w:sz w:val="24"/>
          <w:szCs w:val="24"/>
        </w:rPr>
        <w:t xml:space="preserve"> Patricia Mena Chávez (2018) “factores que dificultan el desarrollo de las personas con Síndrome de Down de la zona conurbada de Guadalupe </w:t>
      </w:r>
      <w:proofErr w:type="spellStart"/>
      <w:r w:rsidRPr="0098769C">
        <w:rPr>
          <w:rFonts w:ascii="Arial" w:hAnsi="Arial" w:cs="Arial"/>
          <w:sz w:val="24"/>
          <w:szCs w:val="24"/>
        </w:rPr>
        <w:t>zacatecas</w:t>
      </w:r>
      <w:proofErr w:type="spellEnd"/>
      <w:r w:rsidRPr="0098769C">
        <w:rPr>
          <w:rFonts w:ascii="Arial" w:hAnsi="Arial" w:cs="Arial"/>
          <w:sz w:val="24"/>
          <w:szCs w:val="24"/>
        </w:rPr>
        <w:t xml:space="preserve">”  </w:t>
      </w:r>
      <w:hyperlink r:id="rId69" w:history="1">
        <w:r w:rsidRPr="0098769C">
          <w:rPr>
            <w:rStyle w:val="Hipervnculo"/>
            <w:rFonts w:ascii="Arial" w:hAnsi="Arial" w:cs="Arial"/>
            <w:sz w:val="24"/>
            <w:szCs w:val="24"/>
          </w:rPr>
          <w:t>*TESIS SD .pdf</w:t>
        </w:r>
      </w:hyperlink>
      <w:r w:rsidRPr="0098769C">
        <w:rPr>
          <w:rFonts w:ascii="Arial" w:hAnsi="Arial" w:cs="Arial"/>
          <w:sz w:val="24"/>
          <w:szCs w:val="24"/>
        </w:rPr>
        <w:t>.  Consultado: 02/03/2025.</w:t>
      </w:r>
    </w:p>
    <w:p w14:paraId="6B3EDBB5"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32. </w:t>
      </w:r>
      <w:proofErr w:type="spellStart"/>
      <w:r w:rsidRPr="0098769C">
        <w:rPr>
          <w:rFonts w:ascii="Arial" w:hAnsi="Arial" w:cs="Arial"/>
          <w:sz w:val="24"/>
          <w:szCs w:val="24"/>
        </w:rPr>
        <w:t>Nhayeli</w:t>
      </w:r>
      <w:proofErr w:type="spellEnd"/>
      <w:r w:rsidRPr="0098769C">
        <w:rPr>
          <w:rFonts w:ascii="Arial" w:hAnsi="Arial" w:cs="Arial"/>
          <w:sz w:val="24"/>
          <w:szCs w:val="24"/>
        </w:rPr>
        <w:t xml:space="preserve"> Patricia Mena Chávez (2018) “factores que dificultan el desarrollo de las personas con Síndrome de Down de la zona conurbada de Guadalupe </w:t>
      </w:r>
      <w:proofErr w:type="spellStart"/>
      <w:r w:rsidRPr="0098769C">
        <w:rPr>
          <w:rFonts w:ascii="Arial" w:hAnsi="Arial" w:cs="Arial"/>
          <w:sz w:val="24"/>
          <w:szCs w:val="24"/>
        </w:rPr>
        <w:t>zacatecas</w:t>
      </w:r>
      <w:proofErr w:type="spellEnd"/>
      <w:r w:rsidRPr="0098769C">
        <w:rPr>
          <w:rFonts w:ascii="Arial" w:hAnsi="Arial" w:cs="Arial"/>
          <w:sz w:val="24"/>
          <w:szCs w:val="24"/>
        </w:rPr>
        <w:t xml:space="preserve">”  </w:t>
      </w:r>
      <w:hyperlink r:id="rId70" w:history="1">
        <w:r w:rsidRPr="0098769C">
          <w:rPr>
            <w:rStyle w:val="Hipervnculo"/>
            <w:rFonts w:ascii="Arial" w:hAnsi="Arial" w:cs="Arial"/>
            <w:sz w:val="24"/>
            <w:szCs w:val="24"/>
          </w:rPr>
          <w:t>*TESIS SD .pdf</w:t>
        </w:r>
      </w:hyperlink>
      <w:r w:rsidRPr="0098769C">
        <w:rPr>
          <w:rFonts w:ascii="Arial" w:hAnsi="Arial" w:cs="Arial"/>
          <w:sz w:val="24"/>
          <w:szCs w:val="24"/>
        </w:rPr>
        <w:t>.  Consultado: 02/03/2025</w:t>
      </w:r>
    </w:p>
    <w:p w14:paraId="657F8FC9"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33. </w:t>
      </w:r>
      <w:proofErr w:type="spellStart"/>
      <w:r w:rsidRPr="0098769C">
        <w:rPr>
          <w:rFonts w:ascii="Arial" w:hAnsi="Arial" w:cs="Arial"/>
          <w:sz w:val="24"/>
          <w:szCs w:val="24"/>
        </w:rPr>
        <w:t>Nhayeli</w:t>
      </w:r>
      <w:proofErr w:type="spellEnd"/>
      <w:r w:rsidRPr="0098769C">
        <w:rPr>
          <w:rFonts w:ascii="Arial" w:hAnsi="Arial" w:cs="Arial"/>
          <w:sz w:val="24"/>
          <w:szCs w:val="24"/>
        </w:rPr>
        <w:t xml:space="preserve"> Patricia Mena Chávez (2018) “factores que dificultan el desarrollo de las personas con Síndrome de Down de la zona conurbada de Guadalupe </w:t>
      </w:r>
      <w:proofErr w:type="spellStart"/>
      <w:r w:rsidRPr="0098769C">
        <w:rPr>
          <w:rFonts w:ascii="Arial" w:hAnsi="Arial" w:cs="Arial"/>
          <w:sz w:val="24"/>
          <w:szCs w:val="24"/>
        </w:rPr>
        <w:t>zacatecas</w:t>
      </w:r>
      <w:proofErr w:type="spellEnd"/>
      <w:r w:rsidRPr="0098769C">
        <w:rPr>
          <w:rFonts w:ascii="Arial" w:hAnsi="Arial" w:cs="Arial"/>
          <w:sz w:val="24"/>
          <w:szCs w:val="24"/>
        </w:rPr>
        <w:t xml:space="preserve">”  </w:t>
      </w:r>
      <w:hyperlink r:id="rId71" w:history="1">
        <w:r w:rsidRPr="0098769C">
          <w:rPr>
            <w:rStyle w:val="Hipervnculo"/>
            <w:rFonts w:ascii="Arial" w:hAnsi="Arial" w:cs="Arial"/>
            <w:sz w:val="24"/>
            <w:szCs w:val="24"/>
          </w:rPr>
          <w:t>*TESIS SD .pdf</w:t>
        </w:r>
      </w:hyperlink>
      <w:r w:rsidRPr="0098769C">
        <w:rPr>
          <w:rFonts w:ascii="Arial" w:hAnsi="Arial" w:cs="Arial"/>
          <w:sz w:val="24"/>
          <w:szCs w:val="24"/>
        </w:rPr>
        <w:t>.  Consultado: 02/03/2025.</w:t>
      </w:r>
    </w:p>
    <w:p w14:paraId="69BBF48C" w14:textId="77777777"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34. </w:t>
      </w:r>
      <w:proofErr w:type="spellStart"/>
      <w:r w:rsidRPr="0098769C">
        <w:rPr>
          <w:rFonts w:ascii="Arial" w:hAnsi="Arial" w:cs="Arial"/>
          <w:sz w:val="24"/>
          <w:szCs w:val="24"/>
        </w:rPr>
        <w:t>Nhayeli</w:t>
      </w:r>
      <w:proofErr w:type="spellEnd"/>
      <w:r w:rsidRPr="0098769C">
        <w:rPr>
          <w:rFonts w:ascii="Arial" w:hAnsi="Arial" w:cs="Arial"/>
          <w:sz w:val="24"/>
          <w:szCs w:val="24"/>
        </w:rPr>
        <w:t xml:space="preserve"> Patricia Mena Chávez (2018) “factores que dificultan el desarrollo de las personas con Síndrome de Down de la zona conurbada de Guadalupe </w:t>
      </w:r>
      <w:proofErr w:type="spellStart"/>
      <w:r w:rsidRPr="0098769C">
        <w:rPr>
          <w:rFonts w:ascii="Arial" w:hAnsi="Arial" w:cs="Arial"/>
          <w:sz w:val="24"/>
          <w:szCs w:val="24"/>
        </w:rPr>
        <w:t>zacatecas</w:t>
      </w:r>
      <w:proofErr w:type="spellEnd"/>
      <w:r w:rsidRPr="0098769C">
        <w:rPr>
          <w:rFonts w:ascii="Arial" w:hAnsi="Arial" w:cs="Arial"/>
          <w:sz w:val="24"/>
          <w:szCs w:val="24"/>
        </w:rPr>
        <w:t xml:space="preserve">”  </w:t>
      </w:r>
      <w:hyperlink r:id="rId72" w:history="1">
        <w:r w:rsidRPr="0098769C">
          <w:rPr>
            <w:rStyle w:val="Hipervnculo"/>
            <w:rFonts w:ascii="Arial" w:hAnsi="Arial" w:cs="Arial"/>
            <w:sz w:val="24"/>
            <w:szCs w:val="24"/>
          </w:rPr>
          <w:t>*TESIS SD .pdf</w:t>
        </w:r>
      </w:hyperlink>
      <w:r w:rsidRPr="0098769C">
        <w:rPr>
          <w:rFonts w:ascii="Arial" w:hAnsi="Arial" w:cs="Arial"/>
          <w:sz w:val="24"/>
          <w:szCs w:val="24"/>
        </w:rPr>
        <w:t>.  Consultado: 02/03/2025.</w:t>
      </w:r>
    </w:p>
    <w:p w14:paraId="6AA19997" w14:textId="77777777" w:rsidR="003A7684"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35. </w:t>
      </w:r>
      <w:proofErr w:type="spellStart"/>
      <w:r w:rsidRPr="0098769C">
        <w:rPr>
          <w:rFonts w:ascii="Arial" w:hAnsi="Arial" w:cs="Arial"/>
          <w:sz w:val="24"/>
          <w:szCs w:val="24"/>
        </w:rPr>
        <w:t>Nhayeli</w:t>
      </w:r>
      <w:proofErr w:type="spellEnd"/>
      <w:r w:rsidRPr="0098769C">
        <w:rPr>
          <w:rFonts w:ascii="Arial" w:hAnsi="Arial" w:cs="Arial"/>
          <w:sz w:val="24"/>
          <w:szCs w:val="24"/>
        </w:rPr>
        <w:t xml:space="preserve"> Patricia Mena Chávez (2018) “factores que dificultan el desarrollo de las personas con Síndrome de Down de la zona conurbada de Guadalupe </w:t>
      </w:r>
      <w:proofErr w:type="spellStart"/>
      <w:r w:rsidRPr="0098769C">
        <w:rPr>
          <w:rFonts w:ascii="Arial" w:hAnsi="Arial" w:cs="Arial"/>
          <w:sz w:val="24"/>
          <w:szCs w:val="24"/>
        </w:rPr>
        <w:t>zacatecas</w:t>
      </w:r>
      <w:proofErr w:type="spellEnd"/>
      <w:r w:rsidRPr="0098769C">
        <w:rPr>
          <w:rFonts w:ascii="Arial" w:hAnsi="Arial" w:cs="Arial"/>
          <w:sz w:val="24"/>
          <w:szCs w:val="24"/>
        </w:rPr>
        <w:t xml:space="preserve">”  </w:t>
      </w:r>
      <w:hyperlink r:id="rId73" w:history="1">
        <w:r w:rsidRPr="0098769C">
          <w:rPr>
            <w:rStyle w:val="Hipervnculo"/>
            <w:rFonts w:ascii="Arial" w:hAnsi="Arial" w:cs="Arial"/>
            <w:sz w:val="24"/>
            <w:szCs w:val="24"/>
          </w:rPr>
          <w:t>*TESIS SD .pdf</w:t>
        </w:r>
      </w:hyperlink>
      <w:r w:rsidR="00BF1937">
        <w:rPr>
          <w:rFonts w:ascii="Arial" w:hAnsi="Arial" w:cs="Arial"/>
          <w:sz w:val="24"/>
          <w:szCs w:val="24"/>
        </w:rPr>
        <w:t>.  Consultado: 22/02/2025.</w:t>
      </w:r>
    </w:p>
    <w:p w14:paraId="548E23ED" w14:textId="77777777" w:rsidR="00AE74BA" w:rsidRDefault="00AE74BA" w:rsidP="00AE74BA">
      <w:pPr>
        <w:pStyle w:val="Ttulo1"/>
        <w:rPr>
          <w:rFonts w:ascii="Arial" w:hAnsi="Arial" w:cs="Arial"/>
          <w:color w:val="000000" w:themeColor="text1"/>
          <w:sz w:val="32"/>
        </w:rPr>
        <w:sectPr w:rsidR="00AE74BA" w:rsidSect="001751E0">
          <w:pgSz w:w="12240" w:h="15840"/>
          <w:pgMar w:top="1418" w:right="1418" w:bottom="1418" w:left="1134" w:header="709" w:footer="709" w:gutter="1134"/>
          <w:cols w:space="708"/>
          <w:docGrid w:linePitch="360"/>
        </w:sectPr>
      </w:pPr>
    </w:p>
    <w:p w14:paraId="6C050E6A" w14:textId="77777777" w:rsidR="00AE74BA" w:rsidRDefault="00AE74BA" w:rsidP="00AE74BA">
      <w:pPr>
        <w:pStyle w:val="Ttulo1"/>
        <w:rPr>
          <w:rFonts w:ascii="Arial" w:hAnsi="Arial" w:cs="Arial"/>
          <w:color w:val="000000" w:themeColor="text1"/>
          <w:sz w:val="32"/>
        </w:rPr>
        <w:sectPr w:rsidR="00AE74BA" w:rsidSect="00AE74BA">
          <w:pgSz w:w="15840" w:h="12240" w:orient="landscape"/>
          <w:pgMar w:top="1134" w:right="1418" w:bottom="1418" w:left="1418" w:header="709" w:footer="709" w:gutter="1134"/>
          <w:cols w:space="708"/>
          <w:docGrid w:linePitch="360"/>
        </w:sectPr>
      </w:pPr>
      <w:bookmarkStart w:id="50" w:name="_Toc201317467"/>
      <w:r>
        <w:rPr>
          <w:rFonts w:ascii="Arial" w:hAnsi="Arial" w:cs="Arial"/>
          <w:noProof/>
          <w:color w:val="000000" w:themeColor="text1"/>
          <w:sz w:val="32"/>
          <w:lang w:eastAsia="es-MX"/>
        </w:rPr>
        <w:lastRenderedPageBreak/>
        <w:drawing>
          <wp:anchor distT="0" distB="0" distL="114300" distR="114300" simplePos="0" relativeHeight="251680768" behindDoc="1" locked="0" layoutInCell="1" allowOverlap="1" wp14:anchorId="6E686BBA" wp14:editId="1EC1C948">
            <wp:simplePos x="0" y="0"/>
            <wp:positionH relativeFrom="column">
              <wp:posOffset>4349115</wp:posOffset>
            </wp:positionH>
            <wp:positionV relativeFrom="paragraph">
              <wp:posOffset>1113790</wp:posOffset>
            </wp:positionV>
            <wp:extent cx="4138930" cy="3279140"/>
            <wp:effectExtent l="0" t="0" r="0" b="0"/>
            <wp:wrapTight wrapText="bothSides">
              <wp:wrapPolygon edited="0">
                <wp:start x="0" y="0"/>
                <wp:lineTo x="0" y="21458"/>
                <wp:lineTo x="21474" y="21458"/>
                <wp:lineTo x="21474" y="0"/>
                <wp:lineTo x="0" y="0"/>
              </wp:wrapPolygon>
            </wp:wrapTight>
            <wp:docPr id="27" name="Imagen 27" descr="C:\Users\Pc\Downloads\WhatsApp Image 2025-06-20 at 7.31.0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5-06-20 at 7.31.04 AM (3).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38930"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9744" behindDoc="1" locked="0" layoutInCell="1" allowOverlap="1" wp14:anchorId="24079B79" wp14:editId="74E8B702">
            <wp:simplePos x="0" y="0"/>
            <wp:positionH relativeFrom="column">
              <wp:posOffset>-17780</wp:posOffset>
            </wp:positionH>
            <wp:positionV relativeFrom="paragraph">
              <wp:posOffset>1113790</wp:posOffset>
            </wp:positionV>
            <wp:extent cx="4370705" cy="3279140"/>
            <wp:effectExtent l="0" t="0" r="0" b="0"/>
            <wp:wrapTight wrapText="bothSides">
              <wp:wrapPolygon edited="0">
                <wp:start x="0" y="0"/>
                <wp:lineTo x="0" y="21458"/>
                <wp:lineTo x="21465" y="21458"/>
                <wp:lineTo x="21465" y="0"/>
                <wp:lineTo x="0" y="0"/>
              </wp:wrapPolygon>
            </wp:wrapTight>
            <wp:docPr id="26" name="Imagen 26" descr="C:\Users\Pc\Downloads\WhatsApp Image 2025-06-19 at 3.10.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5-06-19 at 3.10.12 PM (1).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70705"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92B" w:rsidRPr="00AE74BA">
        <w:rPr>
          <w:rFonts w:ascii="Arial" w:hAnsi="Arial" w:cs="Arial"/>
          <w:color w:val="000000" w:themeColor="text1"/>
          <w:sz w:val="32"/>
        </w:rPr>
        <w:t>Anexos</w:t>
      </w:r>
      <w:bookmarkEnd w:id="50"/>
      <w:r w:rsidR="00AD192B" w:rsidRPr="00AE74BA">
        <w:rPr>
          <w:rFonts w:ascii="Arial" w:hAnsi="Arial" w:cs="Arial"/>
          <w:color w:val="000000" w:themeColor="text1"/>
          <w:sz w:val="32"/>
        </w:rPr>
        <w:t xml:space="preserve"> </w:t>
      </w:r>
    </w:p>
    <w:p w14:paraId="1906F81D" w14:textId="77777777" w:rsidR="00AD192B" w:rsidRDefault="00AE74BA" w:rsidP="00AE74BA">
      <w:pPr>
        <w:pStyle w:val="Ttulo1"/>
        <w:rPr>
          <w:rFonts w:ascii="Arial" w:hAnsi="Arial" w:cs="Arial"/>
          <w:color w:val="000000" w:themeColor="text1"/>
          <w:sz w:val="32"/>
        </w:rPr>
      </w:pPr>
      <w:bookmarkStart w:id="51" w:name="_Toc201317468"/>
      <w:r>
        <w:rPr>
          <w:rFonts w:ascii="Arial" w:hAnsi="Arial" w:cs="Arial"/>
          <w:noProof/>
          <w:sz w:val="24"/>
          <w:szCs w:val="24"/>
          <w:lang w:eastAsia="es-MX"/>
        </w:rPr>
        <w:lastRenderedPageBreak/>
        <w:drawing>
          <wp:anchor distT="0" distB="0" distL="114300" distR="114300" simplePos="0" relativeHeight="251682816" behindDoc="1" locked="0" layoutInCell="1" allowOverlap="1" wp14:anchorId="1AB76A0D" wp14:editId="66D42DAA">
            <wp:simplePos x="0" y="0"/>
            <wp:positionH relativeFrom="column">
              <wp:posOffset>4281170</wp:posOffset>
            </wp:positionH>
            <wp:positionV relativeFrom="paragraph">
              <wp:posOffset>25400</wp:posOffset>
            </wp:positionV>
            <wp:extent cx="4130040" cy="3422015"/>
            <wp:effectExtent l="0" t="0" r="3810" b="6985"/>
            <wp:wrapTight wrapText="bothSides">
              <wp:wrapPolygon edited="0">
                <wp:start x="0" y="481"/>
                <wp:lineTo x="0" y="21524"/>
                <wp:lineTo x="21520" y="21524"/>
                <wp:lineTo x="21520" y="481"/>
                <wp:lineTo x="0" y="481"/>
              </wp:wrapPolygon>
            </wp:wrapTight>
            <wp:docPr id="29" name="Imagen 29" descr="C:\Users\Pc\Downloads\WhatsApp Image 2025-06-20 at 7.31.04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WhatsApp Image 2025-06-20 at 7.31.04 AM (7).jpe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255" t="-3421" r="5874" b="4210"/>
                    <a:stretch/>
                  </pic:blipFill>
                  <pic:spPr bwMode="auto">
                    <a:xfrm>
                      <a:off x="0" y="0"/>
                      <a:ext cx="4130040" cy="342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1792" behindDoc="1" locked="0" layoutInCell="1" allowOverlap="1" wp14:anchorId="185FBAE5" wp14:editId="3F34C772">
            <wp:simplePos x="0" y="0"/>
            <wp:positionH relativeFrom="column">
              <wp:posOffset>-239395</wp:posOffset>
            </wp:positionH>
            <wp:positionV relativeFrom="paragraph">
              <wp:posOffset>199390</wp:posOffset>
            </wp:positionV>
            <wp:extent cx="4265295" cy="3200400"/>
            <wp:effectExtent l="0" t="0" r="1905" b="0"/>
            <wp:wrapTight wrapText="bothSides">
              <wp:wrapPolygon edited="0">
                <wp:start x="0" y="0"/>
                <wp:lineTo x="0" y="21471"/>
                <wp:lineTo x="21513" y="21471"/>
                <wp:lineTo x="21513" y="0"/>
                <wp:lineTo x="0" y="0"/>
              </wp:wrapPolygon>
            </wp:wrapTight>
            <wp:docPr id="28" name="Imagen 28" descr="C:\Users\Pc\Downloads\WhatsApp Image 2025-06-20 at 7.31.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5-06-20 at 7.31.04 AM.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65295" cy="3200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1"/>
    </w:p>
    <w:p w14:paraId="3B6930E6" w14:textId="77777777" w:rsidR="00AE74BA" w:rsidRDefault="00AE74BA" w:rsidP="00AE74BA"/>
    <w:p w14:paraId="4D85C284" w14:textId="77777777" w:rsidR="00AE74BA" w:rsidRPr="00AE74BA" w:rsidRDefault="00AE74BA" w:rsidP="00AE74BA"/>
    <w:p w14:paraId="1F842F6D" w14:textId="77777777" w:rsidR="008321FB" w:rsidRPr="00BF1937" w:rsidRDefault="008321FB" w:rsidP="0098769C">
      <w:pPr>
        <w:spacing w:line="360" w:lineRule="auto"/>
        <w:jc w:val="both"/>
        <w:rPr>
          <w:rFonts w:ascii="Arial" w:hAnsi="Arial" w:cs="Arial"/>
          <w:sz w:val="24"/>
          <w:szCs w:val="24"/>
        </w:rPr>
      </w:pPr>
    </w:p>
    <w:sectPr w:rsidR="008321FB" w:rsidRPr="00BF1937" w:rsidSect="00AE74BA">
      <w:pgSz w:w="15840" w:h="12240" w:orient="landscape"/>
      <w:pgMar w:top="1134" w:right="1418" w:bottom="1418" w:left="1418" w:header="709" w:footer="709"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7234E" w14:textId="77777777" w:rsidR="0092374F" w:rsidRDefault="0092374F" w:rsidP="00217D7D">
      <w:pPr>
        <w:spacing w:after="0" w:line="240" w:lineRule="auto"/>
      </w:pPr>
      <w:r>
        <w:separator/>
      </w:r>
    </w:p>
  </w:endnote>
  <w:endnote w:type="continuationSeparator" w:id="0">
    <w:p w14:paraId="05321B6F" w14:textId="77777777" w:rsidR="0092374F" w:rsidRDefault="0092374F" w:rsidP="00217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5450F" w14:textId="77777777" w:rsidR="00AE74BA" w:rsidRDefault="00AE74BA">
    <w:pPr>
      <w:ind w:right="260"/>
      <w:rPr>
        <w:color w:val="0F243E" w:themeColor="text2" w:themeShade="80"/>
        <w:sz w:val="26"/>
        <w:szCs w:val="26"/>
      </w:rPr>
    </w:pPr>
    <w:r>
      <w:rPr>
        <w:noProof/>
        <w:color w:val="1F497D" w:themeColor="text2"/>
        <w:sz w:val="26"/>
        <w:szCs w:val="26"/>
        <w:lang w:eastAsia="es-MX"/>
      </w:rPr>
      <mc:AlternateContent>
        <mc:Choice Requires="wps">
          <w:drawing>
            <wp:anchor distT="0" distB="0" distL="114300" distR="114300" simplePos="0" relativeHeight="251661312" behindDoc="0" locked="0" layoutInCell="1" allowOverlap="1" wp14:anchorId="0C0FE601" wp14:editId="58F762E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2"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B6ED0" w14:textId="77777777" w:rsidR="00AE74BA" w:rsidRDefault="00AE74BA">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13E95" w:rsidRPr="00A13E95">
                            <w:rPr>
                              <w:noProof/>
                              <w:color w:val="0F243E" w:themeColor="text2" w:themeShade="80"/>
                              <w:sz w:val="26"/>
                              <w:szCs w:val="26"/>
                              <w:lang w:val="es-ES"/>
                            </w:rPr>
                            <w:t>8</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0C0FE601" id="_x0000_t202" coordsize="21600,21600" o:spt="202" path="m,l,21600r21600,l21600,xe">
              <v:stroke joinstyle="miter"/>
              <v:path gradientshapeok="t" o:connecttype="rect"/>
            </v:shapetype>
            <v:shape id="Cuadro de texto 49" o:spid="_x0000_s1029" type="#_x0000_t202" style="position:absolute;margin-left:0;margin-top:0;width:30.6pt;height:24.65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" fillcolor="white [3201]" stroked="f" strokeweight=".5pt">
              <v:textbox style="mso-fit-shape-to-text:t" inset="0,,0">
                <w:txbxContent>
                  <w:p w14:paraId="36FB6ED0" w14:textId="77777777" w:rsidR="00AE74BA" w:rsidRDefault="00AE74BA">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13E95" w:rsidRPr="00A13E95">
                      <w:rPr>
                        <w:noProof/>
                        <w:color w:val="0F243E" w:themeColor="text2" w:themeShade="80"/>
                        <w:sz w:val="26"/>
                        <w:szCs w:val="26"/>
                        <w:lang w:val="es-ES"/>
                      </w:rPr>
                      <w:t>8</w:t>
                    </w:r>
                    <w:r>
                      <w:rPr>
                        <w:color w:val="0F243E" w:themeColor="text2" w:themeShade="80"/>
                        <w:sz w:val="26"/>
                        <w:szCs w:val="26"/>
                      </w:rPr>
                      <w:fldChar w:fldCharType="end"/>
                    </w:r>
                  </w:p>
                </w:txbxContent>
              </v:textbox>
              <w10:wrap anchorx="page" anchory="page"/>
            </v:shape>
          </w:pict>
        </mc:Fallback>
      </mc:AlternateContent>
    </w:r>
  </w:p>
  <w:p w14:paraId="5E97099E" w14:textId="77777777" w:rsidR="00AE74BA" w:rsidRDefault="00AE74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70AA5" w14:textId="77777777" w:rsidR="00AE74BA" w:rsidRDefault="00AE74BA">
    <w:pPr>
      <w:ind w:right="260"/>
      <w:rPr>
        <w:color w:val="0F243E" w:themeColor="text2" w:themeShade="80"/>
        <w:sz w:val="26"/>
        <w:szCs w:val="26"/>
      </w:rPr>
    </w:pPr>
    <w:r>
      <w:rPr>
        <w:noProof/>
        <w:color w:val="1F497D" w:themeColor="text2"/>
        <w:sz w:val="26"/>
        <w:szCs w:val="26"/>
        <w:lang w:eastAsia="es-MX"/>
      </w:rPr>
      <mc:AlternateContent>
        <mc:Choice Requires="wps">
          <w:drawing>
            <wp:anchor distT="0" distB="0" distL="114300" distR="114300" simplePos="0" relativeHeight="251659264" behindDoc="0" locked="0" layoutInCell="1" allowOverlap="1" wp14:anchorId="2599BD51" wp14:editId="160082E7">
              <wp:simplePos x="0" y="0"/>
              <mc:AlternateContent>
                <mc:Choice Requires="wp14">
                  <wp:positionH relativeFrom="page">
                    <wp14:pctPosHOffset>91000</wp14:pctPosHOffset>
                  </wp:positionH>
                </mc:Choice>
                <mc:Fallback>
                  <wp:positionH relativeFrom="page">
                    <wp:posOffset>9152890</wp:posOffset>
                  </wp:positionH>
                </mc:Fallback>
              </mc:AlternateContent>
              <mc:AlternateContent>
                <mc:Choice Requires="wp14">
                  <wp:positionV relativeFrom="page">
                    <wp14:pctPosVOffset>93000</wp14:pctPosVOffset>
                  </wp:positionV>
                </mc:Choice>
                <mc:Fallback>
                  <wp:positionV relativeFrom="page">
                    <wp:posOffset>7228205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E431" w14:textId="77777777" w:rsidR="00AE74BA" w:rsidRDefault="00AE74BA">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13E95" w:rsidRPr="00A13E95">
                            <w:rPr>
                              <w:noProof/>
                              <w:color w:val="0F243E" w:themeColor="text2" w:themeShade="80"/>
                              <w:sz w:val="26"/>
                              <w:szCs w:val="26"/>
                              <w:lang w:val="es-ES"/>
                            </w:rPr>
                            <w:t>139</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599BD51" id="_x0000_t202" coordsize="21600,21600" o:spt="202" path="m,l,21600r21600,l21600,xe">
              <v:stroke joinstyle="miter"/>
              <v:path gradientshapeok="t" o:connecttype="rect"/>
            </v:shapetype>
            <v:shape id="_x0000_s1030"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" fillcolor="white [3201]" stroked="f" strokeweight=".5pt">
              <v:textbox style="mso-fit-shape-to-text:t" inset="0,,0">
                <w:txbxContent>
                  <w:p w14:paraId="617FE431" w14:textId="77777777" w:rsidR="00AE74BA" w:rsidRDefault="00AE74BA">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13E95" w:rsidRPr="00A13E95">
                      <w:rPr>
                        <w:noProof/>
                        <w:color w:val="0F243E" w:themeColor="text2" w:themeShade="80"/>
                        <w:sz w:val="26"/>
                        <w:szCs w:val="26"/>
                        <w:lang w:val="es-ES"/>
                      </w:rPr>
                      <w:t>139</w:t>
                    </w:r>
                    <w:r>
                      <w:rPr>
                        <w:color w:val="0F243E" w:themeColor="text2" w:themeShade="80"/>
                        <w:sz w:val="26"/>
                        <w:szCs w:val="26"/>
                      </w:rPr>
                      <w:fldChar w:fldCharType="end"/>
                    </w:r>
                  </w:p>
                </w:txbxContent>
              </v:textbox>
              <w10:wrap anchorx="page" anchory="page"/>
            </v:shape>
          </w:pict>
        </mc:Fallback>
      </mc:AlternateContent>
    </w:r>
  </w:p>
  <w:p w14:paraId="7D3046A3" w14:textId="77777777" w:rsidR="00AE74BA" w:rsidRDefault="00AE74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35112" w14:textId="77777777" w:rsidR="0092374F" w:rsidRDefault="0092374F" w:rsidP="00217D7D">
      <w:pPr>
        <w:spacing w:after="0" w:line="240" w:lineRule="auto"/>
      </w:pPr>
      <w:r>
        <w:separator/>
      </w:r>
    </w:p>
  </w:footnote>
  <w:footnote w:type="continuationSeparator" w:id="0">
    <w:p w14:paraId="3FAC4F65" w14:textId="77777777" w:rsidR="0092374F" w:rsidRDefault="0092374F" w:rsidP="00217D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F6D"/>
    <w:multiLevelType w:val="hybridMultilevel"/>
    <w:tmpl w:val="1D0228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2BC1822"/>
    <w:multiLevelType w:val="hybridMultilevel"/>
    <w:tmpl w:val="F9F4D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ED61E9"/>
    <w:multiLevelType w:val="hybridMultilevel"/>
    <w:tmpl w:val="C352A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5E4E1D"/>
    <w:multiLevelType w:val="multilevel"/>
    <w:tmpl w:val="D4C2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428FD"/>
    <w:multiLevelType w:val="multilevel"/>
    <w:tmpl w:val="525E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5C23CA"/>
    <w:multiLevelType w:val="hybridMultilevel"/>
    <w:tmpl w:val="6DB2D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11263D"/>
    <w:multiLevelType w:val="hybridMultilevel"/>
    <w:tmpl w:val="650E3A90"/>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FDC6F1A"/>
    <w:multiLevelType w:val="hybridMultilevel"/>
    <w:tmpl w:val="0F905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0F7976"/>
    <w:multiLevelType w:val="hybridMultilevel"/>
    <w:tmpl w:val="E5105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BF36F3"/>
    <w:multiLevelType w:val="multilevel"/>
    <w:tmpl w:val="7D98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505217"/>
    <w:multiLevelType w:val="hybridMultilevel"/>
    <w:tmpl w:val="F9224EA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EE51C5"/>
    <w:multiLevelType w:val="hybridMultilevel"/>
    <w:tmpl w:val="8E3628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9B0DDF"/>
    <w:multiLevelType w:val="hybridMultilevel"/>
    <w:tmpl w:val="107830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4F7D45"/>
    <w:multiLevelType w:val="hybridMultilevel"/>
    <w:tmpl w:val="13C6F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C41D47"/>
    <w:multiLevelType w:val="multilevel"/>
    <w:tmpl w:val="35849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2B46FC"/>
    <w:multiLevelType w:val="hybridMultilevel"/>
    <w:tmpl w:val="030C2A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4F3832"/>
    <w:multiLevelType w:val="multilevel"/>
    <w:tmpl w:val="851265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A42D31"/>
    <w:multiLevelType w:val="hybridMultilevel"/>
    <w:tmpl w:val="D71C0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FC4621"/>
    <w:multiLevelType w:val="hybridMultilevel"/>
    <w:tmpl w:val="599E570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8201FB"/>
    <w:multiLevelType w:val="hybridMultilevel"/>
    <w:tmpl w:val="5312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EE6C58"/>
    <w:multiLevelType w:val="multilevel"/>
    <w:tmpl w:val="5E4A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B4BE5"/>
    <w:multiLevelType w:val="hybridMultilevel"/>
    <w:tmpl w:val="B8E6D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2713F5"/>
    <w:multiLevelType w:val="hybridMultilevel"/>
    <w:tmpl w:val="82B6295E"/>
    <w:lvl w:ilvl="0" w:tplc="CC7641C0">
      <w:start w:val="1"/>
      <w:numFmt w:val="bullet"/>
      <w:lvlText w:val=""/>
      <w:lvlJc w:val="center"/>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D92A11"/>
    <w:multiLevelType w:val="hybridMultilevel"/>
    <w:tmpl w:val="246C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E90050"/>
    <w:multiLevelType w:val="hybridMultilevel"/>
    <w:tmpl w:val="44F4C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722F04"/>
    <w:multiLevelType w:val="hybridMultilevel"/>
    <w:tmpl w:val="B17091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3B12F4"/>
    <w:multiLevelType w:val="hybridMultilevel"/>
    <w:tmpl w:val="91B2F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711A48"/>
    <w:multiLevelType w:val="hybridMultilevel"/>
    <w:tmpl w:val="03729C5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D3338A"/>
    <w:multiLevelType w:val="hybridMultilevel"/>
    <w:tmpl w:val="D1E60C34"/>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12C28FD"/>
    <w:multiLevelType w:val="multilevel"/>
    <w:tmpl w:val="5792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1A7A71"/>
    <w:multiLevelType w:val="multilevel"/>
    <w:tmpl w:val="1478C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5D26CC"/>
    <w:multiLevelType w:val="hybridMultilevel"/>
    <w:tmpl w:val="2F9A891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CF4A4F"/>
    <w:multiLevelType w:val="hybridMultilevel"/>
    <w:tmpl w:val="104A2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594231"/>
    <w:multiLevelType w:val="hybridMultilevel"/>
    <w:tmpl w:val="2AE4D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456286"/>
    <w:multiLevelType w:val="hybridMultilevel"/>
    <w:tmpl w:val="FE246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281C6C"/>
    <w:multiLevelType w:val="hybridMultilevel"/>
    <w:tmpl w:val="2E68A03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14AC1"/>
    <w:multiLevelType w:val="multilevel"/>
    <w:tmpl w:val="017E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45D22"/>
    <w:multiLevelType w:val="hybridMultilevel"/>
    <w:tmpl w:val="694C0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E4F6D"/>
    <w:multiLevelType w:val="hybridMultilevel"/>
    <w:tmpl w:val="BBAE8F5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0974447">
    <w:abstractNumId w:val="8"/>
  </w:num>
  <w:num w:numId="2" w16cid:durableId="1069111448">
    <w:abstractNumId w:val="17"/>
  </w:num>
  <w:num w:numId="3" w16cid:durableId="1785615843">
    <w:abstractNumId w:val="2"/>
  </w:num>
  <w:num w:numId="4" w16cid:durableId="2046787494">
    <w:abstractNumId w:val="14"/>
  </w:num>
  <w:num w:numId="5" w16cid:durableId="587085296">
    <w:abstractNumId w:val="30"/>
  </w:num>
  <w:num w:numId="6" w16cid:durableId="185945275">
    <w:abstractNumId w:val="34"/>
  </w:num>
  <w:num w:numId="7" w16cid:durableId="1872257772">
    <w:abstractNumId w:val="33"/>
  </w:num>
  <w:num w:numId="8" w16cid:durableId="263728759">
    <w:abstractNumId w:val="37"/>
  </w:num>
  <w:num w:numId="9" w16cid:durableId="59595405">
    <w:abstractNumId w:val="9"/>
  </w:num>
  <w:num w:numId="10" w16cid:durableId="1472406877">
    <w:abstractNumId w:val="1"/>
  </w:num>
  <w:num w:numId="11" w16cid:durableId="1543446715">
    <w:abstractNumId w:val="4"/>
  </w:num>
  <w:num w:numId="12" w16cid:durableId="1856186780">
    <w:abstractNumId w:val="20"/>
  </w:num>
  <w:num w:numId="13" w16cid:durableId="1071199906">
    <w:abstractNumId w:val="36"/>
  </w:num>
  <w:num w:numId="14" w16cid:durableId="1021011078">
    <w:abstractNumId w:val="3"/>
  </w:num>
  <w:num w:numId="15" w16cid:durableId="898052043">
    <w:abstractNumId w:val="16"/>
  </w:num>
  <w:num w:numId="16" w16cid:durableId="2038773211">
    <w:abstractNumId w:val="29"/>
  </w:num>
  <w:num w:numId="17" w16cid:durableId="1062945842">
    <w:abstractNumId w:val="13"/>
  </w:num>
  <w:num w:numId="18" w16cid:durableId="1188367090">
    <w:abstractNumId w:val="32"/>
  </w:num>
  <w:num w:numId="19" w16cid:durableId="1903565002">
    <w:abstractNumId w:val="23"/>
  </w:num>
  <w:num w:numId="20" w16cid:durableId="513767631">
    <w:abstractNumId w:val="22"/>
  </w:num>
  <w:num w:numId="21" w16cid:durableId="372927918">
    <w:abstractNumId w:val="5"/>
  </w:num>
  <w:num w:numId="22" w16cid:durableId="475538753">
    <w:abstractNumId w:val="24"/>
  </w:num>
  <w:num w:numId="23" w16cid:durableId="1621720750">
    <w:abstractNumId w:val="10"/>
  </w:num>
  <w:num w:numId="24" w16cid:durableId="654380317">
    <w:abstractNumId w:val="27"/>
  </w:num>
  <w:num w:numId="25" w16cid:durableId="2029913214">
    <w:abstractNumId w:val="31"/>
  </w:num>
  <w:num w:numId="26" w16cid:durableId="907762422">
    <w:abstractNumId w:val="18"/>
  </w:num>
  <w:num w:numId="27" w16cid:durableId="804153274">
    <w:abstractNumId w:val="35"/>
  </w:num>
  <w:num w:numId="28" w16cid:durableId="417824411">
    <w:abstractNumId w:val="25"/>
  </w:num>
  <w:num w:numId="29" w16cid:durableId="1239827175">
    <w:abstractNumId w:val="12"/>
  </w:num>
  <w:num w:numId="30" w16cid:durableId="154539270">
    <w:abstractNumId w:val="6"/>
  </w:num>
  <w:num w:numId="31" w16cid:durableId="835609595">
    <w:abstractNumId w:val="28"/>
  </w:num>
  <w:num w:numId="32" w16cid:durableId="479885161">
    <w:abstractNumId w:val="38"/>
  </w:num>
  <w:num w:numId="33" w16cid:durableId="224073204">
    <w:abstractNumId w:val="15"/>
  </w:num>
  <w:num w:numId="34" w16cid:durableId="1718239994">
    <w:abstractNumId w:val="26"/>
  </w:num>
  <w:num w:numId="35" w16cid:durableId="440422355">
    <w:abstractNumId w:val="19"/>
  </w:num>
  <w:num w:numId="36" w16cid:durableId="1463502754">
    <w:abstractNumId w:val="11"/>
  </w:num>
  <w:num w:numId="37" w16cid:durableId="1641378374">
    <w:abstractNumId w:val="7"/>
  </w:num>
  <w:num w:numId="38" w16cid:durableId="452553155">
    <w:abstractNumId w:val="0"/>
  </w:num>
  <w:num w:numId="39" w16cid:durableId="1810245321">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7D7D"/>
    <w:rsid w:val="00002378"/>
    <w:rsid w:val="000056EA"/>
    <w:rsid w:val="00007573"/>
    <w:rsid w:val="00011CA3"/>
    <w:rsid w:val="000147F0"/>
    <w:rsid w:val="00017275"/>
    <w:rsid w:val="0002324D"/>
    <w:rsid w:val="000516F2"/>
    <w:rsid w:val="00056759"/>
    <w:rsid w:val="00062211"/>
    <w:rsid w:val="000653A1"/>
    <w:rsid w:val="00074737"/>
    <w:rsid w:val="00090C14"/>
    <w:rsid w:val="000926AE"/>
    <w:rsid w:val="000A44FE"/>
    <w:rsid w:val="000B4FA6"/>
    <w:rsid w:val="000C60AA"/>
    <w:rsid w:val="000D5D71"/>
    <w:rsid w:val="000D66A6"/>
    <w:rsid w:val="000F1927"/>
    <w:rsid w:val="001355C0"/>
    <w:rsid w:val="00147C05"/>
    <w:rsid w:val="001500AF"/>
    <w:rsid w:val="00151083"/>
    <w:rsid w:val="00161755"/>
    <w:rsid w:val="001721FD"/>
    <w:rsid w:val="00172CB2"/>
    <w:rsid w:val="001751E0"/>
    <w:rsid w:val="0017577E"/>
    <w:rsid w:val="00177B84"/>
    <w:rsid w:val="00187A06"/>
    <w:rsid w:val="001A0C94"/>
    <w:rsid w:val="001A3CB7"/>
    <w:rsid w:val="001A5E38"/>
    <w:rsid w:val="001B50F8"/>
    <w:rsid w:val="001B6AC4"/>
    <w:rsid w:val="001C25C9"/>
    <w:rsid w:val="001C678E"/>
    <w:rsid w:val="001C7D58"/>
    <w:rsid w:val="001D33B9"/>
    <w:rsid w:val="001D42DE"/>
    <w:rsid w:val="001F42AB"/>
    <w:rsid w:val="001F6D39"/>
    <w:rsid w:val="001F706C"/>
    <w:rsid w:val="00202FA2"/>
    <w:rsid w:val="00203537"/>
    <w:rsid w:val="00207EC6"/>
    <w:rsid w:val="00211AF4"/>
    <w:rsid w:val="00217D7D"/>
    <w:rsid w:val="00217EE8"/>
    <w:rsid w:val="00226BA1"/>
    <w:rsid w:val="00235858"/>
    <w:rsid w:val="00243102"/>
    <w:rsid w:val="00261039"/>
    <w:rsid w:val="00261B01"/>
    <w:rsid w:val="00264911"/>
    <w:rsid w:val="00264E4E"/>
    <w:rsid w:val="00272F8A"/>
    <w:rsid w:val="002828F3"/>
    <w:rsid w:val="00282C54"/>
    <w:rsid w:val="002A2E2D"/>
    <w:rsid w:val="002A6C44"/>
    <w:rsid w:val="002B540B"/>
    <w:rsid w:val="002B67E7"/>
    <w:rsid w:val="002C4644"/>
    <w:rsid w:val="002E0436"/>
    <w:rsid w:val="002F0E39"/>
    <w:rsid w:val="002F60D8"/>
    <w:rsid w:val="002F79A3"/>
    <w:rsid w:val="00302078"/>
    <w:rsid w:val="003244D8"/>
    <w:rsid w:val="00330255"/>
    <w:rsid w:val="00342EC6"/>
    <w:rsid w:val="00343953"/>
    <w:rsid w:val="00343D36"/>
    <w:rsid w:val="00344F18"/>
    <w:rsid w:val="00362C8C"/>
    <w:rsid w:val="00371F66"/>
    <w:rsid w:val="00373B53"/>
    <w:rsid w:val="00375F60"/>
    <w:rsid w:val="003A5267"/>
    <w:rsid w:val="003A7684"/>
    <w:rsid w:val="003B0DE9"/>
    <w:rsid w:val="003D2D80"/>
    <w:rsid w:val="003E2FE8"/>
    <w:rsid w:val="003E3BE0"/>
    <w:rsid w:val="003E4520"/>
    <w:rsid w:val="003F1ECC"/>
    <w:rsid w:val="003F76F2"/>
    <w:rsid w:val="003F7753"/>
    <w:rsid w:val="004012A9"/>
    <w:rsid w:val="00410810"/>
    <w:rsid w:val="00420789"/>
    <w:rsid w:val="00423ABE"/>
    <w:rsid w:val="00424F5C"/>
    <w:rsid w:val="004269EB"/>
    <w:rsid w:val="00431DD6"/>
    <w:rsid w:val="004335E5"/>
    <w:rsid w:val="00444AF9"/>
    <w:rsid w:val="0044748E"/>
    <w:rsid w:val="00454A4D"/>
    <w:rsid w:val="00460369"/>
    <w:rsid w:val="004671A9"/>
    <w:rsid w:val="00475565"/>
    <w:rsid w:val="00482F90"/>
    <w:rsid w:val="00486081"/>
    <w:rsid w:val="00490942"/>
    <w:rsid w:val="004B201D"/>
    <w:rsid w:val="004B66D6"/>
    <w:rsid w:val="004B7ADB"/>
    <w:rsid w:val="004C7B32"/>
    <w:rsid w:val="004D3899"/>
    <w:rsid w:val="004D6DE7"/>
    <w:rsid w:val="004E091F"/>
    <w:rsid w:val="004E0C1C"/>
    <w:rsid w:val="004F148B"/>
    <w:rsid w:val="004F4732"/>
    <w:rsid w:val="004F50D4"/>
    <w:rsid w:val="0051007E"/>
    <w:rsid w:val="00511E28"/>
    <w:rsid w:val="00514ED2"/>
    <w:rsid w:val="00521CFD"/>
    <w:rsid w:val="00523861"/>
    <w:rsid w:val="00532257"/>
    <w:rsid w:val="00540AD6"/>
    <w:rsid w:val="00551CA1"/>
    <w:rsid w:val="00554CDC"/>
    <w:rsid w:val="00561A2B"/>
    <w:rsid w:val="00562DAE"/>
    <w:rsid w:val="005659F1"/>
    <w:rsid w:val="005730A0"/>
    <w:rsid w:val="00575461"/>
    <w:rsid w:val="00580C20"/>
    <w:rsid w:val="005877C2"/>
    <w:rsid w:val="0059445F"/>
    <w:rsid w:val="005A1C9E"/>
    <w:rsid w:val="005A68C7"/>
    <w:rsid w:val="005B3569"/>
    <w:rsid w:val="005C57A0"/>
    <w:rsid w:val="005C73A7"/>
    <w:rsid w:val="005D5F5E"/>
    <w:rsid w:val="005D789D"/>
    <w:rsid w:val="005E1827"/>
    <w:rsid w:val="005E189B"/>
    <w:rsid w:val="005E353B"/>
    <w:rsid w:val="005E371C"/>
    <w:rsid w:val="005E73BC"/>
    <w:rsid w:val="005F14BA"/>
    <w:rsid w:val="00604A34"/>
    <w:rsid w:val="00622BC8"/>
    <w:rsid w:val="00626AF3"/>
    <w:rsid w:val="006349B1"/>
    <w:rsid w:val="00636741"/>
    <w:rsid w:val="00636C38"/>
    <w:rsid w:val="00637856"/>
    <w:rsid w:val="00637BAA"/>
    <w:rsid w:val="00650322"/>
    <w:rsid w:val="00656ECE"/>
    <w:rsid w:val="00662EF0"/>
    <w:rsid w:val="0067125D"/>
    <w:rsid w:val="006739D9"/>
    <w:rsid w:val="006744D6"/>
    <w:rsid w:val="00687641"/>
    <w:rsid w:val="00691552"/>
    <w:rsid w:val="0069377D"/>
    <w:rsid w:val="006951B6"/>
    <w:rsid w:val="006A37E6"/>
    <w:rsid w:val="006A41FB"/>
    <w:rsid w:val="006A4DB6"/>
    <w:rsid w:val="006A67A0"/>
    <w:rsid w:val="006B5884"/>
    <w:rsid w:val="006C2380"/>
    <w:rsid w:val="006C257B"/>
    <w:rsid w:val="006D7894"/>
    <w:rsid w:val="006D7DD1"/>
    <w:rsid w:val="006E086D"/>
    <w:rsid w:val="006E6D51"/>
    <w:rsid w:val="006F12C0"/>
    <w:rsid w:val="006F4DD6"/>
    <w:rsid w:val="007073FD"/>
    <w:rsid w:val="00716E17"/>
    <w:rsid w:val="00722539"/>
    <w:rsid w:val="00726826"/>
    <w:rsid w:val="00726C5B"/>
    <w:rsid w:val="00727455"/>
    <w:rsid w:val="007276B2"/>
    <w:rsid w:val="0074409F"/>
    <w:rsid w:val="007563F5"/>
    <w:rsid w:val="00774289"/>
    <w:rsid w:val="00785207"/>
    <w:rsid w:val="007A44C6"/>
    <w:rsid w:val="007C5598"/>
    <w:rsid w:val="007D06A3"/>
    <w:rsid w:val="007D18F1"/>
    <w:rsid w:val="007D436E"/>
    <w:rsid w:val="007D517A"/>
    <w:rsid w:val="007D5A2C"/>
    <w:rsid w:val="007F1720"/>
    <w:rsid w:val="007F7364"/>
    <w:rsid w:val="00811F72"/>
    <w:rsid w:val="008202DA"/>
    <w:rsid w:val="00821F74"/>
    <w:rsid w:val="00824A67"/>
    <w:rsid w:val="008321FB"/>
    <w:rsid w:val="00833DF0"/>
    <w:rsid w:val="00843C55"/>
    <w:rsid w:val="00846D36"/>
    <w:rsid w:val="00850E19"/>
    <w:rsid w:val="00861C66"/>
    <w:rsid w:val="00862A8E"/>
    <w:rsid w:val="00876661"/>
    <w:rsid w:val="008777F5"/>
    <w:rsid w:val="008801C9"/>
    <w:rsid w:val="00883AD1"/>
    <w:rsid w:val="008923CF"/>
    <w:rsid w:val="0089666C"/>
    <w:rsid w:val="008C3783"/>
    <w:rsid w:val="008C6988"/>
    <w:rsid w:val="008D35B4"/>
    <w:rsid w:val="008D5D41"/>
    <w:rsid w:val="008D788A"/>
    <w:rsid w:val="008E1C90"/>
    <w:rsid w:val="008E2610"/>
    <w:rsid w:val="008E32F9"/>
    <w:rsid w:val="008E3632"/>
    <w:rsid w:val="00912EE0"/>
    <w:rsid w:val="0092374F"/>
    <w:rsid w:val="00925E73"/>
    <w:rsid w:val="00935B3C"/>
    <w:rsid w:val="0094240F"/>
    <w:rsid w:val="00952B03"/>
    <w:rsid w:val="009533AB"/>
    <w:rsid w:val="009546FA"/>
    <w:rsid w:val="00966976"/>
    <w:rsid w:val="00967D20"/>
    <w:rsid w:val="009840F9"/>
    <w:rsid w:val="009850FF"/>
    <w:rsid w:val="00985F03"/>
    <w:rsid w:val="00985FF6"/>
    <w:rsid w:val="0098769C"/>
    <w:rsid w:val="009919EB"/>
    <w:rsid w:val="00992619"/>
    <w:rsid w:val="009A39CA"/>
    <w:rsid w:val="009B0F08"/>
    <w:rsid w:val="009B5131"/>
    <w:rsid w:val="009D2F4E"/>
    <w:rsid w:val="009F3175"/>
    <w:rsid w:val="00A02D40"/>
    <w:rsid w:val="00A12C4A"/>
    <w:rsid w:val="00A13E95"/>
    <w:rsid w:val="00A15315"/>
    <w:rsid w:val="00A32B50"/>
    <w:rsid w:val="00A52F29"/>
    <w:rsid w:val="00A54782"/>
    <w:rsid w:val="00A74377"/>
    <w:rsid w:val="00A86A8A"/>
    <w:rsid w:val="00A94F89"/>
    <w:rsid w:val="00A97C64"/>
    <w:rsid w:val="00AA0EE0"/>
    <w:rsid w:val="00AB2D15"/>
    <w:rsid w:val="00AC03A7"/>
    <w:rsid w:val="00AC2CDF"/>
    <w:rsid w:val="00AC533A"/>
    <w:rsid w:val="00AC5636"/>
    <w:rsid w:val="00AC7DDB"/>
    <w:rsid w:val="00AD192B"/>
    <w:rsid w:val="00AD7D51"/>
    <w:rsid w:val="00AE6C56"/>
    <w:rsid w:val="00AE74BA"/>
    <w:rsid w:val="00AE7743"/>
    <w:rsid w:val="00AE7F8E"/>
    <w:rsid w:val="00AF5DBE"/>
    <w:rsid w:val="00B04C63"/>
    <w:rsid w:val="00B1054B"/>
    <w:rsid w:val="00B37560"/>
    <w:rsid w:val="00B426B2"/>
    <w:rsid w:val="00B42AFC"/>
    <w:rsid w:val="00B52DAD"/>
    <w:rsid w:val="00B5660C"/>
    <w:rsid w:val="00B676FC"/>
    <w:rsid w:val="00B73319"/>
    <w:rsid w:val="00B7471E"/>
    <w:rsid w:val="00B87796"/>
    <w:rsid w:val="00B97002"/>
    <w:rsid w:val="00B97EB7"/>
    <w:rsid w:val="00BA71C2"/>
    <w:rsid w:val="00BB0C16"/>
    <w:rsid w:val="00BB12F6"/>
    <w:rsid w:val="00BB57B5"/>
    <w:rsid w:val="00BB5847"/>
    <w:rsid w:val="00BB70E5"/>
    <w:rsid w:val="00BD2C13"/>
    <w:rsid w:val="00BE3F94"/>
    <w:rsid w:val="00BE79C7"/>
    <w:rsid w:val="00BF1937"/>
    <w:rsid w:val="00BF2958"/>
    <w:rsid w:val="00BF4138"/>
    <w:rsid w:val="00C114FA"/>
    <w:rsid w:val="00C1274E"/>
    <w:rsid w:val="00C323C6"/>
    <w:rsid w:val="00C35313"/>
    <w:rsid w:val="00C4572B"/>
    <w:rsid w:val="00C5031E"/>
    <w:rsid w:val="00C52BDE"/>
    <w:rsid w:val="00C579DE"/>
    <w:rsid w:val="00C61632"/>
    <w:rsid w:val="00C61BE6"/>
    <w:rsid w:val="00C63D6D"/>
    <w:rsid w:val="00C66061"/>
    <w:rsid w:val="00C6681C"/>
    <w:rsid w:val="00C67E1F"/>
    <w:rsid w:val="00C827BC"/>
    <w:rsid w:val="00C9003B"/>
    <w:rsid w:val="00C903CB"/>
    <w:rsid w:val="00C947D2"/>
    <w:rsid w:val="00CA351A"/>
    <w:rsid w:val="00CA5CB5"/>
    <w:rsid w:val="00CB694F"/>
    <w:rsid w:val="00CC1443"/>
    <w:rsid w:val="00CC4FF9"/>
    <w:rsid w:val="00CC7AB5"/>
    <w:rsid w:val="00CE1C86"/>
    <w:rsid w:val="00CE73AF"/>
    <w:rsid w:val="00D0470F"/>
    <w:rsid w:val="00D11647"/>
    <w:rsid w:val="00D12B6F"/>
    <w:rsid w:val="00D2350D"/>
    <w:rsid w:val="00D3081E"/>
    <w:rsid w:val="00D3377C"/>
    <w:rsid w:val="00D360EE"/>
    <w:rsid w:val="00D456E9"/>
    <w:rsid w:val="00D65292"/>
    <w:rsid w:val="00D708AC"/>
    <w:rsid w:val="00D73461"/>
    <w:rsid w:val="00D749EE"/>
    <w:rsid w:val="00D82604"/>
    <w:rsid w:val="00DB7B09"/>
    <w:rsid w:val="00DC724B"/>
    <w:rsid w:val="00DD2AE2"/>
    <w:rsid w:val="00DD2DA3"/>
    <w:rsid w:val="00DD53AC"/>
    <w:rsid w:val="00DE1485"/>
    <w:rsid w:val="00DF1AF0"/>
    <w:rsid w:val="00DF1E40"/>
    <w:rsid w:val="00DF56D6"/>
    <w:rsid w:val="00DF68A5"/>
    <w:rsid w:val="00E02EE6"/>
    <w:rsid w:val="00E0333B"/>
    <w:rsid w:val="00E053E2"/>
    <w:rsid w:val="00E11386"/>
    <w:rsid w:val="00E13E43"/>
    <w:rsid w:val="00E35894"/>
    <w:rsid w:val="00E572C1"/>
    <w:rsid w:val="00E60460"/>
    <w:rsid w:val="00E7010B"/>
    <w:rsid w:val="00EC3614"/>
    <w:rsid w:val="00EC6D07"/>
    <w:rsid w:val="00EC7088"/>
    <w:rsid w:val="00EC78FF"/>
    <w:rsid w:val="00ED1FBA"/>
    <w:rsid w:val="00ED67CF"/>
    <w:rsid w:val="00EE23C5"/>
    <w:rsid w:val="00EE35B2"/>
    <w:rsid w:val="00EE4079"/>
    <w:rsid w:val="00EF42C1"/>
    <w:rsid w:val="00EF4E26"/>
    <w:rsid w:val="00F00E9C"/>
    <w:rsid w:val="00F01377"/>
    <w:rsid w:val="00F23B60"/>
    <w:rsid w:val="00F23CCF"/>
    <w:rsid w:val="00F40E79"/>
    <w:rsid w:val="00F44CC8"/>
    <w:rsid w:val="00F46C9B"/>
    <w:rsid w:val="00F5367B"/>
    <w:rsid w:val="00F542F3"/>
    <w:rsid w:val="00F54BAD"/>
    <w:rsid w:val="00F72586"/>
    <w:rsid w:val="00F84509"/>
    <w:rsid w:val="00F905B0"/>
    <w:rsid w:val="00F923F1"/>
    <w:rsid w:val="00FA1543"/>
    <w:rsid w:val="00FA4F1D"/>
    <w:rsid w:val="00FB2201"/>
    <w:rsid w:val="00FB7C40"/>
    <w:rsid w:val="00FC79FC"/>
    <w:rsid w:val="00FD5E55"/>
    <w:rsid w:val="00FD632A"/>
    <w:rsid w:val="00FE45A1"/>
    <w:rsid w:val="00FF30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3788AC"/>
  <w15:docId w15:val="{FF394360-53A1-C348-B6D3-417AE9A6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2C0"/>
  </w:style>
  <w:style w:type="paragraph" w:styleId="Ttulo1">
    <w:name w:val="heading 1"/>
    <w:basedOn w:val="Normal"/>
    <w:next w:val="Normal"/>
    <w:link w:val="Ttulo1Car"/>
    <w:uiPriority w:val="9"/>
    <w:qFormat/>
    <w:rsid w:val="004603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40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44F1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1054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44F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436E"/>
    <w:pPr>
      <w:ind w:left="720"/>
      <w:contextualSpacing/>
    </w:pPr>
  </w:style>
  <w:style w:type="paragraph" w:styleId="Encabezado">
    <w:name w:val="header"/>
    <w:basedOn w:val="Normal"/>
    <w:link w:val="EncabezadoCar"/>
    <w:uiPriority w:val="99"/>
    <w:unhideWhenUsed/>
    <w:rsid w:val="00217D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7D7D"/>
  </w:style>
  <w:style w:type="paragraph" w:styleId="Piedepgina">
    <w:name w:val="footer"/>
    <w:basedOn w:val="Normal"/>
    <w:link w:val="PiedepginaCar"/>
    <w:uiPriority w:val="99"/>
    <w:unhideWhenUsed/>
    <w:rsid w:val="00217D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D7D"/>
  </w:style>
  <w:style w:type="paragraph" w:styleId="NormalWeb">
    <w:name w:val="Normal (Web)"/>
    <w:basedOn w:val="Normal"/>
    <w:uiPriority w:val="99"/>
    <w:unhideWhenUsed/>
    <w:rsid w:val="003B0DE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undefined">
    <w:name w:val="undefined"/>
    <w:basedOn w:val="Normal"/>
    <w:rsid w:val="002A2E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opicparatopictextcub0d">
    <w:name w:val="topicpara_topictext__cub0d"/>
    <w:basedOn w:val="Fuentedeprrafopredeter"/>
    <w:rsid w:val="002A2E2D"/>
  </w:style>
  <w:style w:type="character" w:styleId="Hipervnculo">
    <w:name w:val="Hyperlink"/>
    <w:basedOn w:val="Fuentedeprrafopredeter"/>
    <w:uiPriority w:val="99"/>
    <w:unhideWhenUsed/>
    <w:rsid w:val="002A2E2D"/>
    <w:rPr>
      <w:color w:val="0000FF" w:themeColor="hyperlink"/>
      <w:u w:val="single"/>
    </w:rPr>
  </w:style>
  <w:style w:type="character" w:styleId="Hipervnculovisitado">
    <w:name w:val="FollowedHyperlink"/>
    <w:basedOn w:val="Fuentedeprrafopredeter"/>
    <w:uiPriority w:val="99"/>
    <w:semiHidden/>
    <w:unhideWhenUsed/>
    <w:rsid w:val="00090C14"/>
    <w:rPr>
      <w:color w:val="800080" w:themeColor="followedHyperlink"/>
      <w:u w:val="single"/>
    </w:rPr>
  </w:style>
  <w:style w:type="paragraph" w:styleId="Textodeglobo">
    <w:name w:val="Balloon Text"/>
    <w:basedOn w:val="Normal"/>
    <w:link w:val="TextodegloboCar"/>
    <w:uiPriority w:val="99"/>
    <w:semiHidden/>
    <w:unhideWhenUsed/>
    <w:rsid w:val="009926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619"/>
    <w:rPr>
      <w:rFonts w:ascii="Tahoma" w:hAnsi="Tahoma" w:cs="Tahoma"/>
      <w:sz w:val="16"/>
      <w:szCs w:val="16"/>
    </w:rPr>
  </w:style>
  <w:style w:type="character" w:customStyle="1" w:styleId="Ttulo2Car">
    <w:name w:val="Título 2 Car"/>
    <w:basedOn w:val="Fuentedeprrafopredeter"/>
    <w:link w:val="Ttulo2"/>
    <w:uiPriority w:val="9"/>
    <w:rsid w:val="00EE407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B1054B"/>
    <w:rPr>
      <w:rFonts w:asciiTheme="majorHAnsi" w:eastAsiaTheme="majorEastAsia" w:hAnsiTheme="majorHAnsi" w:cstheme="majorBidi"/>
      <w:b/>
      <w:bCs/>
      <w:i/>
      <w:iCs/>
      <w:color w:val="4F81BD" w:themeColor="accent1"/>
    </w:rPr>
  </w:style>
  <w:style w:type="character" w:styleId="Textoennegrita">
    <w:name w:val="Strong"/>
    <w:basedOn w:val="Fuentedeprrafopredeter"/>
    <w:uiPriority w:val="22"/>
    <w:qFormat/>
    <w:rsid w:val="00B73319"/>
    <w:rPr>
      <w:b/>
      <w:bCs/>
    </w:rPr>
  </w:style>
  <w:style w:type="paragraph" w:customStyle="1" w:styleId="accssme-widget-text">
    <w:name w:val="accssme-widget-text"/>
    <w:basedOn w:val="Normal"/>
    <w:rsid w:val="001C7D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1C7D58"/>
    <w:rPr>
      <w:i/>
      <w:iCs/>
    </w:rPr>
  </w:style>
  <w:style w:type="paragraph" w:customStyle="1" w:styleId="texto11">
    <w:name w:val="texto11"/>
    <w:basedOn w:val="Normal"/>
    <w:rsid w:val="001C7D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60369"/>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344F18"/>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semiHidden/>
    <w:rsid w:val="00344F18"/>
    <w:rPr>
      <w:rFonts w:asciiTheme="majorHAnsi" w:eastAsiaTheme="majorEastAsia" w:hAnsiTheme="majorHAnsi" w:cstheme="majorBidi"/>
      <w:color w:val="243F60" w:themeColor="accent1" w:themeShade="7F"/>
    </w:rPr>
  </w:style>
  <w:style w:type="table" w:styleId="Tablaconcuadrcula">
    <w:name w:val="Table Grid"/>
    <w:basedOn w:val="Tablanormal"/>
    <w:uiPriority w:val="59"/>
    <w:rsid w:val="006C2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Fuentedeprrafopredeter"/>
    <w:rsid w:val="00444AF9"/>
  </w:style>
  <w:style w:type="paragraph" w:styleId="TtuloTDC">
    <w:name w:val="TOC Heading"/>
    <w:basedOn w:val="Ttulo1"/>
    <w:next w:val="Normal"/>
    <w:uiPriority w:val="39"/>
    <w:semiHidden/>
    <w:unhideWhenUsed/>
    <w:qFormat/>
    <w:rsid w:val="004269EB"/>
    <w:pPr>
      <w:outlineLvl w:val="9"/>
    </w:pPr>
    <w:rPr>
      <w:lang w:eastAsia="es-MX"/>
    </w:rPr>
  </w:style>
  <w:style w:type="paragraph" w:styleId="TDC2">
    <w:name w:val="toc 2"/>
    <w:basedOn w:val="Normal"/>
    <w:next w:val="Normal"/>
    <w:autoRedefine/>
    <w:uiPriority w:val="39"/>
    <w:unhideWhenUsed/>
    <w:rsid w:val="004269EB"/>
    <w:pPr>
      <w:spacing w:after="100"/>
      <w:ind w:left="220"/>
    </w:pPr>
  </w:style>
  <w:style w:type="paragraph" w:styleId="TDC1">
    <w:name w:val="toc 1"/>
    <w:basedOn w:val="Normal"/>
    <w:next w:val="Normal"/>
    <w:autoRedefine/>
    <w:uiPriority w:val="39"/>
    <w:unhideWhenUsed/>
    <w:rsid w:val="00BB12F6"/>
    <w:pPr>
      <w:tabs>
        <w:tab w:val="right" w:leader="dot" w:pos="8544"/>
      </w:tabs>
      <w:spacing w:after="100"/>
      <w:jc w:val="center"/>
    </w:pPr>
    <w:rPr>
      <w:rFonts w:ascii="Arial" w:hAnsi="Arial" w:cs="Arial"/>
      <w:noProof/>
      <w:color w:val="000000" w:themeColor="text1"/>
      <w:sz w:val="24"/>
    </w:rPr>
  </w:style>
  <w:style w:type="paragraph" w:styleId="Sinespaciado">
    <w:name w:val="No Spacing"/>
    <w:uiPriority w:val="1"/>
    <w:qFormat/>
    <w:rsid w:val="00BE79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8517">
      <w:bodyDiv w:val="1"/>
      <w:marLeft w:val="0"/>
      <w:marRight w:val="0"/>
      <w:marTop w:val="0"/>
      <w:marBottom w:val="0"/>
      <w:divBdr>
        <w:top w:val="none" w:sz="0" w:space="0" w:color="auto"/>
        <w:left w:val="none" w:sz="0" w:space="0" w:color="auto"/>
        <w:bottom w:val="none" w:sz="0" w:space="0" w:color="auto"/>
        <w:right w:val="none" w:sz="0" w:space="0" w:color="auto"/>
      </w:divBdr>
    </w:div>
    <w:div w:id="48190220">
      <w:bodyDiv w:val="1"/>
      <w:marLeft w:val="0"/>
      <w:marRight w:val="0"/>
      <w:marTop w:val="0"/>
      <w:marBottom w:val="0"/>
      <w:divBdr>
        <w:top w:val="none" w:sz="0" w:space="0" w:color="auto"/>
        <w:left w:val="none" w:sz="0" w:space="0" w:color="auto"/>
        <w:bottom w:val="none" w:sz="0" w:space="0" w:color="auto"/>
        <w:right w:val="none" w:sz="0" w:space="0" w:color="auto"/>
      </w:divBdr>
    </w:div>
    <w:div w:id="92558196">
      <w:bodyDiv w:val="1"/>
      <w:marLeft w:val="0"/>
      <w:marRight w:val="0"/>
      <w:marTop w:val="0"/>
      <w:marBottom w:val="0"/>
      <w:divBdr>
        <w:top w:val="none" w:sz="0" w:space="0" w:color="auto"/>
        <w:left w:val="none" w:sz="0" w:space="0" w:color="auto"/>
        <w:bottom w:val="none" w:sz="0" w:space="0" w:color="auto"/>
        <w:right w:val="none" w:sz="0" w:space="0" w:color="auto"/>
      </w:divBdr>
    </w:div>
    <w:div w:id="115225019">
      <w:bodyDiv w:val="1"/>
      <w:marLeft w:val="0"/>
      <w:marRight w:val="0"/>
      <w:marTop w:val="0"/>
      <w:marBottom w:val="0"/>
      <w:divBdr>
        <w:top w:val="none" w:sz="0" w:space="0" w:color="auto"/>
        <w:left w:val="none" w:sz="0" w:space="0" w:color="auto"/>
        <w:bottom w:val="none" w:sz="0" w:space="0" w:color="auto"/>
        <w:right w:val="none" w:sz="0" w:space="0" w:color="auto"/>
      </w:divBdr>
    </w:div>
    <w:div w:id="218980939">
      <w:bodyDiv w:val="1"/>
      <w:marLeft w:val="0"/>
      <w:marRight w:val="0"/>
      <w:marTop w:val="0"/>
      <w:marBottom w:val="0"/>
      <w:divBdr>
        <w:top w:val="none" w:sz="0" w:space="0" w:color="auto"/>
        <w:left w:val="none" w:sz="0" w:space="0" w:color="auto"/>
        <w:bottom w:val="none" w:sz="0" w:space="0" w:color="auto"/>
        <w:right w:val="none" w:sz="0" w:space="0" w:color="auto"/>
      </w:divBdr>
    </w:div>
    <w:div w:id="229274850">
      <w:bodyDiv w:val="1"/>
      <w:marLeft w:val="0"/>
      <w:marRight w:val="0"/>
      <w:marTop w:val="0"/>
      <w:marBottom w:val="0"/>
      <w:divBdr>
        <w:top w:val="none" w:sz="0" w:space="0" w:color="auto"/>
        <w:left w:val="none" w:sz="0" w:space="0" w:color="auto"/>
        <w:bottom w:val="none" w:sz="0" w:space="0" w:color="auto"/>
        <w:right w:val="none" w:sz="0" w:space="0" w:color="auto"/>
      </w:divBdr>
    </w:div>
    <w:div w:id="249513459">
      <w:bodyDiv w:val="1"/>
      <w:marLeft w:val="0"/>
      <w:marRight w:val="0"/>
      <w:marTop w:val="0"/>
      <w:marBottom w:val="0"/>
      <w:divBdr>
        <w:top w:val="none" w:sz="0" w:space="0" w:color="auto"/>
        <w:left w:val="none" w:sz="0" w:space="0" w:color="auto"/>
        <w:bottom w:val="none" w:sz="0" w:space="0" w:color="auto"/>
        <w:right w:val="none" w:sz="0" w:space="0" w:color="auto"/>
      </w:divBdr>
    </w:div>
    <w:div w:id="433945371">
      <w:bodyDiv w:val="1"/>
      <w:marLeft w:val="0"/>
      <w:marRight w:val="0"/>
      <w:marTop w:val="0"/>
      <w:marBottom w:val="0"/>
      <w:divBdr>
        <w:top w:val="none" w:sz="0" w:space="0" w:color="auto"/>
        <w:left w:val="none" w:sz="0" w:space="0" w:color="auto"/>
        <w:bottom w:val="none" w:sz="0" w:space="0" w:color="auto"/>
        <w:right w:val="none" w:sz="0" w:space="0" w:color="auto"/>
      </w:divBdr>
    </w:div>
    <w:div w:id="465439474">
      <w:bodyDiv w:val="1"/>
      <w:marLeft w:val="0"/>
      <w:marRight w:val="0"/>
      <w:marTop w:val="0"/>
      <w:marBottom w:val="0"/>
      <w:divBdr>
        <w:top w:val="none" w:sz="0" w:space="0" w:color="auto"/>
        <w:left w:val="none" w:sz="0" w:space="0" w:color="auto"/>
        <w:bottom w:val="none" w:sz="0" w:space="0" w:color="auto"/>
        <w:right w:val="none" w:sz="0" w:space="0" w:color="auto"/>
      </w:divBdr>
    </w:div>
    <w:div w:id="516848652">
      <w:bodyDiv w:val="1"/>
      <w:marLeft w:val="0"/>
      <w:marRight w:val="0"/>
      <w:marTop w:val="0"/>
      <w:marBottom w:val="0"/>
      <w:divBdr>
        <w:top w:val="none" w:sz="0" w:space="0" w:color="auto"/>
        <w:left w:val="none" w:sz="0" w:space="0" w:color="auto"/>
        <w:bottom w:val="none" w:sz="0" w:space="0" w:color="auto"/>
        <w:right w:val="none" w:sz="0" w:space="0" w:color="auto"/>
      </w:divBdr>
    </w:div>
    <w:div w:id="527528030">
      <w:bodyDiv w:val="1"/>
      <w:marLeft w:val="0"/>
      <w:marRight w:val="0"/>
      <w:marTop w:val="0"/>
      <w:marBottom w:val="0"/>
      <w:divBdr>
        <w:top w:val="none" w:sz="0" w:space="0" w:color="auto"/>
        <w:left w:val="none" w:sz="0" w:space="0" w:color="auto"/>
        <w:bottom w:val="none" w:sz="0" w:space="0" w:color="auto"/>
        <w:right w:val="none" w:sz="0" w:space="0" w:color="auto"/>
      </w:divBdr>
    </w:div>
    <w:div w:id="564295671">
      <w:bodyDiv w:val="1"/>
      <w:marLeft w:val="0"/>
      <w:marRight w:val="0"/>
      <w:marTop w:val="0"/>
      <w:marBottom w:val="0"/>
      <w:divBdr>
        <w:top w:val="none" w:sz="0" w:space="0" w:color="auto"/>
        <w:left w:val="none" w:sz="0" w:space="0" w:color="auto"/>
        <w:bottom w:val="none" w:sz="0" w:space="0" w:color="auto"/>
        <w:right w:val="none" w:sz="0" w:space="0" w:color="auto"/>
      </w:divBdr>
    </w:div>
    <w:div w:id="581647819">
      <w:bodyDiv w:val="1"/>
      <w:marLeft w:val="0"/>
      <w:marRight w:val="0"/>
      <w:marTop w:val="0"/>
      <w:marBottom w:val="0"/>
      <w:divBdr>
        <w:top w:val="none" w:sz="0" w:space="0" w:color="auto"/>
        <w:left w:val="none" w:sz="0" w:space="0" w:color="auto"/>
        <w:bottom w:val="none" w:sz="0" w:space="0" w:color="auto"/>
        <w:right w:val="none" w:sz="0" w:space="0" w:color="auto"/>
      </w:divBdr>
    </w:div>
    <w:div w:id="682321898">
      <w:bodyDiv w:val="1"/>
      <w:marLeft w:val="0"/>
      <w:marRight w:val="0"/>
      <w:marTop w:val="0"/>
      <w:marBottom w:val="0"/>
      <w:divBdr>
        <w:top w:val="none" w:sz="0" w:space="0" w:color="auto"/>
        <w:left w:val="none" w:sz="0" w:space="0" w:color="auto"/>
        <w:bottom w:val="none" w:sz="0" w:space="0" w:color="auto"/>
        <w:right w:val="none" w:sz="0" w:space="0" w:color="auto"/>
      </w:divBdr>
    </w:div>
    <w:div w:id="844516110">
      <w:bodyDiv w:val="1"/>
      <w:marLeft w:val="0"/>
      <w:marRight w:val="0"/>
      <w:marTop w:val="0"/>
      <w:marBottom w:val="0"/>
      <w:divBdr>
        <w:top w:val="none" w:sz="0" w:space="0" w:color="auto"/>
        <w:left w:val="none" w:sz="0" w:space="0" w:color="auto"/>
        <w:bottom w:val="none" w:sz="0" w:space="0" w:color="auto"/>
        <w:right w:val="none" w:sz="0" w:space="0" w:color="auto"/>
      </w:divBdr>
    </w:div>
    <w:div w:id="891696430">
      <w:bodyDiv w:val="1"/>
      <w:marLeft w:val="0"/>
      <w:marRight w:val="0"/>
      <w:marTop w:val="0"/>
      <w:marBottom w:val="0"/>
      <w:divBdr>
        <w:top w:val="none" w:sz="0" w:space="0" w:color="auto"/>
        <w:left w:val="none" w:sz="0" w:space="0" w:color="auto"/>
        <w:bottom w:val="none" w:sz="0" w:space="0" w:color="auto"/>
        <w:right w:val="none" w:sz="0" w:space="0" w:color="auto"/>
      </w:divBdr>
    </w:div>
    <w:div w:id="903417428">
      <w:bodyDiv w:val="1"/>
      <w:marLeft w:val="0"/>
      <w:marRight w:val="0"/>
      <w:marTop w:val="0"/>
      <w:marBottom w:val="0"/>
      <w:divBdr>
        <w:top w:val="none" w:sz="0" w:space="0" w:color="auto"/>
        <w:left w:val="none" w:sz="0" w:space="0" w:color="auto"/>
        <w:bottom w:val="none" w:sz="0" w:space="0" w:color="auto"/>
        <w:right w:val="none" w:sz="0" w:space="0" w:color="auto"/>
      </w:divBdr>
    </w:div>
    <w:div w:id="920722290">
      <w:bodyDiv w:val="1"/>
      <w:marLeft w:val="0"/>
      <w:marRight w:val="0"/>
      <w:marTop w:val="0"/>
      <w:marBottom w:val="0"/>
      <w:divBdr>
        <w:top w:val="none" w:sz="0" w:space="0" w:color="auto"/>
        <w:left w:val="none" w:sz="0" w:space="0" w:color="auto"/>
        <w:bottom w:val="none" w:sz="0" w:space="0" w:color="auto"/>
        <w:right w:val="none" w:sz="0" w:space="0" w:color="auto"/>
      </w:divBdr>
    </w:div>
    <w:div w:id="929704445">
      <w:bodyDiv w:val="1"/>
      <w:marLeft w:val="0"/>
      <w:marRight w:val="0"/>
      <w:marTop w:val="0"/>
      <w:marBottom w:val="0"/>
      <w:divBdr>
        <w:top w:val="none" w:sz="0" w:space="0" w:color="auto"/>
        <w:left w:val="none" w:sz="0" w:space="0" w:color="auto"/>
        <w:bottom w:val="none" w:sz="0" w:space="0" w:color="auto"/>
        <w:right w:val="none" w:sz="0" w:space="0" w:color="auto"/>
      </w:divBdr>
    </w:div>
    <w:div w:id="931812962">
      <w:bodyDiv w:val="1"/>
      <w:marLeft w:val="0"/>
      <w:marRight w:val="0"/>
      <w:marTop w:val="0"/>
      <w:marBottom w:val="0"/>
      <w:divBdr>
        <w:top w:val="none" w:sz="0" w:space="0" w:color="auto"/>
        <w:left w:val="none" w:sz="0" w:space="0" w:color="auto"/>
        <w:bottom w:val="none" w:sz="0" w:space="0" w:color="auto"/>
        <w:right w:val="none" w:sz="0" w:space="0" w:color="auto"/>
      </w:divBdr>
    </w:div>
    <w:div w:id="934485196">
      <w:bodyDiv w:val="1"/>
      <w:marLeft w:val="0"/>
      <w:marRight w:val="0"/>
      <w:marTop w:val="0"/>
      <w:marBottom w:val="0"/>
      <w:divBdr>
        <w:top w:val="none" w:sz="0" w:space="0" w:color="auto"/>
        <w:left w:val="none" w:sz="0" w:space="0" w:color="auto"/>
        <w:bottom w:val="none" w:sz="0" w:space="0" w:color="auto"/>
        <w:right w:val="none" w:sz="0" w:space="0" w:color="auto"/>
      </w:divBdr>
    </w:div>
    <w:div w:id="950625207">
      <w:bodyDiv w:val="1"/>
      <w:marLeft w:val="0"/>
      <w:marRight w:val="0"/>
      <w:marTop w:val="0"/>
      <w:marBottom w:val="0"/>
      <w:divBdr>
        <w:top w:val="none" w:sz="0" w:space="0" w:color="auto"/>
        <w:left w:val="none" w:sz="0" w:space="0" w:color="auto"/>
        <w:bottom w:val="none" w:sz="0" w:space="0" w:color="auto"/>
        <w:right w:val="none" w:sz="0" w:space="0" w:color="auto"/>
      </w:divBdr>
    </w:div>
    <w:div w:id="956641700">
      <w:bodyDiv w:val="1"/>
      <w:marLeft w:val="0"/>
      <w:marRight w:val="0"/>
      <w:marTop w:val="0"/>
      <w:marBottom w:val="0"/>
      <w:divBdr>
        <w:top w:val="none" w:sz="0" w:space="0" w:color="auto"/>
        <w:left w:val="none" w:sz="0" w:space="0" w:color="auto"/>
        <w:bottom w:val="none" w:sz="0" w:space="0" w:color="auto"/>
        <w:right w:val="none" w:sz="0" w:space="0" w:color="auto"/>
      </w:divBdr>
    </w:div>
    <w:div w:id="967857041">
      <w:bodyDiv w:val="1"/>
      <w:marLeft w:val="0"/>
      <w:marRight w:val="0"/>
      <w:marTop w:val="0"/>
      <w:marBottom w:val="0"/>
      <w:divBdr>
        <w:top w:val="none" w:sz="0" w:space="0" w:color="auto"/>
        <w:left w:val="none" w:sz="0" w:space="0" w:color="auto"/>
        <w:bottom w:val="none" w:sz="0" w:space="0" w:color="auto"/>
        <w:right w:val="none" w:sz="0" w:space="0" w:color="auto"/>
      </w:divBdr>
    </w:div>
    <w:div w:id="986012756">
      <w:bodyDiv w:val="1"/>
      <w:marLeft w:val="0"/>
      <w:marRight w:val="0"/>
      <w:marTop w:val="0"/>
      <w:marBottom w:val="0"/>
      <w:divBdr>
        <w:top w:val="none" w:sz="0" w:space="0" w:color="auto"/>
        <w:left w:val="none" w:sz="0" w:space="0" w:color="auto"/>
        <w:bottom w:val="none" w:sz="0" w:space="0" w:color="auto"/>
        <w:right w:val="none" w:sz="0" w:space="0" w:color="auto"/>
      </w:divBdr>
    </w:div>
    <w:div w:id="1044208704">
      <w:bodyDiv w:val="1"/>
      <w:marLeft w:val="0"/>
      <w:marRight w:val="0"/>
      <w:marTop w:val="0"/>
      <w:marBottom w:val="0"/>
      <w:divBdr>
        <w:top w:val="none" w:sz="0" w:space="0" w:color="auto"/>
        <w:left w:val="none" w:sz="0" w:space="0" w:color="auto"/>
        <w:bottom w:val="none" w:sz="0" w:space="0" w:color="auto"/>
        <w:right w:val="none" w:sz="0" w:space="0" w:color="auto"/>
      </w:divBdr>
    </w:div>
    <w:div w:id="1056515470">
      <w:bodyDiv w:val="1"/>
      <w:marLeft w:val="0"/>
      <w:marRight w:val="0"/>
      <w:marTop w:val="0"/>
      <w:marBottom w:val="0"/>
      <w:divBdr>
        <w:top w:val="none" w:sz="0" w:space="0" w:color="auto"/>
        <w:left w:val="none" w:sz="0" w:space="0" w:color="auto"/>
        <w:bottom w:val="none" w:sz="0" w:space="0" w:color="auto"/>
        <w:right w:val="none" w:sz="0" w:space="0" w:color="auto"/>
      </w:divBdr>
    </w:div>
    <w:div w:id="1063528389">
      <w:bodyDiv w:val="1"/>
      <w:marLeft w:val="0"/>
      <w:marRight w:val="0"/>
      <w:marTop w:val="0"/>
      <w:marBottom w:val="0"/>
      <w:divBdr>
        <w:top w:val="none" w:sz="0" w:space="0" w:color="auto"/>
        <w:left w:val="none" w:sz="0" w:space="0" w:color="auto"/>
        <w:bottom w:val="none" w:sz="0" w:space="0" w:color="auto"/>
        <w:right w:val="none" w:sz="0" w:space="0" w:color="auto"/>
      </w:divBdr>
      <w:divsChild>
        <w:div w:id="1865510325">
          <w:marLeft w:val="0"/>
          <w:marRight w:val="0"/>
          <w:marTop w:val="0"/>
          <w:marBottom w:val="0"/>
          <w:divBdr>
            <w:top w:val="none" w:sz="0" w:space="0" w:color="auto"/>
            <w:left w:val="none" w:sz="0" w:space="0" w:color="auto"/>
            <w:bottom w:val="none" w:sz="0" w:space="0" w:color="auto"/>
            <w:right w:val="none" w:sz="0" w:space="0" w:color="auto"/>
          </w:divBdr>
          <w:divsChild>
            <w:div w:id="197208507">
              <w:marLeft w:val="0"/>
              <w:marRight w:val="0"/>
              <w:marTop w:val="0"/>
              <w:marBottom w:val="0"/>
              <w:divBdr>
                <w:top w:val="none" w:sz="0" w:space="0" w:color="auto"/>
                <w:left w:val="none" w:sz="0" w:space="0" w:color="auto"/>
                <w:bottom w:val="none" w:sz="0" w:space="0" w:color="auto"/>
                <w:right w:val="none" w:sz="0" w:space="0" w:color="auto"/>
              </w:divBdr>
              <w:divsChild>
                <w:div w:id="1777945258">
                  <w:marLeft w:val="0"/>
                  <w:marRight w:val="0"/>
                  <w:marTop w:val="0"/>
                  <w:marBottom w:val="0"/>
                  <w:divBdr>
                    <w:top w:val="none" w:sz="0" w:space="0" w:color="auto"/>
                    <w:left w:val="none" w:sz="0" w:space="0" w:color="auto"/>
                    <w:bottom w:val="none" w:sz="0" w:space="0" w:color="auto"/>
                    <w:right w:val="none" w:sz="0" w:space="0" w:color="auto"/>
                  </w:divBdr>
                  <w:divsChild>
                    <w:div w:id="1192569048">
                      <w:marLeft w:val="0"/>
                      <w:marRight w:val="0"/>
                      <w:marTop w:val="0"/>
                      <w:marBottom w:val="0"/>
                      <w:divBdr>
                        <w:top w:val="none" w:sz="0" w:space="0" w:color="auto"/>
                        <w:left w:val="none" w:sz="0" w:space="0" w:color="auto"/>
                        <w:bottom w:val="none" w:sz="0" w:space="0" w:color="auto"/>
                        <w:right w:val="none" w:sz="0" w:space="0" w:color="auto"/>
                      </w:divBdr>
                      <w:divsChild>
                        <w:div w:id="2095590672">
                          <w:marLeft w:val="0"/>
                          <w:marRight w:val="0"/>
                          <w:marTop w:val="0"/>
                          <w:marBottom w:val="0"/>
                          <w:divBdr>
                            <w:top w:val="none" w:sz="0" w:space="0" w:color="auto"/>
                            <w:left w:val="none" w:sz="0" w:space="0" w:color="auto"/>
                            <w:bottom w:val="none" w:sz="0" w:space="0" w:color="auto"/>
                            <w:right w:val="none" w:sz="0" w:space="0" w:color="auto"/>
                          </w:divBdr>
                          <w:divsChild>
                            <w:div w:id="2104690995">
                              <w:marLeft w:val="10553"/>
                              <w:marRight w:val="0"/>
                              <w:marTop w:val="0"/>
                              <w:marBottom w:val="0"/>
                              <w:divBdr>
                                <w:top w:val="none" w:sz="0" w:space="0" w:color="auto"/>
                                <w:left w:val="none" w:sz="0" w:space="0" w:color="auto"/>
                                <w:bottom w:val="none" w:sz="0" w:space="0" w:color="auto"/>
                                <w:right w:val="none" w:sz="0" w:space="0" w:color="auto"/>
                              </w:divBdr>
                              <w:divsChild>
                                <w:div w:id="718406506">
                                  <w:marLeft w:val="0"/>
                                  <w:marRight w:val="0"/>
                                  <w:marTop w:val="0"/>
                                  <w:marBottom w:val="0"/>
                                  <w:divBdr>
                                    <w:top w:val="none" w:sz="0" w:space="0" w:color="auto"/>
                                    <w:left w:val="none" w:sz="0" w:space="0" w:color="auto"/>
                                    <w:bottom w:val="none" w:sz="0" w:space="0" w:color="auto"/>
                                    <w:right w:val="none" w:sz="0" w:space="0" w:color="auto"/>
                                  </w:divBdr>
                                  <w:divsChild>
                                    <w:div w:id="1037777508">
                                      <w:marLeft w:val="0"/>
                                      <w:marRight w:val="0"/>
                                      <w:marTop w:val="0"/>
                                      <w:marBottom w:val="0"/>
                                      <w:divBdr>
                                        <w:top w:val="none" w:sz="0" w:space="0" w:color="auto"/>
                                        <w:left w:val="none" w:sz="0" w:space="0" w:color="auto"/>
                                        <w:bottom w:val="none" w:sz="0" w:space="0" w:color="auto"/>
                                        <w:right w:val="none" w:sz="0" w:space="0" w:color="auto"/>
                                      </w:divBdr>
                                      <w:divsChild>
                                        <w:div w:id="752167083">
                                          <w:marLeft w:val="0"/>
                                          <w:marRight w:val="0"/>
                                          <w:marTop w:val="0"/>
                                          <w:marBottom w:val="0"/>
                                          <w:divBdr>
                                            <w:top w:val="none" w:sz="0" w:space="0" w:color="auto"/>
                                            <w:left w:val="none" w:sz="0" w:space="0" w:color="auto"/>
                                            <w:bottom w:val="none" w:sz="0" w:space="0" w:color="auto"/>
                                            <w:right w:val="none" w:sz="0" w:space="0" w:color="auto"/>
                                          </w:divBdr>
                                          <w:divsChild>
                                            <w:div w:id="1560238658">
                                              <w:marLeft w:val="0"/>
                                              <w:marRight w:val="0"/>
                                              <w:marTop w:val="0"/>
                                              <w:marBottom w:val="0"/>
                                              <w:divBdr>
                                                <w:top w:val="none" w:sz="0" w:space="0" w:color="auto"/>
                                                <w:left w:val="none" w:sz="0" w:space="0" w:color="auto"/>
                                                <w:bottom w:val="none" w:sz="0" w:space="0" w:color="auto"/>
                                                <w:right w:val="none" w:sz="0" w:space="0" w:color="auto"/>
                                              </w:divBdr>
                                              <w:divsChild>
                                                <w:div w:id="1892304960">
                                                  <w:marLeft w:val="0"/>
                                                  <w:marRight w:val="0"/>
                                                  <w:marTop w:val="0"/>
                                                  <w:marBottom w:val="0"/>
                                                  <w:divBdr>
                                                    <w:top w:val="none" w:sz="0" w:space="0" w:color="auto"/>
                                                    <w:left w:val="none" w:sz="0" w:space="0" w:color="auto"/>
                                                    <w:bottom w:val="none" w:sz="0" w:space="0" w:color="auto"/>
                                                    <w:right w:val="none" w:sz="0" w:space="0" w:color="auto"/>
                                                  </w:divBdr>
                                                  <w:divsChild>
                                                    <w:div w:id="771704106">
                                                      <w:marLeft w:val="-150"/>
                                                      <w:marRight w:val="-150"/>
                                                      <w:marTop w:val="150"/>
                                                      <w:marBottom w:val="0"/>
                                                      <w:divBdr>
                                                        <w:top w:val="none" w:sz="0" w:space="0" w:color="auto"/>
                                                        <w:left w:val="none" w:sz="0" w:space="0" w:color="auto"/>
                                                        <w:bottom w:val="none" w:sz="0" w:space="0" w:color="auto"/>
                                                        <w:right w:val="none" w:sz="0" w:space="0" w:color="auto"/>
                                                      </w:divBdr>
                                                      <w:divsChild>
                                                        <w:div w:id="146216311">
                                                          <w:marLeft w:val="0"/>
                                                          <w:marRight w:val="0"/>
                                                          <w:marTop w:val="0"/>
                                                          <w:marBottom w:val="0"/>
                                                          <w:divBdr>
                                                            <w:top w:val="none" w:sz="0" w:space="0" w:color="auto"/>
                                                            <w:left w:val="none" w:sz="0" w:space="0" w:color="auto"/>
                                                            <w:bottom w:val="none" w:sz="0" w:space="0" w:color="auto"/>
                                                            <w:right w:val="none" w:sz="0" w:space="0" w:color="auto"/>
                                                          </w:divBdr>
                                                          <w:divsChild>
                                                            <w:div w:id="842747286">
                                                              <w:marLeft w:val="0"/>
                                                              <w:marRight w:val="0"/>
                                                              <w:marTop w:val="0"/>
                                                              <w:marBottom w:val="0"/>
                                                              <w:divBdr>
                                                                <w:top w:val="none" w:sz="0" w:space="0" w:color="auto"/>
                                                                <w:left w:val="none" w:sz="0" w:space="0" w:color="auto"/>
                                                                <w:bottom w:val="none" w:sz="0" w:space="0" w:color="auto"/>
                                                                <w:right w:val="none" w:sz="0" w:space="0" w:color="auto"/>
                                                              </w:divBdr>
                                                              <w:divsChild>
                                                                <w:div w:id="10657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2898">
                                                          <w:marLeft w:val="0"/>
                                                          <w:marRight w:val="0"/>
                                                          <w:marTop w:val="0"/>
                                                          <w:marBottom w:val="0"/>
                                                          <w:divBdr>
                                                            <w:top w:val="none" w:sz="0" w:space="0" w:color="auto"/>
                                                            <w:left w:val="none" w:sz="0" w:space="0" w:color="auto"/>
                                                            <w:bottom w:val="none" w:sz="0" w:space="0" w:color="auto"/>
                                                            <w:right w:val="none" w:sz="0" w:space="0" w:color="auto"/>
                                                          </w:divBdr>
                                                          <w:divsChild>
                                                            <w:div w:id="1786730929">
                                                              <w:marLeft w:val="0"/>
                                                              <w:marRight w:val="0"/>
                                                              <w:marTop w:val="0"/>
                                                              <w:marBottom w:val="0"/>
                                                              <w:divBdr>
                                                                <w:top w:val="none" w:sz="0" w:space="0" w:color="auto"/>
                                                                <w:left w:val="none" w:sz="0" w:space="0" w:color="auto"/>
                                                                <w:bottom w:val="none" w:sz="0" w:space="0" w:color="auto"/>
                                                                <w:right w:val="none" w:sz="0" w:space="0" w:color="auto"/>
                                                              </w:divBdr>
                                                              <w:divsChild>
                                                                <w:div w:id="3486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52880">
                                                      <w:marLeft w:val="-150"/>
                                                      <w:marRight w:val="-150"/>
                                                      <w:marTop w:val="0"/>
                                                      <w:marBottom w:val="0"/>
                                                      <w:divBdr>
                                                        <w:top w:val="none" w:sz="0" w:space="0" w:color="auto"/>
                                                        <w:left w:val="none" w:sz="0" w:space="0" w:color="auto"/>
                                                        <w:bottom w:val="none" w:sz="0" w:space="0" w:color="auto"/>
                                                        <w:right w:val="none" w:sz="0" w:space="0" w:color="auto"/>
                                                      </w:divBdr>
                                                      <w:divsChild>
                                                        <w:div w:id="383333308">
                                                          <w:marLeft w:val="0"/>
                                                          <w:marRight w:val="0"/>
                                                          <w:marTop w:val="0"/>
                                                          <w:marBottom w:val="0"/>
                                                          <w:divBdr>
                                                            <w:top w:val="none" w:sz="0" w:space="0" w:color="auto"/>
                                                            <w:left w:val="none" w:sz="0" w:space="0" w:color="auto"/>
                                                            <w:bottom w:val="none" w:sz="0" w:space="0" w:color="auto"/>
                                                            <w:right w:val="none" w:sz="0" w:space="0" w:color="auto"/>
                                                          </w:divBdr>
                                                        </w:div>
                                                      </w:divsChild>
                                                    </w:div>
                                                    <w:div w:id="1523862695">
                                                      <w:marLeft w:val="-150"/>
                                                      <w:marRight w:val="-150"/>
                                                      <w:marTop w:val="150"/>
                                                      <w:marBottom w:val="0"/>
                                                      <w:divBdr>
                                                        <w:top w:val="none" w:sz="0" w:space="0" w:color="auto"/>
                                                        <w:left w:val="none" w:sz="0" w:space="0" w:color="auto"/>
                                                        <w:bottom w:val="none" w:sz="0" w:space="0" w:color="auto"/>
                                                        <w:right w:val="none" w:sz="0" w:space="0" w:color="auto"/>
                                                      </w:divBdr>
                                                      <w:divsChild>
                                                        <w:div w:id="1153718801">
                                                          <w:marLeft w:val="0"/>
                                                          <w:marRight w:val="0"/>
                                                          <w:marTop w:val="0"/>
                                                          <w:marBottom w:val="0"/>
                                                          <w:divBdr>
                                                            <w:top w:val="none" w:sz="0" w:space="0" w:color="auto"/>
                                                            <w:left w:val="none" w:sz="0" w:space="0" w:color="auto"/>
                                                            <w:bottom w:val="none" w:sz="0" w:space="0" w:color="auto"/>
                                                            <w:right w:val="none" w:sz="0" w:space="0" w:color="auto"/>
                                                          </w:divBdr>
                                                          <w:divsChild>
                                                            <w:div w:id="1326284237">
                                                              <w:marLeft w:val="0"/>
                                                              <w:marRight w:val="0"/>
                                                              <w:marTop w:val="0"/>
                                                              <w:marBottom w:val="0"/>
                                                              <w:divBdr>
                                                                <w:top w:val="none" w:sz="0" w:space="0" w:color="auto"/>
                                                                <w:left w:val="none" w:sz="0" w:space="0" w:color="auto"/>
                                                                <w:bottom w:val="none" w:sz="0" w:space="0" w:color="auto"/>
                                                                <w:right w:val="none" w:sz="0" w:space="0" w:color="auto"/>
                                                              </w:divBdr>
                                                              <w:divsChild>
                                                                <w:div w:id="1855463067">
                                                                  <w:marLeft w:val="0"/>
                                                                  <w:marRight w:val="0"/>
                                                                  <w:marTop w:val="0"/>
                                                                  <w:marBottom w:val="0"/>
                                                                  <w:divBdr>
                                                                    <w:top w:val="none" w:sz="0" w:space="0" w:color="auto"/>
                                                                    <w:left w:val="none" w:sz="0" w:space="0" w:color="auto"/>
                                                                    <w:bottom w:val="none" w:sz="0" w:space="0" w:color="auto"/>
                                                                    <w:right w:val="none" w:sz="0" w:space="0" w:color="auto"/>
                                                                  </w:divBdr>
                                                                </w:div>
                                                                <w:div w:id="2059283017">
                                                                  <w:marLeft w:val="0"/>
                                                                  <w:marRight w:val="0"/>
                                                                  <w:marTop w:val="0"/>
                                                                  <w:marBottom w:val="0"/>
                                                                  <w:divBdr>
                                                                    <w:top w:val="none" w:sz="0" w:space="0" w:color="auto"/>
                                                                    <w:left w:val="none" w:sz="0" w:space="0" w:color="auto"/>
                                                                    <w:bottom w:val="none" w:sz="0" w:space="0" w:color="auto"/>
                                                                    <w:right w:val="none" w:sz="0" w:space="0" w:color="auto"/>
                                                                  </w:divBdr>
                                                                  <w:divsChild>
                                                                    <w:div w:id="420611142">
                                                                      <w:marLeft w:val="0"/>
                                                                      <w:marRight w:val="0"/>
                                                                      <w:marTop w:val="0"/>
                                                                      <w:marBottom w:val="150"/>
                                                                      <w:divBdr>
                                                                        <w:top w:val="none" w:sz="0" w:space="0" w:color="auto"/>
                                                                        <w:left w:val="none" w:sz="0" w:space="0" w:color="auto"/>
                                                                        <w:bottom w:val="none" w:sz="0" w:space="0" w:color="auto"/>
                                                                        <w:right w:val="none" w:sz="0" w:space="0" w:color="auto"/>
                                                                      </w:divBdr>
                                                                      <w:divsChild>
                                                                        <w:div w:id="1965886802">
                                                                          <w:marLeft w:val="0"/>
                                                                          <w:marRight w:val="0"/>
                                                                          <w:marTop w:val="0"/>
                                                                          <w:marBottom w:val="0"/>
                                                                          <w:divBdr>
                                                                            <w:top w:val="none" w:sz="0" w:space="0" w:color="auto"/>
                                                                            <w:left w:val="none" w:sz="0" w:space="0" w:color="auto"/>
                                                                            <w:bottom w:val="none" w:sz="0" w:space="0" w:color="auto"/>
                                                                            <w:right w:val="none" w:sz="0" w:space="0" w:color="auto"/>
                                                                          </w:divBdr>
                                                                          <w:divsChild>
                                                                            <w:div w:id="130096459">
                                                                              <w:marLeft w:val="0"/>
                                                                              <w:marRight w:val="0"/>
                                                                              <w:marTop w:val="0"/>
                                                                              <w:marBottom w:val="0"/>
                                                                              <w:divBdr>
                                                                                <w:top w:val="none" w:sz="0" w:space="0" w:color="auto"/>
                                                                                <w:left w:val="none" w:sz="0" w:space="0" w:color="auto"/>
                                                                                <w:bottom w:val="none" w:sz="0" w:space="0" w:color="auto"/>
                                                                                <w:right w:val="none" w:sz="0" w:space="0" w:color="auto"/>
                                                                              </w:divBdr>
                                                                              <w:divsChild>
                                                                                <w:div w:id="994795136">
                                                                                  <w:marLeft w:val="0"/>
                                                                                  <w:marRight w:val="0"/>
                                                                                  <w:marTop w:val="0"/>
                                                                                  <w:marBottom w:val="0"/>
                                                                                  <w:divBdr>
                                                                                    <w:top w:val="none" w:sz="0" w:space="0" w:color="auto"/>
                                                                                    <w:left w:val="none" w:sz="0" w:space="0" w:color="auto"/>
                                                                                    <w:bottom w:val="none" w:sz="0" w:space="0" w:color="auto"/>
                                                                                    <w:right w:val="none" w:sz="0" w:space="0" w:color="auto"/>
                                                                                  </w:divBdr>
                                                                                </w:div>
                                                                              </w:divsChild>
                                                                            </w:div>
                                                                            <w:div w:id="885993830">
                                                                              <w:marLeft w:val="0"/>
                                                                              <w:marRight w:val="0"/>
                                                                              <w:marTop w:val="0"/>
                                                                              <w:marBottom w:val="0"/>
                                                                              <w:divBdr>
                                                                                <w:top w:val="none" w:sz="0" w:space="0" w:color="auto"/>
                                                                                <w:left w:val="none" w:sz="0" w:space="0" w:color="auto"/>
                                                                                <w:bottom w:val="none" w:sz="0" w:space="0" w:color="auto"/>
                                                                                <w:right w:val="none" w:sz="0" w:space="0" w:color="auto"/>
                                                                              </w:divBdr>
                                                                              <w:divsChild>
                                                                                <w:div w:id="1932084293">
                                                                                  <w:marLeft w:val="0"/>
                                                                                  <w:marRight w:val="0"/>
                                                                                  <w:marTop w:val="0"/>
                                                                                  <w:marBottom w:val="0"/>
                                                                                  <w:divBdr>
                                                                                    <w:top w:val="none" w:sz="0" w:space="0" w:color="auto"/>
                                                                                    <w:left w:val="none" w:sz="0" w:space="0" w:color="auto"/>
                                                                                    <w:bottom w:val="none" w:sz="0" w:space="0" w:color="auto"/>
                                                                                    <w:right w:val="none" w:sz="0" w:space="0" w:color="auto"/>
                                                                                  </w:divBdr>
                                                                                </w:div>
                                                                              </w:divsChild>
                                                                            </w:div>
                                                                            <w:div w:id="1272517690">
                                                                              <w:marLeft w:val="0"/>
                                                                              <w:marRight w:val="0"/>
                                                                              <w:marTop w:val="0"/>
                                                                              <w:marBottom w:val="0"/>
                                                                              <w:divBdr>
                                                                                <w:top w:val="none" w:sz="0" w:space="0" w:color="auto"/>
                                                                                <w:left w:val="none" w:sz="0" w:space="0" w:color="auto"/>
                                                                                <w:bottom w:val="none" w:sz="0" w:space="0" w:color="auto"/>
                                                                                <w:right w:val="none" w:sz="0" w:space="0" w:color="auto"/>
                                                                              </w:divBdr>
                                                                              <w:divsChild>
                                                                                <w:div w:id="927616878">
                                                                                  <w:marLeft w:val="0"/>
                                                                                  <w:marRight w:val="0"/>
                                                                                  <w:marTop w:val="0"/>
                                                                                  <w:marBottom w:val="0"/>
                                                                                  <w:divBdr>
                                                                                    <w:top w:val="none" w:sz="0" w:space="0" w:color="auto"/>
                                                                                    <w:left w:val="none" w:sz="0" w:space="0" w:color="auto"/>
                                                                                    <w:bottom w:val="none" w:sz="0" w:space="0" w:color="auto"/>
                                                                                    <w:right w:val="none" w:sz="0" w:space="0" w:color="auto"/>
                                                                                  </w:divBdr>
                                                                                </w:div>
                                                                              </w:divsChild>
                                                                            </w:div>
                                                                            <w:div w:id="1940479596">
                                                                              <w:marLeft w:val="0"/>
                                                                              <w:marRight w:val="0"/>
                                                                              <w:marTop w:val="0"/>
                                                                              <w:marBottom w:val="0"/>
                                                                              <w:divBdr>
                                                                                <w:top w:val="none" w:sz="0" w:space="0" w:color="auto"/>
                                                                                <w:left w:val="none" w:sz="0" w:space="0" w:color="auto"/>
                                                                                <w:bottom w:val="none" w:sz="0" w:space="0" w:color="auto"/>
                                                                                <w:right w:val="none" w:sz="0" w:space="0" w:color="auto"/>
                                                                              </w:divBdr>
                                                                              <w:divsChild>
                                                                                <w:div w:id="1210923832">
                                                                                  <w:marLeft w:val="0"/>
                                                                                  <w:marRight w:val="0"/>
                                                                                  <w:marTop w:val="0"/>
                                                                                  <w:marBottom w:val="0"/>
                                                                                  <w:divBdr>
                                                                                    <w:top w:val="none" w:sz="0" w:space="0" w:color="auto"/>
                                                                                    <w:left w:val="none" w:sz="0" w:space="0" w:color="auto"/>
                                                                                    <w:bottom w:val="none" w:sz="0" w:space="0" w:color="auto"/>
                                                                                    <w:right w:val="none" w:sz="0" w:space="0" w:color="auto"/>
                                                                                  </w:divBdr>
                                                                                </w:div>
                                                                              </w:divsChild>
                                                                            </w:div>
                                                                            <w:div w:id="1948342765">
                                                                              <w:marLeft w:val="0"/>
                                                                              <w:marRight w:val="0"/>
                                                                              <w:marTop w:val="0"/>
                                                                              <w:marBottom w:val="0"/>
                                                                              <w:divBdr>
                                                                                <w:top w:val="none" w:sz="0" w:space="0" w:color="auto"/>
                                                                                <w:left w:val="none" w:sz="0" w:space="0" w:color="auto"/>
                                                                                <w:bottom w:val="none" w:sz="0" w:space="0" w:color="auto"/>
                                                                                <w:right w:val="none" w:sz="0" w:space="0" w:color="auto"/>
                                                                              </w:divBdr>
                                                                              <w:divsChild>
                                                                                <w:div w:id="574970265">
                                                                                  <w:marLeft w:val="0"/>
                                                                                  <w:marRight w:val="0"/>
                                                                                  <w:marTop w:val="0"/>
                                                                                  <w:marBottom w:val="0"/>
                                                                                  <w:divBdr>
                                                                                    <w:top w:val="none" w:sz="0" w:space="0" w:color="auto"/>
                                                                                    <w:left w:val="none" w:sz="0" w:space="0" w:color="auto"/>
                                                                                    <w:bottom w:val="none" w:sz="0" w:space="0" w:color="auto"/>
                                                                                    <w:right w:val="none" w:sz="0" w:space="0" w:color="auto"/>
                                                                                  </w:divBdr>
                                                                                </w:div>
                                                                              </w:divsChild>
                                                                            </w:div>
                                                                            <w:div w:id="2046558226">
                                                                              <w:marLeft w:val="0"/>
                                                                              <w:marRight w:val="0"/>
                                                                              <w:marTop w:val="0"/>
                                                                              <w:marBottom w:val="0"/>
                                                                              <w:divBdr>
                                                                                <w:top w:val="none" w:sz="0" w:space="0" w:color="auto"/>
                                                                                <w:left w:val="none" w:sz="0" w:space="0" w:color="auto"/>
                                                                                <w:bottom w:val="none" w:sz="0" w:space="0" w:color="auto"/>
                                                                                <w:right w:val="none" w:sz="0" w:space="0" w:color="auto"/>
                                                                              </w:divBdr>
                                                                              <w:divsChild>
                                                                                <w:div w:id="17981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002796">
                                                      <w:marLeft w:val="-150"/>
                                                      <w:marRight w:val="-150"/>
                                                      <w:marTop w:val="150"/>
                                                      <w:marBottom w:val="0"/>
                                                      <w:divBdr>
                                                        <w:top w:val="none" w:sz="0" w:space="0" w:color="auto"/>
                                                        <w:left w:val="none" w:sz="0" w:space="0" w:color="auto"/>
                                                        <w:bottom w:val="none" w:sz="0" w:space="0" w:color="auto"/>
                                                        <w:right w:val="none" w:sz="0" w:space="0" w:color="auto"/>
                                                      </w:divBdr>
                                                      <w:divsChild>
                                                        <w:div w:id="1687291066">
                                                          <w:marLeft w:val="0"/>
                                                          <w:marRight w:val="0"/>
                                                          <w:marTop w:val="0"/>
                                                          <w:marBottom w:val="0"/>
                                                          <w:divBdr>
                                                            <w:top w:val="none" w:sz="0" w:space="0" w:color="auto"/>
                                                            <w:left w:val="none" w:sz="0" w:space="0" w:color="auto"/>
                                                            <w:bottom w:val="none" w:sz="0" w:space="0" w:color="auto"/>
                                                            <w:right w:val="none" w:sz="0" w:space="0" w:color="auto"/>
                                                          </w:divBdr>
                                                          <w:divsChild>
                                                            <w:div w:id="619921015">
                                                              <w:marLeft w:val="0"/>
                                                              <w:marRight w:val="0"/>
                                                              <w:marTop w:val="0"/>
                                                              <w:marBottom w:val="0"/>
                                                              <w:divBdr>
                                                                <w:top w:val="none" w:sz="0" w:space="0" w:color="auto"/>
                                                                <w:left w:val="none" w:sz="0" w:space="0" w:color="auto"/>
                                                                <w:bottom w:val="none" w:sz="0" w:space="0" w:color="auto"/>
                                                                <w:right w:val="none" w:sz="0" w:space="0" w:color="auto"/>
                                                              </w:divBdr>
                                                              <w:divsChild>
                                                                <w:div w:id="8384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2351381">
              <w:marLeft w:val="0"/>
              <w:marRight w:val="0"/>
              <w:marTop w:val="0"/>
              <w:marBottom w:val="0"/>
              <w:divBdr>
                <w:top w:val="none" w:sz="0" w:space="0" w:color="auto"/>
                <w:left w:val="none" w:sz="0" w:space="0" w:color="auto"/>
                <w:bottom w:val="none" w:sz="0" w:space="0" w:color="auto"/>
                <w:right w:val="none" w:sz="0" w:space="0" w:color="auto"/>
              </w:divBdr>
              <w:divsChild>
                <w:div w:id="734594511">
                  <w:marLeft w:val="0"/>
                  <w:marRight w:val="0"/>
                  <w:marTop w:val="0"/>
                  <w:marBottom w:val="0"/>
                  <w:divBdr>
                    <w:top w:val="none" w:sz="0" w:space="0" w:color="auto"/>
                    <w:left w:val="none" w:sz="0" w:space="0" w:color="auto"/>
                    <w:bottom w:val="none" w:sz="0" w:space="0" w:color="auto"/>
                    <w:right w:val="none" w:sz="0" w:space="0" w:color="auto"/>
                  </w:divBdr>
                  <w:divsChild>
                    <w:div w:id="9454534">
                      <w:marLeft w:val="0"/>
                      <w:marRight w:val="0"/>
                      <w:marTop w:val="0"/>
                      <w:marBottom w:val="0"/>
                      <w:divBdr>
                        <w:top w:val="none" w:sz="0" w:space="0" w:color="auto"/>
                        <w:left w:val="none" w:sz="0" w:space="0" w:color="auto"/>
                        <w:bottom w:val="none" w:sz="0" w:space="0" w:color="auto"/>
                        <w:right w:val="none" w:sz="0" w:space="0" w:color="auto"/>
                      </w:divBdr>
                      <w:divsChild>
                        <w:div w:id="294604238">
                          <w:marLeft w:val="0"/>
                          <w:marRight w:val="0"/>
                          <w:marTop w:val="0"/>
                          <w:marBottom w:val="0"/>
                          <w:divBdr>
                            <w:top w:val="none" w:sz="0" w:space="0" w:color="auto"/>
                            <w:left w:val="none" w:sz="0" w:space="0" w:color="auto"/>
                            <w:bottom w:val="none" w:sz="0" w:space="0" w:color="auto"/>
                            <w:right w:val="none" w:sz="0" w:space="0" w:color="auto"/>
                          </w:divBdr>
                          <w:divsChild>
                            <w:div w:id="14125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6211">
                  <w:marLeft w:val="0"/>
                  <w:marRight w:val="0"/>
                  <w:marTop w:val="0"/>
                  <w:marBottom w:val="0"/>
                  <w:divBdr>
                    <w:top w:val="none" w:sz="0" w:space="0" w:color="auto"/>
                    <w:left w:val="none" w:sz="0" w:space="0" w:color="auto"/>
                    <w:bottom w:val="none" w:sz="0" w:space="0" w:color="auto"/>
                    <w:right w:val="none" w:sz="0" w:space="0" w:color="auto"/>
                  </w:divBdr>
                  <w:divsChild>
                    <w:div w:id="2040692187">
                      <w:marLeft w:val="0"/>
                      <w:marRight w:val="0"/>
                      <w:marTop w:val="0"/>
                      <w:marBottom w:val="0"/>
                      <w:divBdr>
                        <w:top w:val="none" w:sz="0" w:space="0" w:color="auto"/>
                        <w:left w:val="none" w:sz="0" w:space="0" w:color="auto"/>
                        <w:bottom w:val="none" w:sz="0" w:space="0" w:color="auto"/>
                        <w:right w:val="none" w:sz="0" w:space="0" w:color="auto"/>
                      </w:divBdr>
                      <w:divsChild>
                        <w:div w:id="134428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16776">
                  <w:marLeft w:val="0"/>
                  <w:marRight w:val="0"/>
                  <w:marTop w:val="0"/>
                  <w:marBottom w:val="0"/>
                  <w:divBdr>
                    <w:top w:val="none" w:sz="0" w:space="0" w:color="auto"/>
                    <w:left w:val="none" w:sz="0" w:space="0" w:color="auto"/>
                    <w:bottom w:val="none" w:sz="0" w:space="0" w:color="auto"/>
                    <w:right w:val="none" w:sz="0" w:space="0" w:color="auto"/>
                  </w:divBdr>
                  <w:divsChild>
                    <w:div w:id="1982687325">
                      <w:marLeft w:val="0"/>
                      <w:marRight w:val="0"/>
                      <w:marTop w:val="0"/>
                      <w:marBottom w:val="0"/>
                      <w:divBdr>
                        <w:top w:val="none" w:sz="0" w:space="0" w:color="auto"/>
                        <w:left w:val="none" w:sz="0" w:space="0" w:color="auto"/>
                        <w:bottom w:val="none" w:sz="0" w:space="0" w:color="auto"/>
                        <w:right w:val="none" w:sz="0" w:space="0" w:color="auto"/>
                      </w:divBdr>
                      <w:divsChild>
                        <w:div w:id="1979799217">
                          <w:marLeft w:val="0"/>
                          <w:marRight w:val="0"/>
                          <w:marTop w:val="0"/>
                          <w:marBottom w:val="0"/>
                          <w:divBdr>
                            <w:top w:val="none" w:sz="0" w:space="0" w:color="auto"/>
                            <w:left w:val="none" w:sz="0" w:space="0" w:color="auto"/>
                            <w:bottom w:val="none" w:sz="0" w:space="0" w:color="auto"/>
                            <w:right w:val="none" w:sz="0" w:space="0" w:color="auto"/>
                          </w:divBdr>
                          <w:divsChild>
                            <w:div w:id="160700107">
                              <w:marLeft w:val="0"/>
                              <w:marRight w:val="0"/>
                              <w:marTop w:val="0"/>
                              <w:marBottom w:val="0"/>
                              <w:divBdr>
                                <w:top w:val="none" w:sz="0" w:space="0" w:color="auto"/>
                                <w:left w:val="none" w:sz="0" w:space="0" w:color="auto"/>
                                <w:bottom w:val="none" w:sz="0" w:space="0" w:color="auto"/>
                                <w:right w:val="none" w:sz="0" w:space="0" w:color="auto"/>
                              </w:divBdr>
                              <w:divsChild>
                                <w:div w:id="1238786966">
                                  <w:marLeft w:val="525"/>
                                  <w:marRight w:val="0"/>
                                  <w:marTop w:val="0"/>
                                  <w:marBottom w:val="0"/>
                                  <w:divBdr>
                                    <w:top w:val="none" w:sz="0" w:space="0" w:color="auto"/>
                                    <w:left w:val="none" w:sz="0" w:space="0" w:color="auto"/>
                                    <w:bottom w:val="none" w:sz="0" w:space="0" w:color="auto"/>
                                    <w:right w:val="none" w:sz="0" w:space="0" w:color="auto"/>
                                  </w:divBdr>
                                  <w:divsChild>
                                    <w:div w:id="1741827214">
                                      <w:marLeft w:val="0"/>
                                      <w:marRight w:val="0"/>
                                      <w:marTop w:val="0"/>
                                      <w:marBottom w:val="0"/>
                                      <w:divBdr>
                                        <w:top w:val="none" w:sz="0" w:space="0" w:color="auto"/>
                                        <w:left w:val="none" w:sz="0" w:space="0" w:color="auto"/>
                                        <w:bottom w:val="none" w:sz="0" w:space="0" w:color="auto"/>
                                        <w:right w:val="none" w:sz="0" w:space="0" w:color="auto"/>
                                      </w:divBdr>
                                    </w:div>
                                  </w:divsChild>
                                </w:div>
                                <w:div w:id="1766881765">
                                  <w:marLeft w:val="525"/>
                                  <w:marRight w:val="0"/>
                                  <w:marTop w:val="0"/>
                                  <w:marBottom w:val="0"/>
                                  <w:divBdr>
                                    <w:top w:val="none" w:sz="0" w:space="0" w:color="auto"/>
                                    <w:left w:val="none" w:sz="0" w:space="0" w:color="auto"/>
                                    <w:bottom w:val="none" w:sz="0" w:space="0" w:color="auto"/>
                                    <w:right w:val="none" w:sz="0" w:space="0" w:color="auto"/>
                                  </w:divBdr>
                                  <w:divsChild>
                                    <w:div w:id="1184130264">
                                      <w:marLeft w:val="0"/>
                                      <w:marRight w:val="0"/>
                                      <w:marTop w:val="0"/>
                                      <w:marBottom w:val="0"/>
                                      <w:divBdr>
                                        <w:top w:val="none" w:sz="0" w:space="0" w:color="auto"/>
                                        <w:left w:val="none" w:sz="0" w:space="0" w:color="auto"/>
                                        <w:bottom w:val="none" w:sz="0" w:space="0" w:color="auto"/>
                                        <w:right w:val="none" w:sz="0" w:space="0" w:color="auto"/>
                                      </w:divBdr>
                                    </w:div>
                                  </w:divsChild>
                                </w:div>
                                <w:div w:id="2090227900">
                                  <w:marLeft w:val="0"/>
                                  <w:marRight w:val="0"/>
                                  <w:marTop w:val="0"/>
                                  <w:marBottom w:val="0"/>
                                  <w:divBdr>
                                    <w:top w:val="none" w:sz="0" w:space="0" w:color="auto"/>
                                    <w:left w:val="none" w:sz="0" w:space="0" w:color="auto"/>
                                    <w:bottom w:val="none" w:sz="0" w:space="0" w:color="auto"/>
                                    <w:right w:val="none" w:sz="0" w:space="0" w:color="auto"/>
                                  </w:divBdr>
                                  <w:divsChild>
                                    <w:div w:id="12061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74607">
                      <w:marLeft w:val="0"/>
                      <w:marRight w:val="0"/>
                      <w:marTop w:val="0"/>
                      <w:marBottom w:val="0"/>
                      <w:divBdr>
                        <w:top w:val="none" w:sz="0" w:space="0" w:color="auto"/>
                        <w:left w:val="none" w:sz="0" w:space="0" w:color="auto"/>
                        <w:bottom w:val="none" w:sz="0" w:space="0" w:color="auto"/>
                        <w:right w:val="none" w:sz="0" w:space="0" w:color="auto"/>
                      </w:divBdr>
                      <w:divsChild>
                        <w:div w:id="858200416">
                          <w:marLeft w:val="0"/>
                          <w:marRight w:val="0"/>
                          <w:marTop w:val="0"/>
                          <w:marBottom w:val="0"/>
                          <w:divBdr>
                            <w:top w:val="none" w:sz="0" w:space="0" w:color="auto"/>
                            <w:left w:val="none" w:sz="0" w:space="0" w:color="auto"/>
                            <w:bottom w:val="none" w:sz="0" w:space="0" w:color="auto"/>
                            <w:right w:val="none" w:sz="0" w:space="0" w:color="auto"/>
                          </w:divBdr>
                          <w:divsChild>
                            <w:div w:id="2456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83445">
              <w:marLeft w:val="0"/>
              <w:marRight w:val="0"/>
              <w:marTop w:val="0"/>
              <w:marBottom w:val="0"/>
              <w:divBdr>
                <w:top w:val="none" w:sz="0" w:space="0" w:color="auto"/>
                <w:left w:val="none" w:sz="0" w:space="0" w:color="auto"/>
                <w:bottom w:val="none" w:sz="0" w:space="0" w:color="auto"/>
                <w:right w:val="none" w:sz="0" w:space="0" w:color="auto"/>
              </w:divBdr>
              <w:divsChild>
                <w:div w:id="1219054463">
                  <w:marLeft w:val="0"/>
                  <w:marRight w:val="0"/>
                  <w:marTop w:val="0"/>
                  <w:marBottom w:val="0"/>
                  <w:divBdr>
                    <w:top w:val="none" w:sz="0" w:space="0" w:color="auto"/>
                    <w:left w:val="none" w:sz="0" w:space="0" w:color="auto"/>
                    <w:bottom w:val="none" w:sz="0" w:space="0" w:color="auto"/>
                    <w:right w:val="none" w:sz="0" w:space="0" w:color="auto"/>
                  </w:divBdr>
                  <w:divsChild>
                    <w:div w:id="2023508245">
                      <w:marLeft w:val="0"/>
                      <w:marRight w:val="0"/>
                      <w:marTop w:val="0"/>
                      <w:marBottom w:val="0"/>
                      <w:divBdr>
                        <w:top w:val="none" w:sz="0" w:space="0" w:color="auto"/>
                        <w:left w:val="none" w:sz="0" w:space="0" w:color="auto"/>
                        <w:bottom w:val="none" w:sz="0" w:space="0" w:color="auto"/>
                        <w:right w:val="none" w:sz="0" w:space="0" w:color="auto"/>
                      </w:divBdr>
                      <w:divsChild>
                        <w:div w:id="141508745">
                          <w:marLeft w:val="0"/>
                          <w:marRight w:val="0"/>
                          <w:marTop w:val="0"/>
                          <w:marBottom w:val="0"/>
                          <w:divBdr>
                            <w:top w:val="none" w:sz="0" w:space="0" w:color="auto"/>
                            <w:left w:val="none" w:sz="0" w:space="0" w:color="auto"/>
                            <w:bottom w:val="none" w:sz="0" w:space="0" w:color="auto"/>
                            <w:right w:val="none" w:sz="0" w:space="0" w:color="auto"/>
                          </w:divBdr>
                          <w:divsChild>
                            <w:div w:id="906379355">
                              <w:marLeft w:val="0"/>
                              <w:marRight w:val="0"/>
                              <w:marTop w:val="0"/>
                              <w:marBottom w:val="0"/>
                              <w:divBdr>
                                <w:top w:val="none" w:sz="0" w:space="0" w:color="auto"/>
                                <w:left w:val="none" w:sz="0" w:space="0" w:color="auto"/>
                                <w:bottom w:val="none" w:sz="0" w:space="0" w:color="auto"/>
                                <w:right w:val="none" w:sz="0" w:space="0" w:color="auto"/>
                              </w:divBdr>
                              <w:divsChild>
                                <w:div w:id="11161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7271">
                          <w:marLeft w:val="0"/>
                          <w:marRight w:val="0"/>
                          <w:marTop w:val="0"/>
                          <w:marBottom w:val="0"/>
                          <w:divBdr>
                            <w:top w:val="none" w:sz="0" w:space="0" w:color="auto"/>
                            <w:left w:val="none" w:sz="0" w:space="0" w:color="auto"/>
                            <w:bottom w:val="none" w:sz="0" w:space="0" w:color="auto"/>
                            <w:right w:val="none" w:sz="0" w:space="0" w:color="auto"/>
                          </w:divBdr>
                          <w:divsChild>
                            <w:div w:id="655770653">
                              <w:marLeft w:val="0"/>
                              <w:marRight w:val="0"/>
                              <w:marTop w:val="0"/>
                              <w:marBottom w:val="0"/>
                              <w:divBdr>
                                <w:top w:val="none" w:sz="0" w:space="0" w:color="auto"/>
                                <w:left w:val="none" w:sz="0" w:space="0" w:color="auto"/>
                                <w:bottom w:val="none" w:sz="0" w:space="0" w:color="auto"/>
                                <w:right w:val="none" w:sz="0" w:space="0" w:color="auto"/>
                              </w:divBdr>
                              <w:divsChild>
                                <w:div w:id="1337263812">
                                  <w:marLeft w:val="0"/>
                                  <w:marRight w:val="0"/>
                                  <w:marTop w:val="0"/>
                                  <w:marBottom w:val="0"/>
                                  <w:divBdr>
                                    <w:top w:val="none" w:sz="0" w:space="0" w:color="auto"/>
                                    <w:left w:val="none" w:sz="0" w:space="0" w:color="auto"/>
                                    <w:bottom w:val="none" w:sz="0" w:space="0" w:color="auto"/>
                                    <w:right w:val="none" w:sz="0" w:space="0" w:color="auto"/>
                                  </w:divBdr>
                                  <w:divsChild>
                                    <w:div w:id="582225721">
                                      <w:marLeft w:val="0"/>
                                      <w:marRight w:val="0"/>
                                      <w:marTop w:val="0"/>
                                      <w:marBottom w:val="0"/>
                                      <w:divBdr>
                                        <w:top w:val="none" w:sz="0" w:space="0" w:color="auto"/>
                                        <w:left w:val="none" w:sz="0" w:space="0" w:color="auto"/>
                                        <w:bottom w:val="none" w:sz="0" w:space="0" w:color="auto"/>
                                        <w:right w:val="none" w:sz="0" w:space="0" w:color="auto"/>
                                      </w:divBdr>
                                      <w:divsChild>
                                        <w:div w:id="889613280">
                                          <w:marLeft w:val="0"/>
                                          <w:marRight w:val="0"/>
                                          <w:marTop w:val="0"/>
                                          <w:marBottom w:val="0"/>
                                          <w:divBdr>
                                            <w:top w:val="none" w:sz="0" w:space="0" w:color="auto"/>
                                            <w:left w:val="none" w:sz="0" w:space="0" w:color="auto"/>
                                            <w:bottom w:val="none" w:sz="0" w:space="0" w:color="auto"/>
                                            <w:right w:val="none" w:sz="0" w:space="0" w:color="auto"/>
                                          </w:divBdr>
                                          <w:divsChild>
                                            <w:div w:id="1376344376">
                                              <w:marLeft w:val="0"/>
                                              <w:marRight w:val="0"/>
                                              <w:marTop w:val="0"/>
                                              <w:marBottom w:val="0"/>
                                              <w:divBdr>
                                                <w:top w:val="none" w:sz="0" w:space="0" w:color="auto"/>
                                                <w:left w:val="none" w:sz="0" w:space="0" w:color="auto"/>
                                                <w:bottom w:val="none" w:sz="0" w:space="0" w:color="auto"/>
                                                <w:right w:val="none" w:sz="0" w:space="0" w:color="auto"/>
                                              </w:divBdr>
                                              <w:divsChild>
                                                <w:div w:id="1238975818">
                                                  <w:marLeft w:val="0"/>
                                                  <w:marRight w:val="0"/>
                                                  <w:marTop w:val="0"/>
                                                  <w:marBottom w:val="0"/>
                                                  <w:divBdr>
                                                    <w:top w:val="none" w:sz="0" w:space="0" w:color="auto"/>
                                                    <w:left w:val="none" w:sz="0" w:space="0" w:color="auto"/>
                                                    <w:bottom w:val="none" w:sz="0" w:space="0" w:color="auto"/>
                                                    <w:right w:val="none" w:sz="0" w:space="0" w:color="auto"/>
                                                  </w:divBdr>
                                                  <w:divsChild>
                                                    <w:div w:id="17932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28848">
                                              <w:marLeft w:val="0"/>
                                              <w:marRight w:val="0"/>
                                              <w:marTop w:val="0"/>
                                              <w:marBottom w:val="0"/>
                                              <w:divBdr>
                                                <w:top w:val="none" w:sz="0" w:space="0" w:color="auto"/>
                                                <w:left w:val="none" w:sz="0" w:space="0" w:color="auto"/>
                                                <w:bottom w:val="none" w:sz="0" w:space="0" w:color="auto"/>
                                                <w:right w:val="none" w:sz="0" w:space="0" w:color="auto"/>
                                              </w:divBdr>
                                              <w:divsChild>
                                                <w:div w:id="1020201871">
                                                  <w:marLeft w:val="0"/>
                                                  <w:marRight w:val="0"/>
                                                  <w:marTop w:val="0"/>
                                                  <w:marBottom w:val="0"/>
                                                  <w:divBdr>
                                                    <w:top w:val="none" w:sz="0" w:space="0" w:color="auto"/>
                                                    <w:left w:val="none" w:sz="0" w:space="0" w:color="auto"/>
                                                    <w:bottom w:val="none" w:sz="0" w:space="0" w:color="auto"/>
                                                    <w:right w:val="none" w:sz="0" w:space="0" w:color="auto"/>
                                                  </w:divBdr>
                                                  <w:divsChild>
                                                    <w:div w:id="97651054">
                                                      <w:marLeft w:val="0"/>
                                                      <w:marRight w:val="0"/>
                                                      <w:marTop w:val="0"/>
                                                      <w:marBottom w:val="0"/>
                                                      <w:divBdr>
                                                        <w:top w:val="none" w:sz="0" w:space="0" w:color="auto"/>
                                                        <w:left w:val="none" w:sz="0" w:space="0" w:color="auto"/>
                                                        <w:bottom w:val="none" w:sz="0" w:space="0" w:color="auto"/>
                                                        <w:right w:val="none" w:sz="0" w:space="0" w:color="auto"/>
                                                      </w:divBdr>
                                                      <w:divsChild>
                                                        <w:div w:id="475993860">
                                                          <w:marLeft w:val="0"/>
                                                          <w:marRight w:val="0"/>
                                                          <w:marTop w:val="0"/>
                                                          <w:marBottom w:val="0"/>
                                                          <w:divBdr>
                                                            <w:top w:val="none" w:sz="0" w:space="0" w:color="auto"/>
                                                            <w:left w:val="none" w:sz="0" w:space="0" w:color="auto"/>
                                                            <w:bottom w:val="none" w:sz="0" w:space="0" w:color="auto"/>
                                                            <w:right w:val="none" w:sz="0" w:space="0" w:color="auto"/>
                                                          </w:divBdr>
                                                          <w:divsChild>
                                                            <w:div w:id="679890767">
                                                              <w:marLeft w:val="0"/>
                                                              <w:marRight w:val="0"/>
                                                              <w:marTop w:val="0"/>
                                                              <w:marBottom w:val="0"/>
                                                              <w:divBdr>
                                                                <w:top w:val="none" w:sz="0" w:space="0" w:color="auto"/>
                                                                <w:left w:val="none" w:sz="0" w:space="0" w:color="auto"/>
                                                                <w:bottom w:val="none" w:sz="0" w:space="0" w:color="auto"/>
                                                                <w:right w:val="none" w:sz="0" w:space="0" w:color="auto"/>
                                                              </w:divBdr>
                                                              <w:divsChild>
                                                                <w:div w:id="1708524577">
                                                                  <w:marLeft w:val="0"/>
                                                                  <w:marRight w:val="0"/>
                                                                  <w:marTop w:val="0"/>
                                                                  <w:marBottom w:val="0"/>
                                                                  <w:divBdr>
                                                                    <w:top w:val="none" w:sz="0" w:space="0" w:color="auto"/>
                                                                    <w:left w:val="none" w:sz="0" w:space="0" w:color="auto"/>
                                                                    <w:bottom w:val="none" w:sz="0" w:space="0" w:color="auto"/>
                                                                    <w:right w:val="none" w:sz="0" w:space="0" w:color="auto"/>
                                                                  </w:divBdr>
                                                                </w:div>
                                                                <w:div w:id="20484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461601">
                                      <w:marLeft w:val="0"/>
                                      <w:marRight w:val="0"/>
                                      <w:marTop w:val="0"/>
                                      <w:marBottom w:val="0"/>
                                      <w:divBdr>
                                        <w:top w:val="none" w:sz="0" w:space="0" w:color="auto"/>
                                        <w:left w:val="none" w:sz="0" w:space="0" w:color="auto"/>
                                        <w:bottom w:val="none" w:sz="0" w:space="0" w:color="auto"/>
                                        <w:right w:val="none" w:sz="0" w:space="0" w:color="auto"/>
                                      </w:divBdr>
                                      <w:divsChild>
                                        <w:div w:id="377049979">
                                          <w:marLeft w:val="0"/>
                                          <w:marRight w:val="0"/>
                                          <w:marTop w:val="0"/>
                                          <w:marBottom w:val="0"/>
                                          <w:divBdr>
                                            <w:top w:val="none" w:sz="0" w:space="0" w:color="auto"/>
                                            <w:left w:val="none" w:sz="0" w:space="0" w:color="auto"/>
                                            <w:bottom w:val="none" w:sz="0" w:space="0" w:color="auto"/>
                                            <w:right w:val="none" w:sz="0" w:space="0" w:color="auto"/>
                                          </w:divBdr>
                                          <w:divsChild>
                                            <w:div w:id="606548429">
                                              <w:marLeft w:val="0"/>
                                              <w:marRight w:val="0"/>
                                              <w:marTop w:val="0"/>
                                              <w:marBottom w:val="0"/>
                                              <w:divBdr>
                                                <w:top w:val="none" w:sz="0" w:space="0" w:color="auto"/>
                                                <w:left w:val="none" w:sz="0" w:space="0" w:color="auto"/>
                                                <w:bottom w:val="none" w:sz="0" w:space="0" w:color="auto"/>
                                                <w:right w:val="none" w:sz="0" w:space="0" w:color="auto"/>
                                              </w:divBdr>
                                              <w:divsChild>
                                                <w:div w:id="1713534148">
                                                  <w:marLeft w:val="0"/>
                                                  <w:marRight w:val="0"/>
                                                  <w:marTop w:val="0"/>
                                                  <w:marBottom w:val="0"/>
                                                  <w:divBdr>
                                                    <w:top w:val="none" w:sz="0" w:space="0" w:color="auto"/>
                                                    <w:left w:val="none" w:sz="0" w:space="0" w:color="auto"/>
                                                    <w:bottom w:val="none" w:sz="0" w:space="0" w:color="auto"/>
                                                    <w:right w:val="none" w:sz="0" w:space="0" w:color="auto"/>
                                                  </w:divBdr>
                                                  <w:divsChild>
                                                    <w:div w:id="116530833">
                                                      <w:marLeft w:val="0"/>
                                                      <w:marRight w:val="0"/>
                                                      <w:marTop w:val="900"/>
                                                      <w:marBottom w:val="900"/>
                                                      <w:divBdr>
                                                        <w:top w:val="none" w:sz="0" w:space="0" w:color="auto"/>
                                                        <w:left w:val="none" w:sz="0" w:space="0" w:color="auto"/>
                                                        <w:bottom w:val="none" w:sz="0" w:space="0" w:color="auto"/>
                                                        <w:right w:val="none" w:sz="0" w:space="0" w:color="auto"/>
                                                      </w:divBdr>
                                                    </w:div>
                                                    <w:div w:id="1883201375">
                                                      <w:marLeft w:val="0"/>
                                                      <w:marRight w:val="0"/>
                                                      <w:marTop w:val="0"/>
                                                      <w:marBottom w:val="0"/>
                                                      <w:divBdr>
                                                        <w:top w:val="none" w:sz="0" w:space="0" w:color="auto"/>
                                                        <w:left w:val="none" w:sz="0" w:space="0" w:color="auto"/>
                                                        <w:bottom w:val="none" w:sz="0" w:space="0" w:color="auto"/>
                                                        <w:right w:val="none" w:sz="0" w:space="0" w:color="auto"/>
                                                      </w:divBdr>
                                                      <w:divsChild>
                                                        <w:div w:id="1756704060">
                                                          <w:marLeft w:val="0"/>
                                                          <w:marRight w:val="0"/>
                                                          <w:marTop w:val="0"/>
                                                          <w:marBottom w:val="0"/>
                                                          <w:divBdr>
                                                            <w:top w:val="none" w:sz="0" w:space="0" w:color="auto"/>
                                                            <w:left w:val="none" w:sz="0" w:space="0" w:color="auto"/>
                                                            <w:bottom w:val="none" w:sz="0" w:space="0" w:color="auto"/>
                                                            <w:right w:val="none" w:sz="0" w:space="0" w:color="auto"/>
                                                          </w:divBdr>
                                                          <w:divsChild>
                                                            <w:div w:id="7950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250949">
                                              <w:marLeft w:val="0"/>
                                              <w:marRight w:val="0"/>
                                              <w:marTop w:val="0"/>
                                              <w:marBottom w:val="0"/>
                                              <w:divBdr>
                                                <w:top w:val="none" w:sz="0" w:space="0" w:color="auto"/>
                                                <w:left w:val="none" w:sz="0" w:space="0" w:color="auto"/>
                                                <w:bottom w:val="none" w:sz="0" w:space="0" w:color="auto"/>
                                                <w:right w:val="none" w:sz="0" w:space="0" w:color="auto"/>
                                              </w:divBdr>
                                              <w:divsChild>
                                                <w:div w:id="1538201049">
                                                  <w:marLeft w:val="0"/>
                                                  <w:marRight w:val="0"/>
                                                  <w:marTop w:val="0"/>
                                                  <w:marBottom w:val="0"/>
                                                  <w:divBdr>
                                                    <w:top w:val="none" w:sz="0" w:space="0" w:color="auto"/>
                                                    <w:left w:val="none" w:sz="0" w:space="0" w:color="auto"/>
                                                    <w:bottom w:val="none" w:sz="0" w:space="0" w:color="auto"/>
                                                    <w:right w:val="none" w:sz="0" w:space="0" w:color="auto"/>
                                                  </w:divBdr>
                                                  <w:divsChild>
                                                    <w:div w:id="410859943">
                                                      <w:marLeft w:val="0"/>
                                                      <w:marRight w:val="0"/>
                                                      <w:marTop w:val="0"/>
                                                      <w:marBottom w:val="0"/>
                                                      <w:divBdr>
                                                        <w:top w:val="none" w:sz="0" w:space="0" w:color="auto"/>
                                                        <w:left w:val="none" w:sz="0" w:space="0" w:color="auto"/>
                                                        <w:bottom w:val="none" w:sz="0" w:space="0" w:color="auto"/>
                                                        <w:right w:val="none" w:sz="0" w:space="0" w:color="auto"/>
                                                      </w:divBdr>
                                                      <w:divsChild>
                                                        <w:div w:id="618293950">
                                                          <w:marLeft w:val="0"/>
                                                          <w:marRight w:val="0"/>
                                                          <w:marTop w:val="0"/>
                                                          <w:marBottom w:val="0"/>
                                                          <w:divBdr>
                                                            <w:top w:val="none" w:sz="0" w:space="0" w:color="auto"/>
                                                            <w:left w:val="none" w:sz="0" w:space="0" w:color="auto"/>
                                                            <w:bottom w:val="none" w:sz="0" w:space="0" w:color="auto"/>
                                                            <w:right w:val="none" w:sz="0" w:space="0" w:color="auto"/>
                                                          </w:divBdr>
                                                          <w:divsChild>
                                                            <w:div w:id="108863077">
                                                              <w:marLeft w:val="0"/>
                                                              <w:marRight w:val="0"/>
                                                              <w:marTop w:val="0"/>
                                                              <w:marBottom w:val="0"/>
                                                              <w:divBdr>
                                                                <w:top w:val="none" w:sz="0" w:space="0" w:color="auto"/>
                                                                <w:left w:val="none" w:sz="0" w:space="0" w:color="auto"/>
                                                                <w:bottom w:val="none" w:sz="0" w:space="0" w:color="auto"/>
                                                                <w:right w:val="none" w:sz="0" w:space="0" w:color="auto"/>
                                                              </w:divBdr>
                                                              <w:divsChild>
                                                                <w:div w:id="1498495641">
                                                                  <w:marLeft w:val="0"/>
                                                                  <w:marRight w:val="0"/>
                                                                  <w:marTop w:val="0"/>
                                                                  <w:marBottom w:val="0"/>
                                                                  <w:divBdr>
                                                                    <w:top w:val="none" w:sz="0" w:space="0" w:color="auto"/>
                                                                    <w:left w:val="none" w:sz="0" w:space="0" w:color="auto"/>
                                                                    <w:bottom w:val="none" w:sz="0" w:space="0" w:color="auto"/>
                                                                    <w:right w:val="none" w:sz="0" w:space="0" w:color="auto"/>
                                                                  </w:divBdr>
                                                                  <w:divsChild>
                                                                    <w:div w:id="172381486">
                                                                      <w:marLeft w:val="0"/>
                                                                      <w:marRight w:val="0"/>
                                                                      <w:marTop w:val="0"/>
                                                                      <w:marBottom w:val="0"/>
                                                                      <w:divBdr>
                                                                        <w:top w:val="none" w:sz="0" w:space="0" w:color="auto"/>
                                                                        <w:left w:val="none" w:sz="0" w:space="0" w:color="auto"/>
                                                                        <w:bottom w:val="none" w:sz="0" w:space="0" w:color="auto"/>
                                                                        <w:right w:val="none" w:sz="0" w:space="0" w:color="auto"/>
                                                                      </w:divBdr>
                                                                      <w:divsChild>
                                                                        <w:div w:id="607782215">
                                                                          <w:marLeft w:val="0"/>
                                                                          <w:marRight w:val="0"/>
                                                                          <w:marTop w:val="0"/>
                                                                          <w:marBottom w:val="0"/>
                                                                          <w:divBdr>
                                                                            <w:top w:val="none" w:sz="0" w:space="0" w:color="auto"/>
                                                                            <w:left w:val="none" w:sz="0" w:space="0" w:color="auto"/>
                                                                            <w:bottom w:val="none" w:sz="0" w:space="0" w:color="auto"/>
                                                                            <w:right w:val="none" w:sz="0" w:space="0" w:color="auto"/>
                                                                          </w:divBdr>
                                                                          <w:divsChild>
                                                                            <w:div w:id="4074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541460">
                                              <w:marLeft w:val="0"/>
                                              <w:marRight w:val="0"/>
                                              <w:marTop w:val="0"/>
                                              <w:marBottom w:val="0"/>
                                              <w:divBdr>
                                                <w:top w:val="none" w:sz="0" w:space="0" w:color="auto"/>
                                                <w:left w:val="none" w:sz="0" w:space="0" w:color="auto"/>
                                                <w:bottom w:val="none" w:sz="0" w:space="0" w:color="auto"/>
                                                <w:right w:val="none" w:sz="0" w:space="0" w:color="auto"/>
                                              </w:divBdr>
                                              <w:divsChild>
                                                <w:div w:id="1482694146">
                                                  <w:marLeft w:val="0"/>
                                                  <w:marRight w:val="0"/>
                                                  <w:marTop w:val="0"/>
                                                  <w:marBottom w:val="0"/>
                                                  <w:divBdr>
                                                    <w:top w:val="none" w:sz="0" w:space="0" w:color="auto"/>
                                                    <w:left w:val="none" w:sz="0" w:space="0" w:color="auto"/>
                                                    <w:bottom w:val="none" w:sz="0" w:space="0" w:color="auto"/>
                                                    <w:right w:val="none" w:sz="0" w:space="0" w:color="auto"/>
                                                  </w:divBdr>
                                                  <w:divsChild>
                                                    <w:div w:id="1346715448">
                                                      <w:marLeft w:val="0"/>
                                                      <w:marRight w:val="0"/>
                                                      <w:marTop w:val="0"/>
                                                      <w:marBottom w:val="0"/>
                                                      <w:divBdr>
                                                        <w:top w:val="none" w:sz="0" w:space="0" w:color="auto"/>
                                                        <w:left w:val="none" w:sz="0" w:space="0" w:color="auto"/>
                                                        <w:bottom w:val="none" w:sz="0" w:space="0" w:color="auto"/>
                                                        <w:right w:val="none" w:sz="0" w:space="0" w:color="auto"/>
                                                      </w:divBdr>
                                                      <w:divsChild>
                                                        <w:div w:id="702511278">
                                                          <w:marLeft w:val="0"/>
                                                          <w:marRight w:val="0"/>
                                                          <w:marTop w:val="0"/>
                                                          <w:marBottom w:val="0"/>
                                                          <w:divBdr>
                                                            <w:top w:val="none" w:sz="0" w:space="0" w:color="auto"/>
                                                            <w:left w:val="none" w:sz="0" w:space="0" w:color="auto"/>
                                                            <w:bottom w:val="none" w:sz="0" w:space="0" w:color="auto"/>
                                                            <w:right w:val="none" w:sz="0" w:space="0" w:color="auto"/>
                                                          </w:divBdr>
                                                          <w:divsChild>
                                                            <w:div w:id="813134313">
                                                              <w:marLeft w:val="0"/>
                                                              <w:marRight w:val="0"/>
                                                              <w:marTop w:val="0"/>
                                                              <w:marBottom w:val="0"/>
                                                              <w:divBdr>
                                                                <w:top w:val="none" w:sz="0" w:space="0" w:color="auto"/>
                                                                <w:left w:val="none" w:sz="0" w:space="0" w:color="auto"/>
                                                                <w:bottom w:val="none" w:sz="0" w:space="0" w:color="auto"/>
                                                                <w:right w:val="none" w:sz="0" w:space="0" w:color="auto"/>
                                                              </w:divBdr>
                                                              <w:divsChild>
                                                                <w:div w:id="1747149205">
                                                                  <w:marLeft w:val="0"/>
                                                                  <w:marRight w:val="0"/>
                                                                  <w:marTop w:val="0"/>
                                                                  <w:marBottom w:val="0"/>
                                                                  <w:divBdr>
                                                                    <w:top w:val="none" w:sz="0" w:space="0" w:color="auto"/>
                                                                    <w:left w:val="none" w:sz="0" w:space="0" w:color="auto"/>
                                                                    <w:bottom w:val="none" w:sz="0" w:space="0" w:color="auto"/>
                                                                    <w:right w:val="none" w:sz="0" w:space="0" w:color="auto"/>
                                                                  </w:divBdr>
                                                                  <w:divsChild>
                                                                    <w:div w:id="155584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25661">
                                                              <w:marLeft w:val="0"/>
                                                              <w:marRight w:val="0"/>
                                                              <w:marTop w:val="0"/>
                                                              <w:marBottom w:val="0"/>
                                                              <w:divBdr>
                                                                <w:top w:val="none" w:sz="0" w:space="0" w:color="auto"/>
                                                                <w:left w:val="none" w:sz="0" w:space="0" w:color="auto"/>
                                                                <w:bottom w:val="none" w:sz="0" w:space="0" w:color="auto"/>
                                                                <w:right w:val="none" w:sz="0" w:space="0" w:color="auto"/>
                                                              </w:divBdr>
                                                              <w:divsChild>
                                                                <w:div w:id="1356425775">
                                                                  <w:marLeft w:val="0"/>
                                                                  <w:marRight w:val="0"/>
                                                                  <w:marTop w:val="0"/>
                                                                  <w:marBottom w:val="0"/>
                                                                  <w:divBdr>
                                                                    <w:top w:val="none" w:sz="0" w:space="0" w:color="auto"/>
                                                                    <w:left w:val="none" w:sz="0" w:space="0" w:color="auto"/>
                                                                    <w:bottom w:val="none" w:sz="0" w:space="0" w:color="auto"/>
                                                                    <w:right w:val="none" w:sz="0" w:space="0" w:color="auto"/>
                                                                  </w:divBdr>
                                                                  <w:divsChild>
                                                                    <w:div w:id="4120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4049">
                                              <w:marLeft w:val="0"/>
                                              <w:marRight w:val="0"/>
                                              <w:marTop w:val="0"/>
                                              <w:marBottom w:val="0"/>
                                              <w:divBdr>
                                                <w:top w:val="none" w:sz="0" w:space="0" w:color="auto"/>
                                                <w:left w:val="none" w:sz="0" w:space="0" w:color="auto"/>
                                                <w:bottom w:val="none" w:sz="0" w:space="0" w:color="auto"/>
                                                <w:right w:val="none" w:sz="0" w:space="0" w:color="auto"/>
                                              </w:divBdr>
                                              <w:divsChild>
                                                <w:div w:id="1447114674">
                                                  <w:marLeft w:val="0"/>
                                                  <w:marRight w:val="0"/>
                                                  <w:marTop w:val="0"/>
                                                  <w:marBottom w:val="0"/>
                                                  <w:divBdr>
                                                    <w:top w:val="none" w:sz="0" w:space="0" w:color="auto"/>
                                                    <w:left w:val="none" w:sz="0" w:space="0" w:color="auto"/>
                                                    <w:bottom w:val="none" w:sz="0" w:space="0" w:color="auto"/>
                                                    <w:right w:val="none" w:sz="0" w:space="0" w:color="auto"/>
                                                  </w:divBdr>
                                                  <w:divsChild>
                                                    <w:div w:id="421953190">
                                                      <w:marLeft w:val="0"/>
                                                      <w:marRight w:val="0"/>
                                                      <w:marTop w:val="0"/>
                                                      <w:marBottom w:val="0"/>
                                                      <w:divBdr>
                                                        <w:top w:val="none" w:sz="0" w:space="0" w:color="auto"/>
                                                        <w:left w:val="none" w:sz="0" w:space="0" w:color="auto"/>
                                                        <w:bottom w:val="none" w:sz="0" w:space="0" w:color="auto"/>
                                                        <w:right w:val="none" w:sz="0" w:space="0" w:color="auto"/>
                                                      </w:divBdr>
                                                      <w:divsChild>
                                                        <w:div w:id="259027026">
                                                          <w:marLeft w:val="0"/>
                                                          <w:marRight w:val="0"/>
                                                          <w:marTop w:val="0"/>
                                                          <w:marBottom w:val="0"/>
                                                          <w:divBdr>
                                                            <w:top w:val="none" w:sz="0" w:space="0" w:color="auto"/>
                                                            <w:left w:val="none" w:sz="0" w:space="0" w:color="auto"/>
                                                            <w:bottom w:val="none" w:sz="0" w:space="0" w:color="auto"/>
                                                            <w:right w:val="none" w:sz="0" w:space="0" w:color="auto"/>
                                                          </w:divBdr>
                                                          <w:divsChild>
                                                            <w:div w:id="361905230">
                                                              <w:marLeft w:val="0"/>
                                                              <w:marRight w:val="0"/>
                                                              <w:marTop w:val="0"/>
                                                              <w:marBottom w:val="0"/>
                                                              <w:divBdr>
                                                                <w:top w:val="none" w:sz="0" w:space="0" w:color="auto"/>
                                                                <w:left w:val="none" w:sz="0" w:space="0" w:color="auto"/>
                                                                <w:bottom w:val="none" w:sz="0" w:space="0" w:color="auto"/>
                                                                <w:right w:val="none" w:sz="0" w:space="0" w:color="auto"/>
                                                              </w:divBdr>
                                                              <w:divsChild>
                                                                <w:div w:id="1937597504">
                                                                  <w:marLeft w:val="0"/>
                                                                  <w:marRight w:val="0"/>
                                                                  <w:marTop w:val="0"/>
                                                                  <w:marBottom w:val="0"/>
                                                                  <w:divBdr>
                                                                    <w:top w:val="none" w:sz="0" w:space="0" w:color="auto"/>
                                                                    <w:left w:val="none" w:sz="0" w:space="0" w:color="auto"/>
                                                                    <w:bottom w:val="none" w:sz="0" w:space="0" w:color="auto"/>
                                                                    <w:right w:val="none" w:sz="0" w:space="0" w:color="auto"/>
                                                                  </w:divBdr>
                                                                  <w:divsChild>
                                                                    <w:div w:id="44914500">
                                                                      <w:marLeft w:val="0"/>
                                                                      <w:marRight w:val="0"/>
                                                                      <w:marTop w:val="0"/>
                                                                      <w:marBottom w:val="0"/>
                                                                      <w:divBdr>
                                                                        <w:top w:val="none" w:sz="0" w:space="0" w:color="auto"/>
                                                                        <w:left w:val="none" w:sz="0" w:space="0" w:color="auto"/>
                                                                        <w:bottom w:val="none" w:sz="0" w:space="0" w:color="auto"/>
                                                                        <w:right w:val="none" w:sz="0" w:space="0" w:color="auto"/>
                                                                      </w:divBdr>
                                                                      <w:divsChild>
                                                                        <w:div w:id="6021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646861">
                                              <w:marLeft w:val="0"/>
                                              <w:marRight w:val="0"/>
                                              <w:marTop w:val="0"/>
                                              <w:marBottom w:val="0"/>
                                              <w:divBdr>
                                                <w:top w:val="none" w:sz="0" w:space="0" w:color="auto"/>
                                                <w:left w:val="none" w:sz="0" w:space="0" w:color="auto"/>
                                                <w:bottom w:val="none" w:sz="0" w:space="0" w:color="auto"/>
                                                <w:right w:val="none" w:sz="0" w:space="0" w:color="auto"/>
                                              </w:divBdr>
                                              <w:divsChild>
                                                <w:div w:id="1898469161">
                                                  <w:marLeft w:val="0"/>
                                                  <w:marRight w:val="0"/>
                                                  <w:marTop w:val="0"/>
                                                  <w:marBottom w:val="0"/>
                                                  <w:divBdr>
                                                    <w:top w:val="none" w:sz="0" w:space="0" w:color="auto"/>
                                                    <w:left w:val="none" w:sz="0" w:space="0" w:color="auto"/>
                                                    <w:bottom w:val="none" w:sz="0" w:space="0" w:color="auto"/>
                                                    <w:right w:val="none" w:sz="0" w:space="0" w:color="auto"/>
                                                  </w:divBdr>
                                                  <w:divsChild>
                                                    <w:div w:id="1826121274">
                                                      <w:marLeft w:val="0"/>
                                                      <w:marRight w:val="0"/>
                                                      <w:marTop w:val="0"/>
                                                      <w:marBottom w:val="0"/>
                                                      <w:divBdr>
                                                        <w:top w:val="none" w:sz="0" w:space="0" w:color="auto"/>
                                                        <w:left w:val="none" w:sz="0" w:space="0" w:color="auto"/>
                                                        <w:bottom w:val="none" w:sz="0" w:space="0" w:color="auto"/>
                                                        <w:right w:val="none" w:sz="0" w:space="0" w:color="auto"/>
                                                      </w:divBdr>
                                                      <w:divsChild>
                                                        <w:div w:id="1995253565">
                                                          <w:marLeft w:val="0"/>
                                                          <w:marRight w:val="0"/>
                                                          <w:marTop w:val="0"/>
                                                          <w:marBottom w:val="0"/>
                                                          <w:divBdr>
                                                            <w:top w:val="none" w:sz="0" w:space="0" w:color="auto"/>
                                                            <w:left w:val="none" w:sz="0" w:space="0" w:color="auto"/>
                                                            <w:bottom w:val="none" w:sz="0" w:space="0" w:color="auto"/>
                                                            <w:right w:val="none" w:sz="0" w:space="0" w:color="auto"/>
                                                          </w:divBdr>
                                                          <w:divsChild>
                                                            <w:div w:id="1258710336">
                                                              <w:marLeft w:val="0"/>
                                                              <w:marRight w:val="0"/>
                                                              <w:marTop w:val="0"/>
                                                              <w:marBottom w:val="0"/>
                                                              <w:divBdr>
                                                                <w:top w:val="none" w:sz="0" w:space="0" w:color="auto"/>
                                                                <w:left w:val="none" w:sz="0" w:space="0" w:color="auto"/>
                                                                <w:bottom w:val="none" w:sz="0" w:space="0" w:color="auto"/>
                                                                <w:right w:val="none" w:sz="0" w:space="0" w:color="auto"/>
                                                              </w:divBdr>
                                                              <w:divsChild>
                                                                <w:div w:id="383065065">
                                                                  <w:marLeft w:val="0"/>
                                                                  <w:marRight w:val="0"/>
                                                                  <w:marTop w:val="0"/>
                                                                  <w:marBottom w:val="0"/>
                                                                  <w:divBdr>
                                                                    <w:top w:val="none" w:sz="0" w:space="0" w:color="auto"/>
                                                                    <w:left w:val="none" w:sz="0" w:space="0" w:color="auto"/>
                                                                    <w:bottom w:val="none" w:sz="0" w:space="0" w:color="auto"/>
                                                                    <w:right w:val="none" w:sz="0" w:space="0" w:color="auto"/>
                                                                  </w:divBdr>
                                                                  <w:divsChild>
                                                                    <w:div w:id="1905797941">
                                                                      <w:marLeft w:val="0"/>
                                                                      <w:marRight w:val="0"/>
                                                                      <w:marTop w:val="0"/>
                                                                      <w:marBottom w:val="0"/>
                                                                      <w:divBdr>
                                                                        <w:top w:val="none" w:sz="0" w:space="0" w:color="auto"/>
                                                                        <w:left w:val="none" w:sz="0" w:space="0" w:color="auto"/>
                                                                        <w:bottom w:val="none" w:sz="0" w:space="0" w:color="auto"/>
                                                                        <w:right w:val="none" w:sz="0" w:space="0" w:color="auto"/>
                                                                      </w:divBdr>
                                                                      <w:divsChild>
                                                                        <w:div w:id="1439712234">
                                                                          <w:marLeft w:val="0"/>
                                                                          <w:marRight w:val="0"/>
                                                                          <w:marTop w:val="0"/>
                                                                          <w:marBottom w:val="0"/>
                                                                          <w:divBdr>
                                                                            <w:top w:val="none" w:sz="0" w:space="0" w:color="auto"/>
                                                                            <w:left w:val="none" w:sz="0" w:space="0" w:color="auto"/>
                                                                            <w:bottom w:val="none" w:sz="0" w:space="0" w:color="auto"/>
                                                                            <w:right w:val="none" w:sz="0" w:space="0" w:color="auto"/>
                                                                          </w:divBdr>
                                                                          <w:divsChild>
                                                                            <w:div w:id="188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346191">
                                              <w:marLeft w:val="0"/>
                                              <w:marRight w:val="0"/>
                                              <w:marTop w:val="0"/>
                                              <w:marBottom w:val="0"/>
                                              <w:divBdr>
                                                <w:top w:val="none" w:sz="0" w:space="0" w:color="auto"/>
                                                <w:left w:val="none" w:sz="0" w:space="0" w:color="auto"/>
                                                <w:bottom w:val="none" w:sz="0" w:space="0" w:color="auto"/>
                                                <w:right w:val="none" w:sz="0" w:space="0" w:color="auto"/>
                                              </w:divBdr>
                                              <w:divsChild>
                                                <w:div w:id="377776315">
                                                  <w:marLeft w:val="0"/>
                                                  <w:marRight w:val="0"/>
                                                  <w:marTop w:val="0"/>
                                                  <w:marBottom w:val="0"/>
                                                  <w:divBdr>
                                                    <w:top w:val="none" w:sz="0" w:space="0" w:color="auto"/>
                                                    <w:left w:val="none" w:sz="0" w:space="0" w:color="auto"/>
                                                    <w:bottom w:val="none" w:sz="0" w:space="0" w:color="auto"/>
                                                    <w:right w:val="none" w:sz="0" w:space="0" w:color="auto"/>
                                                  </w:divBdr>
                                                  <w:divsChild>
                                                    <w:div w:id="889996570">
                                                      <w:marLeft w:val="0"/>
                                                      <w:marRight w:val="0"/>
                                                      <w:marTop w:val="0"/>
                                                      <w:marBottom w:val="0"/>
                                                      <w:divBdr>
                                                        <w:top w:val="none" w:sz="0" w:space="0" w:color="auto"/>
                                                        <w:left w:val="none" w:sz="0" w:space="0" w:color="auto"/>
                                                        <w:bottom w:val="none" w:sz="0" w:space="0" w:color="auto"/>
                                                        <w:right w:val="none" w:sz="0" w:space="0" w:color="auto"/>
                                                      </w:divBdr>
                                                      <w:divsChild>
                                                        <w:div w:id="954941789">
                                                          <w:marLeft w:val="0"/>
                                                          <w:marRight w:val="0"/>
                                                          <w:marTop w:val="0"/>
                                                          <w:marBottom w:val="0"/>
                                                          <w:divBdr>
                                                            <w:top w:val="none" w:sz="0" w:space="0" w:color="auto"/>
                                                            <w:left w:val="none" w:sz="0" w:space="0" w:color="auto"/>
                                                            <w:bottom w:val="none" w:sz="0" w:space="0" w:color="auto"/>
                                                            <w:right w:val="none" w:sz="0" w:space="0" w:color="auto"/>
                                                          </w:divBdr>
                                                          <w:divsChild>
                                                            <w:div w:id="562909581">
                                                              <w:marLeft w:val="0"/>
                                                              <w:marRight w:val="0"/>
                                                              <w:marTop w:val="0"/>
                                                              <w:marBottom w:val="0"/>
                                                              <w:divBdr>
                                                                <w:top w:val="none" w:sz="0" w:space="0" w:color="auto"/>
                                                                <w:left w:val="none" w:sz="0" w:space="0" w:color="auto"/>
                                                                <w:bottom w:val="none" w:sz="0" w:space="0" w:color="auto"/>
                                                                <w:right w:val="none" w:sz="0" w:space="0" w:color="auto"/>
                                                              </w:divBdr>
                                                              <w:divsChild>
                                                                <w:div w:id="877165467">
                                                                  <w:marLeft w:val="0"/>
                                                                  <w:marRight w:val="0"/>
                                                                  <w:marTop w:val="0"/>
                                                                  <w:marBottom w:val="0"/>
                                                                  <w:divBdr>
                                                                    <w:top w:val="none" w:sz="0" w:space="0" w:color="auto"/>
                                                                    <w:left w:val="none" w:sz="0" w:space="0" w:color="auto"/>
                                                                    <w:bottom w:val="none" w:sz="0" w:space="0" w:color="auto"/>
                                                                    <w:right w:val="none" w:sz="0" w:space="0" w:color="auto"/>
                                                                  </w:divBdr>
                                                                  <w:divsChild>
                                                                    <w:div w:id="341594930">
                                                                      <w:marLeft w:val="0"/>
                                                                      <w:marRight w:val="0"/>
                                                                      <w:marTop w:val="0"/>
                                                                      <w:marBottom w:val="0"/>
                                                                      <w:divBdr>
                                                                        <w:top w:val="none" w:sz="0" w:space="0" w:color="auto"/>
                                                                        <w:left w:val="none" w:sz="0" w:space="0" w:color="auto"/>
                                                                        <w:bottom w:val="none" w:sz="0" w:space="0" w:color="auto"/>
                                                                        <w:right w:val="none" w:sz="0" w:space="0" w:color="auto"/>
                                                                      </w:divBdr>
                                                                      <w:divsChild>
                                                                        <w:div w:id="1466582665">
                                                                          <w:marLeft w:val="0"/>
                                                                          <w:marRight w:val="0"/>
                                                                          <w:marTop w:val="0"/>
                                                                          <w:marBottom w:val="0"/>
                                                                          <w:divBdr>
                                                                            <w:top w:val="none" w:sz="0" w:space="0" w:color="auto"/>
                                                                            <w:left w:val="none" w:sz="0" w:space="0" w:color="auto"/>
                                                                            <w:bottom w:val="none" w:sz="0" w:space="0" w:color="auto"/>
                                                                            <w:right w:val="none" w:sz="0" w:space="0" w:color="auto"/>
                                                                          </w:divBdr>
                                                                          <w:divsChild>
                                                                            <w:div w:id="20365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051153">
      <w:bodyDiv w:val="1"/>
      <w:marLeft w:val="0"/>
      <w:marRight w:val="0"/>
      <w:marTop w:val="0"/>
      <w:marBottom w:val="0"/>
      <w:divBdr>
        <w:top w:val="none" w:sz="0" w:space="0" w:color="auto"/>
        <w:left w:val="none" w:sz="0" w:space="0" w:color="auto"/>
        <w:bottom w:val="none" w:sz="0" w:space="0" w:color="auto"/>
        <w:right w:val="none" w:sz="0" w:space="0" w:color="auto"/>
      </w:divBdr>
    </w:div>
    <w:div w:id="1315255144">
      <w:bodyDiv w:val="1"/>
      <w:marLeft w:val="0"/>
      <w:marRight w:val="0"/>
      <w:marTop w:val="0"/>
      <w:marBottom w:val="0"/>
      <w:divBdr>
        <w:top w:val="none" w:sz="0" w:space="0" w:color="auto"/>
        <w:left w:val="none" w:sz="0" w:space="0" w:color="auto"/>
        <w:bottom w:val="none" w:sz="0" w:space="0" w:color="auto"/>
        <w:right w:val="none" w:sz="0" w:space="0" w:color="auto"/>
      </w:divBdr>
    </w:div>
    <w:div w:id="1346707294">
      <w:bodyDiv w:val="1"/>
      <w:marLeft w:val="0"/>
      <w:marRight w:val="0"/>
      <w:marTop w:val="0"/>
      <w:marBottom w:val="0"/>
      <w:divBdr>
        <w:top w:val="none" w:sz="0" w:space="0" w:color="auto"/>
        <w:left w:val="none" w:sz="0" w:space="0" w:color="auto"/>
        <w:bottom w:val="none" w:sz="0" w:space="0" w:color="auto"/>
        <w:right w:val="none" w:sz="0" w:space="0" w:color="auto"/>
      </w:divBdr>
    </w:div>
    <w:div w:id="1371418965">
      <w:bodyDiv w:val="1"/>
      <w:marLeft w:val="0"/>
      <w:marRight w:val="0"/>
      <w:marTop w:val="0"/>
      <w:marBottom w:val="0"/>
      <w:divBdr>
        <w:top w:val="none" w:sz="0" w:space="0" w:color="auto"/>
        <w:left w:val="none" w:sz="0" w:space="0" w:color="auto"/>
        <w:bottom w:val="none" w:sz="0" w:space="0" w:color="auto"/>
        <w:right w:val="none" w:sz="0" w:space="0" w:color="auto"/>
      </w:divBdr>
    </w:div>
    <w:div w:id="1417169703">
      <w:bodyDiv w:val="1"/>
      <w:marLeft w:val="0"/>
      <w:marRight w:val="0"/>
      <w:marTop w:val="0"/>
      <w:marBottom w:val="0"/>
      <w:divBdr>
        <w:top w:val="none" w:sz="0" w:space="0" w:color="auto"/>
        <w:left w:val="none" w:sz="0" w:space="0" w:color="auto"/>
        <w:bottom w:val="none" w:sz="0" w:space="0" w:color="auto"/>
        <w:right w:val="none" w:sz="0" w:space="0" w:color="auto"/>
      </w:divBdr>
    </w:div>
    <w:div w:id="1453748423">
      <w:bodyDiv w:val="1"/>
      <w:marLeft w:val="0"/>
      <w:marRight w:val="0"/>
      <w:marTop w:val="0"/>
      <w:marBottom w:val="0"/>
      <w:divBdr>
        <w:top w:val="none" w:sz="0" w:space="0" w:color="auto"/>
        <w:left w:val="none" w:sz="0" w:space="0" w:color="auto"/>
        <w:bottom w:val="none" w:sz="0" w:space="0" w:color="auto"/>
        <w:right w:val="none" w:sz="0" w:space="0" w:color="auto"/>
      </w:divBdr>
    </w:div>
    <w:div w:id="1487821128">
      <w:bodyDiv w:val="1"/>
      <w:marLeft w:val="0"/>
      <w:marRight w:val="0"/>
      <w:marTop w:val="0"/>
      <w:marBottom w:val="0"/>
      <w:divBdr>
        <w:top w:val="none" w:sz="0" w:space="0" w:color="auto"/>
        <w:left w:val="none" w:sz="0" w:space="0" w:color="auto"/>
        <w:bottom w:val="none" w:sz="0" w:space="0" w:color="auto"/>
        <w:right w:val="none" w:sz="0" w:space="0" w:color="auto"/>
      </w:divBdr>
    </w:div>
    <w:div w:id="1585258395">
      <w:bodyDiv w:val="1"/>
      <w:marLeft w:val="0"/>
      <w:marRight w:val="0"/>
      <w:marTop w:val="0"/>
      <w:marBottom w:val="0"/>
      <w:divBdr>
        <w:top w:val="none" w:sz="0" w:space="0" w:color="auto"/>
        <w:left w:val="none" w:sz="0" w:space="0" w:color="auto"/>
        <w:bottom w:val="none" w:sz="0" w:space="0" w:color="auto"/>
        <w:right w:val="none" w:sz="0" w:space="0" w:color="auto"/>
      </w:divBdr>
    </w:div>
    <w:div w:id="1646354569">
      <w:bodyDiv w:val="1"/>
      <w:marLeft w:val="0"/>
      <w:marRight w:val="0"/>
      <w:marTop w:val="0"/>
      <w:marBottom w:val="0"/>
      <w:divBdr>
        <w:top w:val="none" w:sz="0" w:space="0" w:color="auto"/>
        <w:left w:val="none" w:sz="0" w:space="0" w:color="auto"/>
        <w:bottom w:val="none" w:sz="0" w:space="0" w:color="auto"/>
        <w:right w:val="none" w:sz="0" w:space="0" w:color="auto"/>
      </w:divBdr>
    </w:div>
    <w:div w:id="1683773791">
      <w:bodyDiv w:val="1"/>
      <w:marLeft w:val="0"/>
      <w:marRight w:val="0"/>
      <w:marTop w:val="0"/>
      <w:marBottom w:val="0"/>
      <w:divBdr>
        <w:top w:val="none" w:sz="0" w:space="0" w:color="auto"/>
        <w:left w:val="none" w:sz="0" w:space="0" w:color="auto"/>
        <w:bottom w:val="none" w:sz="0" w:space="0" w:color="auto"/>
        <w:right w:val="none" w:sz="0" w:space="0" w:color="auto"/>
      </w:divBdr>
    </w:div>
    <w:div w:id="1753771837">
      <w:bodyDiv w:val="1"/>
      <w:marLeft w:val="0"/>
      <w:marRight w:val="0"/>
      <w:marTop w:val="0"/>
      <w:marBottom w:val="0"/>
      <w:divBdr>
        <w:top w:val="none" w:sz="0" w:space="0" w:color="auto"/>
        <w:left w:val="none" w:sz="0" w:space="0" w:color="auto"/>
        <w:bottom w:val="none" w:sz="0" w:space="0" w:color="auto"/>
        <w:right w:val="none" w:sz="0" w:space="0" w:color="auto"/>
      </w:divBdr>
    </w:div>
    <w:div w:id="1757243240">
      <w:bodyDiv w:val="1"/>
      <w:marLeft w:val="0"/>
      <w:marRight w:val="0"/>
      <w:marTop w:val="0"/>
      <w:marBottom w:val="0"/>
      <w:divBdr>
        <w:top w:val="none" w:sz="0" w:space="0" w:color="auto"/>
        <w:left w:val="none" w:sz="0" w:space="0" w:color="auto"/>
        <w:bottom w:val="none" w:sz="0" w:space="0" w:color="auto"/>
        <w:right w:val="none" w:sz="0" w:space="0" w:color="auto"/>
      </w:divBdr>
    </w:div>
    <w:div w:id="1812478618">
      <w:bodyDiv w:val="1"/>
      <w:marLeft w:val="0"/>
      <w:marRight w:val="0"/>
      <w:marTop w:val="0"/>
      <w:marBottom w:val="0"/>
      <w:divBdr>
        <w:top w:val="none" w:sz="0" w:space="0" w:color="auto"/>
        <w:left w:val="none" w:sz="0" w:space="0" w:color="auto"/>
        <w:bottom w:val="none" w:sz="0" w:space="0" w:color="auto"/>
        <w:right w:val="none" w:sz="0" w:space="0" w:color="auto"/>
      </w:divBdr>
    </w:div>
    <w:div w:id="1849640653">
      <w:bodyDiv w:val="1"/>
      <w:marLeft w:val="0"/>
      <w:marRight w:val="0"/>
      <w:marTop w:val="0"/>
      <w:marBottom w:val="0"/>
      <w:divBdr>
        <w:top w:val="none" w:sz="0" w:space="0" w:color="auto"/>
        <w:left w:val="none" w:sz="0" w:space="0" w:color="auto"/>
        <w:bottom w:val="none" w:sz="0" w:space="0" w:color="auto"/>
        <w:right w:val="none" w:sz="0" w:space="0" w:color="auto"/>
      </w:divBdr>
    </w:div>
    <w:div w:id="2034912744">
      <w:bodyDiv w:val="1"/>
      <w:marLeft w:val="0"/>
      <w:marRight w:val="0"/>
      <w:marTop w:val="0"/>
      <w:marBottom w:val="0"/>
      <w:divBdr>
        <w:top w:val="none" w:sz="0" w:space="0" w:color="auto"/>
        <w:left w:val="none" w:sz="0" w:space="0" w:color="auto"/>
        <w:bottom w:val="none" w:sz="0" w:space="0" w:color="auto"/>
        <w:right w:val="none" w:sz="0" w:space="0" w:color="auto"/>
      </w:divBdr>
    </w:div>
    <w:div w:id="2045061232">
      <w:bodyDiv w:val="1"/>
      <w:marLeft w:val="0"/>
      <w:marRight w:val="0"/>
      <w:marTop w:val="0"/>
      <w:marBottom w:val="0"/>
      <w:divBdr>
        <w:top w:val="none" w:sz="0" w:space="0" w:color="auto"/>
        <w:left w:val="none" w:sz="0" w:space="0" w:color="auto"/>
        <w:bottom w:val="none" w:sz="0" w:space="0" w:color="auto"/>
        <w:right w:val="none" w:sz="0" w:space="0" w:color="auto"/>
      </w:divBdr>
    </w:div>
    <w:div w:id="214461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8.png"/><Relationship Id="rId42" Type="http://schemas.openxmlformats.org/officeDocument/2006/relationships/hyperlink" Target="https://www.mayoclinic.org/es/diseases-conditions/down-syndrome/symptoms-causes/syc-20355977" TargetMode="External"/><Relationship Id="rId47" Type="http://schemas.openxmlformats.org/officeDocument/2006/relationships/hyperlink" Target="https://espanol.nichd.nih.gov/salud/temas/down/informacion/causas" TargetMode="External"/><Relationship Id="rId63" Type="http://schemas.openxmlformats.org/officeDocument/2006/relationships/hyperlink" Target="https://downmalaga.com/la-salud-mental-en-las-personas-con-sindrome-de-down" TargetMode="External"/><Relationship Id="rId68" Type="http://schemas.openxmlformats.org/officeDocument/2006/relationships/hyperlink" Target="https://www.revistapediatria.cl/volumenes/2004/vol1num1/pdf/apego.pdf" TargetMode="External"/><Relationship Id="rId16" Type="http://schemas.openxmlformats.org/officeDocument/2006/relationships/image" Target="media/image3.png"/><Relationship Id="rId11" Type="http://schemas.openxmlformats.org/officeDocument/2006/relationships/hyperlink" Target="https://medlineplus.gov/spanish/hearingproblemsinchildren.html" TargetMode="External"/><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hyperlink" Target="https://www.msdmanuals.com/es/hogar/salud-infantil/anomal%C3%ADas-cromos%C3%B3micas-y-gen%C3%A9ticas/s%C3%ADndrome-de-down-trisom%C3%ADa-21" TargetMode="External"/><Relationship Id="rId45" Type="http://schemas.openxmlformats.org/officeDocument/2006/relationships/hyperlink" Target="https://www.mayoclinic.org/es/diseases-conditions/down-syndrome/symptoms-causes/syc-20355977" TargetMode="External"/><Relationship Id="rId53" Type="http://schemas.openxmlformats.org/officeDocument/2006/relationships/hyperlink" Target="https://www.mayoclinic.org/es/diseases-conditions/keratoconus/symptoms-causes/syc-20351352" TargetMode="External"/><Relationship Id="rId58" Type="http://schemas.openxmlformats.org/officeDocument/2006/relationships/hyperlink" Target="file:///C:\Users\Pc\Downloads\info%20tesis\TESIS%20SD%20.pdf" TargetMode="External"/><Relationship Id="rId66" Type="http://schemas.openxmlformats.org/officeDocument/2006/relationships/hyperlink" Target="https://www.down21.org/revista-virtual/1601-revista-virtual-2010/revista-virtual-agosto-2010-numero-111/4017-resumen-estres-de-los-padres.html" TargetMode="External"/><Relationship Id="rId74" Type="http://schemas.openxmlformats.org/officeDocument/2006/relationships/image" Target="media/image12.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parentcenterhub.org/sindrome-down/" TargetMode="External"/><Relationship Id="rId19" Type="http://schemas.openxmlformats.org/officeDocument/2006/relationships/image" Target="media/image6.png"/><Relationship Id="rId14" Type="http://schemas.openxmlformats.org/officeDocument/2006/relationships/hyperlink" Target="https://medlineplus.gov/spanish/digestivediseases.html" TargetMode="External"/><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hyperlink" Target="https://medlineplus.gov/spanish/downsyndrome.html" TargetMode="External"/><Relationship Id="rId48" Type="http://schemas.openxmlformats.org/officeDocument/2006/relationships/hyperlink" Target="https://espanol.nichd.nih.gov/salud/temas/down/informacion/diagnostica" TargetMode="External"/><Relationship Id="rId56" Type="http://schemas.openxmlformats.org/officeDocument/2006/relationships/hyperlink" Target="https://www.sindromedownvidaadulta.org/no-35-junio-2020/perspectivas-desde-la-calidad-de-vida-profesional-experta-dra-ana-berastegui/" TargetMode="External"/><Relationship Id="rId64" Type="http://schemas.openxmlformats.org/officeDocument/2006/relationships/hyperlink" Target="https://ndss-org.translate.goog/resources/mental-health-down%20syndrome?_x_tr_sl=en&amp;_x_tr_tl=es&amp;_x_tr_hl=es&amp;_x_tr_pto=sge" TargetMode="External"/><Relationship Id="rId69" Type="http://schemas.openxmlformats.org/officeDocument/2006/relationships/hyperlink" Target="file:///C:\Users\Pc\Downloads\info%20tesis\TESIS%20SD%20.pdf" TargetMode="External"/><Relationship Id="rId77"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yperlink" Target="https://downtv.org/hospitales/apnea-del-sueno-en-personas-con-sindrome-de-down/" TargetMode="External"/><Relationship Id="rId72" Type="http://schemas.openxmlformats.org/officeDocument/2006/relationships/hyperlink" Target="file:///C:\Users\Pc\Downloads\info%20tesis\TESIS%20SD%20.pdf" TargetMode="External"/><Relationship Id="rId3" Type="http://schemas.openxmlformats.org/officeDocument/2006/relationships/styles" Target="styles.xml"/><Relationship Id="rId12" Type="http://schemas.openxmlformats.org/officeDocument/2006/relationships/hyperlink" Target="https://medlineplus.gov/spanish/sleepapnea.html" TargetMode="Externa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chart" Target="charts/chart7.xml"/><Relationship Id="rId38" Type="http://schemas.openxmlformats.org/officeDocument/2006/relationships/hyperlink" Target="file:///C:\Users\Pc\Downloads\info%20tesis\TESIS%20SD%20.pdf" TargetMode="External"/><Relationship Id="rId46" Type="http://schemas.openxmlformats.org/officeDocument/2006/relationships/hyperlink" Target="https://espanol.nichd.nih.gov/salud/temas/down/informacion/causas" TargetMode="External"/><Relationship Id="rId59" Type="http://schemas.openxmlformats.org/officeDocument/2006/relationships/hyperlink" Target="https://efisiopediatric.com/desarrollo-sindrome-down/" TargetMode="External"/><Relationship Id="rId67" Type="http://schemas.openxmlformats.org/officeDocument/2006/relationships/hyperlink" Target="file:///C:\Users\Pc\Downloads\info%20tesis\TESIS%20SD%20.pdf" TargetMode="External"/><Relationship Id="rId20" Type="http://schemas.openxmlformats.org/officeDocument/2006/relationships/image" Target="media/image7.png"/><Relationship Id="rId41" Type="http://schemas.openxmlformats.org/officeDocument/2006/relationships/hyperlink" Target="https://adocu.org/sindromededown/?gad_source=1&amp;gclid=CjwKCAiAiOa9BhBqEiwABCdG847BLFUEBv9XPx1cHMEuyFM-P1VVGsPqJnmp5fxA_-i3lXKih3cWyBoCMUcQAvD_BwE" TargetMode="External"/><Relationship Id="rId54" Type="http://schemas.openxmlformats.org/officeDocument/2006/relationships/hyperlink" Target="https://es.childrens.com/specialties-services/conditions/atrial-septal-defect" TargetMode="External"/><Relationship Id="rId62" Type="http://schemas.openxmlformats.org/officeDocument/2006/relationships/hyperlink" Target="https://neuronup.com/estimulacion-y-rehabilitacion-cognitiva/discapacidad-intelectual/sindrome-de-down/sindrome-de-down-que-es-cifras-mitos-y-verdades/" TargetMode="External"/><Relationship Id="rId70" Type="http://schemas.openxmlformats.org/officeDocument/2006/relationships/hyperlink" Target="file:///C:\Users\Pc\Downloads\info%20tesis\TESIS%20SD%20.pdf" TargetMode="External"/><Relationship Id="rId75"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yperlink" Target="%20https://www.who.int/es/news-room/fact-sheets/detail/deafness-and-hearing-loss" TargetMode="External"/><Relationship Id="rId57" Type="http://schemas.openxmlformats.org/officeDocument/2006/relationships/hyperlink" Target="https://www.dgcs.unam.mx/boletin/bdboletin/2021_245.html" TargetMode="External"/><Relationship Id="rId10" Type="http://schemas.openxmlformats.org/officeDocument/2006/relationships/hyperlink" Target="file:///C:\Users\Pc\Desktop\TESIS%20SD\Tesis%20SD.docx" TargetMode="External"/><Relationship Id="rId31" Type="http://schemas.openxmlformats.org/officeDocument/2006/relationships/chart" Target="charts/chart5.xml"/><Relationship Id="rId44" Type="http://schemas.openxmlformats.org/officeDocument/2006/relationships/hyperlink" Target="https://www.cdc.gov/birth-defects/es/about/sindrome-de-down.html" TargetMode="External"/><Relationship Id="rId52" Type="http://schemas.openxmlformats.org/officeDocument/2006/relationships/hyperlink" Target="https://www.clinicavilloria.es/problemas-oculares-en-los-ninos-con-sindrome-de-down/" TargetMode="External"/><Relationship Id="rId60" Type="http://schemas.openxmlformats.org/officeDocument/2006/relationships/hyperlink" Target="https://psikids.es/2021/09/27/sindrome-de-down-habla-lenguaje-y-comunicacion-2/" TargetMode="External"/><Relationship Id="rId65" Type="http://schemas.openxmlformats.org/officeDocument/2006/relationships/hyperlink" Target="https://www.universidadviu.com/es/actualidad/nuestros-expertos/la-educacion-de-los-ninos-con-sindrome-de-down" TargetMode="External"/><Relationship Id="rId73" Type="http://schemas.openxmlformats.org/officeDocument/2006/relationships/hyperlink" Target="file:///C:\Users\Pc\Downloads\info%20tesis\TESIS%20SD%20.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Pc\Desktop\TESIS%20SD\Tesis%20SD.docx" TargetMode="External"/><Relationship Id="rId13" Type="http://schemas.openxmlformats.org/officeDocument/2006/relationships/hyperlink" Target="https://medlineplus.gov/spanish/eyediseases.html" TargetMode="External"/><Relationship Id="rId18" Type="http://schemas.openxmlformats.org/officeDocument/2006/relationships/image" Target="media/image5.png"/><Relationship Id="rId39" Type="http://schemas.openxmlformats.org/officeDocument/2006/relationships/hyperlink" Target="file:///C:\Users\Pc\Downloads\info%20tesis\tesis%20de%20prosgrado.pdf" TargetMode="External"/><Relationship Id="rId34" Type="http://schemas.openxmlformats.org/officeDocument/2006/relationships/chart" Target="charts/chart8.xml"/><Relationship Id="rId50" Type="http://schemas.openxmlformats.org/officeDocument/2006/relationships/hyperlink" Target="https://www.massgeneral.org/children/down-syndrome/perdida-de-audicion-en-ninos-con-sindrome-de-down" TargetMode="External"/><Relationship Id="rId55" Type="http://schemas.openxmlformats.org/officeDocument/2006/relationships/hyperlink" Target="https://www.downciclopedia.org/salud-y-biomedicina/problemas-de-salud/404-alteraciones-gastrointestinales.html" TargetMode="External"/><Relationship Id="rId76"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hyperlink" Target="file:///C:\Users\Pc\Downloads\info%20tesis\TESIS%20SD%20.pdf" TargetMode="External"/><Relationship Id="rId2" Type="http://schemas.openxmlformats.org/officeDocument/2006/relationships/numbering" Target="numbering.xml"/><Relationship Id="rId2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Síntomas de depresión</a:t>
            </a:r>
            <a:endParaRPr lang="en-US"/>
          </a:p>
        </c:rich>
      </c:tx>
      <c:overlay val="0"/>
    </c:title>
    <c:autoTitleDeleted val="0"/>
    <c:plotArea>
      <c:layout/>
      <c:pieChart>
        <c:varyColors val="1"/>
        <c:ser>
          <c:idx val="0"/>
          <c:order val="0"/>
          <c:tx>
            <c:strRef>
              <c:f>Hoja1!$B$1</c:f>
              <c:strCache>
                <c:ptCount val="1"/>
                <c:pt idx="0">
                  <c:v>Sintomas de depresion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 con diagnostico medico </c:v>
                </c:pt>
                <c:pt idx="1">
                  <c:v>si, pero sin diagnostico</c:v>
                </c:pt>
                <c:pt idx="2">
                  <c:v>No</c:v>
                </c:pt>
              </c:strCache>
            </c:strRef>
          </c:cat>
          <c:val>
            <c:numRef>
              <c:f>Hoja1!$B$2:$B$4</c:f>
              <c:numCache>
                <c:formatCode>General</c:formatCode>
                <c:ptCount val="3"/>
                <c:pt idx="0">
                  <c:v>16</c:v>
                </c:pt>
                <c:pt idx="1">
                  <c:v>25</c:v>
                </c:pt>
                <c:pt idx="2">
                  <c:v>58</c:v>
                </c:pt>
              </c:numCache>
            </c:numRef>
          </c:val>
          <c:extLst>
            <c:ext xmlns:c16="http://schemas.microsoft.com/office/drawing/2014/chart" uri="{C3380CC4-5D6E-409C-BE32-E72D297353CC}">
              <c16:uniqueId val="{00000000-1892-E843-AF3F-ECBB68735A5A}"/>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Tiempo Dedicado</c:v>
                </c:pt>
              </c:strCache>
            </c:strRef>
          </c:tx>
          <c:dLbls>
            <c:dLbl>
              <c:idx val="0"/>
              <c:tx>
                <c:rich>
                  <a:bodyPr/>
                  <a:lstStyle/>
                  <a:p>
                    <a:r>
                      <a:rPr lang="en-US"/>
                      <a:t>33%</a:t>
                    </a:r>
                  </a:p>
                </c:rich>
              </c:tx>
              <c:showLegendKey val="0"/>
              <c:showVal val="0"/>
              <c:showCatName val="0"/>
              <c:showSerName val="0"/>
              <c:showPercent val="1"/>
              <c:showBubbleSize val="0"/>
              <c:extLst>
                <c:ext xmlns:c15="http://schemas.microsoft.com/office/drawing/2012/chart" uri="{CE6537A1-D6FC-4f65-9D91-7224C49458BB}">
                  <c15:showDataLabelsRange val="0"/>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Tiempo completo</c:v>
                </c:pt>
                <c:pt idx="1">
                  <c:v>Poco tiempo</c:v>
                </c:pt>
                <c:pt idx="2">
                  <c:v>Tiempo que requiera</c:v>
                </c:pt>
              </c:strCache>
            </c:strRef>
          </c:cat>
          <c:val>
            <c:numRef>
              <c:f>Hoja1!$B$2:$B$4</c:f>
              <c:numCache>
                <c:formatCode>General</c:formatCode>
                <c:ptCount val="3"/>
                <c:pt idx="0">
                  <c:v>33</c:v>
                </c:pt>
                <c:pt idx="1">
                  <c:v>33</c:v>
                </c:pt>
                <c:pt idx="2">
                  <c:v>33</c:v>
                </c:pt>
              </c:numCache>
            </c:numRef>
          </c:val>
          <c:extLst>
            <c:ext xmlns:c16="http://schemas.microsoft.com/office/drawing/2014/chart" uri="{C3380CC4-5D6E-409C-BE32-E72D297353CC}">
              <c16:uniqueId val="{00000000-2FCE-8F41-B4BB-10BE85A4EBFC}"/>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Nivel de ansiedad por la crianza y el cuidado de su hijo con SD</c:v>
                </c:pt>
              </c:strCache>
            </c:strRef>
          </c:tx>
          <c:cat>
            <c:strRef>
              <c:f>Hoja1!$A$2:$A$4</c:f>
              <c:strCache>
                <c:ptCount val="3"/>
                <c:pt idx="0">
                  <c:v>Es manejable</c:v>
                </c:pt>
                <c:pt idx="1">
                  <c:v>A veces me resulta estresante</c:v>
                </c:pt>
                <c:pt idx="2">
                  <c:v>Es muy manejable </c:v>
                </c:pt>
              </c:strCache>
            </c:strRef>
          </c:cat>
          <c:val>
            <c:numRef>
              <c:f>Hoja1!$B$2:$B$4</c:f>
              <c:numCache>
                <c:formatCode>General</c:formatCode>
                <c:ptCount val="3"/>
                <c:pt idx="0">
                  <c:v>33</c:v>
                </c:pt>
                <c:pt idx="1">
                  <c:v>50</c:v>
                </c:pt>
                <c:pt idx="2">
                  <c:v>16</c:v>
                </c:pt>
              </c:numCache>
            </c:numRef>
          </c:val>
          <c:extLst>
            <c:ext xmlns:c16="http://schemas.microsoft.com/office/drawing/2014/chart" uri="{C3380CC4-5D6E-409C-BE32-E72D297353CC}">
              <c16:uniqueId val="{00000000-359E-E945-9FFD-09F851D0A39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Ansiedad o preocupación excesiva</a:t>
            </a:r>
            <a:r>
              <a:rPr lang="es-MX"/>
              <a:t> </a:t>
            </a:r>
          </a:p>
        </c:rich>
      </c:tx>
      <c:overlay val="0"/>
    </c:title>
    <c:autoTitleDeleted val="0"/>
    <c:plotArea>
      <c:layout/>
      <c:pieChart>
        <c:varyColors val="1"/>
        <c:ser>
          <c:idx val="0"/>
          <c:order val="0"/>
          <c:tx>
            <c:strRef>
              <c:f>Hoja1!$B$1</c:f>
              <c:strCache>
                <c:ptCount val="1"/>
                <c:pt idx="0">
                  <c:v>ansiedad o preocupacion excesiva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Frecuentemente</c:v>
                </c:pt>
                <c:pt idx="1">
                  <c:v>Ocasionalmente </c:v>
                </c:pt>
                <c:pt idx="2">
                  <c:v>Rara vez</c:v>
                </c:pt>
                <c:pt idx="3">
                  <c:v>Nunca </c:v>
                </c:pt>
              </c:strCache>
            </c:strRef>
          </c:cat>
          <c:val>
            <c:numRef>
              <c:f>Hoja1!$B$2:$B$5</c:f>
              <c:numCache>
                <c:formatCode>0%</c:formatCode>
                <c:ptCount val="4"/>
                <c:pt idx="0">
                  <c:v>0.33</c:v>
                </c:pt>
                <c:pt idx="1">
                  <c:v>0.33</c:v>
                </c:pt>
                <c:pt idx="2">
                  <c:v>0.25</c:v>
                </c:pt>
                <c:pt idx="3">
                  <c:v>0.08</c:v>
                </c:pt>
              </c:numCache>
            </c:numRef>
          </c:val>
          <c:extLst>
            <c:ext xmlns:c16="http://schemas.microsoft.com/office/drawing/2014/chart" uri="{C3380CC4-5D6E-409C-BE32-E72D297353CC}">
              <c16:uniqueId val="{00000000-ED19-914E-BD5D-AD8CE76767BB}"/>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Dificultad para mantenerse quieto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 con diagnostico </c:v>
                </c:pt>
                <c:pt idx="1">
                  <c:v>si, sin diagnostico</c:v>
                </c:pt>
                <c:pt idx="2">
                  <c:v>No</c:v>
                </c:pt>
              </c:strCache>
            </c:strRef>
          </c:cat>
          <c:val>
            <c:numRef>
              <c:f>Hoja1!$B$2:$B$4</c:f>
              <c:numCache>
                <c:formatCode>General</c:formatCode>
                <c:ptCount val="3"/>
                <c:pt idx="0">
                  <c:v>8</c:v>
                </c:pt>
                <c:pt idx="1">
                  <c:v>25</c:v>
                </c:pt>
                <c:pt idx="2">
                  <c:v>66</c:v>
                </c:pt>
              </c:numCache>
            </c:numRef>
          </c:val>
          <c:extLst>
            <c:ext xmlns:c16="http://schemas.microsoft.com/office/drawing/2014/chart" uri="{C3380CC4-5D6E-409C-BE32-E72D297353CC}">
              <c16:uniqueId val="{00000000-00E1-E64D-9FC7-1D6A3140D9CC}"/>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Realiza actividad fisica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Diariamente </c:v>
                </c:pt>
                <c:pt idx="1">
                  <c:v>Varias veces a la semana</c:v>
                </c:pt>
                <c:pt idx="2">
                  <c:v>Rara vez </c:v>
                </c:pt>
                <c:pt idx="3">
                  <c:v>Nunca</c:v>
                </c:pt>
              </c:strCache>
            </c:strRef>
          </c:cat>
          <c:val>
            <c:numRef>
              <c:f>Hoja1!$B$2:$B$5</c:f>
              <c:numCache>
                <c:formatCode>General</c:formatCode>
                <c:ptCount val="4"/>
                <c:pt idx="0">
                  <c:v>25</c:v>
                </c:pt>
                <c:pt idx="1">
                  <c:v>16</c:v>
                </c:pt>
                <c:pt idx="2">
                  <c:v>58</c:v>
                </c:pt>
                <c:pt idx="3">
                  <c:v>0</c:v>
                </c:pt>
              </c:numCache>
            </c:numRef>
          </c:val>
          <c:extLst>
            <c:ext xmlns:c16="http://schemas.microsoft.com/office/drawing/2014/chart" uri="{C3380CC4-5D6E-409C-BE32-E72D297353CC}">
              <c16:uniqueId val="{00000000-D7D2-5849-A169-5F54D30FA481}"/>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Capacidad para aprender</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Buena</c:v>
                </c:pt>
                <c:pt idx="1">
                  <c:v>Regular</c:v>
                </c:pt>
              </c:strCache>
            </c:strRef>
          </c:cat>
          <c:val>
            <c:numRef>
              <c:f>Hoja1!$B$2:$B$3</c:f>
              <c:numCache>
                <c:formatCode>General</c:formatCode>
                <c:ptCount val="2"/>
                <c:pt idx="0">
                  <c:v>33</c:v>
                </c:pt>
                <c:pt idx="1">
                  <c:v>66</c:v>
                </c:pt>
              </c:numCache>
            </c:numRef>
          </c:val>
          <c:extLst>
            <c:ext xmlns:c16="http://schemas.microsoft.com/office/drawing/2014/chart" uri="{C3380CC4-5D6E-409C-BE32-E72D297353CC}">
              <c16:uniqueId val="{00000000-168A-6841-A84C-678BBFC6A8E7}"/>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Interacción con otras personas</a:t>
            </a:r>
            <a:endParaRPr lang="en-US"/>
          </a:p>
        </c:rich>
      </c:tx>
      <c:overlay val="0"/>
    </c:title>
    <c:autoTitleDeleted val="0"/>
    <c:plotArea>
      <c:layout/>
      <c:pieChart>
        <c:varyColors val="1"/>
        <c:ser>
          <c:idx val="0"/>
          <c:order val="0"/>
          <c:tx>
            <c:strRef>
              <c:f>Hoja1!$B$1</c:f>
              <c:strCache>
                <c:ptCount val="1"/>
                <c:pt idx="0">
                  <c:v>Interaccion con otras personas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Muy frecuente</c:v>
                </c:pt>
                <c:pt idx="1">
                  <c:v>Ocasionalmente</c:v>
                </c:pt>
              </c:strCache>
            </c:strRef>
          </c:cat>
          <c:val>
            <c:numRef>
              <c:f>Hoja1!$B$2:$B$3</c:f>
              <c:numCache>
                <c:formatCode>General</c:formatCode>
                <c:ptCount val="2"/>
                <c:pt idx="0">
                  <c:v>83</c:v>
                </c:pt>
                <c:pt idx="1">
                  <c:v>16</c:v>
                </c:pt>
              </c:numCache>
            </c:numRef>
          </c:val>
          <c:extLst>
            <c:ext xmlns:c16="http://schemas.microsoft.com/office/drawing/2014/chart" uri="{C3380CC4-5D6E-409C-BE32-E72D297353CC}">
              <c16:uniqueId val="{00000000-FEF5-FA47-8654-421F73DF05DA}"/>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Situación económica</a:t>
            </a:r>
            <a:endParaRPr lang="en-US"/>
          </a:p>
        </c:rich>
      </c:tx>
      <c:overlay val="0"/>
    </c:title>
    <c:autoTitleDeleted val="0"/>
    <c:plotArea>
      <c:layout/>
      <c:pieChart>
        <c:varyColors val="1"/>
        <c:ser>
          <c:idx val="0"/>
          <c:order val="0"/>
          <c:tx>
            <c:strRef>
              <c:f>Hoja1!$B$1</c:f>
              <c:strCache>
                <c:ptCount val="1"/>
                <c:pt idx="0">
                  <c:v>Situacion economica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Alta</c:v>
                </c:pt>
                <c:pt idx="1">
                  <c:v>Media</c:v>
                </c:pt>
                <c:pt idx="2">
                  <c:v>Baja</c:v>
                </c:pt>
              </c:strCache>
            </c:strRef>
          </c:cat>
          <c:val>
            <c:numRef>
              <c:f>Hoja1!$B$2:$B$4</c:f>
              <c:numCache>
                <c:formatCode>General</c:formatCode>
                <c:ptCount val="3"/>
                <c:pt idx="0">
                  <c:v>16</c:v>
                </c:pt>
                <c:pt idx="1">
                  <c:v>50</c:v>
                </c:pt>
                <c:pt idx="2">
                  <c:v>33</c:v>
                </c:pt>
              </c:numCache>
            </c:numRef>
          </c:val>
          <c:extLst>
            <c:ext xmlns:c16="http://schemas.microsoft.com/office/drawing/2014/chart" uri="{C3380CC4-5D6E-409C-BE32-E72D297353CC}">
              <c16:uniqueId val="{00000000-17CE-894E-8B4F-4DFD17F9B85C}"/>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Crianza y Cuidado</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Es manejable</c:v>
                </c:pt>
                <c:pt idx="1">
                  <c:v>A veces me resulta estresante</c:v>
                </c:pt>
                <c:pt idx="2">
                  <c:v>Es muy estresante</c:v>
                </c:pt>
              </c:strCache>
            </c:strRef>
          </c:cat>
          <c:val>
            <c:numRef>
              <c:f>Hoja1!$B$2:$B$4</c:f>
              <c:numCache>
                <c:formatCode>General</c:formatCode>
                <c:ptCount val="3"/>
                <c:pt idx="0">
                  <c:v>25</c:v>
                </c:pt>
                <c:pt idx="1">
                  <c:v>66</c:v>
                </c:pt>
                <c:pt idx="2">
                  <c:v>8</c:v>
                </c:pt>
              </c:numCache>
            </c:numRef>
          </c:val>
          <c:extLst>
            <c:ext xmlns:c16="http://schemas.microsoft.com/office/drawing/2014/chart" uri="{C3380CC4-5D6E-409C-BE32-E72D297353CC}">
              <c16:uniqueId val="{00000000-E38C-3643-82B5-4C67E3EDDF02}"/>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Atencion Necesaria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 siempre estoy disponible</c:v>
                </c:pt>
                <c:pt idx="1">
                  <c:v>En ocasiones me resulta dificil</c:v>
                </c:pt>
                <c:pt idx="2">
                  <c:v>Me cuesta brindarle atencion</c:v>
                </c:pt>
              </c:strCache>
            </c:strRef>
          </c:cat>
          <c:val>
            <c:numRef>
              <c:f>Hoja1!$B$2:$B$4</c:f>
              <c:numCache>
                <c:formatCode>General</c:formatCode>
                <c:ptCount val="3"/>
                <c:pt idx="0">
                  <c:v>50</c:v>
                </c:pt>
                <c:pt idx="1">
                  <c:v>33</c:v>
                </c:pt>
                <c:pt idx="2">
                  <c:v>16</c:v>
                </c:pt>
              </c:numCache>
            </c:numRef>
          </c:val>
          <c:extLst>
            <c:ext xmlns:c16="http://schemas.microsoft.com/office/drawing/2014/chart" uri="{C3380CC4-5D6E-409C-BE32-E72D297353CC}">
              <c16:uniqueId val="{00000000-F999-6741-94AB-E3520B823F45}"/>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14208-199B-4177-9152-5C4E11941EF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3253</TotalTime>
  <Pages>139</Pages>
  <Words>24822</Words>
  <Characters>136521</Characters>
  <Application>Microsoft Office Word</Application>
  <DocSecurity>0</DocSecurity>
  <Lines>1137</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Mobile User</cp:lastModifiedBy>
  <cp:revision>2</cp:revision>
  <cp:lastPrinted>2025-04-02T15:48:00Z</cp:lastPrinted>
  <dcterms:created xsi:type="dcterms:W3CDTF">2025-03-20T23:04:00Z</dcterms:created>
  <dcterms:modified xsi:type="dcterms:W3CDTF">2025-06-25T20:55:00Z</dcterms:modified>
</cp:coreProperties>
</file>