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90C4" w14:textId="77777777" w:rsidR="00107CF2" w:rsidRDefault="00107CF2" w:rsidP="00107CF2">
      <w:pPr>
        <w:spacing w:line="240" w:lineRule="auto"/>
        <w:rPr>
          <w:rFonts w:cs="Arial"/>
          <w:noProof/>
          <w:sz w:val="24"/>
          <w:szCs w:val="24"/>
          <w:lang w:val="en-US"/>
        </w:rPr>
      </w:pPr>
    </w:p>
    <w:p w14:paraId="7F6B72A3" w14:textId="77777777" w:rsidR="00107CF2" w:rsidRDefault="00107CF2" w:rsidP="00107CF2">
      <w:pPr>
        <w:spacing w:line="240" w:lineRule="auto"/>
        <w:rPr>
          <w:rFonts w:cs="Arial"/>
          <w:noProof/>
          <w:sz w:val="24"/>
          <w:szCs w:val="24"/>
          <w:lang w:val="en-US"/>
        </w:rPr>
      </w:pPr>
    </w:p>
    <w:p w14:paraId="5819C356" w14:textId="77777777" w:rsidR="00107CF2" w:rsidRDefault="00107CF2" w:rsidP="00107CF2">
      <w:pPr>
        <w:spacing w:line="240" w:lineRule="auto"/>
        <w:rPr>
          <w:rFonts w:cs="Arial"/>
          <w:noProof/>
          <w:sz w:val="24"/>
          <w:szCs w:val="24"/>
          <w:lang w:val="en-US"/>
        </w:rPr>
      </w:pPr>
    </w:p>
    <w:p w14:paraId="6F679846" w14:textId="77777777" w:rsidR="00107CF2" w:rsidRDefault="00107CF2" w:rsidP="00107CF2">
      <w:pPr>
        <w:spacing w:line="240" w:lineRule="auto"/>
        <w:rPr>
          <w:rFonts w:cs="Arial"/>
          <w:noProof/>
          <w:sz w:val="24"/>
          <w:szCs w:val="24"/>
          <w:lang w:val="en-US"/>
        </w:rPr>
      </w:pPr>
    </w:p>
    <w:p w14:paraId="7449B40E" w14:textId="77777777" w:rsidR="00107CF2" w:rsidRDefault="00107CF2" w:rsidP="00107CF2">
      <w:pPr>
        <w:spacing w:line="240" w:lineRule="auto"/>
        <w:rPr>
          <w:rFonts w:cs="Arial"/>
          <w:b/>
          <w:color w:val="1F3864" w:themeColor="accent5" w:themeShade="80"/>
          <w:sz w:val="24"/>
          <w:szCs w:val="24"/>
        </w:rPr>
      </w:pPr>
    </w:p>
    <w:p w14:paraId="4A8D7C64" w14:textId="77777777" w:rsidR="00107CF2" w:rsidRDefault="00107CF2" w:rsidP="00107CF2">
      <w:pPr>
        <w:spacing w:line="240" w:lineRule="auto"/>
        <w:rPr>
          <w:rFonts w:cs="Arial"/>
          <w:b/>
          <w:color w:val="1F3864" w:themeColor="accent5" w:themeShade="80"/>
          <w:sz w:val="24"/>
          <w:szCs w:val="24"/>
        </w:rPr>
      </w:pPr>
    </w:p>
    <w:p w14:paraId="30E9D32F" w14:textId="77777777" w:rsidR="00293477" w:rsidRDefault="00293477" w:rsidP="00107CF2">
      <w:pPr>
        <w:spacing w:line="240" w:lineRule="auto"/>
        <w:rPr>
          <w:rFonts w:cs="Arial"/>
          <w:b/>
          <w:color w:val="1F3864" w:themeColor="accent5" w:themeShade="80"/>
          <w:sz w:val="24"/>
          <w:szCs w:val="24"/>
        </w:rPr>
      </w:pPr>
    </w:p>
    <w:p w14:paraId="15577729" w14:textId="77777777" w:rsidR="00293477" w:rsidRDefault="00293477" w:rsidP="00107CF2">
      <w:pPr>
        <w:spacing w:line="240" w:lineRule="auto"/>
        <w:rPr>
          <w:rFonts w:cs="Arial"/>
          <w:b/>
          <w:color w:val="1F3864" w:themeColor="accent5" w:themeShade="80"/>
          <w:sz w:val="24"/>
          <w:szCs w:val="24"/>
        </w:rPr>
      </w:pPr>
    </w:p>
    <w:p w14:paraId="57832580" w14:textId="77777777" w:rsidR="00107CF2" w:rsidRDefault="00107CF2" w:rsidP="00107CF2">
      <w:pPr>
        <w:spacing w:line="240" w:lineRule="auto"/>
        <w:rPr>
          <w:rFonts w:cs="Arial"/>
          <w:b/>
          <w:color w:val="1F3864" w:themeColor="accent5" w:themeShade="80"/>
          <w:sz w:val="24"/>
          <w:szCs w:val="24"/>
        </w:rPr>
      </w:pPr>
    </w:p>
    <w:p w14:paraId="5D4295E3" w14:textId="77777777" w:rsidR="00107CF2" w:rsidRDefault="00107CF2" w:rsidP="00107CF2">
      <w:pPr>
        <w:spacing w:line="240" w:lineRule="auto"/>
        <w:rPr>
          <w:rFonts w:cs="Arial"/>
          <w:b/>
          <w:color w:val="1F3864" w:themeColor="accent5" w:themeShade="80"/>
          <w:sz w:val="24"/>
          <w:szCs w:val="24"/>
        </w:rPr>
      </w:pPr>
    </w:p>
    <w:p w14:paraId="5E7CFF01"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noProof/>
          <w:sz w:val="24"/>
          <w:lang w:val="en-US"/>
        </w:rPr>
        <w:drawing>
          <wp:anchor distT="0" distB="0" distL="114300" distR="114300" simplePos="0" relativeHeight="251659264" behindDoc="0" locked="0" layoutInCell="1" allowOverlap="1" wp14:anchorId="1A7D3D3C" wp14:editId="5F6E1E8B">
            <wp:simplePos x="0" y="0"/>
            <wp:positionH relativeFrom="margin">
              <wp:align>left</wp:align>
            </wp:positionH>
            <wp:positionV relativeFrom="margin">
              <wp:align>top</wp:align>
            </wp:positionV>
            <wp:extent cx="3193415" cy="1190625"/>
            <wp:effectExtent l="0" t="0" r="6985" b="9525"/>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3415" cy="1190625"/>
                    </a:xfrm>
                    <a:prstGeom prst="rect">
                      <a:avLst/>
                    </a:prstGeom>
                    <a:noFill/>
                  </pic:spPr>
                </pic:pic>
              </a:graphicData>
            </a:graphic>
            <wp14:sizeRelH relativeFrom="page">
              <wp14:pctWidth>0</wp14:pctWidth>
            </wp14:sizeRelH>
            <wp14:sizeRelV relativeFrom="page">
              <wp14:pctHeight>0</wp14:pctHeight>
            </wp14:sizeRelV>
          </wp:anchor>
        </w:drawing>
      </w:r>
      <w:r w:rsidRPr="00460D84">
        <w:rPr>
          <w:rFonts w:ascii="Eras Light ITC" w:hAnsi="Eras Light ITC" w:cs="Arial"/>
          <w:b/>
          <w:color w:val="1F3864" w:themeColor="accent5" w:themeShade="80"/>
          <w:sz w:val="36"/>
          <w:szCs w:val="24"/>
        </w:rPr>
        <w:t>Nombre del alumno:</w:t>
      </w:r>
    </w:p>
    <w:p w14:paraId="7C4FA586"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14:paraId="5E2BE763" w14:textId="7A2F59DE" w:rsidR="00107CF2" w:rsidRPr="00460D84" w:rsidRDefault="00107CF2" w:rsidP="00293477">
      <w:pPr>
        <w:pStyle w:val="Prrafodelista"/>
        <w:spacing w:line="240" w:lineRule="auto"/>
        <w:rPr>
          <w:rFonts w:ascii="Eras Light ITC" w:hAnsi="Eras Light ITC" w:cs="Arial"/>
          <w:b/>
          <w:color w:val="1F3864" w:themeColor="accent5" w:themeShade="80"/>
          <w:sz w:val="36"/>
          <w:szCs w:val="24"/>
        </w:rPr>
      </w:pPr>
      <w:r w:rsidRPr="00460D84">
        <w:rPr>
          <w:rFonts w:ascii="Eras Light ITC" w:hAnsi="Eras Light ITC"/>
          <w:noProof/>
          <w:sz w:val="32"/>
          <w:lang w:val="en-US"/>
        </w:rPr>
        <w:drawing>
          <wp:anchor distT="0" distB="0" distL="114300" distR="114300" simplePos="0" relativeHeight="251660288" behindDoc="1" locked="0" layoutInCell="1" allowOverlap="1" wp14:anchorId="73E0CFF4" wp14:editId="593E31BC">
            <wp:simplePos x="0" y="0"/>
            <wp:positionH relativeFrom="column">
              <wp:posOffset>-7620</wp:posOffset>
            </wp:positionH>
            <wp:positionV relativeFrom="paragraph">
              <wp:posOffset>227330</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00B25B0C">
        <w:rPr>
          <w:rFonts w:ascii="Eras Light ITC" w:hAnsi="Eras Light ITC" w:cs="Arial"/>
          <w:b/>
          <w:color w:val="1F3864" w:themeColor="accent5" w:themeShade="80"/>
          <w:sz w:val="36"/>
          <w:szCs w:val="24"/>
        </w:rPr>
        <w:t xml:space="preserve">      Rodrigo Adonai Thomas Velazquez</w:t>
      </w:r>
    </w:p>
    <w:p w14:paraId="2457CD8C" w14:textId="77777777" w:rsidR="00B25B0C" w:rsidRDefault="00B25B0C" w:rsidP="00293477">
      <w:pPr>
        <w:spacing w:line="240" w:lineRule="auto"/>
        <w:jc w:val="center"/>
        <w:rPr>
          <w:rFonts w:ascii="Eras Light ITC" w:hAnsi="Eras Light ITC" w:cs="Arial"/>
          <w:b/>
          <w:color w:val="1F3864" w:themeColor="accent5" w:themeShade="80"/>
          <w:sz w:val="36"/>
          <w:szCs w:val="24"/>
        </w:rPr>
      </w:pPr>
    </w:p>
    <w:p w14:paraId="5558A1C5" w14:textId="51E9F215" w:rsidR="00107CF2" w:rsidRPr="00460D84" w:rsidRDefault="00107CF2" w:rsidP="00293477">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 xml:space="preserve">Nombre del profesor: </w:t>
      </w:r>
      <w:r w:rsidR="00293477">
        <w:rPr>
          <w:rFonts w:ascii="Eras Light ITC" w:hAnsi="Eras Light ITC" w:cs="Arial"/>
          <w:b/>
          <w:color w:val="1F3864" w:themeColor="accent5" w:themeShade="80"/>
          <w:sz w:val="36"/>
          <w:szCs w:val="24"/>
        </w:rPr>
        <w:t xml:space="preserve">Mvz. </w:t>
      </w:r>
      <w:r w:rsidR="00B25B0C">
        <w:rPr>
          <w:rFonts w:ascii="Eras Light ITC" w:hAnsi="Eras Light ITC" w:cs="Arial"/>
          <w:b/>
          <w:color w:val="1F3864" w:themeColor="accent5" w:themeShade="80"/>
          <w:sz w:val="36"/>
          <w:szCs w:val="24"/>
        </w:rPr>
        <w:t>Gonzalo</w:t>
      </w:r>
      <w:r w:rsidR="00293477">
        <w:rPr>
          <w:rFonts w:ascii="Eras Light ITC" w:hAnsi="Eras Light ITC" w:cs="Arial"/>
          <w:b/>
          <w:color w:val="1F3864" w:themeColor="accent5" w:themeShade="80"/>
          <w:sz w:val="36"/>
          <w:szCs w:val="24"/>
        </w:rPr>
        <w:t xml:space="preserve"> </w:t>
      </w:r>
      <w:r w:rsidR="00B25B0C">
        <w:rPr>
          <w:rFonts w:ascii="Eras Light ITC" w:hAnsi="Eras Light ITC" w:cs="Arial"/>
          <w:b/>
          <w:color w:val="1F3864" w:themeColor="accent5" w:themeShade="80"/>
          <w:sz w:val="36"/>
          <w:szCs w:val="24"/>
        </w:rPr>
        <w:t>Rodríguez</w:t>
      </w:r>
      <w:r w:rsidR="00293477">
        <w:rPr>
          <w:rFonts w:ascii="Eras Light ITC" w:hAnsi="Eras Light ITC" w:cs="Arial"/>
          <w:b/>
          <w:color w:val="1F3864" w:themeColor="accent5" w:themeShade="80"/>
          <w:sz w:val="36"/>
          <w:szCs w:val="24"/>
        </w:rPr>
        <w:t xml:space="preserve"> </w:t>
      </w:r>
      <w:r w:rsidR="00B25B0C">
        <w:rPr>
          <w:rFonts w:ascii="Eras Light ITC" w:hAnsi="Eras Light ITC" w:cs="Arial"/>
          <w:b/>
          <w:color w:val="1F3864" w:themeColor="accent5" w:themeShade="80"/>
          <w:sz w:val="36"/>
          <w:szCs w:val="24"/>
        </w:rPr>
        <w:t>Rodríguez</w:t>
      </w:r>
    </w:p>
    <w:p w14:paraId="4442F67B" w14:textId="77777777" w:rsidR="00107CF2" w:rsidRPr="00460D84" w:rsidRDefault="00107CF2" w:rsidP="00293477">
      <w:pPr>
        <w:spacing w:line="240" w:lineRule="auto"/>
        <w:rPr>
          <w:rFonts w:ascii="Eras Light ITC" w:hAnsi="Eras Light ITC" w:cs="Arial"/>
          <w:b/>
          <w:color w:val="1F3864" w:themeColor="accent5" w:themeShade="80"/>
          <w:sz w:val="36"/>
          <w:szCs w:val="24"/>
        </w:rPr>
      </w:pPr>
    </w:p>
    <w:p w14:paraId="57F6A672"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 xml:space="preserve">Materia: Producción Sustentable de </w:t>
      </w:r>
      <w:r w:rsidR="00293477">
        <w:rPr>
          <w:rFonts w:ascii="Eras Light ITC" w:hAnsi="Eras Light ITC" w:cs="Arial"/>
          <w:b/>
          <w:color w:val="1F3864" w:themeColor="accent5" w:themeShade="80"/>
          <w:sz w:val="36"/>
          <w:szCs w:val="24"/>
        </w:rPr>
        <w:t>huevo</w:t>
      </w:r>
    </w:p>
    <w:p w14:paraId="2C5C547B"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14:paraId="6D21D031"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14:paraId="453CDC04"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Grado: 9°</w:t>
      </w:r>
    </w:p>
    <w:p w14:paraId="4AD154CD"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14:paraId="5BAF2406" w14:textId="77777777"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14:paraId="6905D511" w14:textId="77777777" w:rsidR="00107CF2" w:rsidRPr="00460D84" w:rsidRDefault="00107CF2" w:rsidP="00107CF2">
      <w:pPr>
        <w:tabs>
          <w:tab w:val="left" w:pos="429"/>
          <w:tab w:val="right" w:pos="8838"/>
        </w:tabs>
        <w:jc w:val="center"/>
        <w:rPr>
          <w:rFonts w:ascii="Eras Light ITC" w:hAnsi="Eras Light ITC" w:cs="Arial"/>
          <w:color w:val="1F3864" w:themeColor="accent5" w:themeShade="80"/>
          <w:sz w:val="44"/>
          <w:szCs w:val="24"/>
        </w:rPr>
      </w:pPr>
    </w:p>
    <w:p w14:paraId="1FCBD3AE" w14:textId="77777777" w:rsidR="00107CF2" w:rsidRPr="00460D84" w:rsidRDefault="00107CF2" w:rsidP="00107CF2">
      <w:pPr>
        <w:tabs>
          <w:tab w:val="left" w:pos="429"/>
          <w:tab w:val="right" w:pos="8838"/>
        </w:tabs>
        <w:jc w:val="center"/>
        <w:rPr>
          <w:rFonts w:ascii="Eras Light ITC" w:hAnsi="Eras Light ITC" w:cs="Arial"/>
          <w:color w:val="1F3864" w:themeColor="accent5" w:themeShade="80"/>
          <w:sz w:val="44"/>
          <w:szCs w:val="24"/>
        </w:rPr>
      </w:pPr>
    </w:p>
    <w:p w14:paraId="69848044" w14:textId="43423EC0" w:rsidR="00107CF2" w:rsidRPr="00460D84" w:rsidRDefault="00107CF2" w:rsidP="00107CF2">
      <w:pPr>
        <w:jc w:val="center"/>
        <w:rPr>
          <w:rFonts w:ascii="Eras Light ITC" w:hAnsi="Eras Light ITC" w:cs="Arial"/>
          <w:color w:val="323E4F" w:themeColor="text2" w:themeShade="BF"/>
          <w:sz w:val="36"/>
          <w:szCs w:val="24"/>
        </w:rPr>
      </w:pPr>
      <w:r w:rsidRPr="00460D84">
        <w:rPr>
          <w:rFonts w:ascii="Eras Light ITC" w:hAnsi="Eras Light ITC" w:cs="Arial"/>
          <w:color w:val="1F3864" w:themeColor="accent5" w:themeShade="80"/>
          <w:sz w:val="36"/>
          <w:szCs w:val="24"/>
        </w:rPr>
        <w:t>Comitán de Domínguez Chiapas a</w:t>
      </w:r>
      <w:r>
        <w:rPr>
          <w:rFonts w:ascii="Eras Light ITC" w:hAnsi="Eras Light ITC" w:cs="Arial"/>
          <w:color w:val="323E4F" w:themeColor="text2" w:themeShade="BF"/>
          <w:sz w:val="36"/>
          <w:szCs w:val="24"/>
        </w:rPr>
        <w:t xml:space="preserve"> 0</w:t>
      </w:r>
      <w:r w:rsidR="00B25B0C">
        <w:rPr>
          <w:rFonts w:ascii="Eras Light ITC" w:hAnsi="Eras Light ITC" w:cs="Arial"/>
          <w:color w:val="323E4F" w:themeColor="text2" w:themeShade="BF"/>
          <w:sz w:val="36"/>
          <w:szCs w:val="24"/>
        </w:rPr>
        <w:t>6</w:t>
      </w:r>
      <w:r>
        <w:rPr>
          <w:rFonts w:ascii="Eras Light ITC" w:hAnsi="Eras Light ITC" w:cs="Arial"/>
          <w:color w:val="323E4F" w:themeColor="text2" w:themeShade="BF"/>
          <w:sz w:val="36"/>
          <w:szCs w:val="24"/>
        </w:rPr>
        <w:t xml:space="preserve"> de jul</w:t>
      </w:r>
      <w:r w:rsidRPr="00460D84">
        <w:rPr>
          <w:rFonts w:ascii="Eras Light ITC" w:hAnsi="Eras Light ITC" w:cs="Arial"/>
          <w:color w:val="323E4F" w:themeColor="text2" w:themeShade="BF"/>
          <w:sz w:val="36"/>
          <w:szCs w:val="24"/>
        </w:rPr>
        <w:t>io del 2025</w:t>
      </w:r>
    </w:p>
    <w:p w14:paraId="1B39AA8A" w14:textId="77777777" w:rsidR="00107CF2" w:rsidRDefault="00107CF2" w:rsidP="00107CF2"/>
    <w:p w14:paraId="0E5030F3" w14:textId="77777777" w:rsidR="00107CF2" w:rsidRDefault="00107CF2" w:rsidP="00107CF2"/>
    <w:p w14:paraId="35729253" w14:textId="77777777" w:rsidR="00107CF2" w:rsidRDefault="00107CF2" w:rsidP="00107CF2"/>
    <w:p w14:paraId="07644EE6" w14:textId="77777777" w:rsidR="00293477" w:rsidRDefault="00293477" w:rsidP="00107CF2"/>
    <w:p w14:paraId="2E3391BE" w14:textId="77777777" w:rsidR="00293477" w:rsidRDefault="00293477" w:rsidP="00107CF2"/>
    <w:p w14:paraId="0B6AE4BE" w14:textId="77777777" w:rsidR="00293477" w:rsidRDefault="00293477" w:rsidP="00107CF2"/>
    <w:p w14:paraId="1ED601C6" w14:textId="77777777" w:rsidR="00293477" w:rsidRDefault="00293477" w:rsidP="00107CF2"/>
    <w:p w14:paraId="130EDDFA" w14:textId="77777777" w:rsidR="00293477" w:rsidRDefault="00293477" w:rsidP="00107CF2"/>
    <w:p w14:paraId="3C667984" w14:textId="77777777" w:rsidR="00293477" w:rsidRDefault="00293477" w:rsidP="00107CF2"/>
    <w:p w14:paraId="4250918C" w14:textId="77777777" w:rsidR="00293477" w:rsidRDefault="00293477" w:rsidP="00107CF2"/>
    <w:p w14:paraId="27EC8479" w14:textId="77777777" w:rsidR="00107CF2" w:rsidRDefault="00107CF2" w:rsidP="00107CF2"/>
    <w:p w14:paraId="37A2DCEA" w14:textId="77777777" w:rsidR="00107CF2" w:rsidRDefault="00107CF2" w:rsidP="00107CF2"/>
    <w:p w14:paraId="7E01D75E" w14:textId="77777777" w:rsidR="00AE2F01" w:rsidRDefault="00AE2F01"/>
    <w:p w14:paraId="27B0339A" w14:textId="77777777" w:rsidR="00107CF2" w:rsidRDefault="00107CF2">
      <w:r>
        <w:rPr>
          <w:noProof/>
          <w:lang w:val="en-US"/>
        </w:rPr>
        <w:drawing>
          <wp:anchor distT="0" distB="0" distL="114300" distR="114300" simplePos="0" relativeHeight="251661312" behindDoc="1" locked="0" layoutInCell="1" allowOverlap="1" wp14:anchorId="3DDB3C18" wp14:editId="1E9D3BF0">
            <wp:simplePos x="0" y="0"/>
            <wp:positionH relativeFrom="page">
              <wp:posOffset>-1905</wp:posOffset>
            </wp:positionH>
            <wp:positionV relativeFrom="paragraph">
              <wp:posOffset>263105</wp:posOffset>
            </wp:positionV>
            <wp:extent cx="8190865" cy="963930"/>
            <wp:effectExtent l="0" t="0" r="635" b="762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0865" cy="963930"/>
                    </a:xfrm>
                    <a:prstGeom prst="rect">
                      <a:avLst/>
                    </a:prstGeom>
                    <a:noFill/>
                  </pic:spPr>
                </pic:pic>
              </a:graphicData>
            </a:graphic>
            <wp14:sizeRelH relativeFrom="page">
              <wp14:pctWidth>0</wp14:pctWidth>
            </wp14:sizeRelH>
            <wp14:sizeRelV relativeFrom="page">
              <wp14:pctHeight>0</wp14:pctHeight>
            </wp14:sizeRelV>
          </wp:anchor>
        </w:drawing>
      </w:r>
    </w:p>
    <w:p w14:paraId="2DB85790" w14:textId="77777777" w:rsidR="00107CF2" w:rsidRDefault="00107CF2"/>
    <w:p w14:paraId="14040722" w14:textId="77777777" w:rsidR="00107CF2" w:rsidRDefault="00107CF2">
      <w:r w:rsidRPr="00107CF2">
        <w:rPr>
          <w:noProof/>
        </w:rPr>
        <w:drawing>
          <wp:anchor distT="0" distB="0" distL="114300" distR="114300" simplePos="0" relativeHeight="251662336" behindDoc="0" locked="0" layoutInCell="1" allowOverlap="1" wp14:anchorId="11112A27" wp14:editId="5A8AC3FA">
            <wp:simplePos x="0" y="0"/>
            <wp:positionH relativeFrom="column">
              <wp:posOffset>-906780</wp:posOffset>
            </wp:positionH>
            <wp:positionV relativeFrom="paragraph">
              <wp:posOffset>-114085</wp:posOffset>
            </wp:positionV>
            <wp:extent cx="7454841" cy="16488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841" cy="164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25254" w14:textId="77777777" w:rsidR="00107CF2" w:rsidRPr="00107CF2" w:rsidRDefault="00107CF2" w:rsidP="00107CF2"/>
    <w:p w14:paraId="7D6D5C72" w14:textId="77777777" w:rsidR="00107CF2" w:rsidRPr="00107CF2" w:rsidRDefault="00107CF2" w:rsidP="00107CF2"/>
    <w:p w14:paraId="67806C09" w14:textId="77777777" w:rsidR="00107CF2" w:rsidRPr="00107CF2" w:rsidRDefault="00107CF2" w:rsidP="00107CF2"/>
    <w:p w14:paraId="44BD8164" w14:textId="77777777" w:rsidR="00107CF2" w:rsidRPr="00107CF2" w:rsidRDefault="00107CF2" w:rsidP="00107CF2"/>
    <w:p w14:paraId="3519B74A" w14:textId="77777777" w:rsidR="00107CF2" w:rsidRPr="00107CF2" w:rsidRDefault="00107CF2" w:rsidP="00107CF2"/>
    <w:p w14:paraId="3699632E" w14:textId="77777777" w:rsidR="00107CF2" w:rsidRPr="00107CF2" w:rsidRDefault="00107CF2" w:rsidP="00107CF2"/>
    <w:p w14:paraId="357EB89F" w14:textId="77777777" w:rsidR="00107CF2" w:rsidRPr="00107CF2" w:rsidRDefault="00107CF2" w:rsidP="00107CF2"/>
    <w:p w14:paraId="597D8E97" w14:textId="77777777" w:rsidR="00107CF2" w:rsidRPr="00107CF2" w:rsidRDefault="00107CF2" w:rsidP="00107CF2"/>
    <w:p w14:paraId="40D42719" w14:textId="77777777" w:rsidR="00107CF2" w:rsidRPr="00107CF2" w:rsidRDefault="00107CF2" w:rsidP="00107CF2"/>
    <w:p w14:paraId="25ECC7AB" w14:textId="77777777" w:rsidR="00107CF2" w:rsidRDefault="00107CF2" w:rsidP="00107CF2"/>
    <w:p w14:paraId="07B4BFF2" w14:textId="77777777" w:rsidR="007D6C09" w:rsidRDefault="007D6C09" w:rsidP="00107CF2"/>
    <w:p w14:paraId="3C344BB4" w14:textId="77777777" w:rsidR="007D6C09" w:rsidRPr="007D6C09" w:rsidRDefault="00293477" w:rsidP="007D6C09">
      <w:r>
        <w:rPr>
          <w:noProof/>
          <w:lang w:val="en-US"/>
        </w:rPr>
        <w:drawing>
          <wp:anchor distT="0" distB="0" distL="114300" distR="114300" simplePos="0" relativeHeight="251663360" behindDoc="1" locked="0" layoutInCell="1" allowOverlap="1" wp14:anchorId="188D354D" wp14:editId="7C427887">
            <wp:simplePos x="0" y="0"/>
            <wp:positionH relativeFrom="column">
              <wp:posOffset>-985520</wp:posOffset>
            </wp:positionH>
            <wp:positionV relativeFrom="paragraph">
              <wp:posOffset>267550</wp:posOffset>
            </wp:positionV>
            <wp:extent cx="7602855" cy="40963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2855" cy="4096385"/>
                    </a:xfrm>
                    <a:prstGeom prst="rect">
                      <a:avLst/>
                    </a:prstGeom>
                    <a:noFill/>
                  </pic:spPr>
                </pic:pic>
              </a:graphicData>
            </a:graphic>
            <wp14:sizeRelH relativeFrom="page">
              <wp14:pctWidth>0</wp14:pctWidth>
            </wp14:sizeRelH>
            <wp14:sizeRelV relativeFrom="page">
              <wp14:pctHeight>0</wp14:pctHeight>
            </wp14:sizeRelV>
          </wp:anchor>
        </w:drawing>
      </w:r>
    </w:p>
    <w:p w14:paraId="3D491959" w14:textId="77777777" w:rsidR="007D6C09" w:rsidRPr="007D6C09" w:rsidRDefault="007D6C09" w:rsidP="007D6C09"/>
    <w:p w14:paraId="385E46D2" w14:textId="77777777" w:rsidR="007D6C09" w:rsidRPr="007D6C09" w:rsidRDefault="007D6C09" w:rsidP="007D6C09"/>
    <w:p w14:paraId="13CFB7D0" w14:textId="77777777" w:rsidR="007D6C09" w:rsidRPr="007D6C09" w:rsidRDefault="007D6C09" w:rsidP="007D6C09"/>
    <w:p w14:paraId="22CB7204" w14:textId="77777777" w:rsidR="007D6C09" w:rsidRPr="007D6C09" w:rsidRDefault="007D6C09" w:rsidP="007D6C09"/>
    <w:p w14:paraId="71E1D9EB" w14:textId="77777777" w:rsidR="007D6C09" w:rsidRPr="007D6C09" w:rsidRDefault="007D6C09" w:rsidP="007D6C09"/>
    <w:p w14:paraId="0071FDBE" w14:textId="77777777" w:rsidR="007D6C09" w:rsidRPr="007D6C09" w:rsidRDefault="007D6C09" w:rsidP="007D6C09"/>
    <w:p w14:paraId="30200EC2" w14:textId="77777777" w:rsidR="007D6C09" w:rsidRPr="007D6C09" w:rsidRDefault="007D6C09" w:rsidP="007D6C09"/>
    <w:p w14:paraId="58E2ECD0" w14:textId="77777777" w:rsidR="007D6C09" w:rsidRPr="007D6C09" w:rsidRDefault="007D6C09" w:rsidP="007D6C09"/>
    <w:p w14:paraId="14A3BFB8" w14:textId="77777777" w:rsidR="007D6C09" w:rsidRPr="007D6C09" w:rsidRDefault="007D6C09" w:rsidP="007D6C09"/>
    <w:p w14:paraId="68FEB109" w14:textId="77777777" w:rsidR="007D6C09" w:rsidRPr="007D6C09" w:rsidRDefault="007D6C09" w:rsidP="007D6C09"/>
    <w:p w14:paraId="0DDA9325" w14:textId="77777777" w:rsidR="007D6C09" w:rsidRPr="007D6C09" w:rsidRDefault="007D6C09" w:rsidP="007D6C09"/>
    <w:p w14:paraId="154BA2FF" w14:textId="77777777" w:rsidR="007D6C09" w:rsidRPr="007D6C09" w:rsidRDefault="007D6C09" w:rsidP="007D6C09"/>
    <w:p w14:paraId="11B8DF17" w14:textId="77777777" w:rsidR="007D6C09" w:rsidRPr="007D6C09" w:rsidRDefault="007D6C09" w:rsidP="007D6C09"/>
    <w:p w14:paraId="7C532FA5" w14:textId="77777777" w:rsidR="007D6C09" w:rsidRPr="007D6C09" w:rsidRDefault="007D6C09" w:rsidP="007D6C09"/>
    <w:p w14:paraId="1E57D949" w14:textId="77777777" w:rsidR="007D6C09" w:rsidRPr="007D6C09" w:rsidRDefault="007D6C09" w:rsidP="007D6C09"/>
    <w:p w14:paraId="2B37813D" w14:textId="77777777" w:rsidR="007D6C09" w:rsidRPr="007D6C09" w:rsidRDefault="007D6C09" w:rsidP="007D6C09"/>
    <w:p w14:paraId="0B65D216" w14:textId="77777777" w:rsidR="007D6C09" w:rsidRPr="007D6C09" w:rsidRDefault="007D6C09" w:rsidP="007D6C09"/>
    <w:p w14:paraId="5C39500F" w14:textId="77777777" w:rsidR="007D6C09" w:rsidRPr="007D6C09" w:rsidRDefault="007D6C09" w:rsidP="007D6C09"/>
    <w:p w14:paraId="1DC146E3" w14:textId="77777777" w:rsidR="007D6C09" w:rsidRPr="007D6C09" w:rsidRDefault="007D6C09" w:rsidP="007D6C09"/>
    <w:p w14:paraId="1AC93A79" w14:textId="77777777" w:rsidR="007D6C09" w:rsidRPr="007D6C09" w:rsidRDefault="007D6C09" w:rsidP="007D6C09"/>
    <w:p w14:paraId="34D4FCCA" w14:textId="77777777" w:rsidR="007D6C09" w:rsidRDefault="007D6C09" w:rsidP="007D6C09"/>
    <w:p w14:paraId="69F29A23" w14:textId="77777777" w:rsidR="007D6C09" w:rsidRDefault="007D6C09" w:rsidP="007D6C09"/>
    <w:p w14:paraId="1B1018DE" w14:textId="77777777" w:rsidR="00107CF2" w:rsidRDefault="00107CF2" w:rsidP="007D6C09"/>
    <w:p w14:paraId="5396C28E" w14:textId="77777777" w:rsidR="007D6C09" w:rsidRDefault="007D6C09" w:rsidP="007D6C09"/>
    <w:p w14:paraId="59B2AD7B" w14:textId="77777777" w:rsidR="007D6C09" w:rsidRDefault="007D6C09" w:rsidP="007D6C09"/>
    <w:p w14:paraId="36B6371A" w14:textId="77777777" w:rsidR="007D6C09" w:rsidRDefault="007D6C09" w:rsidP="007D6C09"/>
    <w:p w14:paraId="076CBE1C" w14:textId="77777777" w:rsidR="007D6C09" w:rsidRDefault="007D6C09" w:rsidP="007D6C09"/>
    <w:p w14:paraId="71C5ED98" w14:textId="77777777" w:rsidR="007D6C09" w:rsidRDefault="007D6C09" w:rsidP="007D6C09"/>
    <w:p w14:paraId="5138CD9D" w14:textId="77777777" w:rsidR="007D6C09" w:rsidRDefault="007D6C09" w:rsidP="007D6C09"/>
    <w:p w14:paraId="0B34E15F" w14:textId="77777777" w:rsidR="007D6C09" w:rsidRDefault="007D6C09" w:rsidP="007D6C09"/>
    <w:p w14:paraId="06B6AB1E" w14:textId="77777777" w:rsidR="007D6C09" w:rsidRDefault="007D6C09" w:rsidP="007D6C09"/>
    <w:p w14:paraId="28CF5AD1" w14:textId="77777777" w:rsidR="007D6C09" w:rsidRDefault="007D6C09" w:rsidP="007D6C09"/>
    <w:p w14:paraId="35DBD141" w14:textId="77777777" w:rsidR="007D6C09" w:rsidRDefault="007D6C09" w:rsidP="007D6C09"/>
    <w:p w14:paraId="4CF76F79" w14:textId="77777777" w:rsidR="007D6C09" w:rsidRDefault="007D6C09" w:rsidP="007D6C09"/>
    <w:p w14:paraId="4B7C4C06" w14:textId="77777777" w:rsidR="007D6C09" w:rsidRDefault="007D6C09" w:rsidP="007D6C09"/>
    <w:p w14:paraId="7A7D5E90" w14:textId="77777777" w:rsidR="007D6C09" w:rsidRDefault="007D6C09" w:rsidP="000D72F0">
      <w:pPr>
        <w:spacing w:line="360" w:lineRule="auto"/>
      </w:pPr>
      <w:r w:rsidRPr="007D6C09">
        <w:t>El huevo es la estructura reproductiva producida por las aves hembras, formada por una cáscara externa que protege el embrión en caso de fertilización. En la avicultura, se consume principalmente el huevo no fecundado, producido por gallinas ponedoras.</w:t>
      </w:r>
    </w:p>
    <w:p w14:paraId="36A1B918" w14:textId="77777777" w:rsidR="007D6C09" w:rsidRDefault="007D6C09" w:rsidP="000D72F0">
      <w:pPr>
        <w:spacing w:line="360" w:lineRule="auto"/>
      </w:pPr>
    </w:p>
    <w:p w14:paraId="75468E14" w14:textId="77777777" w:rsidR="007D6C09" w:rsidRDefault="007D6C09" w:rsidP="000D72F0">
      <w:pPr>
        <w:spacing w:line="360" w:lineRule="auto"/>
      </w:pPr>
      <w:r>
        <w:t>CARACTERÍSTICAS DEL HUEVO</w:t>
      </w:r>
    </w:p>
    <w:p w14:paraId="2EC59698" w14:textId="77777777" w:rsidR="007D6C09" w:rsidRDefault="007D6C09" w:rsidP="000D72F0">
      <w:pPr>
        <w:spacing w:line="360" w:lineRule="auto"/>
      </w:pPr>
    </w:p>
    <w:p w14:paraId="6D2F0C79" w14:textId="77777777" w:rsidR="000D72F0" w:rsidRPr="000D72F0" w:rsidRDefault="000D72F0" w:rsidP="000D72F0">
      <w:pPr>
        <w:pStyle w:val="Prrafodelista"/>
        <w:numPr>
          <w:ilvl w:val="0"/>
          <w:numId w:val="2"/>
        </w:numPr>
        <w:spacing w:line="360" w:lineRule="auto"/>
        <w:rPr>
          <w:lang w:val="es-ES"/>
        </w:rPr>
      </w:pPr>
      <w:r w:rsidRPr="000D72F0">
        <w:rPr>
          <w:lang w:val="es-ES"/>
        </w:rPr>
        <w:t>Ovalado, con un extremo más puntiagudo.</w:t>
      </w:r>
    </w:p>
    <w:p w14:paraId="40FE7432" w14:textId="77777777" w:rsidR="000D72F0" w:rsidRPr="000D72F0" w:rsidRDefault="000D72F0" w:rsidP="000D72F0">
      <w:pPr>
        <w:pStyle w:val="Prrafodelista"/>
        <w:numPr>
          <w:ilvl w:val="0"/>
          <w:numId w:val="2"/>
        </w:numPr>
        <w:spacing w:line="360" w:lineRule="auto"/>
        <w:rPr>
          <w:lang w:val="es-ES"/>
        </w:rPr>
      </w:pPr>
      <w:r w:rsidRPr="000D72F0">
        <w:rPr>
          <w:lang w:val="es-ES"/>
        </w:rPr>
        <w:t>Tamaño y peso varían según la raza de la gallina.</w:t>
      </w:r>
    </w:p>
    <w:p w14:paraId="7CBC6DEA" w14:textId="77777777" w:rsidR="000D72F0" w:rsidRDefault="000D72F0" w:rsidP="000D72F0">
      <w:pPr>
        <w:pStyle w:val="Prrafodelista"/>
        <w:numPr>
          <w:ilvl w:val="0"/>
          <w:numId w:val="2"/>
        </w:numPr>
        <w:spacing w:line="360" w:lineRule="auto"/>
        <w:rPr>
          <w:lang w:val="es-ES"/>
        </w:rPr>
      </w:pPr>
      <w:r w:rsidRPr="000D72F0">
        <w:rPr>
          <w:lang w:val="es-ES"/>
        </w:rPr>
        <w:t>Clasificado por peso: chico, mediano, grande, extra grande.</w:t>
      </w:r>
    </w:p>
    <w:p w14:paraId="63D19C59" w14:textId="77777777" w:rsidR="00293477" w:rsidRPr="00293477" w:rsidRDefault="00293477" w:rsidP="00293477">
      <w:pPr>
        <w:pStyle w:val="Prrafodelista"/>
        <w:numPr>
          <w:ilvl w:val="0"/>
          <w:numId w:val="2"/>
        </w:numPr>
        <w:spacing w:line="360" w:lineRule="auto"/>
        <w:rPr>
          <w:lang w:val="es-ES"/>
        </w:rPr>
      </w:pPr>
      <w:r w:rsidRPr="00293477">
        <w:rPr>
          <w:lang w:val="es-ES"/>
        </w:rPr>
        <w:t>Puede ser blan</w:t>
      </w:r>
      <w:r>
        <w:rPr>
          <w:lang w:val="es-ES"/>
        </w:rPr>
        <w:t>co, crema, marrón, azul o verde, e</w:t>
      </w:r>
      <w:r w:rsidRPr="00293477">
        <w:rPr>
          <w:lang w:val="es-ES"/>
        </w:rPr>
        <w:t>l color depende de la raza de la gallina, no de su calidad nutricional.</w:t>
      </w:r>
    </w:p>
    <w:p w14:paraId="7B67E35C" w14:textId="77777777" w:rsidR="007D6C09" w:rsidRPr="000D72F0" w:rsidRDefault="007D6C09" w:rsidP="000D72F0">
      <w:pPr>
        <w:pStyle w:val="Prrafodelista"/>
        <w:numPr>
          <w:ilvl w:val="0"/>
          <w:numId w:val="2"/>
        </w:numPr>
        <w:spacing w:line="360" w:lineRule="auto"/>
        <w:rPr>
          <w:lang w:val="es-ES"/>
        </w:rPr>
      </w:pPr>
      <w:r w:rsidRPr="000D72F0">
        <w:rPr>
          <w:lang w:val="es-ES"/>
        </w:rPr>
        <w:t>Cáscara: Cubierta dura de carbonato de calcio. Permite el intercambio de gases y protege.</w:t>
      </w:r>
    </w:p>
    <w:p w14:paraId="5B8A493D" w14:textId="77777777" w:rsidR="007D6C09" w:rsidRPr="000D72F0" w:rsidRDefault="007D6C09" w:rsidP="000D72F0">
      <w:pPr>
        <w:pStyle w:val="Prrafodelista"/>
        <w:numPr>
          <w:ilvl w:val="0"/>
          <w:numId w:val="2"/>
        </w:numPr>
        <w:spacing w:line="360" w:lineRule="auto"/>
        <w:rPr>
          <w:lang w:val="es-ES"/>
        </w:rPr>
      </w:pPr>
      <w:r w:rsidRPr="000D72F0">
        <w:rPr>
          <w:lang w:val="es-ES"/>
        </w:rPr>
        <w:t>Clara (albúmina): Parte transparente rica en proteínas; protege la yema y proporciona nutrientes.</w:t>
      </w:r>
    </w:p>
    <w:p w14:paraId="63289D13" w14:textId="77777777" w:rsidR="007D6C09" w:rsidRPr="000D72F0" w:rsidRDefault="007D6C09" w:rsidP="000D72F0">
      <w:pPr>
        <w:pStyle w:val="Prrafodelista"/>
        <w:numPr>
          <w:ilvl w:val="0"/>
          <w:numId w:val="2"/>
        </w:numPr>
        <w:spacing w:line="360" w:lineRule="auto"/>
        <w:rPr>
          <w:lang w:val="es-ES"/>
        </w:rPr>
      </w:pPr>
      <w:r w:rsidRPr="000D72F0">
        <w:rPr>
          <w:lang w:val="es-ES"/>
        </w:rPr>
        <w:t>Yema: Parte central amarilla; contiene grasas, proteínas y vitaminas.</w:t>
      </w:r>
    </w:p>
    <w:p w14:paraId="281EBBAB" w14:textId="77777777" w:rsidR="007D6C09" w:rsidRPr="000D72F0" w:rsidRDefault="007D6C09" w:rsidP="000D72F0">
      <w:pPr>
        <w:pStyle w:val="Prrafodelista"/>
        <w:numPr>
          <w:ilvl w:val="0"/>
          <w:numId w:val="2"/>
        </w:numPr>
        <w:spacing w:line="360" w:lineRule="auto"/>
        <w:rPr>
          <w:lang w:val="es-ES"/>
        </w:rPr>
      </w:pPr>
      <w:r w:rsidRPr="000D72F0">
        <w:rPr>
          <w:lang w:val="es-ES"/>
        </w:rPr>
        <w:t>Membranas: Dos capas debajo de la cáscara que protegen contra bacterias.</w:t>
      </w:r>
    </w:p>
    <w:p w14:paraId="3E1259D3" w14:textId="77777777" w:rsidR="007D6C09" w:rsidRDefault="007D6C09" w:rsidP="000D72F0">
      <w:pPr>
        <w:pStyle w:val="Prrafodelista"/>
        <w:numPr>
          <w:ilvl w:val="0"/>
          <w:numId w:val="2"/>
        </w:numPr>
        <w:spacing w:line="360" w:lineRule="auto"/>
        <w:rPr>
          <w:lang w:val="es-ES"/>
        </w:rPr>
      </w:pPr>
      <w:r w:rsidRPr="000D72F0">
        <w:rPr>
          <w:lang w:val="es-ES"/>
        </w:rPr>
        <w:t>Cámara de aire: Espacio entre la membrana y la cáscara; se agranda con el tiempo.</w:t>
      </w:r>
    </w:p>
    <w:p w14:paraId="610CD129" w14:textId="77777777" w:rsidR="000D72F0" w:rsidRPr="000D72F0" w:rsidRDefault="000D72F0" w:rsidP="000D72F0">
      <w:pPr>
        <w:pStyle w:val="Prrafodelista"/>
        <w:numPr>
          <w:ilvl w:val="0"/>
          <w:numId w:val="2"/>
        </w:numPr>
        <w:spacing w:line="360" w:lineRule="auto"/>
        <w:rPr>
          <w:lang w:val="es-ES"/>
        </w:rPr>
      </w:pPr>
      <w:r w:rsidRPr="000D72F0">
        <w:rPr>
          <w:rStyle w:val="Textoennegrita"/>
          <w:b w:val="0"/>
        </w:rPr>
        <w:t>Chalazas</w:t>
      </w:r>
      <w:r>
        <w:t>: hilos que mantienen la yema centrada.</w:t>
      </w:r>
    </w:p>
    <w:p w14:paraId="43C1061C" w14:textId="77777777" w:rsidR="007D6C09" w:rsidRDefault="007D6C09" w:rsidP="007D6C09">
      <w:pPr>
        <w:rPr>
          <w:lang w:val="es-ES"/>
        </w:rPr>
      </w:pPr>
    </w:p>
    <w:p w14:paraId="5F142F72" w14:textId="77777777" w:rsidR="007D6C09" w:rsidRDefault="007D6C09" w:rsidP="007D6C09">
      <w:pPr>
        <w:rPr>
          <w:lang w:val="es-ES"/>
        </w:rPr>
      </w:pPr>
      <w:r>
        <w:rPr>
          <w:lang w:val="es-ES"/>
        </w:rPr>
        <w:t>COLOR DEL HUEVO Y RAZAS PERTENECIENTES</w:t>
      </w:r>
    </w:p>
    <w:p w14:paraId="246D0900" w14:textId="77777777" w:rsidR="007D6C09" w:rsidRDefault="007D6C09" w:rsidP="007D6C09">
      <w:pPr>
        <w:rPr>
          <w:lang w:val="es-E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4"/>
        <w:gridCol w:w="3692"/>
        <w:gridCol w:w="3322"/>
      </w:tblGrid>
      <w:tr w:rsidR="007D6C09" w:rsidRPr="007D6C09" w14:paraId="0E6703FA" w14:textId="77777777" w:rsidTr="00216074">
        <w:trPr>
          <w:tblHeader/>
          <w:tblCellSpacing w:w="15" w:type="dxa"/>
        </w:trPr>
        <w:tc>
          <w:tcPr>
            <w:tcW w:w="0" w:type="auto"/>
            <w:shd w:val="clear" w:color="auto" w:fill="FFF2CC" w:themeFill="accent4" w:themeFillTint="33"/>
            <w:vAlign w:val="center"/>
            <w:hideMark/>
          </w:tcPr>
          <w:p w14:paraId="05FEFDA6" w14:textId="77777777" w:rsidR="007D6C09" w:rsidRPr="007D6C09" w:rsidRDefault="007D6C09" w:rsidP="007D6C09">
            <w:pPr>
              <w:rPr>
                <w:b/>
                <w:bCs/>
                <w:lang w:val="en-US"/>
              </w:rPr>
            </w:pPr>
            <w:r w:rsidRPr="007D6C09">
              <w:rPr>
                <w:b/>
                <w:bCs/>
                <w:lang w:val="en-US"/>
              </w:rPr>
              <w:t>Color del huevo</w:t>
            </w:r>
          </w:p>
        </w:tc>
        <w:tc>
          <w:tcPr>
            <w:tcW w:w="0" w:type="auto"/>
            <w:shd w:val="clear" w:color="auto" w:fill="FFF2CC" w:themeFill="accent4" w:themeFillTint="33"/>
            <w:vAlign w:val="center"/>
            <w:hideMark/>
          </w:tcPr>
          <w:p w14:paraId="22558912" w14:textId="77777777" w:rsidR="007D6C09" w:rsidRPr="007D6C09" w:rsidRDefault="007D6C09" w:rsidP="007D6C09">
            <w:pPr>
              <w:rPr>
                <w:b/>
                <w:bCs/>
                <w:lang w:val="es-ES"/>
              </w:rPr>
            </w:pPr>
            <w:r>
              <w:rPr>
                <w:b/>
                <w:bCs/>
                <w:lang w:val="es-ES"/>
              </w:rPr>
              <w:t xml:space="preserve">  </w:t>
            </w:r>
            <w:r w:rsidRPr="007D6C09">
              <w:rPr>
                <w:b/>
                <w:bCs/>
                <w:lang w:val="es-ES"/>
              </w:rPr>
              <w:t>Raza(s) que lo producen</w:t>
            </w:r>
          </w:p>
        </w:tc>
        <w:tc>
          <w:tcPr>
            <w:tcW w:w="0" w:type="auto"/>
            <w:shd w:val="clear" w:color="auto" w:fill="FFF2CC" w:themeFill="accent4" w:themeFillTint="33"/>
            <w:vAlign w:val="center"/>
            <w:hideMark/>
          </w:tcPr>
          <w:p w14:paraId="4678411E" w14:textId="77777777" w:rsidR="007D6C09" w:rsidRPr="007D6C09" w:rsidRDefault="007D6C09" w:rsidP="007D6C09">
            <w:pPr>
              <w:rPr>
                <w:b/>
                <w:bCs/>
                <w:lang w:val="en-US"/>
              </w:rPr>
            </w:pPr>
            <w:r w:rsidRPr="007D6C09">
              <w:rPr>
                <w:b/>
                <w:bCs/>
                <w:lang w:val="en-US"/>
              </w:rPr>
              <w:t>Características de la raza</w:t>
            </w:r>
          </w:p>
        </w:tc>
      </w:tr>
      <w:tr w:rsidR="007D6C09" w:rsidRPr="007D6C09" w14:paraId="08C1D11D" w14:textId="77777777" w:rsidTr="00216074">
        <w:trPr>
          <w:tblCellSpacing w:w="15" w:type="dxa"/>
        </w:trPr>
        <w:tc>
          <w:tcPr>
            <w:tcW w:w="0" w:type="auto"/>
            <w:shd w:val="clear" w:color="auto" w:fill="FFE599" w:themeFill="accent4" w:themeFillTint="66"/>
            <w:vAlign w:val="center"/>
            <w:hideMark/>
          </w:tcPr>
          <w:p w14:paraId="21104CC3" w14:textId="77777777" w:rsidR="007D6C09" w:rsidRPr="007D6C09" w:rsidRDefault="007D6C09" w:rsidP="007D6C09">
            <w:pPr>
              <w:rPr>
                <w:lang w:val="en-US"/>
              </w:rPr>
            </w:pPr>
            <w:r w:rsidRPr="007D6C09">
              <w:rPr>
                <w:b/>
                <w:bCs/>
                <w:lang w:val="en-US"/>
              </w:rPr>
              <w:t>Blanco</w:t>
            </w:r>
          </w:p>
        </w:tc>
        <w:tc>
          <w:tcPr>
            <w:tcW w:w="0" w:type="auto"/>
            <w:shd w:val="clear" w:color="auto" w:fill="E2EFD9" w:themeFill="accent6" w:themeFillTint="33"/>
            <w:vAlign w:val="center"/>
            <w:hideMark/>
          </w:tcPr>
          <w:p w14:paraId="095D9E7F" w14:textId="77777777" w:rsidR="007D6C09" w:rsidRPr="007D6C09" w:rsidRDefault="007D6C09" w:rsidP="007D6C09">
            <w:pPr>
              <w:rPr>
                <w:lang w:val="en-US"/>
              </w:rPr>
            </w:pPr>
            <w:r w:rsidRPr="007D6C09">
              <w:rPr>
                <w:lang w:val="en-US"/>
              </w:rPr>
              <w:t>Leghorn, Ancona, Minorca</w:t>
            </w:r>
          </w:p>
        </w:tc>
        <w:tc>
          <w:tcPr>
            <w:tcW w:w="0" w:type="auto"/>
            <w:shd w:val="clear" w:color="auto" w:fill="E2EFD9" w:themeFill="accent6" w:themeFillTint="33"/>
            <w:vAlign w:val="center"/>
            <w:hideMark/>
          </w:tcPr>
          <w:p w14:paraId="679636D1" w14:textId="77777777" w:rsidR="007D6C09" w:rsidRPr="007D6C09" w:rsidRDefault="007D6C09" w:rsidP="007D6C09">
            <w:pPr>
              <w:rPr>
                <w:lang w:val="es-ES"/>
              </w:rPr>
            </w:pPr>
            <w:r w:rsidRPr="007D6C09">
              <w:rPr>
                <w:lang w:val="es-ES"/>
              </w:rPr>
              <w:t>Ligeras, activas, muy buenas ponedoras</w:t>
            </w:r>
          </w:p>
        </w:tc>
      </w:tr>
      <w:tr w:rsidR="007D6C09" w:rsidRPr="007D6C09" w14:paraId="42CA55E0" w14:textId="77777777" w:rsidTr="000D72F0">
        <w:trPr>
          <w:tblCellSpacing w:w="15" w:type="dxa"/>
        </w:trPr>
        <w:tc>
          <w:tcPr>
            <w:tcW w:w="0" w:type="auto"/>
            <w:shd w:val="clear" w:color="auto" w:fill="FFE599" w:themeFill="accent4" w:themeFillTint="66"/>
            <w:vAlign w:val="center"/>
            <w:hideMark/>
          </w:tcPr>
          <w:p w14:paraId="0E7FE934" w14:textId="77777777" w:rsidR="007D6C09" w:rsidRPr="007D6C09" w:rsidRDefault="007D6C09" w:rsidP="007D6C09">
            <w:pPr>
              <w:rPr>
                <w:lang w:val="en-US"/>
              </w:rPr>
            </w:pPr>
            <w:r w:rsidRPr="007D6C09">
              <w:rPr>
                <w:b/>
                <w:bCs/>
                <w:lang w:val="en-US"/>
              </w:rPr>
              <w:t>Marrón / café</w:t>
            </w:r>
          </w:p>
        </w:tc>
        <w:tc>
          <w:tcPr>
            <w:tcW w:w="0" w:type="auto"/>
            <w:shd w:val="clear" w:color="auto" w:fill="F8D0E8"/>
            <w:vAlign w:val="center"/>
            <w:hideMark/>
          </w:tcPr>
          <w:p w14:paraId="5C22350C" w14:textId="77777777" w:rsidR="007D6C09" w:rsidRPr="007D6C09" w:rsidRDefault="007D6C09" w:rsidP="007D6C09">
            <w:pPr>
              <w:rPr>
                <w:lang w:val="en-US"/>
              </w:rPr>
            </w:pPr>
            <w:r w:rsidRPr="007D6C09">
              <w:rPr>
                <w:lang w:val="en-US"/>
              </w:rPr>
              <w:t>Rhode Island Red, Plymouth Rock, Sussex, Orpington</w:t>
            </w:r>
          </w:p>
        </w:tc>
        <w:tc>
          <w:tcPr>
            <w:tcW w:w="0" w:type="auto"/>
            <w:shd w:val="clear" w:color="auto" w:fill="F8D0E8"/>
            <w:vAlign w:val="center"/>
            <w:hideMark/>
          </w:tcPr>
          <w:p w14:paraId="275A004D" w14:textId="77777777" w:rsidR="007D6C09" w:rsidRPr="007D6C09" w:rsidRDefault="007D6C09" w:rsidP="007D6C09">
            <w:pPr>
              <w:rPr>
                <w:lang w:val="en-US"/>
              </w:rPr>
            </w:pPr>
            <w:r w:rsidRPr="007D6C09">
              <w:rPr>
                <w:lang w:val="en-US"/>
              </w:rPr>
              <w:t>Rústicas, resistentes, buena producción</w:t>
            </w:r>
          </w:p>
        </w:tc>
      </w:tr>
      <w:tr w:rsidR="007D6C09" w:rsidRPr="007D6C09" w14:paraId="26DC00E1" w14:textId="77777777" w:rsidTr="000D72F0">
        <w:trPr>
          <w:tblCellSpacing w:w="15" w:type="dxa"/>
        </w:trPr>
        <w:tc>
          <w:tcPr>
            <w:tcW w:w="0" w:type="auto"/>
            <w:shd w:val="clear" w:color="auto" w:fill="FFE599" w:themeFill="accent4" w:themeFillTint="66"/>
            <w:vAlign w:val="center"/>
            <w:hideMark/>
          </w:tcPr>
          <w:p w14:paraId="674D4C49" w14:textId="77777777" w:rsidR="007D6C09" w:rsidRPr="007D6C09" w:rsidRDefault="007D6C09" w:rsidP="007D6C09">
            <w:pPr>
              <w:rPr>
                <w:lang w:val="en-US"/>
              </w:rPr>
            </w:pPr>
            <w:r w:rsidRPr="007D6C09">
              <w:rPr>
                <w:b/>
                <w:bCs/>
                <w:lang w:val="en-US"/>
              </w:rPr>
              <w:t>Azul</w:t>
            </w:r>
          </w:p>
        </w:tc>
        <w:tc>
          <w:tcPr>
            <w:tcW w:w="0" w:type="auto"/>
            <w:shd w:val="clear" w:color="auto" w:fill="A8D08D" w:themeFill="accent6" w:themeFillTint="99"/>
            <w:vAlign w:val="center"/>
            <w:hideMark/>
          </w:tcPr>
          <w:p w14:paraId="1B748B87" w14:textId="77777777" w:rsidR="007D6C09" w:rsidRPr="007D6C09" w:rsidRDefault="007D6C09" w:rsidP="007D6C09">
            <w:pPr>
              <w:rPr>
                <w:lang w:val="en-US"/>
              </w:rPr>
            </w:pPr>
            <w:r w:rsidRPr="007D6C09">
              <w:rPr>
                <w:lang w:val="en-US"/>
              </w:rPr>
              <w:t>Araucana, Ameraucana, Cream Legbar</w:t>
            </w:r>
          </w:p>
        </w:tc>
        <w:tc>
          <w:tcPr>
            <w:tcW w:w="0" w:type="auto"/>
            <w:shd w:val="clear" w:color="auto" w:fill="A8D08D" w:themeFill="accent6" w:themeFillTint="99"/>
            <w:vAlign w:val="center"/>
            <w:hideMark/>
          </w:tcPr>
          <w:p w14:paraId="611968F2" w14:textId="77777777" w:rsidR="007D6C09" w:rsidRPr="007D6C09" w:rsidRDefault="007D6C09" w:rsidP="007D6C09">
            <w:pPr>
              <w:rPr>
                <w:lang w:val="en-US"/>
              </w:rPr>
            </w:pPr>
            <w:r w:rsidRPr="007D6C09">
              <w:rPr>
                <w:lang w:val="en-US"/>
              </w:rPr>
              <w:t>Raras, ornamentales, huevos distintivos</w:t>
            </w:r>
          </w:p>
        </w:tc>
      </w:tr>
      <w:tr w:rsidR="007D6C09" w:rsidRPr="007D6C09" w14:paraId="635C13D7" w14:textId="77777777" w:rsidTr="000D72F0">
        <w:trPr>
          <w:tblCellSpacing w:w="15" w:type="dxa"/>
        </w:trPr>
        <w:tc>
          <w:tcPr>
            <w:tcW w:w="0" w:type="auto"/>
            <w:shd w:val="clear" w:color="auto" w:fill="FFE599" w:themeFill="accent4" w:themeFillTint="66"/>
            <w:vAlign w:val="center"/>
            <w:hideMark/>
          </w:tcPr>
          <w:p w14:paraId="611A7FF8" w14:textId="77777777" w:rsidR="007D6C09" w:rsidRPr="007D6C09" w:rsidRDefault="007D6C09" w:rsidP="007D6C09">
            <w:pPr>
              <w:rPr>
                <w:lang w:val="en-US"/>
              </w:rPr>
            </w:pPr>
            <w:r w:rsidRPr="007D6C09">
              <w:rPr>
                <w:b/>
                <w:bCs/>
                <w:lang w:val="en-US"/>
              </w:rPr>
              <w:t>Verde / oliva</w:t>
            </w:r>
          </w:p>
        </w:tc>
        <w:tc>
          <w:tcPr>
            <w:tcW w:w="0" w:type="auto"/>
            <w:shd w:val="clear" w:color="auto" w:fill="F1EF95"/>
            <w:vAlign w:val="center"/>
            <w:hideMark/>
          </w:tcPr>
          <w:p w14:paraId="50AC2AD4" w14:textId="77777777" w:rsidR="007D6C09" w:rsidRPr="007D6C09" w:rsidRDefault="007D6C09" w:rsidP="007D6C09">
            <w:pPr>
              <w:rPr>
                <w:lang w:val="en-US"/>
              </w:rPr>
            </w:pPr>
            <w:r w:rsidRPr="007D6C09">
              <w:rPr>
                <w:lang w:val="en-US"/>
              </w:rPr>
              <w:t>Gallinas híbridas (Easter Egger, Olive Egger)</w:t>
            </w:r>
          </w:p>
        </w:tc>
        <w:tc>
          <w:tcPr>
            <w:tcW w:w="0" w:type="auto"/>
            <w:shd w:val="clear" w:color="auto" w:fill="F1EF95"/>
            <w:vAlign w:val="center"/>
            <w:hideMark/>
          </w:tcPr>
          <w:p w14:paraId="77F3E9C5" w14:textId="77777777" w:rsidR="007D6C09" w:rsidRPr="007D6C09" w:rsidRDefault="007D6C09" w:rsidP="007D6C09">
            <w:pPr>
              <w:rPr>
                <w:lang w:val="es-ES"/>
              </w:rPr>
            </w:pPr>
            <w:r w:rsidRPr="007D6C09">
              <w:rPr>
                <w:lang w:val="es-ES"/>
              </w:rPr>
              <w:t>Cruces entre razas azules y marrones</w:t>
            </w:r>
          </w:p>
        </w:tc>
      </w:tr>
      <w:tr w:rsidR="007D6C09" w:rsidRPr="007D6C09" w14:paraId="1DF35DD3" w14:textId="77777777" w:rsidTr="000D72F0">
        <w:trPr>
          <w:tblCellSpacing w:w="15" w:type="dxa"/>
        </w:trPr>
        <w:tc>
          <w:tcPr>
            <w:tcW w:w="0" w:type="auto"/>
            <w:shd w:val="clear" w:color="auto" w:fill="FFE599" w:themeFill="accent4" w:themeFillTint="66"/>
            <w:vAlign w:val="center"/>
            <w:hideMark/>
          </w:tcPr>
          <w:p w14:paraId="5E7200E3" w14:textId="77777777" w:rsidR="007D6C09" w:rsidRPr="007D6C09" w:rsidRDefault="007D6C09" w:rsidP="007D6C09">
            <w:pPr>
              <w:rPr>
                <w:lang w:val="en-US"/>
              </w:rPr>
            </w:pPr>
            <w:r w:rsidRPr="007D6C09">
              <w:rPr>
                <w:b/>
                <w:bCs/>
                <w:lang w:val="en-US"/>
              </w:rPr>
              <w:t>Manchado / moteado</w:t>
            </w:r>
          </w:p>
        </w:tc>
        <w:tc>
          <w:tcPr>
            <w:tcW w:w="0" w:type="auto"/>
            <w:shd w:val="clear" w:color="auto" w:fill="BDD6EE" w:themeFill="accent1" w:themeFillTint="66"/>
            <w:vAlign w:val="center"/>
            <w:hideMark/>
          </w:tcPr>
          <w:p w14:paraId="5698DFE0" w14:textId="77777777" w:rsidR="007D6C09" w:rsidRPr="007D6C09" w:rsidRDefault="007D6C09" w:rsidP="007D6C09">
            <w:pPr>
              <w:rPr>
                <w:lang w:val="en-US"/>
              </w:rPr>
            </w:pPr>
            <w:r w:rsidRPr="007D6C09">
              <w:rPr>
                <w:lang w:val="en-US"/>
              </w:rPr>
              <w:t>Marans, Welsummer, Penedesenca</w:t>
            </w:r>
          </w:p>
        </w:tc>
        <w:tc>
          <w:tcPr>
            <w:tcW w:w="0" w:type="auto"/>
            <w:shd w:val="clear" w:color="auto" w:fill="BDD6EE" w:themeFill="accent1" w:themeFillTint="66"/>
            <w:vAlign w:val="center"/>
            <w:hideMark/>
          </w:tcPr>
          <w:p w14:paraId="41D1854B" w14:textId="77777777" w:rsidR="007D6C09" w:rsidRPr="007D6C09" w:rsidRDefault="007D6C09" w:rsidP="007D6C09">
            <w:pPr>
              <w:rPr>
                <w:lang w:val="es-ES"/>
              </w:rPr>
            </w:pPr>
            <w:r w:rsidRPr="007D6C09">
              <w:rPr>
                <w:lang w:val="es-ES"/>
              </w:rPr>
              <w:t>Huevos oscuros con pigmentación moteada</w:t>
            </w:r>
          </w:p>
        </w:tc>
      </w:tr>
      <w:tr w:rsidR="007D6C09" w:rsidRPr="007D6C09" w14:paraId="1499E11C" w14:textId="77777777" w:rsidTr="000D72F0">
        <w:trPr>
          <w:tblCellSpacing w:w="15" w:type="dxa"/>
        </w:trPr>
        <w:tc>
          <w:tcPr>
            <w:tcW w:w="0" w:type="auto"/>
            <w:shd w:val="clear" w:color="auto" w:fill="FFE599" w:themeFill="accent4" w:themeFillTint="66"/>
            <w:vAlign w:val="center"/>
            <w:hideMark/>
          </w:tcPr>
          <w:p w14:paraId="1C631762" w14:textId="77777777" w:rsidR="007D6C09" w:rsidRPr="007D6C09" w:rsidRDefault="007D6C09" w:rsidP="007D6C09">
            <w:pPr>
              <w:rPr>
                <w:lang w:val="en-US"/>
              </w:rPr>
            </w:pPr>
            <w:r w:rsidRPr="007D6C09">
              <w:rPr>
                <w:b/>
                <w:bCs/>
                <w:lang w:val="en-US"/>
              </w:rPr>
              <w:t>Rosa pálido / crema</w:t>
            </w:r>
          </w:p>
        </w:tc>
        <w:tc>
          <w:tcPr>
            <w:tcW w:w="0" w:type="auto"/>
            <w:shd w:val="clear" w:color="auto" w:fill="F49ECF"/>
            <w:vAlign w:val="center"/>
            <w:hideMark/>
          </w:tcPr>
          <w:p w14:paraId="2084D921" w14:textId="77777777" w:rsidR="007D6C09" w:rsidRPr="007D6C09" w:rsidRDefault="007D6C09" w:rsidP="007D6C09">
            <w:pPr>
              <w:rPr>
                <w:lang w:val="es-ES"/>
              </w:rPr>
            </w:pPr>
            <w:r w:rsidRPr="007D6C09">
              <w:rPr>
                <w:lang w:val="es-ES"/>
              </w:rPr>
              <w:t>Brahma, Faverolles, algunas híbridas ligeras</w:t>
            </w:r>
          </w:p>
        </w:tc>
        <w:tc>
          <w:tcPr>
            <w:tcW w:w="0" w:type="auto"/>
            <w:shd w:val="clear" w:color="auto" w:fill="F49ECF"/>
            <w:vAlign w:val="center"/>
            <w:hideMark/>
          </w:tcPr>
          <w:p w14:paraId="238A8841" w14:textId="77777777" w:rsidR="007D6C09" w:rsidRPr="007D6C09" w:rsidRDefault="007D6C09" w:rsidP="007D6C09">
            <w:pPr>
              <w:rPr>
                <w:lang w:val="es-ES"/>
              </w:rPr>
            </w:pPr>
            <w:r w:rsidRPr="007D6C09">
              <w:rPr>
                <w:lang w:val="es-ES"/>
              </w:rPr>
              <w:t>De postura moderada y comportamiento dócil</w:t>
            </w:r>
          </w:p>
        </w:tc>
      </w:tr>
    </w:tbl>
    <w:p w14:paraId="6E5DAB30" w14:textId="77777777" w:rsidR="007D6C09" w:rsidRPr="007D6C09" w:rsidRDefault="007D6C09" w:rsidP="007D6C09">
      <w:pPr>
        <w:rPr>
          <w:lang w:val="es-ES"/>
        </w:rPr>
      </w:pPr>
    </w:p>
    <w:sectPr w:rsidR="007D6C09" w:rsidRPr="007D6C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E37"/>
    <w:multiLevelType w:val="hybridMultilevel"/>
    <w:tmpl w:val="982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D0F71"/>
    <w:multiLevelType w:val="hybridMultilevel"/>
    <w:tmpl w:val="3218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8336391">
    <w:abstractNumId w:val="1"/>
  </w:num>
  <w:num w:numId="2" w16cid:durableId="165275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F2"/>
    <w:rsid w:val="00006750"/>
    <w:rsid w:val="000425F3"/>
    <w:rsid w:val="000D72F0"/>
    <w:rsid w:val="00107CF2"/>
    <w:rsid w:val="00216074"/>
    <w:rsid w:val="00293477"/>
    <w:rsid w:val="003A0339"/>
    <w:rsid w:val="00581153"/>
    <w:rsid w:val="007D6C09"/>
    <w:rsid w:val="00B25B0C"/>
    <w:rsid w:val="00D3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0EE2"/>
  <w15:chartTrackingRefBased/>
  <w15:docId w15:val="{A073E985-0ABD-4574-A377-9FDEEF98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F2"/>
    <w:pPr>
      <w:spacing w:after="0" w:line="256" w:lineRule="auto"/>
      <w:jc w:val="both"/>
    </w:pPr>
    <w:rPr>
      <w:rFonts w:ascii="Arial" w:hAnsi="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CF2"/>
    <w:pPr>
      <w:ind w:left="720"/>
      <w:contextualSpacing/>
    </w:pPr>
  </w:style>
  <w:style w:type="character" w:styleId="Textoennegrita">
    <w:name w:val="Strong"/>
    <w:basedOn w:val="Fuentedeprrafopredeter"/>
    <w:uiPriority w:val="22"/>
    <w:qFormat/>
    <w:rsid w:val="000D7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14">
      <w:bodyDiv w:val="1"/>
      <w:marLeft w:val="0"/>
      <w:marRight w:val="0"/>
      <w:marTop w:val="0"/>
      <w:marBottom w:val="0"/>
      <w:divBdr>
        <w:top w:val="none" w:sz="0" w:space="0" w:color="auto"/>
        <w:left w:val="none" w:sz="0" w:space="0" w:color="auto"/>
        <w:bottom w:val="none" w:sz="0" w:space="0" w:color="auto"/>
        <w:right w:val="none" w:sz="0" w:space="0" w:color="auto"/>
      </w:divBdr>
    </w:div>
    <w:div w:id="321664934">
      <w:bodyDiv w:val="1"/>
      <w:marLeft w:val="0"/>
      <w:marRight w:val="0"/>
      <w:marTop w:val="0"/>
      <w:marBottom w:val="0"/>
      <w:divBdr>
        <w:top w:val="none" w:sz="0" w:space="0" w:color="auto"/>
        <w:left w:val="none" w:sz="0" w:space="0" w:color="auto"/>
        <w:bottom w:val="none" w:sz="0" w:space="0" w:color="auto"/>
        <w:right w:val="none" w:sz="0" w:space="0" w:color="auto"/>
      </w:divBdr>
    </w:div>
    <w:div w:id="1380518265">
      <w:bodyDiv w:val="1"/>
      <w:marLeft w:val="0"/>
      <w:marRight w:val="0"/>
      <w:marTop w:val="0"/>
      <w:marBottom w:val="0"/>
      <w:divBdr>
        <w:top w:val="none" w:sz="0" w:space="0" w:color="auto"/>
        <w:left w:val="none" w:sz="0" w:space="0" w:color="auto"/>
        <w:bottom w:val="none" w:sz="0" w:space="0" w:color="auto"/>
        <w:right w:val="none" w:sz="0" w:space="0" w:color="auto"/>
      </w:divBdr>
    </w:div>
    <w:div w:id="1516770979">
      <w:bodyDiv w:val="1"/>
      <w:marLeft w:val="0"/>
      <w:marRight w:val="0"/>
      <w:marTop w:val="0"/>
      <w:marBottom w:val="0"/>
      <w:divBdr>
        <w:top w:val="none" w:sz="0" w:space="0" w:color="auto"/>
        <w:left w:val="none" w:sz="0" w:space="0" w:color="auto"/>
        <w:bottom w:val="none" w:sz="0" w:space="0" w:color="auto"/>
        <w:right w:val="none" w:sz="0" w:space="0" w:color="auto"/>
      </w:divBdr>
    </w:div>
    <w:div w:id="19269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1678</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Ubidermina Thomas Velazquez</cp:lastModifiedBy>
  <cp:revision>2</cp:revision>
  <cp:lastPrinted>2025-07-08T21:49:00Z</cp:lastPrinted>
  <dcterms:created xsi:type="dcterms:W3CDTF">2025-07-09T07:05:00Z</dcterms:created>
  <dcterms:modified xsi:type="dcterms:W3CDTF">2025-07-09T07:05:00Z</dcterms:modified>
</cp:coreProperties>
</file>