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2"/>
        </w:rPr>
      </w:pPr>
      <w:r>
        <w:rPr>
          <w:rFonts w:ascii="Times New Roman"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449580</wp:posOffset>
                </wp:positionH>
                <wp:positionV relativeFrom="page">
                  <wp:posOffset>-9525</wp:posOffset>
                </wp:positionV>
                <wp:extent cx="7332345" cy="43624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32345" cy="4362450"/>
                          <a:chExt cx="7332345" cy="43624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739790" y="9525"/>
                            <a:ext cx="1583055" cy="2233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3055" h="2233295">
                                <a:moveTo>
                                  <a:pt x="1583029" y="0"/>
                                </a:moveTo>
                                <a:lnTo>
                                  <a:pt x="0" y="0"/>
                                </a:lnTo>
                                <a:lnTo>
                                  <a:pt x="1583029" y="2233230"/>
                                </a:lnTo>
                                <a:lnTo>
                                  <a:pt x="1583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739790" y="9525"/>
                            <a:ext cx="1583055" cy="2233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3055" h="2233295">
                                <a:moveTo>
                                  <a:pt x="1583029" y="2233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253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 descr="No hay ninguna descripción de la foto disponible.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90979"/>
                            <a:ext cx="6885305" cy="23710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400002pt;margin-top:-.75pt;width:577.35pt;height:343.5pt;mso-position-horizontal-relative:page;mso-position-vertical-relative:page;z-index:15728640" id="docshapegroup1" coordorigin="708,-15" coordsize="11547,6870">
                <v:shape style="position:absolute;left:9747;top:0;width:2493;height:3517" id="docshape2" coordorigin="9747,0" coordsize="2493,3517" path="m12240,0l9747,0,12240,3517,12240,0xe" filled="true" fillcolor="#253848" stroked="false">
                  <v:path arrowok="t"/>
                  <v:fill type="solid"/>
                </v:shape>
                <v:line style="position:absolute" from="12240,3517" to="9747,0" stroked="true" strokeweight="1.5pt" strokecolor="#253848">
                  <v:stroke dashstyle="solid"/>
                </v:line>
                <v:shape style="position:absolute;left:708;top:3120;width:10843;height:3734" type="#_x0000_t75" id="docshape3" alt="No hay ninguna descripción de la foto disponible.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8419718</wp:posOffset>
                </wp:positionV>
                <wp:extent cx="7772400" cy="32385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772400" cy="323850"/>
                          <a:chExt cx="7772400" cy="3238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9525"/>
                            <a:ext cx="77724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04800">
                                <a:moveTo>
                                  <a:pt x="0" y="0"/>
                                </a:moveTo>
                                <a:lnTo>
                                  <a:pt x="0" y="304799"/>
                                </a:lnTo>
                                <a:lnTo>
                                  <a:pt x="7772400" y="304799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77240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23850">
                                <a:moveTo>
                                  <a:pt x="7772400" y="304800"/>
                                </a:moveTo>
                                <a:lnTo>
                                  <a:pt x="0" y="304800"/>
                                </a:lnTo>
                                <a:lnTo>
                                  <a:pt x="0" y="323850"/>
                                </a:lnTo>
                                <a:lnTo>
                                  <a:pt x="7772400" y="323850"/>
                                </a:lnTo>
                                <a:lnTo>
                                  <a:pt x="7772400" y="304800"/>
                                </a:lnTo>
                                <a:close/>
                              </a:path>
                              <a:path w="7772400" h="32385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7772400" y="1905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662.969971pt;width:612pt;height:25.5pt;mso-position-horizontal-relative:page;mso-position-vertical-relative:page;z-index:15729152" id="docshapegroup4" coordorigin="0,13259" coordsize="12240,510">
                <v:rect style="position:absolute;left:0;top:13274;width:12240;height:480" id="docshape5" filled="true" fillcolor="#292834" stroked="false">
                  <v:fill type="solid"/>
                </v:rect>
                <v:shape style="position:absolute;left:0;top:13259;width:12240;height:510" id="docshape6" coordorigin="0,13259" coordsize="12240,510" path="m12240,13739l0,13739,0,13769,12240,13769,12240,13739xm12240,13259l0,13259,0,13289,12240,13289,12240,13259xe" filled="true" fillcolor="#292834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191"/>
        <w:rPr>
          <w:rFonts w:ascii="Times New Roman"/>
          <w:sz w:val="32"/>
        </w:rPr>
      </w:pPr>
    </w:p>
    <w:p>
      <w:pPr>
        <w:spacing w:line="362" w:lineRule="auto" w:before="0"/>
        <w:ind w:left="238" w:right="2474" w:firstLine="0"/>
        <w:jc w:val="left"/>
        <w:rPr>
          <w:rFonts w:ascii="Trebuchet MS" w:hAnsi="Trebuchet MS"/>
          <w:i/>
          <w:sz w:val="32"/>
        </w:rPr>
      </w:pPr>
      <w:r>
        <w:rPr>
          <w:rFonts w:ascii="Trebuchet MS" w:hAnsi="Trebuchet MS"/>
          <w:i/>
          <w:color w:val="131E32"/>
          <w:w w:val="80"/>
          <w:sz w:val="32"/>
        </w:rPr>
        <w:t>Nombre del alumno: Isaac roldan Trujillo Hernández</w:t>
      </w:r>
      <w:r>
        <w:rPr>
          <w:rFonts w:ascii="Trebuchet MS" w:hAnsi="Trebuchet MS"/>
          <w:i/>
          <w:color w:val="131E32"/>
          <w:sz w:val="32"/>
        </w:rPr>
        <w:t> </w:t>
      </w:r>
      <w:r>
        <w:rPr>
          <w:rFonts w:ascii="Trebuchet MS" w:hAnsi="Trebuchet MS"/>
          <w:i/>
          <w:color w:val="131E32"/>
          <w:w w:val="85"/>
          <w:sz w:val="32"/>
        </w:rPr>
        <w:t>Nombre</w:t>
      </w:r>
      <w:r>
        <w:rPr>
          <w:rFonts w:ascii="Trebuchet MS" w:hAnsi="Trebuchet MS"/>
          <w:i/>
          <w:color w:val="131E32"/>
          <w:spacing w:val="-3"/>
          <w:w w:val="85"/>
          <w:sz w:val="32"/>
        </w:rPr>
        <w:t> </w:t>
      </w:r>
      <w:r>
        <w:rPr>
          <w:rFonts w:ascii="Trebuchet MS" w:hAnsi="Trebuchet MS"/>
          <w:i/>
          <w:color w:val="131E32"/>
          <w:w w:val="85"/>
          <w:sz w:val="32"/>
        </w:rPr>
        <w:t>del</w:t>
      </w:r>
      <w:r>
        <w:rPr>
          <w:rFonts w:ascii="Trebuchet MS" w:hAnsi="Trebuchet MS"/>
          <w:i/>
          <w:color w:val="131E32"/>
          <w:spacing w:val="-2"/>
          <w:w w:val="85"/>
          <w:sz w:val="32"/>
        </w:rPr>
        <w:t> </w:t>
      </w:r>
      <w:r>
        <w:rPr>
          <w:rFonts w:ascii="Trebuchet MS" w:hAnsi="Trebuchet MS"/>
          <w:i/>
          <w:color w:val="131E32"/>
          <w:w w:val="85"/>
          <w:sz w:val="32"/>
        </w:rPr>
        <w:t>docente:</w:t>
      </w:r>
      <w:r>
        <w:rPr>
          <w:rFonts w:ascii="Trebuchet MS" w:hAnsi="Trebuchet MS"/>
          <w:i/>
          <w:color w:val="131E32"/>
          <w:spacing w:val="-4"/>
          <w:w w:val="85"/>
          <w:sz w:val="32"/>
        </w:rPr>
        <w:t> </w:t>
      </w:r>
      <w:r>
        <w:rPr>
          <w:rFonts w:ascii="Trebuchet MS" w:hAnsi="Trebuchet MS"/>
          <w:i/>
          <w:color w:val="131E32"/>
          <w:w w:val="85"/>
          <w:sz w:val="32"/>
        </w:rPr>
        <w:t>Jhoani</w:t>
      </w:r>
      <w:r>
        <w:rPr>
          <w:rFonts w:ascii="Trebuchet MS" w:hAnsi="Trebuchet MS"/>
          <w:i/>
          <w:color w:val="131E32"/>
          <w:spacing w:val="-2"/>
          <w:w w:val="85"/>
          <w:sz w:val="32"/>
        </w:rPr>
        <w:t> </w:t>
      </w:r>
      <w:r>
        <w:rPr>
          <w:rFonts w:ascii="Trebuchet MS" w:hAnsi="Trebuchet MS"/>
          <w:i/>
          <w:color w:val="131E32"/>
          <w:w w:val="85"/>
          <w:sz w:val="32"/>
        </w:rPr>
        <w:t>Elizabeth</w:t>
      </w:r>
      <w:r>
        <w:rPr>
          <w:rFonts w:ascii="Trebuchet MS" w:hAnsi="Trebuchet MS"/>
          <w:i/>
          <w:color w:val="131E32"/>
          <w:spacing w:val="-3"/>
          <w:w w:val="85"/>
          <w:sz w:val="32"/>
        </w:rPr>
        <w:t> </w:t>
      </w:r>
      <w:r>
        <w:rPr>
          <w:rFonts w:ascii="Trebuchet MS" w:hAnsi="Trebuchet MS"/>
          <w:i/>
          <w:color w:val="131E32"/>
          <w:w w:val="85"/>
          <w:sz w:val="32"/>
        </w:rPr>
        <w:t>Pérez</w:t>
      </w:r>
      <w:r>
        <w:rPr>
          <w:rFonts w:ascii="Trebuchet MS" w:hAnsi="Trebuchet MS"/>
          <w:i/>
          <w:color w:val="131E32"/>
          <w:spacing w:val="-4"/>
          <w:w w:val="85"/>
          <w:sz w:val="32"/>
        </w:rPr>
        <w:t> </w:t>
      </w:r>
      <w:r>
        <w:rPr>
          <w:rFonts w:ascii="Trebuchet MS" w:hAnsi="Trebuchet MS"/>
          <w:i/>
          <w:color w:val="131E32"/>
          <w:w w:val="85"/>
          <w:sz w:val="32"/>
        </w:rPr>
        <w:t>López Nombre del tema: Erotismo</w:t>
      </w:r>
    </w:p>
    <w:p>
      <w:pPr>
        <w:spacing w:line="371" w:lineRule="exact" w:before="0"/>
        <w:ind w:left="238" w:right="0" w:firstLine="0"/>
        <w:jc w:val="left"/>
        <w:rPr>
          <w:rFonts w:ascii="Trebuchet MS"/>
          <w:i/>
          <w:sz w:val="32"/>
        </w:rPr>
      </w:pPr>
      <w:r>
        <w:rPr>
          <w:rFonts w:ascii="Trebuchet MS"/>
          <w:i/>
          <w:color w:val="131E32"/>
          <w:w w:val="80"/>
          <w:sz w:val="32"/>
        </w:rPr>
        <w:t>Nombre</w:t>
      </w:r>
      <w:r>
        <w:rPr>
          <w:rFonts w:ascii="Trebuchet MS"/>
          <w:i/>
          <w:color w:val="131E32"/>
          <w:sz w:val="32"/>
        </w:rPr>
        <w:t> </w:t>
      </w:r>
      <w:r>
        <w:rPr>
          <w:rFonts w:ascii="Trebuchet MS"/>
          <w:i/>
          <w:color w:val="131E32"/>
          <w:w w:val="80"/>
          <w:sz w:val="32"/>
        </w:rPr>
        <w:t>de</w:t>
      </w:r>
      <w:r>
        <w:rPr>
          <w:rFonts w:ascii="Trebuchet MS"/>
          <w:i/>
          <w:color w:val="131E32"/>
          <w:spacing w:val="-3"/>
          <w:sz w:val="32"/>
        </w:rPr>
        <w:t> </w:t>
      </w:r>
      <w:r>
        <w:rPr>
          <w:rFonts w:ascii="Trebuchet MS"/>
          <w:i/>
          <w:color w:val="131E32"/>
          <w:w w:val="80"/>
          <w:sz w:val="32"/>
        </w:rPr>
        <w:t>la</w:t>
      </w:r>
      <w:r>
        <w:rPr>
          <w:rFonts w:ascii="Trebuchet MS"/>
          <w:i/>
          <w:color w:val="131E32"/>
          <w:spacing w:val="-1"/>
          <w:sz w:val="32"/>
        </w:rPr>
        <w:t> </w:t>
      </w:r>
      <w:r>
        <w:rPr>
          <w:rFonts w:ascii="Trebuchet MS"/>
          <w:i/>
          <w:color w:val="131E32"/>
          <w:w w:val="80"/>
          <w:sz w:val="32"/>
        </w:rPr>
        <w:t>materia:</w:t>
      </w:r>
      <w:r>
        <w:rPr>
          <w:rFonts w:ascii="Trebuchet MS"/>
          <w:i/>
          <w:color w:val="131E32"/>
          <w:spacing w:val="-1"/>
          <w:sz w:val="32"/>
        </w:rPr>
        <w:t> </w:t>
      </w:r>
      <w:r>
        <w:rPr>
          <w:rFonts w:ascii="Trebuchet MS"/>
          <w:i/>
          <w:color w:val="131E32"/>
          <w:w w:val="80"/>
          <w:sz w:val="32"/>
        </w:rPr>
        <w:t>desarrollo</w:t>
      </w:r>
      <w:r>
        <w:rPr>
          <w:rFonts w:ascii="Trebuchet MS"/>
          <w:i/>
          <w:color w:val="131E32"/>
          <w:spacing w:val="1"/>
          <w:sz w:val="32"/>
        </w:rPr>
        <w:t> </w:t>
      </w:r>
      <w:r>
        <w:rPr>
          <w:rFonts w:ascii="Trebuchet MS"/>
          <w:i/>
          <w:color w:val="131E32"/>
          <w:spacing w:val="-2"/>
          <w:w w:val="80"/>
          <w:sz w:val="32"/>
        </w:rPr>
        <w:t>Humano</w:t>
      </w:r>
    </w:p>
    <w:p>
      <w:pPr>
        <w:tabs>
          <w:tab w:pos="5038" w:val="left" w:leader="none"/>
        </w:tabs>
        <w:spacing w:line="360" w:lineRule="auto" w:before="191"/>
        <w:ind w:left="238" w:right="2348" w:firstLine="0"/>
        <w:jc w:val="left"/>
        <w:rPr>
          <w:rFonts w:ascii="Trebuchet MS"/>
          <w:i/>
          <w:sz w:val="32"/>
        </w:rPr>
      </w:pPr>
      <w:r>
        <w:rPr>
          <w:rFonts w:ascii="Trebuchet MS"/>
          <w:i/>
          <w:color w:val="131E32"/>
          <w:w w:val="80"/>
          <w:sz w:val="32"/>
        </w:rPr>
        <w:t>Nombre de la licenciatura: medicina veterinaria y zootecnia </w:t>
      </w:r>
      <w:r>
        <w:rPr>
          <w:rFonts w:ascii="Trebuchet MS"/>
          <w:i/>
          <w:color w:val="131E32"/>
          <w:w w:val="90"/>
          <w:sz w:val="32"/>
        </w:rPr>
        <w:t>Cuatrimestre: 6</w:t>
      </w:r>
      <w:r>
        <w:rPr>
          <w:rFonts w:ascii="Trebuchet MS"/>
          <w:i/>
          <w:color w:val="131E32"/>
          <w:sz w:val="32"/>
        </w:rPr>
        <w:tab/>
      </w:r>
      <w:r>
        <w:rPr>
          <w:rFonts w:ascii="Trebuchet MS"/>
          <w:i/>
          <w:color w:val="131E32"/>
          <w:w w:val="90"/>
          <w:sz w:val="32"/>
        </w:rPr>
        <w:t>Parcial: 4</w:t>
      </w:r>
    </w:p>
    <w:p>
      <w:pPr>
        <w:spacing w:before="6"/>
        <w:ind w:left="238" w:right="0" w:firstLine="0"/>
        <w:jc w:val="left"/>
        <w:rPr>
          <w:rFonts w:ascii="Trebuchet MS"/>
          <w:i/>
          <w:sz w:val="32"/>
        </w:rPr>
      </w:pPr>
      <w:r>
        <w:rPr>
          <w:rFonts w:ascii="Trebuchet MS"/>
          <w:i/>
          <w:color w:val="131E32"/>
          <w:w w:val="85"/>
          <w:sz w:val="32"/>
        </w:rPr>
        <w:t>Fecha</w:t>
      </w:r>
      <w:r>
        <w:rPr>
          <w:rFonts w:ascii="Trebuchet MS"/>
          <w:i/>
          <w:color w:val="131E32"/>
          <w:spacing w:val="-6"/>
          <w:w w:val="85"/>
          <w:sz w:val="32"/>
        </w:rPr>
        <w:t> </w:t>
      </w:r>
      <w:r>
        <w:rPr>
          <w:rFonts w:ascii="Trebuchet MS"/>
          <w:i/>
          <w:color w:val="131E32"/>
          <w:w w:val="85"/>
          <w:sz w:val="32"/>
        </w:rPr>
        <w:t>de</w:t>
      </w:r>
      <w:r>
        <w:rPr>
          <w:rFonts w:ascii="Trebuchet MS"/>
          <w:i/>
          <w:color w:val="131E32"/>
          <w:spacing w:val="-4"/>
          <w:w w:val="85"/>
          <w:sz w:val="32"/>
        </w:rPr>
        <w:t> </w:t>
      </w:r>
      <w:r>
        <w:rPr>
          <w:rFonts w:ascii="Trebuchet MS"/>
          <w:i/>
          <w:color w:val="131E32"/>
          <w:spacing w:val="-2"/>
          <w:w w:val="85"/>
          <w:sz w:val="32"/>
        </w:rPr>
        <w:t>entrega:26/julio/2025</w:t>
      </w:r>
    </w:p>
    <w:p>
      <w:pPr>
        <w:spacing w:after="0"/>
        <w:jc w:val="left"/>
        <w:rPr>
          <w:rFonts w:ascii="Trebuchet MS"/>
          <w:i/>
          <w:sz w:val="32"/>
        </w:rPr>
        <w:sectPr>
          <w:type w:val="continuous"/>
          <w:pgSz w:w="12240" w:h="15840"/>
          <w:pgMar w:top="0" w:bottom="280" w:left="1080" w:right="1440"/>
        </w:sectPr>
      </w:pPr>
    </w:p>
    <w:p>
      <w:pPr>
        <w:pStyle w:val="Heading1"/>
        <w:spacing w:before="75"/>
      </w:pPr>
      <w:r>
        <w:rPr/>
        <w:t>Erotismo,</w:t>
      </w:r>
      <w:r>
        <w:rPr>
          <w:spacing w:val="-5"/>
        </w:rPr>
        <w:t> </w:t>
      </w:r>
      <w:r>
        <w:rPr/>
        <w:t>Deseo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2"/>
        </w:rPr>
        <w:t>Placer</w:t>
      </w:r>
    </w:p>
    <w:p>
      <w:pPr>
        <w:pStyle w:val="BodyText"/>
        <w:spacing w:line="259" w:lineRule="auto" w:before="188"/>
        <w:ind w:left="622" w:right="262"/>
        <w:jc w:val="both"/>
      </w:pPr>
      <w:r>
        <w:rPr/>
        <w:t>Una exploración profunda de la naturaleza del erotismo humano basada en los estudios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Muldworf</w:t>
      </w:r>
      <w:r>
        <w:rPr>
          <w:spacing w:val="-8"/>
        </w:rPr>
        <w:t> </w:t>
      </w:r>
      <w:r>
        <w:rPr/>
        <w:t>(1973),</w:t>
      </w:r>
      <w:r>
        <w:rPr>
          <w:spacing w:val="-8"/>
        </w:rPr>
        <w:t> </w:t>
      </w:r>
      <w:r>
        <w:rPr/>
        <w:t>donde</w:t>
      </w:r>
      <w:r>
        <w:rPr>
          <w:spacing w:val="-9"/>
        </w:rPr>
        <w:t> </w:t>
      </w:r>
      <w:r>
        <w:rPr/>
        <w:t>analizaremos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complejas</w:t>
      </w:r>
      <w:r>
        <w:rPr>
          <w:spacing w:val="-10"/>
        </w:rPr>
        <w:t> </w:t>
      </w:r>
      <w:r>
        <w:rPr/>
        <w:t>relaciones</w:t>
      </w:r>
      <w:r>
        <w:rPr>
          <w:spacing w:val="-10"/>
        </w:rPr>
        <w:t> </w:t>
      </w:r>
      <w:r>
        <w:rPr/>
        <w:t>entre</w:t>
      </w:r>
      <w:r>
        <w:rPr>
          <w:spacing w:val="-9"/>
        </w:rPr>
        <w:t> </w:t>
      </w:r>
      <w:r>
        <w:rPr/>
        <w:t>el deseo, el placer y la imaginación que conforman nuestra experiencia erótica.</w:t>
      </w:r>
    </w:p>
    <w:p>
      <w:pPr>
        <w:pStyle w:val="BodyText"/>
        <w:spacing w:line="259" w:lineRule="auto" w:before="160"/>
        <w:ind w:left="622" w:right="256"/>
        <w:jc w:val="both"/>
      </w:pPr>
      <w:r>
        <w:rPr/>
        <w:t>El erotismo representa una dimensión fundamental de la experiencia humana que trasciende significativamente los límites del acto sexual en su esencia, constituye un</w:t>
      </w:r>
      <w:r>
        <w:rPr>
          <w:spacing w:val="-15"/>
        </w:rPr>
        <w:t> </w:t>
      </w:r>
      <w:r>
        <w:rPr/>
        <w:t>fenómeno</w:t>
      </w:r>
      <w:r>
        <w:rPr>
          <w:spacing w:val="-15"/>
        </w:rPr>
        <w:t> </w:t>
      </w:r>
      <w:r>
        <w:rPr/>
        <w:t>multidimensional</w:t>
      </w:r>
      <w:r>
        <w:rPr>
          <w:spacing w:val="-16"/>
        </w:rPr>
        <w:t> </w:t>
      </w:r>
      <w:r>
        <w:rPr/>
        <w:t>que</w:t>
      </w:r>
      <w:r>
        <w:rPr>
          <w:spacing w:val="-11"/>
        </w:rPr>
        <w:t> </w:t>
      </w:r>
      <w:r>
        <w:rPr/>
        <w:t>entreteje</w:t>
      </w:r>
      <w:r>
        <w:rPr>
          <w:spacing w:val="-17"/>
        </w:rPr>
        <w:t> </w:t>
      </w:r>
      <w:r>
        <w:rPr/>
        <w:t>aspectos</w:t>
      </w:r>
      <w:r>
        <w:rPr>
          <w:spacing w:val="-15"/>
        </w:rPr>
        <w:t> </w:t>
      </w:r>
      <w:r>
        <w:rPr/>
        <w:t>psíquicos,</w:t>
      </w:r>
      <w:r>
        <w:rPr>
          <w:spacing w:val="-15"/>
        </w:rPr>
        <w:t> </w:t>
      </w:r>
      <w:r>
        <w:rPr/>
        <w:t>afectivos,</w:t>
      </w:r>
      <w:r>
        <w:rPr>
          <w:spacing w:val="-11"/>
        </w:rPr>
        <w:t> </w:t>
      </w:r>
      <w:r>
        <w:rPr/>
        <w:t>sociales e imaginarios, creando una experiencia rica y</w:t>
      </w:r>
      <w:r>
        <w:rPr>
          <w:spacing w:val="-1"/>
        </w:rPr>
        <w:t> </w:t>
      </w:r>
      <w:r>
        <w:rPr/>
        <w:t>compleja que define en gran medida nuestra identidad como seres humanos.</w:t>
      </w:r>
    </w:p>
    <w:p>
      <w:pPr>
        <w:pStyle w:val="BodyText"/>
        <w:spacing w:line="259" w:lineRule="auto" w:before="159"/>
        <w:ind w:left="622" w:right="256"/>
        <w:jc w:val="both"/>
      </w:pPr>
      <w:r>
        <w:rPr/>
        <w:t>Según Muldworf (1973), el erotismo está profundamente enraizado en nuestra capacidad</w:t>
      </w:r>
      <w:r>
        <w:rPr>
          <w:spacing w:val="-2"/>
        </w:rPr>
        <w:t> </w:t>
      </w:r>
      <w:r>
        <w:rPr/>
        <w:t>de desear,</w:t>
      </w:r>
      <w:r>
        <w:rPr>
          <w:spacing w:val="-2"/>
        </w:rPr>
        <w:t> </w:t>
      </w:r>
      <w:r>
        <w:rPr/>
        <w:t>convirtiéndose</w:t>
      </w:r>
      <w:r>
        <w:rPr>
          <w:spacing w:val="-2"/>
        </w:rPr>
        <w:t> </w:t>
      </w:r>
      <w:r>
        <w:rPr/>
        <w:t>así en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expresión distintivamente</w:t>
      </w:r>
      <w:r>
        <w:rPr>
          <w:spacing w:val="-1"/>
        </w:rPr>
        <w:t> </w:t>
      </w:r>
      <w:r>
        <w:rPr/>
        <w:t>humana que nos separa del mero instinto animal. Esta capacidad no solo se manifiesta en comportamientos sexuales, sino que impregna múltiples facetas de nuestra vida cotidiana, desde el arte y la literatura hasta nuestras relaciones interpersonales.</w:t>
      </w:r>
    </w:p>
    <w:p>
      <w:pPr>
        <w:pStyle w:val="BodyText"/>
      </w:pPr>
    </w:p>
    <w:p>
      <w:pPr>
        <w:pStyle w:val="BodyText"/>
        <w:spacing w:before="63"/>
      </w:pPr>
    </w:p>
    <w:p>
      <w:pPr>
        <w:pStyle w:val="Heading1"/>
      </w:pPr>
      <w:r>
        <w:rPr/>
        <w:t>El</w:t>
      </w:r>
      <w:r>
        <w:rPr>
          <w:spacing w:val="-3"/>
        </w:rPr>
        <w:t> </w:t>
      </w:r>
      <w:r>
        <w:rPr/>
        <w:t>Deseo</w:t>
      </w:r>
      <w:r>
        <w:rPr>
          <w:spacing w:val="-2"/>
        </w:rPr>
        <w:t> </w:t>
      </w:r>
      <w:r>
        <w:rPr/>
        <w:t>Humano:</w:t>
      </w:r>
      <w:r>
        <w:rPr>
          <w:spacing w:val="-3"/>
        </w:rPr>
        <w:t> </w:t>
      </w:r>
      <w:r>
        <w:rPr/>
        <w:t>Más</w:t>
      </w:r>
      <w:r>
        <w:rPr>
          <w:spacing w:val="-18"/>
        </w:rPr>
        <w:t> </w:t>
      </w:r>
      <w:r>
        <w:rPr/>
        <w:t>Allá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</w:t>
      </w:r>
      <w:r>
        <w:rPr>
          <w:spacing w:val="-2"/>
        </w:rPr>
        <w:t> Biológico</w:t>
      </w:r>
    </w:p>
    <w:p>
      <w:pPr>
        <w:pStyle w:val="BodyText"/>
        <w:spacing w:line="259" w:lineRule="auto" w:before="187"/>
        <w:ind w:left="622" w:right="255"/>
        <w:jc w:val="both"/>
      </w:pPr>
      <w:r>
        <w:rPr/>
        <w:t>Nace donde el deseo humano emerge paradójicamente después del vacío que queda tras su satisfacción lo que genera el deseo como una búsqueda perpetua, esta</w:t>
      </w:r>
      <w:r>
        <w:rPr>
          <w:spacing w:val="-2"/>
        </w:rPr>
        <w:t> </w:t>
      </w:r>
      <w:r>
        <w:rPr/>
        <w:t>dinámica</w:t>
      </w:r>
      <w:r>
        <w:rPr>
          <w:spacing w:val="-4"/>
        </w:rPr>
        <w:t> </w:t>
      </w:r>
      <w:r>
        <w:rPr/>
        <w:t>establece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ciclo continuo</w:t>
      </w:r>
      <w:r>
        <w:rPr>
          <w:spacing w:val="-3"/>
        </w:rPr>
        <w:t> </w:t>
      </w:r>
      <w:r>
        <w:rPr/>
        <w:t>donde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satisfacción</w:t>
      </w:r>
      <w:r>
        <w:rPr>
          <w:spacing w:val="-4"/>
        </w:rPr>
        <w:t> </w:t>
      </w:r>
      <w:r>
        <w:rPr/>
        <w:t>nunca</w:t>
      </w:r>
      <w:r>
        <w:rPr>
          <w:spacing w:val="-1"/>
        </w:rPr>
        <w:t> </w:t>
      </w:r>
      <w:r>
        <w:rPr/>
        <w:t>es</w:t>
      </w:r>
      <w:r>
        <w:rPr>
          <w:spacing w:val="-2"/>
        </w:rPr>
        <w:t> </w:t>
      </w:r>
      <w:r>
        <w:rPr/>
        <w:t>completa ni</w:t>
      </w:r>
      <w:r>
        <w:rPr>
          <w:spacing w:val="-17"/>
        </w:rPr>
        <w:t> </w:t>
      </w:r>
      <w:r>
        <w:rPr/>
        <w:t>permanente.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diferencia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las</w:t>
      </w:r>
      <w:r>
        <w:rPr>
          <w:spacing w:val="-17"/>
        </w:rPr>
        <w:t> </w:t>
      </w:r>
      <w:r>
        <w:rPr/>
        <w:t>necesidades</w:t>
      </w:r>
      <w:r>
        <w:rPr>
          <w:spacing w:val="-14"/>
        </w:rPr>
        <w:t> </w:t>
      </w:r>
      <w:r>
        <w:rPr/>
        <w:t>puramente</w:t>
      </w:r>
      <w:r>
        <w:rPr>
          <w:spacing w:val="-9"/>
        </w:rPr>
        <w:t> </w:t>
      </w:r>
      <w:r>
        <w:rPr/>
        <w:t>biológicas,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deseo</w:t>
      </w:r>
      <w:r>
        <w:rPr>
          <w:spacing w:val="-15"/>
        </w:rPr>
        <w:t> </w:t>
      </w:r>
      <w:r>
        <w:rPr/>
        <w:t>está intrínsecamente ligado</w:t>
      </w:r>
      <w:r>
        <w:rPr>
          <w:spacing w:val="-2"/>
        </w:rPr>
        <w:t> </w:t>
      </w:r>
      <w:r>
        <w:rPr/>
        <w:t>a la</w:t>
      </w:r>
      <w:r>
        <w:rPr>
          <w:spacing w:val="-3"/>
        </w:rPr>
        <w:t> </w:t>
      </w:r>
      <w:r>
        <w:rPr/>
        <w:t>presencia del</w:t>
      </w:r>
      <w:r>
        <w:rPr>
          <w:spacing w:val="-1"/>
        </w:rPr>
        <w:t> </w:t>
      </w:r>
      <w:r>
        <w:rPr/>
        <w:t>otro. Es</w:t>
      </w:r>
      <w:r>
        <w:rPr>
          <w:spacing w:val="-1"/>
        </w:rPr>
        <w:t> </w:t>
      </w:r>
      <w:r>
        <w:rPr/>
        <w:t>la marca que</w:t>
      </w:r>
      <w:r>
        <w:rPr>
          <w:spacing w:val="-3"/>
        </w:rPr>
        <w:t> </w:t>
      </w:r>
      <w:r>
        <w:rPr/>
        <w:t>deja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nosotros</w:t>
      </w:r>
      <w:r>
        <w:rPr>
          <w:spacing w:val="-1"/>
        </w:rPr>
        <w:t> </w:t>
      </w:r>
      <w:r>
        <w:rPr/>
        <w:t>la experiencia de conexión con otra persona, convirtiéndose en un anhelo de reconexión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completitud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solo</w:t>
      </w:r>
      <w:r>
        <w:rPr>
          <w:spacing w:val="-8"/>
        </w:rPr>
        <w:t> </w:t>
      </w:r>
      <w:r>
        <w:rPr/>
        <w:t>puede</w:t>
      </w:r>
      <w:r>
        <w:rPr>
          <w:spacing w:val="-8"/>
        </w:rPr>
        <w:t> </w:t>
      </w:r>
      <w:r>
        <w:rPr/>
        <w:t>satisfacerse</w:t>
      </w:r>
      <w:r>
        <w:rPr>
          <w:spacing w:val="-9"/>
        </w:rPr>
        <w:t> </w:t>
      </w:r>
      <w:r>
        <w:rPr/>
        <w:t>parcialmente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encuentro </w:t>
      </w:r>
      <w:r>
        <w:rPr>
          <w:spacing w:val="-2"/>
        </w:rPr>
        <w:t>humano.</w:t>
      </w:r>
    </w:p>
    <w:p>
      <w:pPr>
        <w:pStyle w:val="BodyText"/>
        <w:spacing w:before="181"/>
      </w:pPr>
    </w:p>
    <w:p>
      <w:pPr>
        <w:pStyle w:val="BodyText"/>
        <w:spacing w:line="259" w:lineRule="auto" w:before="1"/>
        <w:ind w:left="622" w:right="255"/>
        <w:jc w:val="both"/>
      </w:pPr>
      <w:r>
        <w:rPr/>
        <w:t>La imaginación juega un rol central en la configuración del deseo humano, transformando los impulsos básicos en narrativas complejas, fantasías elaboradas y</w:t>
      </w:r>
      <w:r>
        <w:rPr>
          <w:spacing w:val="-3"/>
        </w:rPr>
        <w:t> </w:t>
      </w:r>
      <w:r>
        <w:rPr/>
        <w:t>representaciones</w:t>
      </w:r>
      <w:r>
        <w:rPr>
          <w:spacing w:val="-3"/>
        </w:rPr>
        <w:t> </w:t>
      </w:r>
      <w:r>
        <w:rPr/>
        <w:t>simbólicas.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capacidad imaginativa</w:t>
      </w:r>
      <w:r>
        <w:rPr>
          <w:spacing w:val="-2"/>
        </w:rPr>
        <w:t> </w:t>
      </w:r>
      <w:r>
        <w:rPr/>
        <w:t>es</w:t>
      </w:r>
      <w:r>
        <w:rPr>
          <w:spacing w:val="-5"/>
        </w:rPr>
        <w:t> </w:t>
      </w:r>
      <w:r>
        <w:rPr/>
        <w:t>precisamente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que distingue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deseo</w:t>
      </w:r>
      <w:r>
        <w:rPr>
          <w:spacing w:val="-6"/>
        </w:rPr>
        <w:t> </w:t>
      </w:r>
      <w:r>
        <w:rPr/>
        <w:t>humano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instinto animal,</w:t>
      </w:r>
      <w:r>
        <w:rPr>
          <w:spacing w:val="-4"/>
        </w:rPr>
        <w:t> </w:t>
      </w:r>
      <w:r>
        <w:rPr/>
        <w:t>dotándolo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dimensión</w:t>
      </w:r>
      <w:r>
        <w:rPr>
          <w:spacing w:val="-1"/>
        </w:rPr>
        <w:t> </w:t>
      </w:r>
      <w:r>
        <w:rPr/>
        <w:t>cultural y psicológica única. La primera experiencia de satisfacción marca el inicio de nuestra vida psíquica y establece el patrón para todas las experiencias eróticas futuras.</w:t>
      </w:r>
      <w:r>
        <w:rPr>
          <w:spacing w:val="-12"/>
        </w:rPr>
        <w:t> </w:t>
      </w:r>
      <w:r>
        <w:rPr/>
        <w:t>Es</w:t>
      </w:r>
      <w:r>
        <w:rPr>
          <w:spacing w:val="-13"/>
        </w:rPr>
        <w:t> </w:t>
      </w:r>
      <w:r>
        <w:rPr/>
        <w:t>el</w:t>
      </w:r>
      <w:r>
        <w:rPr>
          <w:spacing w:val="-11"/>
        </w:rPr>
        <w:t> </w:t>
      </w:r>
      <w:r>
        <w:rPr/>
        <w:t>momento</w:t>
      </w:r>
      <w:r>
        <w:rPr>
          <w:spacing w:val="-11"/>
        </w:rPr>
        <w:t> </w:t>
      </w:r>
      <w:r>
        <w:rPr/>
        <w:t>fundacional</w:t>
      </w:r>
      <w:r>
        <w:rPr>
          <w:spacing w:val="-13"/>
        </w:rPr>
        <w:t> </w:t>
      </w:r>
      <w:r>
        <w:rPr/>
        <w:t>donde</w:t>
      </w:r>
      <w:r>
        <w:rPr>
          <w:spacing w:val="-12"/>
        </w:rPr>
        <w:t> </w:t>
      </w:r>
      <w:r>
        <w:rPr/>
        <w:t>lo</w:t>
      </w:r>
      <w:r>
        <w:rPr>
          <w:spacing w:val="-12"/>
        </w:rPr>
        <w:t> </w:t>
      </w:r>
      <w:r>
        <w:rPr/>
        <w:t>biológico</w:t>
      </w:r>
      <w:r>
        <w:rPr>
          <w:spacing w:val="-10"/>
        </w:rPr>
        <w:t> </w:t>
      </w:r>
      <w:r>
        <w:rPr/>
        <w:t>y</w:t>
      </w:r>
      <w:r>
        <w:rPr>
          <w:spacing w:val="-13"/>
        </w:rPr>
        <w:t> </w:t>
      </w:r>
      <w:r>
        <w:rPr/>
        <w:t>lo</w:t>
      </w:r>
      <w:r>
        <w:rPr>
          <w:spacing w:val="-12"/>
        </w:rPr>
        <w:t> </w:t>
      </w:r>
      <w:r>
        <w:rPr/>
        <w:t>afectivo</w:t>
      </w:r>
      <w:r>
        <w:rPr>
          <w:spacing w:val="-9"/>
        </w:rPr>
        <w:t> </w:t>
      </w:r>
      <w:r>
        <w:rPr/>
        <w:t>se</w:t>
      </w:r>
      <w:r>
        <w:rPr>
          <w:spacing w:val="-6"/>
        </w:rPr>
        <w:t> </w:t>
      </w:r>
      <w:r>
        <w:rPr/>
        <w:t>entrelazan</w:t>
      </w:r>
      <w:r>
        <w:rPr>
          <w:spacing w:val="-12"/>
        </w:rPr>
        <w:t> </w:t>
      </w:r>
      <w:r>
        <w:rPr/>
        <w:t>de manera</w:t>
      </w:r>
      <w:r>
        <w:rPr>
          <w:spacing w:val="-7"/>
        </w:rPr>
        <w:t> </w:t>
      </w:r>
      <w:r>
        <w:rPr/>
        <w:t>indisociable,</w:t>
      </w:r>
      <w:r>
        <w:rPr>
          <w:spacing w:val="-9"/>
        </w:rPr>
        <w:t> </w:t>
      </w:r>
      <w:r>
        <w:rPr/>
        <w:t>así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doble</w:t>
      </w:r>
      <w:r>
        <w:rPr>
          <w:spacing w:val="-9"/>
        </w:rPr>
        <w:t> </w:t>
      </w:r>
      <w:r>
        <w:rPr/>
        <w:t>dimensión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placer</w:t>
      </w:r>
      <w:r>
        <w:rPr>
          <w:spacing w:val="-8"/>
        </w:rPr>
        <w:t> </w:t>
      </w:r>
      <w:r>
        <w:rPr/>
        <w:t>Infantil</w:t>
      </w:r>
      <w:r>
        <w:rPr>
          <w:spacing w:val="-10"/>
        </w:rPr>
        <w:t> </w:t>
      </w:r>
      <w:r>
        <w:rPr/>
        <w:t>cuando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bebé se alimenta del pecho materno, experimenta una satisfacción que va mucho más allá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simple</w:t>
      </w:r>
      <w:r>
        <w:rPr>
          <w:spacing w:val="-5"/>
        </w:rPr>
        <w:t> </w:t>
      </w:r>
      <w:r>
        <w:rPr/>
        <w:t>nutrición,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contacto</w:t>
      </w:r>
      <w:r>
        <w:rPr>
          <w:spacing w:val="-3"/>
        </w:rPr>
        <w:t> </w:t>
      </w:r>
      <w:r>
        <w:rPr/>
        <w:t>físico,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mirada,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voz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calor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madre crean una envoltura afectiva que transforma radicalmente la experiencia de alimentación en una vivencia de placer multisensorial y relacional. Este momento crucial establece las bases para el desarrollo del deseo humano, el bebé no solo recibe</w:t>
      </w:r>
      <w:r>
        <w:rPr>
          <w:spacing w:val="63"/>
        </w:rPr>
        <w:t> </w:t>
      </w:r>
      <w:r>
        <w:rPr/>
        <w:t>alimento,</w:t>
      </w:r>
      <w:r>
        <w:rPr>
          <w:spacing w:val="62"/>
        </w:rPr>
        <w:t> </w:t>
      </w:r>
      <w:r>
        <w:rPr/>
        <w:t>sino</w:t>
      </w:r>
      <w:r>
        <w:rPr>
          <w:spacing w:val="60"/>
        </w:rPr>
        <w:t> </w:t>
      </w:r>
      <w:r>
        <w:rPr/>
        <w:t>que</w:t>
      </w:r>
      <w:r>
        <w:rPr>
          <w:spacing w:val="60"/>
        </w:rPr>
        <w:t> </w:t>
      </w:r>
      <w:r>
        <w:rPr/>
        <w:t>incorpora</w:t>
      </w:r>
      <w:r>
        <w:rPr>
          <w:spacing w:val="62"/>
        </w:rPr>
        <w:t> </w:t>
      </w:r>
      <w:r>
        <w:rPr/>
        <w:t>la</w:t>
      </w:r>
      <w:r>
        <w:rPr>
          <w:spacing w:val="66"/>
        </w:rPr>
        <w:t> </w:t>
      </w:r>
      <w:r>
        <w:rPr/>
        <w:t>presencia</w:t>
      </w:r>
      <w:r>
        <w:rPr>
          <w:spacing w:val="60"/>
        </w:rPr>
        <w:t> </w:t>
      </w:r>
      <w:r>
        <w:rPr/>
        <w:t>afectiva</w:t>
      </w:r>
      <w:r>
        <w:rPr>
          <w:spacing w:val="63"/>
        </w:rPr>
        <w:t> </w:t>
      </w:r>
      <w:r>
        <w:rPr/>
        <w:t>del</w:t>
      </w:r>
      <w:r>
        <w:rPr>
          <w:spacing w:val="59"/>
        </w:rPr>
        <w:t> </w:t>
      </w:r>
      <w:r>
        <w:rPr/>
        <w:t>otro</w:t>
      </w:r>
      <w:r>
        <w:rPr>
          <w:spacing w:val="62"/>
        </w:rPr>
        <w:t> </w:t>
      </w:r>
      <w:r>
        <w:rPr/>
        <w:t>como</w:t>
      </w:r>
      <w:r>
        <w:rPr>
          <w:spacing w:val="60"/>
        </w:rPr>
        <w:t> </w:t>
      </w:r>
      <w:r>
        <w:rPr/>
        <w:t>parte</w:t>
      </w:r>
    </w:p>
    <w:p>
      <w:pPr>
        <w:pStyle w:val="BodyText"/>
        <w:spacing w:after="0" w:line="259" w:lineRule="auto"/>
        <w:jc w:val="both"/>
        <w:sectPr>
          <w:footerReference w:type="default" r:id="rId6"/>
          <w:pgSz w:w="12240" w:h="15840"/>
          <w:pgMar w:header="0" w:footer="1008" w:top="1340" w:bottom="1200" w:left="1080" w:right="1440"/>
          <w:pgNumType w:start="1"/>
        </w:sectPr>
      </w:pPr>
    </w:p>
    <w:p>
      <w:pPr>
        <w:pStyle w:val="BodyText"/>
        <w:spacing w:line="261" w:lineRule="auto" w:before="77"/>
        <w:ind w:left="622" w:right="257"/>
        <w:jc w:val="both"/>
      </w:pPr>
      <w:r>
        <w:rPr/>
        <w:t>esencial de su experiencia de satisfacción. De este modo, queda un recuerdo corporal y emocional que buscará recrear constantemente a lo largo de su vida.</w:t>
      </w:r>
    </w:p>
    <w:p>
      <w:pPr>
        <w:pStyle w:val="BodyText"/>
      </w:pPr>
    </w:p>
    <w:p>
      <w:pPr>
        <w:pStyle w:val="BodyText"/>
        <w:spacing w:before="59"/>
      </w:pPr>
    </w:p>
    <w:p>
      <w:pPr>
        <w:pStyle w:val="Heading1"/>
        <w:jc w:val="left"/>
      </w:pPr>
      <w:r>
        <w:rPr/>
        <w:t>La</w:t>
      </w:r>
      <w:r>
        <w:rPr>
          <w:spacing w:val="-6"/>
        </w:rPr>
        <w:t> </w:t>
      </w:r>
      <w:r>
        <w:rPr/>
        <w:t>Búsqueda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>
          <w:spacing w:val="-4"/>
        </w:rPr>
        <w:t>Otro</w:t>
      </w:r>
    </w:p>
    <w:p>
      <w:pPr>
        <w:pStyle w:val="BodyText"/>
        <w:spacing w:line="259" w:lineRule="auto" w:before="186"/>
        <w:ind w:left="622" w:right="256"/>
        <w:jc w:val="both"/>
      </w:pPr>
      <w:r>
        <w:rPr/>
        <w:t>Esta</w:t>
      </w:r>
      <w:r>
        <w:rPr>
          <w:spacing w:val="-8"/>
        </w:rPr>
        <w:t> </w:t>
      </w:r>
      <w:r>
        <w:rPr/>
        <w:t>vivencia</w:t>
      </w:r>
      <w:r>
        <w:rPr>
          <w:spacing w:val="-8"/>
        </w:rPr>
        <w:t> </w:t>
      </w:r>
      <w:r>
        <w:rPr/>
        <w:t>primordial</w:t>
      </w:r>
      <w:r>
        <w:rPr>
          <w:spacing w:val="-9"/>
        </w:rPr>
        <w:t> </w:t>
      </w:r>
      <w:r>
        <w:rPr/>
        <w:t>genera</w:t>
      </w:r>
      <w:r>
        <w:rPr>
          <w:spacing w:val="-9"/>
        </w:rPr>
        <w:t> </w:t>
      </w:r>
      <w:r>
        <w:rPr/>
        <w:t>una</w:t>
      </w:r>
      <w:r>
        <w:rPr>
          <w:spacing w:val="-8"/>
        </w:rPr>
        <w:t> </w:t>
      </w:r>
      <w:r>
        <w:rPr/>
        <w:t>necesidad</w:t>
      </w:r>
      <w:r>
        <w:rPr>
          <w:spacing w:val="-8"/>
        </w:rPr>
        <w:t> </w:t>
      </w:r>
      <w:r>
        <w:rPr/>
        <w:t>permanente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presencia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otro para</w:t>
      </w:r>
      <w:r>
        <w:rPr>
          <w:spacing w:val="-9"/>
        </w:rPr>
        <w:t> </w:t>
      </w:r>
      <w:r>
        <w:rPr/>
        <w:t>sentirse</w:t>
      </w:r>
      <w:r>
        <w:rPr>
          <w:spacing w:val="-9"/>
        </w:rPr>
        <w:t> </w:t>
      </w:r>
      <w:r>
        <w:rPr/>
        <w:t>completo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vacío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queda</w:t>
      </w:r>
      <w:r>
        <w:rPr>
          <w:spacing w:val="-8"/>
        </w:rPr>
        <w:t> </w:t>
      </w:r>
      <w:r>
        <w:rPr/>
        <w:t>tras</w:t>
      </w:r>
      <w:r>
        <w:rPr>
          <w:spacing w:val="-9"/>
        </w:rPr>
        <w:t> </w:t>
      </w:r>
      <w:r>
        <w:rPr/>
        <w:t>la</w:t>
      </w:r>
      <w:r>
        <w:rPr>
          <w:spacing w:val="-6"/>
        </w:rPr>
        <w:t> </w:t>
      </w:r>
      <w:r>
        <w:rPr/>
        <w:t>separación</w:t>
      </w:r>
      <w:r>
        <w:rPr>
          <w:spacing w:val="-8"/>
        </w:rPr>
        <w:t> </w:t>
      </w:r>
      <w:r>
        <w:rPr/>
        <w:t>inevitable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madre se convierte en el motor del deseo, en la búsqueda constante de reconexión con ese</w:t>
      </w:r>
      <w:r>
        <w:rPr>
          <w:spacing w:val="-17"/>
        </w:rPr>
        <w:t> </w:t>
      </w:r>
      <w:r>
        <w:rPr/>
        <w:t>otro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nos</w:t>
      </w:r>
      <w:r>
        <w:rPr>
          <w:spacing w:val="-11"/>
        </w:rPr>
        <w:t> </w:t>
      </w:r>
      <w:r>
        <w:rPr/>
        <w:t>completa,</w:t>
      </w:r>
      <w:r>
        <w:rPr>
          <w:spacing w:val="-17"/>
        </w:rPr>
        <w:t> </w:t>
      </w:r>
      <w:r>
        <w:rPr/>
        <w:t>Así</w:t>
      </w:r>
      <w:r>
        <w:rPr>
          <w:spacing w:val="-14"/>
        </w:rPr>
        <w:t> </w:t>
      </w:r>
      <w:r>
        <w:rPr/>
        <w:t>nuestras</w:t>
      </w:r>
      <w:r>
        <w:rPr>
          <w:spacing w:val="-15"/>
        </w:rPr>
        <w:t> </w:t>
      </w:r>
      <w:r>
        <w:rPr/>
        <w:t>experiencias</w:t>
      </w:r>
      <w:r>
        <w:rPr>
          <w:spacing w:val="-13"/>
        </w:rPr>
        <w:t> </w:t>
      </w:r>
      <w:r>
        <w:rPr/>
        <w:t>eróticas</w:t>
      </w:r>
      <w:r>
        <w:rPr>
          <w:spacing w:val="-15"/>
        </w:rPr>
        <w:t> </w:t>
      </w:r>
      <w:r>
        <w:rPr/>
        <w:t>adultas</w:t>
      </w:r>
      <w:r>
        <w:rPr>
          <w:spacing w:val="-13"/>
        </w:rPr>
        <w:t> </w:t>
      </w:r>
      <w:r>
        <w:rPr/>
        <w:t>son,</w:t>
      </w:r>
      <w:r>
        <w:rPr>
          <w:spacing w:val="-14"/>
        </w:rPr>
        <w:t> </w:t>
      </w:r>
      <w:r>
        <w:rPr/>
        <w:t>en</w:t>
      </w:r>
      <w:r>
        <w:rPr>
          <w:spacing w:val="-12"/>
        </w:rPr>
        <w:t> </w:t>
      </w:r>
      <w:r>
        <w:rPr/>
        <w:t>cierto modo, intentos de recrear esta experiencia fundacional de satisfacción y plenitud.</w:t>
      </w:r>
    </w:p>
    <w:p>
      <w:pPr>
        <w:pStyle w:val="BodyText"/>
        <w:spacing w:line="259" w:lineRule="auto" w:before="161"/>
        <w:ind w:left="622" w:right="255"/>
        <w:jc w:val="both"/>
      </w:pPr>
      <w:r>
        <w:rPr/>
        <w:t>Constituye</w:t>
      </w:r>
      <w:r>
        <w:rPr>
          <w:spacing w:val="-16"/>
        </w:rPr>
        <w:t> </w:t>
      </w:r>
      <w:r>
        <w:rPr/>
        <w:t>la</w:t>
      </w:r>
      <w:r>
        <w:rPr>
          <w:spacing w:val="-15"/>
        </w:rPr>
        <w:t> </w:t>
      </w:r>
      <w:r>
        <w:rPr/>
        <w:t>forma</w:t>
      </w:r>
      <w:r>
        <w:rPr>
          <w:spacing w:val="-14"/>
        </w:rPr>
        <w:t> </w:t>
      </w:r>
      <w:r>
        <w:rPr/>
        <w:t>imaginaria</w:t>
      </w:r>
      <w:r>
        <w:rPr>
          <w:spacing w:val="-14"/>
        </w:rPr>
        <w:t> </w:t>
      </w:r>
      <w:r>
        <w:rPr/>
        <w:t>en</w:t>
      </w:r>
      <w:r>
        <w:rPr>
          <w:spacing w:val="-17"/>
        </w:rPr>
        <w:t> </w:t>
      </w:r>
      <w:r>
        <w:rPr/>
        <w:t>que</w:t>
      </w:r>
      <w:r>
        <w:rPr>
          <w:spacing w:val="-16"/>
        </w:rPr>
        <w:t> </w:t>
      </w:r>
      <w:r>
        <w:rPr/>
        <w:t>el</w:t>
      </w:r>
      <w:r>
        <w:rPr>
          <w:spacing w:val="-15"/>
        </w:rPr>
        <w:t> </w:t>
      </w:r>
      <w:r>
        <w:rPr/>
        <w:t>deseo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manifiesta</w:t>
      </w:r>
      <w:r>
        <w:rPr>
          <w:spacing w:val="-14"/>
        </w:rPr>
        <w:t> </w:t>
      </w:r>
      <w:r>
        <w:rPr/>
        <w:t>y</w:t>
      </w:r>
      <w:r>
        <w:rPr>
          <w:spacing w:val="-15"/>
        </w:rPr>
        <w:t> </w:t>
      </w:r>
      <w:r>
        <w:rPr/>
        <w:t>toma</w:t>
      </w:r>
      <w:r>
        <w:rPr>
          <w:spacing w:val="-17"/>
        </w:rPr>
        <w:t> </w:t>
      </w:r>
      <w:r>
        <w:rPr/>
        <w:t>cuerpo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través de imágenes, fantasías, rituales y símbolos, da forma concreta a impulsos que de otro modo permanecerían abstractos e inaccesible, así mismo cumple una función crucial al llenar vacíos emocionales y simbólicos que son constitutivos de la experiencia humana, la sensación de incompletitud inherente a nuestra existencia encuentra un espacio de compensación y reintegración temporal.</w:t>
      </w:r>
    </w:p>
    <w:p>
      <w:pPr>
        <w:pStyle w:val="BodyText"/>
      </w:pPr>
    </w:p>
    <w:p>
      <w:pPr>
        <w:pStyle w:val="BodyText"/>
        <w:spacing w:before="112"/>
      </w:pPr>
    </w:p>
    <w:p>
      <w:pPr>
        <w:pStyle w:val="Heading1"/>
        <w:jc w:val="left"/>
      </w:pPr>
      <w:r>
        <w:rPr>
          <w:spacing w:val="-2"/>
        </w:rPr>
        <w:t>Multidimensionalidad</w:t>
      </w:r>
    </w:p>
    <w:p>
      <w:pPr>
        <w:pStyle w:val="BodyText"/>
        <w:spacing w:line="259" w:lineRule="auto" w:before="188"/>
        <w:ind w:left="622" w:right="253"/>
        <w:jc w:val="both"/>
      </w:pPr>
      <w:r>
        <w:rPr/>
        <w:t>Lejos de ser únicamente físico, se despliega simultáneamente en múltiples dimensiones: simbólica, estética, emocional, sensorial y cultural. Según Muldworf, el</w:t>
      </w:r>
      <w:r>
        <w:rPr>
          <w:spacing w:val="-17"/>
        </w:rPr>
        <w:t> </w:t>
      </w:r>
      <w:r>
        <w:rPr/>
        <w:t>erotismo</w:t>
      </w:r>
      <w:r>
        <w:rPr>
          <w:spacing w:val="-17"/>
        </w:rPr>
        <w:t> </w:t>
      </w:r>
      <w:r>
        <w:rPr/>
        <w:t>representa</w:t>
      </w:r>
      <w:r>
        <w:rPr>
          <w:spacing w:val="-16"/>
        </w:rPr>
        <w:t> </w:t>
      </w:r>
      <w:r>
        <w:rPr/>
        <w:t>la</w:t>
      </w:r>
      <w:r>
        <w:rPr>
          <w:spacing w:val="-17"/>
        </w:rPr>
        <w:t> </w:t>
      </w:r>
      <w:r>
        <w:rPr/>
        <w:t>elaboración</w:t>
      </w:r>
      <w:r>
        <w:rPr>
          <w:spacing w:val="-17"/>
        </w:rPr>
        <w:t> </w:t>
      </w:r>
      <w:r>
        <w:rPr/>
        <w:t>psíquica</w:t>
      </w:r>
      <w:r>
        <w:rPr>
          <w:spacing w:val="-17"/>
        </w:rPr>
        <w:t> </w:t>
      </w:r>
      <w:r>
        <w:rPr/>
        <w:t>y</w:t>
      </w:r>
      <w:r>
        <w:rPr>
          <w:spacing w:val="-16"/>
        </w:rPr>
        <w:t> </w:t>
      </w:r>
      <w:r>
        <w:rPr/>
        <w:t>cultural</w:t>
      </w:r>
      <w:r>
        <w:rPr>
          <w:spacing w:val="-17"/>
        </w:rPr>
        <w:t> </w:t>
      </w:r>
      <w:r>
        <w:rPr/>
        <w:t>del</w:t>
      </w:r>
      <w:r>
        <w:rPr>
          <w:spacing w:val="-17"/>
        </w:rPr>
        <w:t> </w:t>
      </w:r>
      <w:r>
        <w:rPr/>
        <w:t>impulso</w:t>
      </w:r>
      <w:r>
        <w:rPr>
          <w:spacing w:val="-16"/>
        </w:rPr>
        <w:t> </w:t>
      </w:r>
      <w:r>
        <w:rPr/>
        <w:t>sexual</w:t>
      </w:r>
      <w:r>
        <w:rPr>
          <w:spacing w:val="-17"/>
        </w:rPr>
        <w:t> </w:t>
      </w:r>
      <w:r>
        <w:rPr/>
        <w:t>biológico es precisamente esta elaboración lo que transforma un acto potencialmente mecánico en una experiencia significativa, cargada de sentido y emoción. Representa una forma específicamente humana de vivir la sexualidad, caracterizada por la mediación crucial de la imaginación. Como señalaba Octavio Paz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"La</w:t>
      </w:r>
      <w:r>
        <w:rPr>
          <w:spacing w:val="-14"/>
        </w:rPr>
        <w:t> </w:t>
      </w:r>
      <w:r>
        <w:rPr/>
        <w:t>llama</w:t>
      </w:r>
      <w:r>
        <w:rPr>
          <w:spacing w:val="-14"/>
        </w:rPr>
        <w:t> </w:t>
      </w:r>
      <w:r>
        <w:rPr/>
        <w:t>doble",</w:t>
      </w:r>
      <w:r>
        <w:rPr>
          <w:spacing w:val="-13"/>
        </w:rPr>
        <w:t> </w:t>
      </w:r>
      <w:r>
        <w:rPr/>
        <w:t>"el</w:t>
      </w:r>
      <w:r>
        <w:rPr>
          <w:spacing w:val="-14"/>
        </w:rPr>
        <w:t> </w:t>
      </w:r>
      <w:r>
        <w:rPr/>
        <w:t>erotismo</w:t>
      </w:r>
      <w:r>
        <w:rPr>
          <w:spacing w:val="-15"/>
        </w:rPr>
        <w:t> </w:t>
      </w:r>
      <w:r>
        <w:rPr/>
        <w:t>es</w:t>
      </w:r>
      <w:r>
        <w:rPr>
          <w:spacing w:val="-13"/>
        </w:rPr>
        <w:t> </w:t>
      </w:r>
      <w:r>
        <w:rPr/>
        <w:t>sexualidad</w:t>
      </w:r>
      <w:r>
        <w:rPr>
          <w:spacing w:val="-14"/>
        </w:rPr>
        <w:t> </w:t>
      </w:r>
      <w:r>
        <w:rPr/>
        <w:t>transformada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imaginación y la voluntad humanas", es siempre está mediado por representaciones mentales, fantasías</w:t>
      </w:r>
      <w:r>
        <w:rPr>
          <w:spacing w:val="-1"/>
        </w:rPr>
        <w:t> </w:t>
      </w:r>
      <w:r>
        <w:rPr/>
        <w:t>y elaboraciones simbólicas</w:t>
      </w:r>
      <w:r>
        <w:rPr>
          <w:spacing w:val="-1"/>
        </w:rPr>
        <w:t> </w:t>
      </w:r>
      <w:r>
        <w:rPr/>
        <w:t>que lo alejan del</w:t>
      </w:r>
      <w:r>
        <w:rPr>
          <w:spacing w:val="-1"/>
        </w:rPr>
        <w:t> </w:t>
      </w:r>
      <w:r>
        <w:rPr/>
        <w:t>mero</w:t>
      </w:r>
      <w:r>
        <w:rPr>
          <w:spacing w:val="-1"/>
        </w:rPr>
        <w:t> </w:t>
      </w:r>
      <w:r>
        <w:rPr/>
        <w:t>acto reproductivo para convertirlo en una experiencia propiamente cultural y psicológica.</w:t>
      </w:r>
    </w:p>
    <w:p>
      <w:pPr>
        <w:pStyle w:val="BodyText"/>
      </w:pPr>
    </w:p>
    <w:p>
      <w:pPr>
        <w:pStyle w:val="BodyText"/>
        <w:spacing w:before="113"/>
      </w:pPr>
    </w:p>
    <w:p>
      <w:pPr>
        <w:pStyle w:val="BodyText"/>
        <w:spacing w:line="259" w:lineRule="auto"/>
        <w:ind w:left="622" w:right="254"/>
        <w:jc w:val="both"/>
      </w:pPr>
      <w:r>
        <w:rPr/>
        <w:t>El erotismo constituye un complejo sistema semiótico donde gestos, miradas, palabras, silencios, aromas y texturas se entrelazan para crear una experiencia de comunicación multisensorial. Esta dimensión lo convierte en un lenguaje no verbal extremadamente sofisticado, capaz de transmitir significados que a menudo escapan a la expresión verbal directa.</w:t>
      </w:r>
    </w:p>
    <w:p>
      <w:pPr>
        <w:pStyle w:val="BodyText"/>
        <w:spacing w:after="0" w:line="259" w:lineRule="auto"/>
        <w:jc w:val="both"/>
        <w:sectPr>
          <w:pgSz w:w="12240" w:h="15840"/>
          <w:pgMar w:header="0" w:footer="1008" w:top="1340" w:bottom="1200" w:left="1080" w:right="1440"/>
        </w:sectPr>
      </w:pPr>
    </w:p>
    <w:p>
      <w:pPr>
        <w:pStyle w:val="Heading1"/>
        <w:spacing w:before="75"/>
      </w:pPr>
      <w:r>
        <w:rPr/>
        <w:t>Erotismo</w:t>
      </w:r>
      <w:r>
        <w:rPr>
          <w:spacing w:val="-11"/>
        </w:rPr>
        <w:t> </w:t>
      </w:r>
      <w:r>
        <w:rPr/>
        <w:t>vs.</w:t>
      </w:r>
      <w:r>
        <w:rPr>
          <w:spacing w:val="-7"/>
        </w:rPr>
        <w:t> </w:t>
      </w:r>
      <w:r>
        <w:rPr/>
        <w:t>Fetichismo:</w:t>
      </w:r>
      <w:r>
        <w:rPr>
          <w:spacing w:val="-8"/>
        </w:rPr>
        <w:t> </w:t>
      </w:r>
      <w:r>
        <w:rPr/>
        <w:t>Expresiones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>
          <w:spacing w:val="-2"/>
        </w:rPr>
        <w:t>Deseo</w:t>
      </w:r>
    </w:p>
    <w:p>
      <w:pPr>
        <w:pStyle w:val="BodyText"/>
        <w:spacing w:line="259" w:lineRule="auto" w:before="188"/>
        <w:ind w:left="622" w:right="257"/>
        <w:jc w:val="both"/>
      </w:pPr>
      <w:r>
        <w:rPr/>
        <w:t>Tanto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erotismo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fetichismo</w:t>
      </w:r>
      <w:r>
        <w:rPr>
          <w:spacing w:val="-10"/>
        </w:rPr>
        <w:t> </w:t>
      </w:r>
      <w:r>
        <w:rPr/>
        <w:t>son</w:t>
      </w:r>
      <w:r>
        <w:rPr>
          <w:spacing w:val="-10"/>
        </w:rPr>
        <w:t> </w:t>
      </w:r>
      <w:r>
        <w:rPr/>
        <w:t>expresiones</w:t>
      </w:r>
      <w:r>
        <w:rPr>
          <w:spacing w:val="-8"/>
        </w:rPr>
        <w:t> </w:t>
      </w:r>
      <w:r>
        <w:rPr/>
        <w:t>legítimas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impulso</w:t>
      </w:r>
      <w:r>
        <w:rPr>
          <w:spacing w:val="-8"/>
        </w:rPr>
        <w:t> </w:t>
      </w:r>
      <w:r>
        <w:rPr/>
        <w:t>libidinal humano, el erotismo se caracteriza por su fluidez y mutabilidad, integra aspectos físicos, emocionales y simbólicos mientras que el fetichismo representa una concentración intensificada del deseo en objetos específicos, partes del cuerpo o situaciones particulares, esta fijación parcial del impulso libidinal crea un punto de anclaje donde el deseo se cristaliza, otorgando a ese elemento un poder especial de excitación y fascinación.</w:t>
      </w:r>
    </w:p>
    <w:p>
      <w:pPr>
        <w:pStyle w:val="BodyText"/>
        <w:spacing w:line="259" w:lineRule="auto" w:before="159"/>
        <w:ind w:left="622" w:right="258"/>
        <w:jc w:val="both"/>
      </w:pPr>
      <w:r>
        <w:rPr/>
        <w:t>Esta distinción no implica una jerarquía o valoración moral, sino simplemente una comprensión de las diferentes modalidades en que el deseo humano puede manifestarse</w:t>
      </w:r>
      <w:r>
        <w:rPr>
          <w:spacing w:val="-17"/>
        </w:rPr>
        <w:t> </w:t>
      </w:r>
      <w:r>
        <w:rPr/>
        <w:t>y</w:t>
      </w:r>
      <w:r>
        <w:rPr>
          <w:spacing w:val="-17"/>
        </w:rPr>
        <w:t> </w:t>
      </w:r>
      <w:r>
        <w:rPr/>
        <w:t>organizarse,</w:t>
      </w:r>
      <w:r>
        <w:rPr>
          <w:spacing w:val="-16"/>
        </w:rPr>
        <w:t> </w:t>
      </w:r>
      <w:r>
        <w:rPr/>
        <w:t>en</w:t>
      </w:r>
      <w:r>
        <w:rPr>
          <w:spacing w:val="-15"/>
        </w:rPr>
        <w:t> </w:t>
      </w:r>
      <w:r>
        <w:rPr/>
        <w:t>la</w:t>
      </w:r>
      <w:r>
        <w:rPr>
          <w:spacing w:val="-17"/>
        </w:rPr>
        <w:t> </w:t>
      </w:r>
      <w:r>
        <w:rPr/>
        <w:t>práctica,</w:t>
      </w:r>
      <w:r>
        <w:rPr>
          <w:spacing w:val="-16"/>
        </w:rPr>
        <w:t> </w:t>
      </w:r>
      <w:r>
        <w:rPr/>
        <w:t>la</w:t>
      </w:r>
      <w:r>
        <w:rPr>
          <w:spacing w:val="-17"/>
        </w:rPr>
        <w:t> </w:t>
      </w:r>
      <w:r>
        <w:rPr/>
        <w:t>mayoría</w:t>
      </w:r>
      <w:r>
        <w:rPr>
          <w:spacing w:val="-17"/>
        </w:rPr>
        <w:t> </w:t>
      </w:r>
      <w:r>
        <w:rPr/>
        <w:t>de</w:t>
      </w:r>
      <w:r>
        <w:rPr>
          <w:spacing w:val="-15"/>
        </w:rPr>
        <w:t> </w:t>
      </w:r>
      <w:r>
        <w:rPr/>
        <w:t>las</w:t>
      </w:r>
      <w:r>
        <w:rPr>
          <w:spacing w:val="-17"/>
        </w:rPr>
        <w:t> </w:t>
      </w:r>
      <w:r>
        <w:rPr/>
        <w:t>personas</w:t>
      </w:r>
      <w:r>
        <w:rPr>
          <w:spacing w:val="-15"/>
        </w:rPr>
        <w:t> </w:t>
      </w:r>
      <w:r>
        <w:rPr/>
        <w:t>experimentan tanto</w:t>
      </w:r>
      <w:r>
        <w:rPr>
          <w:spacing w:val="-5"/>
        </w:rPr>
        <w:t> </w:t>
      </w:r>
      <w:r>
        <w:rPr/>
        <w:t>momentos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erotismo</w:t>
      </w:r>
      <w:r>
        <w:rPr>
          <w:spacing w:val="-5"/>
        </w:rPr>
        <w:t> </w:t>
      </w:r>
      <w:r>
        <w:rPr/>
        <w:t>difuso</w:t>
      </w:r>
      <w:r>
        <w:rPr>
          <w:spacing w:val="-5"/>
        </w:rPr>
        <w:t> </w:t>
      </w:r>
      <w:r>
        <w:rPr/>
        <w:t>como</w:t>
      </w:r>
      <w:r>
        <w:rPr>
          <w:spacing w:val="-1"/>
        </w:rPr>
        <w:t> </w:t>
      </w:r>
      <w:r>
        <w:rPr/>
        <w:t>instancias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fijación</w:t>
      </w:r>
      <w:r>
        <w:rPr>
          <w:spacing w:val="-7"/>
        </w:rPr>
        <w:t> </w:t>
      </w:r>
      <w:r>
        <w:rPr/>
        <w:t>fetichista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vida </w:t>
      </w:r>
      <w:r>
        <w:rPr>
          <w:spacing w:val="-2"/>
        </w:rPr>
        <w:t>sexual.</w:t>
      </w:r>
    </w:p>
    <w:p>
      <w:pPr>
        <w:pStyle w:val="BodyText"/>
      </w:pPr>
    </w:p>
    <w:p>
      <w:pPr>
        <w:pStyle w:val="BodyText"/>
        <w:spacing w:before="63"/>
      </w:pPr>
    </w:p>
    <w:p>
      <w:pPr>
        <w:pStyle w:val="Heading1"/>
      </w:pPr>
      <w:r>
        <w:rPr/>
        <w:t>El</w:t>
      </w:r>
      <w:r>
        <w:rPr>
          <w:spacing w:val="-6"/>
        </w:rPr>
        <w:t> </w:t>
      </w:r>
      <w:r>
        <w:rPr/>
        <w:t>Erotismo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Cultura:</w:t>
      </w:r>
      <w:r>
        <w:rPr>
          <w:spacing w:val="-19"/>
        </w:rPr>
        <w:t> </w:t>
      </w:r>
      <w:r>
        <w:rPr/>
        <w:t>Arte,</w:t>
      </w:r>
      <w:r>
        <w:rPr>
          <w:spacing w:val="-6"/>
        </w:rPr>
        <w:t> </w:t>
      </w:r>
      <w:r>
        <w:rPr/>
        <w:t>Literatura</w:t>
      </w:r>
      <w:r>
        <w:rPr>
          <w:spacing w:val="-6"/>
        </w:rPr>
        <w:t> </w:t>
      </w:r>
      <w:r>
        <w:rPr/>
        <w:t>y</w:t>
      </w:r>
      <w:r>
        <w:rPr>
          <w:spacing w:val="-10"/>
        </w:rPr>
        <w:t> </w:t>
      </w:r>
      <w:r>
        <w:rPr>
          <w:spacing w:val="-2"/>
        </w:rPr>
        <w:t>Transgresión</w:t>
      </w:r>
    </w:p>
    <w:p>
      <w:pPr>
        <w:pStyle w:val="BodyText"/>
        <w:spacing w:line="259" w:lineRule="auto" w:before="188"/>
        <w:ind w:left="622" w:right="255"/>
        <w:jc w:val="both"/>
      </w:pPr>
      <w:r>
        <w:rPr/>
        <w:t>Ha sido una fuerza creativa fundamental en la historia de la cultura humana, manifestándose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través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múltiples</w:t>
      </w:r>
      <w:r>
        <w:rPr>
          <w:spacing w:val="-6"/>
        </w:rPr>
        <w:t> </w:t>
      </w:r>
      <w:r>
        <w:rPr/>
        <w:t>expresiones</w:t>
      </w:r>
      <w:r>
        <w:rPr>
          <w:spacing w:val="-4"/>
        </w:rPr>
        <w:t> </w:t>
      </w:r>
      <w:r>
        <w:rPr/>
        <w:t>artísticas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exploran,</w:t>
      </w:r>
      <w:r>
        <w:rPr>
          <w:spacing w:val="-6"/>
        </w:rPr>
        <w:t> </w:t>
      </w:r>
      <w:r>
        <w:rPr/>
        <w:t>celebran y</w:t>
      </w:r>
      <w:r>
        <w:rPr>
          <w:spacing w:val="-8"/>
        </w:rPr>
        <w:t> </w:t>
      </w:r>
      <w:r>
        <w:rPr/>
        <w:t>cuestionan</w:t>
      </w:r>
      <w:r>
        <w:rPr>
          <w:spacing w:val="-7"/>
        </w:rPr>
        <w:t> </w:t>
      </w:r>
      <w:r>
        <w:rPr/>
        <w:t>nuestra</w:t>
      </w:r>
      <w:r>
        <w:rPr>
          <w:spacing w:val="-7"/>
        </w:rPr>
        <w:t> </w:t>
      </w:r>
      <w:r>
        <w:rPr/>
        <w:t>relación</w:t>
      </w:r>
      <w:r>
        <w:rPr>
          <w:spacing w:val="-7"/>
        </w:rPr>
        <w:t> </w:t>
      </w:r>
      <w:r>
        <w:rPr/>
        <w:t>con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deseo,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placer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cuerpo.</w:t>
      </w:r>
      <w:r>
        <w:rPr>
          <w:spacing w:val="-5"/>
        </w:rPr>
        <w:t> </w:t>
      </w:r>
      <w:r>
        <w:rPr/>
        <w:t>Desde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literatura "El Cantar de los Cantares", pintura y escultura: “El cuerpo deseante”, cine donde directores como Nagisa Oshima, Bernardo Bertolucci o Pedro Almodóvar han utilizado el medio cinematográfico para explorar las complejas relaciones entre poder,</w:t>
      </w:r>
      <w:r>
        <w:rPr>
          <w:spacing w:val="-16"/>
        </w:rPr>
        <w:t> </w:t>
      </w:r>
      <w:r>
        <w:rPr/>
        <w:t>identidad</w:t>
      </w:r>
      <w:r>
        <w:rPr>
          <w:spacing w:val="-12"/>
        </w:rPr>
        <w:t> </w:t>
      </w:r>
      <w:r>
        <w:rPr/>
        <w:t>y</w:t>
      </w:r>
      <w:r>
        <w:rPr>
          <w:spacing w:val="-17"/>
        </w:rPr>
        <w:t> </w:t>
      </w:r>
      <w:r>
        <w:rPr/>
        <w:t>transgresión,</w:t>
      </w:r>
      <w:r>
        <w:rPr>
          <w:spacing w:val="-16"/>
        </w:rPr>
        <w:t> </w:t>
      </w:r>
      <w:r>
        <w:rPr/>
        <w:t>hasta</w:t>
      </w:r>
      <w:r>
        <w:rPr>
          <w:spacing w:val="-15"/>
        </w:rPr>
        <w:t> </w:t>
      </w:r>
      <w:r>
        <w:rPr/>
        <w:t>la</w:t>
      </w:r>
      <w:r>
        <w:rPr>
          <w:spacing w:val="-16"/>
        </w:rPr>
        <w:t> </w:t>
      </w:r>
      <w:r>
        <w:rPr/>
        <w:t>música</w:t>
      </w:r>
      <w:r>
        <w:rPr>
          <w:spacing w:val="-13"/>
        </w:rPr>
        <w:t> </w:t>
      </w:r>
      <w:r>
        <w:rPr/>
        <w:t>que</w:t>
      </w:r>
      <w:r>
        <w:rPr>
          <w:spacing w:val="-16"/>
        </w:rPr>
        <w:t> </w:t>
      </w:r>
      <w:r>
        <w:rPr/>
        <w:t>ha</w:t>
      </w:r>
      <w:r>
        <w:rPr>
          <w:spacing w:val="-13"/>
        </w:rPr>
        <w:t> </w:t>
      </w:r>
      <w:r>
        <w:rPr/>
        <w:t>sido</w:t>
      </w:r>
      <w:r>
        <w:rPr>
          <w:spacing w:val="-16"/>
        </w:rPr>
        <w:t> </w:t>
      </w:r>
      <w:r>
        <w:rPr/>
        <w:t>un</w:t>
      </w:r>
      <w:r>
        <w:rPr>
          <w:spacing w:val="-16"/>
        </w:rPr>
        <w:t> </w:t>
      </w:r>
      <w:r>
        <w:rPr/>
        <w:t>vehículo</w:t>
      </w:r>
      <w:r>
        <w:rPr>
          <w:spacing w:val="-17"/>
        </w:rPr>
        <w:t> </w:t>
      </w:r>
      <w:r>
        <w:rPr/>
        <w:t>privilegiado para la expresión del deseo en múltiples culturas y épocas.</w:t>
      </w: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spacing w:line="259" w:lineRule="auto"/>
        <w:ind w:left="622" w:right="256"/>
        <w:jc w:val="both"/>
      </w:pPr>
      <w:r>
        <w:rPr/>
        <w:t>El erotismo es una experiencia exclusivamente humana donde la imaginación es señala como la capacidad de transformar lo biológico en una experiencia estética, ética y existencial, dotándolo de significados que van mucho más allá de la mera satisfacción instintiva.</w:t>
      </w:r>
    </w:p>
    <w:sectPr>
      <w:pgSz w:w="12240" w:h="15840"/>
      <w:pgMar w:header="0" w:footer="1008" w:top="1340" w:bottom="120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3568">
              <wp:simplePos x="0" y="0"/>
              <wp:positionH relativeFrom="page">
                <wp:posOffset>3571875</wp:posOffset>
              </wp:positionH>
              <wp:positionV relativeFrom="page">
                <wp:posOffset>9291205</wp:posOffset>
              </wp:positionV>
              <wp:extent cx="626745" cy="626745"/>
              <wp:effectExtent l="0" t="0" r="0" b="0"/>
              <wp:wrapNone/>
              <wp:docPr id="8" name="Graphic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Graphic 8"/>
                    <wps:cNvSpPr/>
                    <wps:spPr>
                      <a:xfrm>
                        <a:off x="0" y="0"/>
                        <a:ext cx="626745" cy="6267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6745" h="626745">
                            <a:moveTo>
                              <a:pt x="313309" y="0"/>
                            </a:moveTo>
                            <a:lnTo>
                              <a:pt x="267024" y="3397"/>
                            </a:lnTo>
                            <a:lnTo>
                              <a:pt x="222843" y="13267"/>
                            </a:lnTo>
                            <a:lnTo>
                              <a:pt x="181252" y="29124"/>
                            </a:lnTo>
                            <a:lnTo>
                              <a:pt x="142736" y="50485"/>
                            </a:lnTo>
                            <a:lnTo>
                              <a:pt x="107780" y="76863"/>
                            </a:lnTo>
                            <a:lnTo>
                              <a:pt x="76870" y="107775"/>
                            </a:lnTo>
                            <a:lnTo>
                              <a:pt x="50491" y="142735"/>
                            </a:lnTo>
                            <a:lnTo>
                              <a:pt x="29129" y="181260"/>
                            </a:lnTo>
                            <a:lnTo>
                              <a:pt x="13270" y="222864"/>
                            </a:lnTo>
                            <a:lnTo>
                              <a:pt x="3398" y="267063"/>
                            </a:lnTo>
                            <a:lnTo>
                              <a:pt x="0" y="313372"/>
                            </a:lnTo>
                            <a:lnTo>
                              <a:pt x="3398" y="359678"/>
                            </a:lnTo>
                            <a:lnTo>
                              <a:pt x="13270" y="403875"/>
                            </a:lnTo>
                            <a:lnTo>
                              <a:pt x="29129" y="445478"/>
                            </a:lnTo>
                            <a:lnTo>
                              <a:pt x="50491" y="484003"/>
                            </a:lnTo>
                            <a:lnTo>
                              <a:pt x="76870" y="518964"/>
                            </a:lnTo>
                            <a:lnTo>
                              <a:pt x="107780" y="549877"/>
                            </a:lnTo>
                            <a:lnTo>
                              <a:pt x="142736" y="576256"/>
                            </a:lnTo>
                            <a:lnTo>
                              <a:pt x="181252" y="597618"/>
                            </a:lnTo>
                            <a:lnTo>
                              <a:pt x="222843" y="613476"/>
                            </a:lnTo>
                            <a:lnTo>
                              <a:pt x="267024" y="623347"/>
                            </a:lnTo>
                            <a:lnTo>
                              <a:pt x="313309" y="626744"/>
                            </a:lnTo>
                            <a:lnTo>
                              <a:pt x="359625" y="623347"/>
                            </a:lnTo>
                            <a:lnTo>
                              <a:pt x="403831" y="613476"/>
                            </a:lnTo>
                            <a:lnTo>
                              <a:pt x="445443" y="597618"/>
                            </a:lnTo>
                            <a:lnTo>
                              <a:pt x="483976" y="576256"/>
                            </a:lnTo>
                            <a:lnTo>
                              <a:pt x="518944" y="549877"/>
                            </a:lnTo>
                            <a:lnTo>
                              <a:pt x="549862" y="518964"/>
                            </a:lnTo>
                            <a:lnTo>
                              <a:pt x="576247" y="484003"/>
                            </a:lnTo>
                            <a:lnTo>
                              <a:pt x="597612" y="445478"/>
                            </a:lnTo>
                            <a:lnTo>
                              <a:pt x="613474" y="403875"/>
                            </a:lnTo>
                            <a:lnTo>
                              <a:pt x="623346" y="359678"/>
                            </a:lnTo>
                            <a:lnTo>
                              <a:pt x="626745" y="313372"/>
                            </a:lnTo>
                            <a:lnTo>
                              <a:pt x="623346" y="267063"/>
                            </a:lnTo>
                            <a:lnTo>
                              <a:pt x="613474" y="222864"/>
                            </a:lnTo>
                            <a:lnTo>
                              <a:pt x="597612" y="181260"/>
                            </a:lnTo>
                            <a:lnTo>
                              <a:pt x="576247" y="142735"/>
                            </a:lnTo>
                            <a:lnTo>
                              <a:pt x="549862" y="107775"/>
                            </a:lnTo>
                            <a:lnTo>
                              <a:pt x="518944" y="76863"/>
                            </a:lnTo>
                            <a:lnTo>
                              <a:pt x="483976" y="50485"/>
                            </a:lnTo>
                            <a:lnTo>
                              <a:pt x="445443" y="29124"/>
                            </a:lnTo>
                            <a:lnTo>
                              <a:pt x="403831" y="13267"/>
                            </a:lnTo>
                            <a:lnTo>
                              <a:pt x="359625" y="3397"/>
                            </a:lnTo>
                            <a:lnTo>
                              <a:pt x="313309" y="0"/>
                            </a:lnTo>
                            <a:close/>
                          </a:path>
                        </a:pathLst>
                      </a:custGeom>
                      <a:solidFill>
                        <a:srgbClr val="40618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1.25pt;margin-top:731.591003pt;width:49.35pt;height:49.35pt;mso-position-horizontal-relative:page;mso-position-vertical-relative:page;z-index:-15782912" id="docshape7" coordorigin="5625,14632" coordsize="987,987" path="m6118,14632l6046,14637,5976,14653,5910,14678,5850,14711,5795,14753,5746,14802,5705,14857,5671,14917,5646,14983,5630,15052,5625,15125,5630,15198,5646,15268,5671,15333,5705,15394,5746,15449,5795,15498,5850,15539,5910,15573,5976,15598,6046,15613,6118,15619,6191,15613,6261,15598,6326,15573,6387,15539,6442,15498,6491,15449,6532,15394,6566,15333,6591,15268,6607,15198,6612,15125,6607,15052,6591,14983,6566,14917,6532,14857,6491,14802,6442,14753,6387,14711,6326,14678,6261,14653,6191,14637,6118,14632xe" filled="true" fillcolor="#40618b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4080">
              <wp:simplePos x="0" y="0"/>
              <wp:positionH relativeFrom="page">
                <wp:posOffset>3795395</wp:posOffset>
              </wp:positionH>
              <wp:positionV relativeFrom="page">
                <wp:posOffset>9511156</wp:posOffset>
              </wp:positionV>
              <wp:extent cx="191770" cy="22860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9177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-10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0"/>
                              <w:sz w:val="3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0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0"/>
                              <w:sz w:val="32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0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8.850006pt;margin-top:748.909973pt;width:15.1pt;height:18pt;mso-position-horizontal-relative:page;mso-position-vertical-relative:page;z-index:-15782400" type="#_x0000_t202" id="docshape8" filled="false" stroked="false">
              <v:textbox inset="0,0,0,0">
                <w:txbxContent>
                  <w:p>
                    <w:pPr>
                      <w:spacing w:line="345" w:lineRule="exact" w:before="0"/>
                      <w:ind w:left="60" w:right="0" w:firstLine="0"/>
                      <w:jc w:val="left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-10"/>
                        <w:sz w:val="32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color w:val="FFFFFF"/>
                        <w:spacing w:val="-10"/>
                        <w:sz w:val="32"/>
                      </w:rPr>
                      <w:instrText> PAGE </w:instrText>
                    </w:r>
                    <w:r>
                      <w:rPr>
                        <w:rFonts w:ascii="Calibri"/>
                        <w:b/>
                        <w:color w:val="FFFFFF"/>
                        <w:spacing w:val="-10"/>
                        <w:sz w:val="32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color w:val="FFFFFF"/>
                        <w:spacing w:val="-10"/>
                        <w:sz w:val="32"/>
                      </w:rPr>
                      <w:t>1</w:t>
                    </w:r>
                    <w:r>
                      <w:rPr>
                        <w:rFonts w:ascii="Calibri"/>
                        <w:b/>
                        <w:color w:val="FFFFFF"/>
                        <w:spacing w:val="-10"/>
                        <w:sz w:val="3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622"/>
      <w:jc w:val="both"/>
      <w:outlineLvl w:val="1"/>
    </w:pPr>
    <w:rPr>
      <w:rFonts w:ascii="Arial MT" w:hAnsi="Arial MT" w:eastAsia="Arial MT" w:cs="Arial MT"/>
      <w:sz w:val="28"/>
      <w:szCs w:val="2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345" w:lineRule="exact"/>
      <w:ind w:left="60"/>
    </w:pPr>
    <w:rPr>
      <w:rFonts w:ascii="Calibri" w:hAnsi="Calibri" w:eastAsia="Calibri" w:cs="Calibri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2025-07-27T04:19:53Z</dcterms:created>
  <dcterms:modified xsi:type="dcterms:W3CDTF">2025-07-27T04:19:53Z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2025-07-27T00:00:00Z</vt:filetime>
  </property>
  <property fmtid="{D5CDD505-2E9C-101B-9397-08002B2CF9AE}" pid="3" name="LastSaved">
    <vt:filetime>2025-07-27T00:00:00Z</vt:filetime>
  </property>
  <property fmtid="{D5CDD505-2E9C-101B-9397-08002B2CF9AE}" pid="4" name="Producer">
    <vt:lpwstr>iLovePDF</vt:lpwstr>
  </property>
</Properties>
</file>