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5" w:rsidRPr="002365C2" w:rsidRDefault="002E6B3E" w:rsidP="00DA3075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269D35B2" wp14:editId="7821A362">
            <wp:simplePos x="0" y="0"/>
            <wp:positionH relativeFrom="column">
              <wp:posOffset>-289560</wp:posOffset>
            </wp:positionH>
            <wp:positionV relativeFrom="paragraph">
              <wp:posOffset>-4445</wp:posOffset>
            </wp:positionV>
            <wp:extent cx="619252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695EDF" w:rsidRDefault="00695EDF" w:rsidP="00695EDF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2E6B3E" w:rsidRDefault="002E6B3E" w:rsidP="00C019F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52"/>
          <w:szCs w:val="72"/>
        </w:rPr>
      </w:pPr>
    </w:p>
    <w:p w:rsidR="002E6B3E" w:rsidRDefault="002E6B3E" w:rsidP="00C019F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52"/>
          <w:szCs w:val="72"/>
        </w:rPr>
      </w:pPr>
    </w:p>
    <w:p w:rsidR="00AF3879" w:rsidRDefault="00FD0386" w:rsidP="00C019F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695EDF">
        <w:rPr>
          <w:rFonts w:ascii="Gill Sans MT" w:hAnsi="Gill Sans MT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6269BB" wp14:editId="487F0EF6">
                <wp:simplePos x="0" y="0"/>
                <wp:positionH relativeFrom="margin">
                  <wp:posOffset>-518160</wp:posOffset>
                </wp:positionH>
                <wp:positionV relativeFrom="paragraph">
                  <wp:posOffset>766445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695ED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Cristian Yahir Santis Diaz </w:t>
                            </w:r>
                          </w:p>
                          <w:p w:rsidR="00EC741A" w:rsidRDefault="00695ED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F457E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Cómo influyen las emociones y sentimientos en</w:t>
                            </w:r>
                            <w:r w:rsidR="009A2AE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un MVZ </w:t>
                            </w:r>
                            <w:r w:rsidR="00AF38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36C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AF387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2E6B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457E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desarrollo humano </w:t>
                            </w:r>
                            <w:bookmarkStart w:id="0" w:name="_GoBack"/>
                            <w:bookmarkEnd w:id="0"/>
                          </w:p>
                          <w:p w:rsidR="00C0147D" w:rsidRDefault="00784FE4" w:rsidP="00695ED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695ED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A2AE3" w:rsidRPr="009A2AE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Lic, Jhoani Elizabeth Perez Lopez </w:t>
                            </w:r>
                            <w:r w:rsidR="00AF3879" w:rsidRPr="009A2A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</w:t>
                            </w:r>
                            <w:r w:rsidR="00BB5D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licenciatura</w:t>
                            </w:r>
                            <w:r w:rsidR="00695ED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Medicina Veterinaria y Zootecnia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695ED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C019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5D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6</w:t>
                            </w:r>
                            <w:r w:rsidR="00695ED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269BB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0.8pt;margin-top:60.35pt;width:510.75pt;height:296.1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695ED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Cristian Yahir Santis Diaz </w:t>
                      </w:r>
                    </w:p>
                    <w:p w:rsidR="00EC741A" w:rsidRDefault="00695ED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F457E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Cómo influyen las emociones y sentimientos en</w:t>
                      </w:r>
                      <w:r w:rsidR="009A2AE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un MVZ </w:t>
                      </w:r>
                      <w:r w:rsidR="00AF38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CF36C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AF387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2E6B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457E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desarrollo humano </w:t>
                      </w:r>
                      <w:bookmarkStart w:id="1" w:name="_GoBack"/>
                      <w:bookmarkEnd w:id="1"/>
                    </w:p>
                    <w:p w:rsidR="00C0147D" w:rsidRDefault="00784FE4" w:rsidP="00695ED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695ED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A2AE3" w:rsidRPr="009A2AE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Lic, Jhoani Elizabeth Perez Lopez </w:t>
                      </w:r>
                      <w:r w:rsidR="00AF3879" w:rsidRPr="009A2A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2"/>
                        </w:rPr>
                        <w:t xml:space="preserve"> 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</w:t>
                      </w:r>
                      <w:r w:rsidR="00BB5D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licenciatura</w:t>
                      </w:r>
                      <w:r w:rsidR="00695ED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Medicina Veterinaria y Zootecnia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695ED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C019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B5D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6</w:t>
                      </w:r>
                      <w:r w:rsidR="00695ED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7E3">
        <w:rPr>
          <w:rFonts w:ascii="Gill Sans MT" w:hAnsi="Gill Sans MT"/>
          <w:b/>
          <w:color w:val="1F4E79"/>
          <w:sz w:val="52"/>
          <w:szCs w:val="72"/>
        </w:rPr>
        <w:t xml:space="preserve">Súper nota  </w:t>
      </w:r>
      <w:r w:rsidR="00695EDF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AF3879" w:rsidRPr="00AF3879" w:rsidRDefault="00AF3879" w:rsidP="00AF3879">
      <w:pPr>
        <w:rPr>
          <w:rFonts w:ascii="Gill Sans MT" w:hAnsi="Gill Sans MT"/>
          <w:sz w:val="72"/>
          <w:szCs w:val="72"/>
        </w:rPr>
      </w:pPr>
    </w:p>
    <w:p w:rsidR="00AF3879" w:rsidRPr="00AF3879" w:rsidRDefault="00AF3879" w:rsidP="00AF3879">
      <w:pPr>
        <w:rPr>
          <w:rFonts w:ascii="Gill Sans MT" w:hAnsi="Gill Sans MT"/>
          <w:sz w:val="72"/>
          <w:szCs w:val="72"/>
        </w:rPr>
      </w:pPr>
    </w:p>
    <w:p w:rsidR="00AF3879" w:rsidRPr="00AF3879" w:rsidRDefault="00AF3879" w:rsidP="00AF3879">
      <w:pPr>
        <w:rPr>
          <w:rFonts w:ascii="Gill Sans MT" w:hAnsi="Gill Sans MT"/>
          <w:sz w:val="72"/>
          <w:szCs w:val="72"/>
        </w:rPr>
      </w:pPr>
    </w:p>
    <w:p w:rsidR="00AF3879" w:rsidRDefault="00AF3879" w:rsidP="00AF3879">
      <w:pPr>
        <w:rPr>
          <w:rFonts w:ascii="Gill Sans MT" w:hAnsi="Gill Sans MT"/>
          <w:sz w:val="72"/>
          <w:szCs w:val="72"/>
        </w:rPr>
      </w:pPr>
    </w:p>
    <w:p w:rsidR="00AF3879" w:rsidRDefault="00AF3879" w:rsidP="00AF3879">
      <w:pPr>
        <w:rPr>
          <w:rFonts w:ascii="Gill Sans MT" w:hAnsi="Gill Sans MT"/>
          <w:sz w:val="72"/>
          <w:szCs w:val="72"/>
        </w:rPr>
      </w:pPr>
    </w:p>
    <w:p w:rsidR="00DA3075" w:rsidRDefault="00AF3879" w:rsidP="00AF3879">
      <w:pPr>
        <w:tabs>
          <w:tab w:val="left" w:pos="6020"/>
        </w:tabs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tab/>
      </w:r>
    </w:p>
    <w:p w:rsidR="00AF3879" w:rsidRDefault="00AF3879" w:rsidP="00AF3879">
      <w:pPr>
        <w:tabs>
          <w:tab w:val="left" w:pos="6020"/>
        </w:tabs>
        <w:rPr>
          <w:rFonts w:ascii="Gill Sans MT" w:hAnsi="Gill Sans MT"/>
          <w:sz w:val="28"/>
          <w:szCs w:val="72"/>
        </w:rPr>
      </w:pPr>
    </w:p>
    <w:p w:rsidR="00DE4D5F" w:rsidRPr="00DE4D5F" w:rsidRDefault="00DE4D5F" w:rsidP="00DE4D5F">
      <w:pPr>
        <w:tabs>
          <w:tab w:val="left" w:pos="1103"/>
        </w:tabs>
        <w:rPr>
          <w:rFonts w:ascii="Gill Sans MT" w:hAnsi="Gill Sans MT"/>
          <w:szCs w:val="72"/>
        </w:rPr>
      </w:pPr>
      <w:r>
        <w:rPr>
          <w:rFonts w:ascii="Gill Sans MT" w:hAnsi="Gill Sans MT"/>
          <w:szCs w:val="72"/>
        </w:rPr>
        <w:lastRenderedPageBreak/>
        <w:tab/>
      </w:r>
    </w:p>
    <w:p w:rsidR="00DE4D5F" w:rsidRDefault="000F35E1" w:rsidP="003501A1">
      <w:pPr>
        <w:tabs>
          <w:tab w:val="left" w:pos="6020"/>
        </w:tabs>
        <w:spacing w:line="360" w:lineRule="auto"/>
        <w:jc w:val="center"/>
        <w:rPr>
          <w:rFonts w:ascii="Arial" w:hAnsi="Arial" w:cs="Arial"/>
          <w:b/>
          <w:sz w:val="28"/>
          <w:szCs w:val="72"/>
        </w:rPr>
      </w:pPr>
      <w:r>
        <w:rPr>
          <w:rFonts w:ascii="Arial" w:hAnsi="Arial" w:cs="Arial"/>
          <w:b/>
          <w:sz w:val="28"/>
          <w:szCs w:val="72"/>
        </w:rPr>
        <w:t>Influencia de las emociones y sentimientos en la vida profesional de un MVZ</w:t>
      </w:r>
    </w:p>
    <w:p w:rsidR="003501A1" w:rsidRDefault="003501A1" w:rsidP="003501A1">
      <w:pPr>
        <w:tabs>
          <w:tab w:val="left" w:pos="6020"/>
        </w:tabs>
        <w:spacing w:line="360" w:lineRule="auto"/>
        <w:rPr>
          <w:rFonts w:ascii="Arial" w:hAnsi="Arial" w:cs="Arial"/>
          <w:sz w:val="24"/>
          <w:szCs w:val="72"/>
        </w:rPr>
      </w:pPr>
      <w:r>
        <w:rPr>
          <w:rFonts w:ascii="Arial" w:hAnsi="Arial" w:cs="Arial"/>
          <w:sz w:val="24"/>
          <w:szCs w:val="72"/>
        </w:rPr>
        <w:t xml:space="preserve">La influencia de las emociones en la vida profesional de un mvz es muy importante ya que estas emociones realizan cambios tanto fiscas como </w:t>
      </w:r>
      <w:r w:rsidR="004D01C4">
        <w:rPr>
          <w:rFonts w:ascii="Arial" w:hAnsi="Arial" w:cs="Arial"/>
          <w:sz w:val="24"/>
          <w:szCs w:val="72"/>
        </w:rPr>
        <w:t>psicológicos</w:t>
      </w:r>
      <w:r>
        <w:rPr>
          <w:rFonts w:ascii="Arial" w:hAnsi="Arial" w:cs="Arial"/>
          <w:sz w:val="24"/>
          <w:szCs w:val="72"/>
        </w:rPr>
        <w:t xml:space="preserve">, un médico veterinario debe de estar establemente emocional para afrontar </w:t>
      </w:r>
      <w:r w:rsidR="004D01C4">
        <w:rPr>
          <w:rFonts w:ascii="Arial" w:hAnsi="Arial" w:cs="Arial"/>
          <w:sz w:val="24"/>
          <w:szCs w:val="72"/>
        </w:rPr>
        <w:t xml:space="preserve">al ciclo vital en este caso en los animales. Hablamos de la vida o la muerte. </w:t>
      </w:r>
    </w:p>
    <w:p w:rsidR="004D01C4" w:rsidRPr="003501A1" w:rsidRDefault="004D01C4" w:rsidP="003501A1">
      <w:pPr>
        <w:tabs>
          <w:tab w:val="left" w:pos="6020"/>
        </w:tabs>
        <w:spacing w:line="360" w:lineRule="auto"/>
        <w:rPr>
          <w:rFonts w:ascii="Arial" w:hAnsi="Arial" w:cs="Arial"/>
          <w:sz w:val="24"/>
          <w:szCs w:val="72"/>
        </w:rPr>
      </w:pPr>
      <w:r w:rsidRPr="004D01C4">
        <w:rPr>
          <w:rFonts w:ascii="Arial" w:hAnsi="Arial" w:cs="Arial"/>
          <w:sz w:val="24"/>
          <w:szCs w:val="72"/>
          <w:lang w:val="es-ES"/>
        </w:rPr>
        <w:drawing>
          <wp:anchor distT="0" distB="0" distL="114300" distR="114300" simplePos="0" relativeHeight="251662848" behindDoc="0" locked="0" layoutInCell="1" allowOverlap="1" wp14:anchorId="7D655E08" wp14:editId="34D5561D">
            <wp:simplePos x="0" y="0"/>
            <wp:positionH relativeFrom="margin">
              <wp:posOffset>319959</wp:posOffset>
            </wp:positionH>
            <wp:positionV relativeFrom="paragraph">
              <wp:posOffset>57610</wp:posOffset>
            </wp:positionV>
            <wp:extent cx="1916349" cy="1607092"/>
            <wp:effectExtent l="0" t="0" r="8255" b="0"/>
            <wp:wrapNone/>
            <wp:docPr id="5" name="Imagen 5" descr="Veterinarios, esenciales para la salud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erinarios, esenciales para la salud hum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49" cy="16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1C4">
        <w:rPr>
          <w:rFonts w:ascii="Gill Sans MT" w:hAnsi="Gill Sans MT"/>
          <w:sz w:val="72"/>
          <w:szCs w:val="72"/>
          <w:lang w:val="es-ES"/>
        </w:rPr>
        <w:drawing>
          <wp:anchor distT="0" distB="0" distL="114300" distR="114300" simplePos="0" relativeHeight="251663872" behindDoc="1" locked="0" layoutInCell="1" allowOverlap="1" wp14:anchorId="4DDDC44E" wp14:editId="4FC0B4EC">
            <wp:simplePos x="0" y="0"/>
            <wp:positionH relativeFrom="margin">
              <wp:posOffset>2898816</wp:posOffset>
            </wp:positionH>
            <wp:positionV relativeFrom="paragraph">
              <wp:posOffset>13686</wp:posOffset>
            </wp:positionV>
            <wp:extent cx="2149259" cy="1687696"/>
            <wp:effectExtent l="0" t="0" r="3810" b="8255"/>
            <wp:wrapNone/>
            <wp:docPr id="7" name="Imagen 7" descr="Veterinarios, esenciales para la salud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terinarios, esenciales para la salud hum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59" cy="16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5F" w:rsidRDefault="004D01C4" w:rsidP="004D01C4">
      <w:pPr>
        <w:tabs>
          <w:tab w:val="left" w:pos="5117"/>
        </w:tabs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tab/>
      </w:r>
    </w:p>
    <w:p w:rsidR="00DE4D5F" w:rsidRDefault="00DE4D5F" w:rsidP="00AF3879">
      <w:pPr>
        <w:tabs>
          <w:tab w:val="left" w:pos="6020"/>
        </w:tabs>
        <w:rPr>
          <w:rFonts w:ascii="Gill Sans MT" w:hAnsi="Gill Sans MT"/>
          <w:sz w:val="72"/>
          <w:szCs w:val="72"/>
        </w:rPr>
      </w:pPr>
    </w:p>
    <w:p w:rsidR="004D01C4" w:rsidRDefault="004D01C4" w:rsidP="004D01C4">
      <w:pPr>
        <w:tabs>
          <w:tab w:val="left" w:pos="6020"/>
        </w:tabs>
        <w:spacing w:line="360" w:lineRule="auto"/>
        <w:rPr>
          <w:rFonts w:ascii="Gill Sans MT" w:hAnsi="Gill Sans MT"/>
          <w:sz w:val="24"/>
          <w:szCs w:val="72"/>
        </w:rPr>
      </w:pPr>
      <w:r>
        <w:rPr>
          <w:rFonts w:ascii="Gill Sans MT" w:hAnsi="Gill Sans MT"/>
          <w:sz w:val="24"/>
          <w:szCs w:val="72"/>
        </w:rPr>
        <w:t xml:space="preserve"> </w:t>
      </w:r>
    </w:p>
    <w:p w:rsidR="00DE4D5F" w:rsidRPr="004D01C4" w:rsidRDefault="004D01C4" w:rsidP="004D01C4">
      <w:pPr>
        <w:tabs>
          <w:tab w:val="left" w:pos="6020"/>
        </w:tabs>
        <w:spacing w:line="360" w:lineRule="auto"/>
        <w:rPr>
          <w:rFonts w:ascii="Arial" w:hAnsi="Arial" w:cs="Arial"/>
          <w:sz w:val="24"/>
          <w:szCs w:val="72"/>
        </w:rPr>
      </w:pPr>
      <w:r>
        <w:rPr>
          <w:rFonts w:ascii="Arial" w:hAnsi="Arial" w:cs="Arial"/>
          <w:sz w:val="24"/>
          <w:szCs w:val="72"/>
        </w:rPr>
        <w:t xml:space="preserve">Un veterinario que no puede controlar sus emociones junto con sus sentimientos puede llegar a tomar una mala decisión que lo puede orillar a distintos problemas como legales, psicológicos y emocionales. </w:t>
      </w:r>
    </w:p>
    <w:p w:rsidR="00DE4D5F" w:rsidRDefault="00F457E3" w:rsidP="00F457E3">
      <w:pPr>
        <w:tabs>
          <w:tab w:val="left" w:pos="4933"/>
        </w:tabs>
        <w:rPr>
          <w:rFonts w:ascii="Gill Sans MT" w:hAnsi="Gill Sans MT"/>
          <w:sz w:val="72"/>
          <w:szCs w:val="72"/>
        </w:rPr>
      </w:pPr>
      <w:r w:rsidRPr="00F457E3">
        <w:rPr>
          <w:rFonts w:ascii="Gill Sans MT" w:hAnsi="Gill Sans MT"/>
          <w:sz w:val="72"/>
          <w:szCs w:val="72"/>
          <w:lang w:val="es-ES"/>
        </w:rPr>
        <w:drawing>
          <wp:anchor distT="0" distB="0" distL="114300" distR="114300" simplePos="0" relativeHeight="251665920" behindDoc="0" locked="0" layoutInCell="1" allowOverlap="1" wp14:anchorId="7F4A5674" wp14:editId="61E39D0B">
            <wp:simplePos x="0" y="0"/>
            <wp:positionH relativeFrom="column">
              <wp:posOffset>3268007</wp:posOffset>
            </wp:positionH>
            <wp:positionV relativeFrom="paragraph">
              <wp:posOffset>8457</wp:posOffset>
            </wp:positionV>
            <wp:extent cx="1566153" cy="1566153"/>
            <wp:effectExtent l="0" t="0" r="0" b="0"/>
            <wp:wrapNone/>
            <wp:docPr id="11" name="Imagen 11" descr="Veterinario a Domicilio en Caracas|Luis R. Andreani (@veterinarioandreani) 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terinario a Domicilio en Caracas|Luis R. Andreani (@veterinarioandreani) 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53" cy="156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1C4" w:rsidRPr="004D01C4">
        <w:rPr>
          <w:rFonts w:ascii="Gill Sans MT" w:hAnsi="Gill Sans MT"/>
          <w:sz w:val="72"/>
          <w:szCs w:val="72"/>
          <w:lang w:val="es-ES"/>
        </w:rPr>
        <w:drawing>
          <wp:anchor distT="0" distB="0" distL="114300" distR="114300" simplePos="0" relativeHeight="251664896" behindDoc="0" locked="0" layoutInCell="1" allowOverlap="1" wp14:anchorId="443E4044" wp14:editId="23344B98">
            <wp:simplePos x="0" y="0"/>
            <wp:positionH relativeFrom="margin">
              <wp:posOffset>398834</wp:posOffset>
            </wp:positionH>
            <wp:positionV relativeFrom="paragraph">
              <wp:posOffset>8404</wp:posOffset>
            </wp:positionV>
            <wp:extent cx="1945532" cy="1436133"/>
            <wp:effectExtent l="0" t="0" r="0" b="0"/>
            <wp:wrapNone/>
            <wp:docPr id="10" name="Imagen 10" descr="Poblano Sergio Acevedo salva la vida de los animales en Perú- Grupo Mil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blano Sergio Acevedo salva la vida de los animales en Perú- Grupo Milen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32" cy="143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72"/>
          <w:szCs w:val="72"/>
        </w:rPr>
        <w:tab/>
      </w:r>
    </w:p>
    <w:p w:rsidR="00DE4D5F" w:rsidRDefault="00DE4D5F" w:rsidP="00AF3879">
      <w:pPr>
        <w:tabs>
          <w:tab w:val="left" w:pos="6020"/>
        </w:tabs>
        <w:rPr>
          <w:rFonts w:ascii="Gill Sans MT" w:hAnsi="Gill Sans MT"/>
          <w:sz w:val="72"/>
          <w:szCs w:val="72"/>
        </w:rPr>
      </w:pPr>
    </w:p>
    <w:p w:rsidR="00DE4D5F" w:rsidRDefault="00DE4D5F" w:rsidP="00AF3879">
      <w:pPr>
        <w:tabs>
          <w:tab w:val="left" w:pos="6020"/>
        </w:tabs>
        <w:rPr>
          <w:rFonts w:ascii="Gill Sans MT" w:hAnsi="Gill Sans MT"/>
          <w:sz w:val="72"/>
          <w:szCs w:val="72"/>
        </w:rPr>
      </w:pPr>
    </w:p>
    <w:p w:rsidR="00DE4D5F" w:rsidRPr="00F457E3" w:rsidRDefault="00F457E3" w:rsidP="00F457E3">
      <w:pPr>
        <w:tabs>
          <w:tab w:val="left" w:pos="6020"/>
        </w:tabs>
        <w:spacing w:line="360" w:lineRule="auto"/>
        <w:rPr>
          <w:rFonts w:ascii="Arial" w:hAnsi="Arial" w:cs="Arial"/>
          <w:sz w:val="24"/>
          <w:szCs w:val="72"/>
        </w:rPr>
      </w:pPr>
      <w:r w:rsidRPr="00F457E3">
        <w:rPr>
          <w:rFonts w:ascii="Arial" w:hAnsi="Arial" w:cs="Arial"/>
          <w:sz w:val="24"/>
          <w:szCs w:val="72"/>
        </w:rPr>
        <w:t>Por ello es importante reconocer la gran importancia que la expresión de nuestras emociones y sentimientos no deben de ser reprimido</w:t>
      </w:r>
      <w:r>
        <w:rPr>
          <w:rFonts w:ascii="Arial" w:hAnsi="Arial" w:cs="Arial"/>
          <w:sz w:val="24"/>
          <w:szCs w:val="72"/>
        </w:rPr>
        <w:t>s</w:t>
      </w:r>
      <w:r w:rsidRPr="00F457E3">
        <w:rPr>
          <w:rFonts w:ascii="Arial" w:hAnsi="Arial" w:cs="Arial"/>
          <w:sz w:val="24"/>
          <w:szCs w:val="72"/>
        </w:rPr>
        <w:t xml:space="preserve"> y buscar una solución para esos problemas que afrontamos como médicos veterinarios</w:t>
      </w:r>
      <w:r>
        <w:rPr>
          <w:rFonts w:ascii="Arial" w:hAnsi="Arial" w:cs="Arial"/>
          <w:sz w:val="24"/>
          <w:szCs w:val="72"/>
        </w:rPr>
        <w:t xml:space="preserve">, esto con la finalidad </w:t>
      </w:r>
      <w:r>
        <w:rPr>
          <w:rFonts w:ascii="Arial" w:hAnsi="Arial" w:cs="Arial"/>
          <w:sz w:val="24"/>
          <w:szCs w:val="72"/>
        </w:rPr>
        <w:lastRenderedPageBreak/>
        <w:t>de dar</w:t>
      </w:r>
      <w:r w:rsidRPr="00F457E3">
        <w:rPr>
          <w:rFonts w:ascii="Arial" w:hAnsi="Arial" w:cs="Arial"/>
          <w:sz w:val="24"/>
          <w:szCs w:val="72"/>
        </w:rPr>
        <w:t xml:space="preserve"> un buen servicio, una mejor atención a nuestros pacientes </w:t>
      </w:r>
      <w:r>
        <w:rPr>
          <w:rFonts w:ascii="Arial" w:hAnsi="Arial" w:cs="Arial"/>
          <w:sz w:val="24"/>
          <w:szCs w:val="72"/>
        </w:rPr>
        <w:t xml:space="preserve">y seguir haciendo lo que más nos apasiona que es ayudar a los animales. </w:t>
      </w:r>
    </w:p>
    <w:sectPr w:rsidR="00DE4D5F" w:rsidRPr="00F457E3" w:rsidSect="00B53007">
      <w:headerReference w:type="default" r:id="rId13"/>
      <w:footerReference w:type="default" r:id="rId14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5B" w:rsidRDefault="00BA505B" w:rsidP="00EA0E38">
      <w:pPr>
        <w:spacing w:after="0" w:line="240" w:lineRule="auto"/>
      </w:pPr>
      <w:r>
        <w:separator/>
      </w:r>
    </w:p>
  </w:endnote>
  <w:endnote w:type="continuationSeparator" w:id="0">
    <w:p w:rsidR="00BA505B" w:rsidRDefault="00BA505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457E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5B" w:rsidRDefault="00BA505B" w:rsidP="00EA0E38">
      <w:pPr>
        <w:spacing w:after="0" w:line="240" w:lineRule="auto"/>
      </w:pPr>
      <w:r>
        <w:separator/>
      </w:r>
    </w:p>
  </w:footnote>
  <w:footnote w:type="continuationSeparator" w:id="0">
    <w:p w:rsidR="00BA505B" w:rsidRDefault="00BA505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55pt;height:14.5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1244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5E1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52BC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6218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4C5C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1A44"/>
    <w:rsid w:val="002E6B3E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01A1"/>
    <w:rsid w:val="00354816"/>
    <w:rsid w:val="003553A5"/>
    <w:rsid w:val="003557DD"/>
    <w:rsid w:val="003628A0"/>
    <w:rsid w:val="00362DE6"/>
    <w:rsid w:val="0036365F"/>
    <w:rsid w:val="00365067"/>
    <w:rsid w:val="00367511"/>
    <w:rsid w:val="00372526"/>
    <w:rsid w:val="00375000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1792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01C4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9ED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2E25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5EDF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45DD2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507A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3BC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2AE3"/>
    <w:rsid w:val="009B0906"/>
    <w:rsid w:val="009B438B"/>
    <w:rsid w:val="009B43FB"/>
    <w:rsid w:val="009B4A20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81B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3392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3879"/>
    <w:rsid w:val="00AF3E6F"/>
    <w:rsid w:val="00AF4D20"/>
    <w:rsid w:val="00AF78B5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007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05B"/>
    <w:rsid w:val="00BA58FD"/>
    <w:rsid w:val="00BA76F7"/>
    <w:rsid w:val="00BB11F9"/>
    <w:rsid w:val="00BB2D22"/>
    <w:rsid w:val="00BB5D7B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19FF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0F38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6CE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67472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4D5F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0502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1095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57E3"/>
    <w:rsid w:val="00F50045"/>
    <w:rsid w:val="00F51DAF"/>
    <w:rsid w:val="00F5313F"/>
    <w:rsid w:val="00F54F2F"/>
    <w:rsid w:val="00F57ABA"/>
    <w:rsid w:val="00F63DC5"/>
    <w:rsid w:val="00F64B87"/>
    <w:rsid w:val="00F65348"/>
    <w:rsid w:val="00F65481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7A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C4981-DEA1-46E6-9975-91171769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40CDA"/>
    <w:rsid w:val="00150BA9"/>
    <w:rsid w:val="001D3870"/>
    <w:rsid w:val="002962C7"/>
    <w:rsid w:val="002A1441"/>
    <w:rsid w:val="0030109A"/>
    <w:rsid w:val="00380168"/>
    <w:rsid w:val="00516E54"/>
    <w:rsid w:val="005442A6"/>
    <w:rsid w:val="00561A5C"/>
    <w:rsid w:val="00693246"/>
    <w:rsid w:val="00711474"/>
    <w:rsid w:val="00742BA3"/>
    <w:rsid w:val="00764025"/>
    <w:rsid w:val="0098424B"/>
    <w:rsid w:val="009B3594"/>
    <w:rsid w:val="00B37424"/>
    <w:rsid w:val="00B54EF1"/>
    <w:rsid w:val="00B6245D"/>
    <w:rsid w:val="00BC125D"/>
    <w:rsid w:val="00C87825"/>
    <w:rsid w:val="00E173F4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Gil25</b:Tag>
    <b:SourceType>InternetSite</b:SourceType>
    <b:Guid>{0554D431-3EF8-43D9-A410-6B6154DF93EB}</b:Guid>
    <b:Author>
      <b:Author>
        <b:NameList>
          <b:Person>
            <b:Last>Gil</b:Last>
            <b:First>Pablo</b:First>
          </b:Person>
        </b:NameList>
      </b:Author>
    </b:Author>
    <b:Title>plan de negocios: concepto, pasos para acerlo y ejemplos</b:Title>
    <b:InternetSiteTitle>holdead</b:InternetSiteTitle>
    <b:Year>2025</b:Year>
    <b:Month>08</b:Month>
    <b:Day>martes</b:Day>
    <b:URL>https://www.holded.com/es/blog/plan-negocio-ejemplo</b:URL>
    <b:YearAccessed>2025</b:YearAccessed>
    <b:MonthAccessed>junio</b:MonthAccessed>
    <b:DayAccessed>14</b:DayAccessed>
    <b:RefOrder>1</b:RefOrder>
  </b:Source>
  <b:Source>
    <b:Tag>win25</b:Tag>
    <b:SourceType>InternetSite</b:SourceType>
    <b:Guid>{E9186469-58BC-4F99-9AD5-93B6A7539C22}</b:Guid>
    <b:Author>
      <b:Author>
        <b:NameList>
          <b:Person>
            <b:Last>winvet</b:Last>
          </b:Person>
        </b:NameList>
      </b:Author>
    </b:Author>
    <b:Title>winvet</b:Title>
    <b:InternetSiteTitle>LA IMPORTANCIA DE TENER UN PLAN DE NEGOCIO EN TU CLÍNICA VETERINARIA</b:InternetSiteTitle>
    <b:Year>2025</b:Year>
    <b:Month>04</b:Month>
    <b:Day>LUNES</b:Day>
    <b:URL>https://www.winvet.es/blogs/la-importancia-de-tener-un-plan-de-negocio-en-tu-cl%C3%ADnica</b:URL>
    <b:YearAccessed>2025</b:YearAccessed>
    <b:MonthAccessed>06</b:MonthAccessed>
    <b:DayAccessed>14</b:DayAccessed>
    <b:RefOrder>2</b:RefOrder>
  </b:Source>
</b:Sources>
</file>

<file path=customXml/itemProps1.xml><?xml version="1.0" encoding="utf-8"?>
<ds:datastoreItem xmlns:ds="http://schemas.openxmlformats.org/officeDocument/2006/customXml" ds:itemID="{C0850DBB-A6EA-4993-BE5C-61927D55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2</cp:revision>
  <cp:lastPrinted>2025-06-13T18:07:00Z</cp:lastPrinted>
  <dcterms:created xsi:type="dcterms:W3CDTF">2025-06-15T20:23:00Z</dcterms:created>
  <dcterms:modified xsi:type="dcterms:W3CDTF">2025-06-15T20:23:00Z</dcterms:modified>
</cp:coreProperties>
</file>