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021B" w14:textId="26B33519" w:rsidR="00912A70" w:rsidRPr="00C51FB5" w:rsidRDefault="00EB76D3" w:rsidP="00C22CD7">
      <w:pPr>
        <w:spacing w:line="360" w:lineRule="auto"/>
        <w:rPr>
          <w:rFonts w:ascii="Arial" w:hAnsi="Arial" w:cs="Arial"/>
          <w:sz w:val="32"/>
          <w:szCs w:val="32"/>
        </w:rPr>
      </w:pPr>
      <w:r>
        <w:rPr>
          <w:noProof/>
          <w:lang w:eastAsia="es-MX"/>
        </w:rPr>
        <w:drawing>
          <wp:anchor distT="0" distB="0" distL="114300" distR="114300" simplePos="0" relativeHeight="251663360" behindDoc="0" locked="0" layoutInCell="1" allowOverlap="1" wp14:anchorId="0E0C95C0" wp14:editId="139DDB96">
            <wp:simplePos x="0" y="0"/>
            <wp:positionH relativeFrom="page">
              <wp:posOffset>5783855</wp:posOffset>
            </wp:positionH>
            <wp:positionV relativeFrom="topMargin">
              <wp:posOffset>79535</wp:posOffset>
            </wp:positionV>
            <wp:extent cx="1839817" cy="819464"/>
            <wp:effectExtent l="0" t="0" r="8255" b="0"/>
            <wp:wrapSquare wrapText="bothSides"/>
            <wp:docPr id="1875385314" name="Imagen 1875385314"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694" t="32646" r="7821" b="30580"/>
                    <a:stretch/>
                  </pic:blipFill>
                  <pic:spPr bwMode="auto">
                    <a:xfrm>
                      <a:off x="0" y="0"/>
                      <a:ext cx="1841706" cy="820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739">
        <w:rPr>
          <w:noProof/>
          <w:lang w:eastAsia="es-MX"/>
        </w:rPr>
        <w:drawing>
          <wp:anchor distT="0" distB="0" distL="114300" distR="114300" simplePos="0" relativeHeight="251658240" behindDoc="0" locked="0" layoutInCell="1" allowOverlap="1" wp14:anchorId="42D5CE8D" wp14:editId="00870DBF">
            <wp:simplePos x="0" y="0"/>
            <wp:positionH relativeFrom="page">
              <wp:posOffset>161925</wp:posOffset>
            </wp:positionH>
            <wp:positionV relativeFrom="topMargin">
              <wp:align>bottom</wp:align>
            </wp:positionV>
            <wp:extent cx="1895475" cy="844255"/>
            <wp:effectExtent l="0" t="0" r="0" b="0"/>
            <wp:wrapSquare wrapText="bothSides"/>
            <wp:docPr id="1"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694" t="32646" r="7821" b="30580"/>
                    <a:stretch/>
                  </pic:blipFill>
                  <pic:spPr bwMode="auto">
                    <a:xfrm>
                      <a:off x="0" y="0"/>
                      <a:ext cx="1895475" cy="844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6009">
        <w:rPr>
          <w:rFonts w:ascii="Arial Black" w:hAnsi="Arial Black"/>
          <w:sz w:val="32"/>
          <w:szCs w:val="32"/>
        </w:rPr>
        <w:t xml:space="preserve">                 </w:t>
      </w:r>
      <w:r w:rsidR="002C6009" w:rsidRPr="00FD0DD9">
        <w:rPr>
          <w:rFonts w:ascii="Arial" w:hAnsi="Arial" w:cs="Arial"/>
          <w:sz w:val="32"/>
          <w:szCs w:val="32"/>
        </w:rPr>
        <w:t>UNIVERSIDAD DEL SURESTE</w:t>
      </w:r>
    </w:p>
    <w:p w14:paraId="06C88A19" w14:textId="44440D19" w:rsidR="00AA034B" w:rsidRPr="00A2451E" w:rsidRDefault="006D6B1E" w:rsidP="00C22CD7">
      <w:pPr>
        <w:spacing w:line="360" w:lineRule="auto"/>
        <w:jc w:val="both"/>
        <w:rPr>
          <w:rFonts w:ascii="Arial" w:hAnsi="Arial" w:cs="Arial"/>
          <w:sz w:val="32"/>
          <w:szCs w:val="32"/>
        </w:rPr>
      </w:pPr>
      <w:r w:rsidRPr="00A2451E">
        <w:rPr>
          <w:rFonts w:ascii="Arial" w:hAnsi="Arial" w:cs="Arial"/>
          <w:sz w:val="32"/>
          <w:szCs w:val="32"/>
        </w:rPr>
        <w:t>T</w:t>
      </w:r>
      <w:r w:rsidR="00C83D2B" w:rsidRPr="00A2451E">
        <w:rPr>
          <w:rFonts w:ascii="Arial" w:hAnsi="Arial" w:cs="Arial"/>
          <w:sz w:val="32"/>
          <w:szCs w:val="32"/>
        </w:rPr>
        <w:t>ÍTULO</w:t>
      </w:r>
      <w:r w:rsidR="005E7FF0" w:rsidRPr="00A2451E">
        <w:rPr>
          <w:rFonts w:ascii="Arial" w:hAnsi="Arial" w:cs="Arial"/>
          <w:sz w:val="32"/>
          <w:szCs w:val="32"/>
        </w:rPr>
        <w:t>:</w:t>
      </w:r>
      <w:r w:rsidRPr="00A2451E">
        <w:rPr>
          <w:rFonts w:ascii="Arial" w:hAnsi="Arial" w:cs="Arial"/>
          <w:sz w:val="32"/>
          <w:szCs w:val="32"/>
        </w:rPr>
        <w:t xml:space="preserve"> </w:t>
      </w:r>
    </w:p>
    <w:p w14:paraId="74771056" w14:textId="70A33265" w:rsidR="00ED2DED" w:rsidRPr="00FD0DD9" w:rsidRDefault="003C0923" w:rsidP="00C22CD7">
      <w:pPr>
        <w:spacing w:line="360" w:lineRule="auto"/>
        <w:jc w:val="both"/>
        <w:rPr>
          <w:rFonts w:ascii="Arial" w:hAnsi="Arial" w:cs="Arial"/>
          <w:sz w:val="32"/>
          <w:szCs w:val="32"/>
        </w:rPr>
      </w:pPr>
      <w:r>
        <w:rPr>
          <w:rFonts w:ascii="Arial" w:hAnsi="Arial" w:cs="Arial"/>
          <w:sz w:val="32"/>
          <w:szCs w:val="32"/>
        </w:rPr>
        <w:t>FACTORES PREDISPONENTES</w:t>
      </w:r>
      <w:r w:rsidR="00515AF0" w:rsidRPr="00FD0DD9">
        <w:rPr>
          <w:rFonts w:ascii="Arial" w:hAnsi="Arial" w:cs="Arial"/>
          <w:sz w:val="32"/>
          <w:szCs w:val="32"/>
        </w:rPr>
        <w:t xml:space="preserve"> DE</w:t>
      </w:r>
      <w:r w:rsidR="00E629D7" w:rsidRPr="00FD0DD9">
        <w:rPr>
          <w:rFonts w:ascii="Arial" w:hAnsi="Arial" w:cs="Arial"/>
          <w:sz w:val="32"/>
          <w:szCs w:val="32"/>
        </w:rPr>
        <w:t xml:space="preserve"> DIROFILARIA IMMITIS EN </w:t>
      </w:r>
      <w:r w:rsidR="00EC139F" w:rsidRPr="00FD0DD9">
        <w:rPr>
          <w:rFonts w:ascii="Arial" w:hAnsi="Arial" w:cs="Arial"/>
          <w:sz w:val="32"/>
          <w:szCs w:val="32"/>
        </w:rPr>
        <w:t>CANINOS,</w:t>
      </w:r>
      <w:r w:rsidR="00EC139F">
        <w:rPr>
          <w:rFonts w:ascii="Arial" w:hAnsi="Arial" w:cs="Arial"/>
          <w:sz w:val="32"/>
          <w:szCs w:val="32"/>
        </w:rPr>
        <w:t xml:space="preserve"> </w:t>
      </w:r>
      <w:r w:rsidR="00BB699D">
        <w:rPr>
          <w:rFonts w:ascii="Arial" w:hAnsi="Arial" w:cs="Arial"/>
          <w:sz w:val="32"/>
          <w:szCs w:val="32"/>
        </w:rPr>
        <w:t xml:space="preserve">EN LA CLINICA VETRINARIA </w:t>
      </w:r>
      <w:r w:rsidR="00C51FB5">
        <w:rPr>
          <w:rFonts w:ascii="Arial" w:hAnsi="Arial" w:cs="Arial"/>
          <w:sz w:val="32"/>
          <w:szCs w:val="32"/>
        </w:rPr>
        <w:t>“DEJANDO</w:t>
      </w:r>
      <w:r w:rsidR="00BB699D">
        <w:rPr>
          <w:rFonts w:ascii="Arial" w:hAnsi="Arial" w:cs="Arial"/>
          <w:sz w:val="32"/>
          <w:szCs w:val="32"/>
        </w:rPr>
        <w:t xml:space="preserve"> HUELLAS</w:t>
      </w:r>
      <w:r w:rsidR="00C51FB5">
        <w:rPr>
          <w:rFonts w:ascii="Arial" w:hAnsi="Arial" w:cs="Arial"/>
          <w:sz w:val="32"/>
          <w:szCs w:val="32"/>
        </w:rPr>
        <w:t>”</w:t>
      </w:r>
      <w:r w:rsidR="00BB699D">
        <w:rPr>
          <w:rFonts w:ascii="Arial" w:hAnsi="Arial" w:cs="Arial"/>
          <w:sz w:val="32"/>
          <w:szCs w:val="32"/>
        </w:rPr>
        <w:t xml:space="preserve"> HUEHU</w:t>
      </w:r>
      <w:r w:rsidR="00D05096">
        <w:rPr>
          <w:rFonts w:ascii="Arial" w:hAnsi="Arial" w:cs="Arial"/>
          <w:sz w:val="32"/>
          <w:szCs w:val="32"/>
        </w:rPr>
        <w:t>E</w:t>
      </w:r>
      <w:r w:rsidR="00BB699D">
        <w:rPr>
          <w:rFonts w:ascii="Arial" w:hAnsi="Arial" w:cs="Arial"/>
          <w:sz w:val="32"/>
          <w:szCs w:val="32"/>
        </w:rPr>
        <w:t>TAN CHIAPAS.</w:t>
      </w:r>
    </w:p>
    <w:p w14:paraId="30BE063C" w14:textId="77777777" w:rsidR="002C6009" w:rsidRDefault="002C6009" w:rsidP="00C22CD7">
      <w:pPr>
        <w:spacing w:line="360" w:lineRule="auto"/>
        <w:jc w:val="both"/>
        <w:rPr>
          <w:rFonts w:ascii="Arial Rounded MT Bold" w:hAnsi="Arial Rounded MT Bold"/>
          <w:sz w:val="28"/>
          <w:szCs w:val="28"/>
        </w:rPr>
      </w:pPr>
    </w:p>
    <w:p w14:paraId="7261759B" w14:textId="61913F08" w:rsidR="002C6009" w:rsidRPr="00FD0DD9" w:rsidRDefault="00971A38" w:rsidP="00C22CD7">
      <w:pPr>
        <w:spacing w:line="360" w:lineRule="auto"/>
        <w:jc w:val="both"/>
        <w:rPr>
          <w:rFonts w:ascii="Arial Rounded MT Bold" w:hAnsi="Arial Rounded MT Bold"/>
          <w:sz w:val="32"/>
          <w:szCs w:val="32"/>
        </w:rPr>
      </w:pPr>
      <w:r w:rsidRPr="00FD0DD9">
        <w:rPr>
          <w:rFonts w:ascii="Arial" w:hAnsi="Arial" w:cs="Arial"/>
          <w:sz w:val="32"/>
          <w:szCs w:val="32"/>
        </w:rPr>
        <w:t>TESIS:</w:t>
      </w:r>
      <w:r w:rsidRPr="00FD0DD9">
        <w:rPr>
          <w:rFonts w:ascii="Arial Rounded MT Bold" w:hAnsi="Arial Rounded MT Bold"/>
          <w:sz w:val="32"/>
          <w:szCs w:val="32"/>
        </w:rPr>
        <w:t xml:space="preserve"> </w:t>
      </w:r>
      <w:r w:rsidR="00FD0DD9" w:rsidRPr="00FD0DD9">
        <w:rPr>
          <w:rFonts w:ascii="Arial" w:hAnsi="Arial" w:cs="Arial"/>
          <w:sz w:val="32"/>
          <w:szCs w:val="32"/>
        </w:rPr>
        <w:t>PARA OBTENER EL TÍTULO DE LICENCIADO EN MEDICINA VETERINARIA ZOOCTENISTA.</w:t>
      </w:r>
    </w:p>
    <w:p w14:paraId="49B1D016" w14:textId="77777777" w:rsidR="00594739" w:rsidRDefault="00594739" w:rsidP="00C22CD7">
      <w:pPr>
        <w:spacing w:line="360" w:lineRule="auto"/>
        <w:jc w:val="both"/>
        <w:rPr>
          <w:rFonts w:ascii="Arial Rounded MT Bold" w:hAnsi="Arial Rounded MT Bold"/>
          <w:sz w:val="28"/>
          <w:szCs w:val="28"/>
        </w:rPr>
      </w:pPr>
    </w:p>
    <w:p w14:paraId="70CC53E1" w14:textId="682E85EB" w:rsidR="00594739" w:rsidRDefault="00594739" w:rsidP="00C22CD7">
      <w:pPr>
        <w:spacing w:line="360" w:lineRule="auto"/>
        <w:jc w:val="both"/>
        <w:rPr>
          <w:rFonts w:ascii="Arial" w:hAnsi="Arial" w:cs="Arial"/>
          <w:sz w:val="32"/>
          <w:szCs w:val="32"/>
        </w:rPr>
      </w:pPr>
      <w:r w:rsidRPr="00FD0DD9">
        <w:rPr>
          <w:rFonts w:ascii="Arial" w:hAnsi="Arial" w:cs="Arial"/>
          <w:sz w:val="32"/>
          <w:szCs w:val="32"/>
        </w:rPr>
        <w:t>PRESENT</w:t>
      </w:r>
      <w:r w:rsidR="002C6009" w:rsidRPr="00FD0DD9">
        <w:rPr>
          <w:rFonts w:ascii="Arial" w:hAnsi="Arial" w:cs="Arial"/>
          <w:sz w:val="32"/>
          <w:szCs w:val="32"/>
        </w:rPr>
        <w:t>A</w:t>
      </w:r>
      <w:r w:rsidR="00D67529">
        <w:rPr>
          <w:rFonts w:ascii="Arial" w:hAnsi="Arial" w:cs="Arial"/>
          <w:sz w:val="32"/>
          <w:szCs w:val="32"/>
        </w:rPr>
        <w:t>:</w:t>
      </w:r>
      <w:r w:rsidRPr="00FD0DD9">
        <w:rPr>
          <w:rFonts w:ascii="Arial" w:hAnsi="Arial" w:cs="Arial"/>
          <w:sz w:val="32"/>
          <w:szCs w:val="32"/>
        </w:rPr>
        <w:t xml:space="preserve"> HEBER LOPEZ GUZMAN</w:t>
      </w:r>
      <w:r w:rsidR="00FD0DD9">
        <w:rPr>
          <w:rFonts w:ascii="Arial" w:hAnsi="Arial" w:cs="Arial"/>
          <w:sz w:val="32"/>
          <w:szCs w:val="32"/>
        </w:rPr>
        <w:t>.</w:t>
      </w:r>
    </w:p>
    <w:p w14:paraId="36C86110" w14:textId="77777777" w:rsidR="009C1822" w:rsidRPr="00FD0DD9" w:rsidRDefault="009C1822" w:rsidP="00C22CD7">
      <w:pPr>
        <w:spacing w:line="360" w:lineRule="auto"/>
        <w:jc w:val="both"/>
        <w:rPr>
          <w:rFonts w:ascii="Arial" w:hAnsi="Arial" w:cs="Arial"/>
          <w:sz w:val="32"/>
          <w:szCs w:val="32"/>
        </w:rPr>
      </w:pPr>
    </w:p>
    <w:p w14:paraId="40A4148F" w14:textId="2B937B68" w:rsidR="009C1822" w:rsidRPr="009C1822" w:rsidRDefault="00A36AD1" w:rsidP="00C22CD7">
      <w:pPr>
        <w:tabs>
          <w:tab w:val="left" w:pos="1230"/>
        </w:tabs>
        <w:spacing w:line="360" w:lineRule="auto"/>
        <w:jc w:val="both"/>
        <w:rPr>
          <w:rFonts w:ascii="Arial" w:eastAsia="Calibri" w:hAnsi="Arial" w:cs="Arial"/>
          <w:sz w:val="32"/>
          <w:szCs w:val="32"/>
        </w:rPr>
      </w:pPr>
      <w:r w:rsidRPr="009C1822">
        <w:rPr>
          <w:rFonts w:ascii="Arial" w:eastAsia="Calibri" w:hAnsi="Arial" w:cs="Arial"/>
          <w:sz w:val="32"/>
          <w:szCs w:val="32"/>
        </w:rPr>
        <w:t>LICENCIATURA: MEDICINA</w:t>
      </w:r>
      <w:r w:rsidR="009C1822" w:rsidRPr="009C1822">
        <w:rPr>
          <w:rFonts w:ascii="Arial" w:eastAsia="Calibri" w:hAnsi="Arial" w:cs="Arial"/>
          <w:sz w:val="32"/>
          <w:szCs w:val="32"/>
        </w:rPr>
        <w:t xml:space="preserve"> VETERINARIA Y ZOOCTENIA.</w:t>
      </w:r>
    </w:p>
    <w:p w14:paraId="74ECA5AB" w14:textId="77777777" w:rsidR="009C1822" w:rsidRPr="009C1822" w:rsidRDefault="009C1822" w:rsidP="00C22CD7">
      <w:pPr>
        <w:spacing w:line="360" w:lineRule="auto"/>
        <w:rPr>
          <w:rFonts w:ascii="Arial Rounded MT Bold" w:hAnsi="Arial Rounded MT Bold"/>
          <w:sz w:val="32"/>
          <w:szCs w:val="32"/>
        </w:rPr>
      </w:pPr>
    </w:p>
    <w:p w14:paraId="556FB6D8" w14:textId="57245C22" w:rsidR="009C1822" w:rsidRPr="009C1822" w:rsidRDefault="009C1822" w:rsidP="00C22CD7">
      <w:pPr>
        <w:tabs>
          <w:tab w:val="left" w:pos="1230"/>
        </w:tabs>
        <w:spacing w:line="360" w:lineRule="auto"/>
        <w:jc w:val="both"/>
        <w:rPr>
          <w:rFonts w:ascii="Arial" w:eastAsia="Calibri" w:hAnsi="Arial" w:cs="Arial"/>
          <w:sz w:val="32"/>
          <w:szCs w:val="32"/>
        </w:rPr>
      </w:pPr>
      <w:r w:rsidRPr="009C1822">
        <w:rPr>
          <w:rFonts w:ascii="Arial" w:eastAsia="Calibri" w:hAnsi="Arial" w:cs="Arial"/>
          <w:sz w:val="32"/>
          <w:szCs w:val="32"/>
        </w:rPr>
        <w:t xml:space="preserve">CUATRIMESTRE: </w:t>
      </w:r>
      <w:r w:rsidR="00C550B4">
        <w:rPr>
          <w:rFonts w:ascii="Arial" w:eastAsia="Calibri" w:hAnsi="Arial" w:cs="Arial"/>
          <w:sz w:val="32"/>
          <w:szCs w:val="32"/>
        </w:rPr>
        <w:t>NOVENO</w:t>
      </w:r>
      <w:r w:rsidRPr="009C1822">
        <w:rPr>
          <w:rFonts w:ascii="Arial" w:eastAsia="Calibri" w:hAnsi="Arial" w:cs="Arial"/>
          <w:sz w:val="32"/>
          <w:szCs w:val="32"/>
        </w:rPr>
        <w:t>.</w:t>
      </w:r>
    </w:p>
    <w:p w14:paraId="39C65EED" w14:textId="77777777" w:rsidR="009C1822" w:rsidRPr="009C1822" w:rsidRDefault="009C1822" w:rsidP="00C22CD7">
      <w:pPr>
        <w:tabs>
          <w:tab w:val="left" w:pos="1230"/>
        </w:tabs>
        <w:spacing w:line="360" w:lineRule="auto"/>
        <w:jc w:val="both"/>
        <w:rPr>
          <w:rFonts w:ascii="Arial" w:eastAsia="Calibri" w:hAnsi="Arial" w:cs="Arial"/>
          <w:sz w:val="32"/>
          <w:szCs w:val="32"/>
        </w:rPr>
      </w:pPr>
    </w:p>
    <w:p w14:paraId="0A347781" w14:textId="77777777" w:rsidR="009C1822" w:rsidRPr="009C1822" w:rsidRDefault="009C1822" w:rsidP="00C22CD7">
      <w:pPr>
        <w:tabs>
          <w:tab w:val="left" w:pos="1230"/>
        </w:tabs>
        <w:spacing w:line="360" w:lineRule="auto"/>
        <w:jc w:val="both"/>
        <w:rPr>
          <w:rFonts w:ascii="Arial" w:eastAsia="Calibri" w:hAnsi="Arial" w:cs="Arial"/>
          <w:sz w:val="32"/>
          <w:szCs w:val="32"/>
        </w:rPr>
      </w:pPr>
      <w:r w:rsidRPr="009C1822">
        <w:rPr>
          <w:rFonts w:ascii="Arial" w:eastAsia="Calibri" w:hAnsi="Arial" w:cs="Arial"/>
          <w:sz w:val="32"/>
          <w:szCs w:val="32"/>
        </w:rPr>
        <w:t>MATERIA: SEMINARIO DE TESIS.</w:t>
      </w:r>
    </w:p>
    <w:p w14:paraId="19D93555" w14:textId="77777777" w:rsidR="009C1822" w:rsidRPr="009C1822" w:rsidRDefault="009C1822" w:rsidP="00C22CD7">
      <w:pPr>
        <w:tabs>
          <w:tab w:val="left" w:pos="1230"/>
        </w:tabs>
        <w:spacing w:line="360" w:lineRule="auto"/>
        <w:jc w:val="both"/>
        <w:rPr>
          <w:rFonts w:ascii="Arial" w:eastAsia="Calibri" w:hAnsi="Arial" w:cs="Arial"/>
          <w:sz w:val="32"/>
          <w:szCs w:val="32"/>
        </w:rPr>
      </w:pPr>
    </w:p>
    <w:p w14:paraId="3CDFAA76" w14:textId="0534CA86" w:rsidR="009C1822" w:rsidRPr="009C1822" w:rsidRDefault="00715B22" w:rsidP="00C22CD7">
      <w:pPr>
        <w:tabs>
          <w:tab w:val="left" w:pos="1230"/>
        </w:tabs>
        <w:spacing w:line="360" w:lineRule="auto"/>
        <w:jc w:val="both"/>
        <w:rPr>
          <w:rFonts w:ascii="Arial" w:eastAsia="Calibri" w:hAnsi="Arial" w:cs="Arial"/>
          <w:sz w:val="32"/>
          <w:szCs w:val="32"/>
        </w:rPr>
      </w:pPr>
      <w:r>
        <w:rPr>
          <w:rFonts w:ascii="Arial" w:eastAsia="Calibri" w:hAnsi="Arial" w:cs="Arial"/>
          <w:sz w:val="32"/>
          <w:szCs w:val="32"/>
        </w:rPr>
        <w:t>MAESTRO</w:t>
      </w:r>
      <w:r w:rsidR="009C1822" w:rsidRPr="009C1822">
        <w:rPr>
          <w:rFonts w:ascii="Arial" w:eastAsia="Calibri" w:hAnsi="Arial" w:cs="Arial"/>
          <w:sz w:val="32"/>
          <w:szCs w:val="32"/>
        </w:rPr>
        <w:t>:</w:t>
      </w:r>
      <w:r w:rsidR="00C550B4">
        <w:rPr>
          <w:rFonts w:ascii="Arial" w:eastAsia="Calibri" w:hAnsi="Arial" w:cs="Arial"/>
          <w:sz w:val="32"/>
          <w:szCs w:val="32"/>
        </w:rPr>
        <w:t xml:space="preserve"> VICTOR ANTONIO GONZALES</w:t>
      </w:r>
      <w:r w:rsidR="0033518D">
        <w:rPr>
          <w:rFonts w:ascii="Arial" w:eastAsia="Calibri" w:hAnsi="Arial" w:cs="Arial"/>
          <w:sz w:val="32"/>
          <w:szCs w:val="32"/>
        </w:rPr>
        <w:t>.</w:t>
      </w:r>
    </w:p>
    <w:p w14:paraId="2078F945" w14:textId="17C29176" w:rsidR="0031449F" w:rsidRPr="004C4B1B" w:rsidRDefault="002C6009" w:rsidP="00C22CD7">
      <w:pPr>
        <w:spacing w:line="360" w:lineRule="auto"/>
        <w:rPr>
          <w:rFonts w:ascii="Arial" w:hAnsi="Arial" w:cs="Arial"/>
          <w:sz w:val="32"/>
          <w:szCs w:val="32"/>
        </w:rPr>
      </w:pPr>
      <w:r w:rsidRPr="004C4B1B">
        <w:rPr>
          <w:rFonts w:ascii="Arial" w:hAnsi="Arial" w:cs="Arial"/>
          <w:sz w:val="32"/>
          <w:szCs w:val="32"/>
        </w:rPr>
        <w:lastRenderedPageBreak/>
        <w:t>D</w:t>
      </w:r>
      <w:r w:rsidR="00D05096">
        <w:rPr>
          <w:rFonts w:ascii="Arial" w:hAnsi="Arial" w:cs="Arial"/>
          <w:sz w:val="32"/>
          <w:szCs w:val="32"/>
        </w:rPr>
        <w:t>edicatoria</w:t>
      </w:r>
    </w:p>
    <w:p w14:paraId="60359C7A" w14:textId="77777777" w:rsidR="00971A38" w:rsidRPr="00D05096" w:rsidRDefault="00971A38" w:rsidP="00C22CD7">
      <w:pPr>
        <w:spacing w:line="360" w:lineRule="auto"/>
        <w:rPr>
          <w:rFonts w:ascii="Arial" w:hAnsi="Arial" w:cs="Arial"/>
          <w:sz w:val="24"/>
          <w:szCs w:val="24"/>
        </w:rPr>
      </w:pPr>
    </w:p>
    <w:p w14:paraId="5888E114" w14:textId="77777777" w:rsidR="00D05096" w:rsidRPr="00D05096" w:rsidRDefault="00D05096" w:rsidP="00C22CD7">
      <w:pPr>
        <w:spacing w:line="360" w:lineRule="auto"/>
        <w:rPr>
          <w:rFonts w:ascii="Arial" w:hAnsi="Arial" w:cs="Arial"/>
          <w:sz w:val="24"/>
          <w:szCs w:val="24"/>
        </w:rPr>
      </w:pPr>
    </w:p>
    <w:p w14:paraId="1A1D2BEC" w14:textId="36162114" w:rsidR="00D05096" w:rsidRDefault="002C6009" w:rsidP="00C22CD7">
      <w:pPr>
        <w:spacing w:line="360" w:lineRule="auto"/>
        <w:rPr>
          <w:rFonts w:ascii="Arial Black" w:hAnsi="Arial Black"/>
        </w:rPr>
      </w:pPr>
      <w:r w:rsidRPr="004C4B1B">
        <w:rPr>
          <w:rFonts w:ascii="Arial" w:hAnsi="Arial" w:cs="Arial"/>
          <w:sz w:val="28"/>
          <w:szCs w:val="28"/>
        </w:rPr>
        <w:t>A DIOS</w:t>
      </w:r>
      <w:r>
        <w:rPr>
          <w:rFonts w:ascii="Arial Black" w:hAnsi="Arial Black"/>
        </w:rPr>
        <w:t xml:space="preserve"> </w:t>
      </w:r>
    </w:p>
    <w:p w14:paraId="4B1EDCEB" w14:textId="77777777" w:rsidR="00D05096" w:rsidRPr="00D05096" w:rsidRDefault="00D05096" w:rsidP="00C22CD7">
      <w:pPr>
        <w:spacing w:line="360" w:lineRule="auto"/>
        <w:rPr>
          <w:rFonts w:ascii="Arial" w:hAnsi="Arial" w:cs="Arial"/>
          <w:sz w:val="24"/>
          <w:szCs w:val="24"/>
        </w:rPr>
      </w:pPr>
    </w:p>
    <w:p w14:paraId="2FA70E12" w14:textId="648833AB" w:rsidR="002C6009" w:rsidRDefault="002C6009" w:rsidP="00C22CD7">
      <w:pPr>
        <w:spacing w:line="360" w:lineRule="auto"/>
        <w:rPr>
          <w:rFonts w:ascii="Arial" w:hAnsi="Arial" w:cs="Arial"/>
          <w:sz w:val="24"/>
          <w:szCs w:val="24"/>
        </w:rPr>
      </w:pPr>
      <w:r w:rsidRPr="004C4B1B">
        <w:rPr>
          <w:rFonts w:ascii="Arial" w:hAnsi="Arial" w:cs="Arial"/>
          <w:sz w:val="24"/>
          <w:szCs w:val="24"/>
        </w:rPr>
        <w:t>Le doy gracias a dios por haber permitido lograr una meta en mi vida, terminar mi carrera profesional.</w:t>
      </w:r>
    </w:p>
    <w:p w14:paraId="6B0E207A" w14:textId="77777777" w:rsidR="00A2451E" w:rsidRPr="004C4B1B" w:rsidRDefault="00A2451E" w:rsidP="00C22CD7">
      <w:pPr>
        <w:spacing w:line="360" w:lineRule="auto"/>
        <w:rPr>
          <w:rFonts w:ascii="Arial" w:hAnsi="Arial" w:cs="Arial"/>
          <w:sz w:val="24"/>
          <w:szCs w:val="24"/>
        </w:rPr>
      </w:pPr>
    </w:p>
    <w:p w14:paraId="4221CD29" w14:textId="77777777" w:rsidR="002C6009" w:rsidRDefault="002C6009" w:rsidP="00C22CD7">
      <w:pPr>
        <w:spacing w:line="360" w:lineRule="auto"/>
        <w:rPr>
          <w:rFonts w:ascii="Arial" w:hAnsi="Arial" w:cs="Arial"/>
        </w:rPr>
      </w:pPr>
    </w:p>
    <w:p w14:paraId="4034E812" w14:textId="36F0B98B" w:rsidR="00D05096" w:rsidRDefault="002C6009" w:rsidP="00C22CD7">
      <w:pPr>
        <w:spacing w:line="360" w:lineRule="auto"/>
        <w:rPr>
          <w:rFonts w:ascii="Arial" w:hAnsi="Arial" w:cs="Arial"/>
          <w:sz w:val="28"/>
          <w:szCs w:val="28"/>
        </w:rPr>
      </w:pPr>
      <w:r w:rsidRPr="004C4B1B">
        <w:rPr>
          <w:rFonts w:ascii="Arial" w:hAnsi="Arial" w:cs="Arial"/>
          <w:sz w:val="28"/>
          <w:szCs w:val="28"/>
        </w:rPr>
        <w:t>MIS PADRES</w:t>
      </w:r>
    </w:p>
    <w:p w14:paraId="067B4980" w14:textId="77777777" w:rsidR="00D05096" w:rsidRPr="00D05096" w:rsidRDefault="00D05096" w:rsidP="00C22CD7">
      <w:pPr>
        <w:spacing w:line="360" w:lineRule="auto"/>
        <w:rPr>
          <w:rFonts w:ascii="Arial" w:hAnsi="Arial" w:cs="Arial"/>
          <w:sz w:val="24"/>
          <w:szCs w:val="24"/>
        </w:rPr>
      </w:pPr>
    </w:p>
    <w:p w14:paraId="77E31A17" w14:textId="03EF2F64" w:rsidR="0031449F" w:rsidRPr="004C4B1B" w:rsidRDefault="002C6009" w:rsidP="00C22CD7">
      <w:pPr>
        <w:spacing w:line="360" w:lineRule="auto"/>
        <w:rPr>
          <w:rFonts w:ascii="Arial" w:hAnsi="Arial" w:cs="Arial"/>
          <w:sz w:val="24"/>
          <w:szCs w:val="24"/>
        </w:rPr>
      </w:pPr>
      <w:r w:rsidRPr="004C4B1B">
        <w:rPr>
          <w:rFonts w:ascii="Arial" w:hAnsi="Arial" w:cs="Arial"/>
          <w:sz w:val="24"/>
          <w:szCs w:val="24"/>
        </w:rPr>
        <w:t xml:space="preserve">Le doy gracias </w:t>
      </w:r>
      <w:r w:rsidR="00556049" w:rsidRPr="004C4B1B">
        <w:rPr>
          <w:rFonts w:ascii="Arial" w:hAnsi="Arial" w:cs="Arial"/>
          <w:sz w:val="24"/>
          <w:szCs w:val="24"/>
        </w:rPr>
        <w:t>a mis</w:t>
      </w:r>
      <w:r w:rsidRPr="004C4B1B">
        <w:rPr>
          <w:rFonts w:ascii="Arial" w:hAnsi="Arial" w:cs="Arial"/>
          <w:sz w:val="24"/>
          <w:szCs w:val="24"/>
        </w:rPr>
        <w:t xml:space="preserve"> papas por haberme apoyado en los momentos </w:t>
      </w:r>
      <w:r w:rsidR="00556049" w:rsidRPr="004C4B1B">
        <w:rPr>
          <w:rFonts w:ascii="Arial" w:hAnsi="Arial" w:cs="Arial"/>
          <w:sz w:val="24"/>
          <w:szCs w:val="24"/>
        </w:rPr>
        <w:t>más</w:t>
      </w:r>
      <w:r w:rsidRPr="004C4B1B">
        <w:rPr>
          <w:rFonts w:ascii="Arial" w:hAnsi="Arial" w:cs="Arial"/>
          <w:sz w:val="24"/>
          <w:szCs w:val="24"/>
        </w:rPr>
        <w:t xml:space="preserve"> difíciles en mi carrera profesional</w:t>
      </w:r>
      <w:r w:rsidR="00556049" w:rsidRPr="004C4B1B">
        <w:rPr>
          <w:rFonts w:ascii="Arial" w:hAnsi="Arial" w:cs="Arial"/>
          <w:sz w:val="24"/>
          <w:szCs w:val="24"/>
        </w:rPr>
        <w:t>, por el apoyo incondicional y por estar presente todos los días de mi vida.</w:t>
      </w:r>
    </w:p>
    <w:p w14:paraId="3A93D928" w14:textId="77777777" w:rsidR="00556049" w:rsidRDefault="00556049" w:rsidP="00C22CD7">
      <w:pPr>
        <w:spacing w:line="360" w:lineRule="auto"/>
        <w:rPr>
          <w:rFonts w:ascii="Arial" w:hAnsi="Arial" w:cs="Arial"/>
        </w:rPr>
      </w:pPr>
    </w:p>
    <w:p w14:paraId="6D0DB22B" w14:textId="77777777" w:rsidR="00A2451E" w:rsidRDefault="00A2451E" w:rsidP="00C22CD7">
      <w:pPr>
        <w:spacing w:line="360" w:lineRule="auto"/>
        <w:rPr>
          <w:rFonts w:ascii="Arial" w:hAnsi="Arial" w:cs="Arial"/>
        </w:rPr>
      </w:pPr>
    </w:p>
    <w:p w14:paraId="75801D9E" w14:textId="552B352B" w:rsidR="00D05096" w:rsidRDefault="00556049" w:rsidP="00C22CD7">
      <w:pPr>
        <w:spacing w:line="360" w:lineRule="auto"/>
        <w:rPr>
          <w:rFonts w:ascii="Arial" w:hAnsi="Arial" w:cs="Arial"/>
          <w:sz w:val="28"/>
          <w:szCs w:val="28"/>
        </w:rPr>
      </w:pPr>
      <w:r w:rsidRPr="004C4B1B">
        <w:rPr>
          <w:rFonts w:ascii="Arial" w:hAnsi="Arial" w:cs="Arial"/>
          <w:sz w:val="28"/>
          <w:szCs w:val="28"/>
        </w:rPr>
        <w:t>A</w:t>
      </w:r>
      <w:r w:rsidR="00534E52">
        <w:rPr>
          <w:rFonts w:ascii="Arial" w:hAnsi="Arial" w:cs="Arial"/>
          <w:sz w:val="28"/>
          <w:szCs w:val="28"/>
        </w:rPr>
        <w:t>S</w:t>
      </w:r>
      <w:r w:rsidRPr="004C4B1B">
        <w:rPr>
          <w:rFonts w:ascii="Arial" w:hAnsi="Arial" w:cs="Arial"/>
          <w:sz w:val="28"/>
          <w:szCs w:val="28"/>
        </w:rPr>
        <w:t>ESOR</w:t>
      </w:r>
    </w:p>
    <w:p w14:paraId="42126B2F" w14:textId="77777777" w:rsidR="00D05096" w:rsidRPr="00D05096" w:rsidRDefault="00D05096" w:rsidP="00C22CD7">
      <w:pPr>
        <w:spacing w:line="360" w:lineRule="auto"/>
        <w:rPr>
          <w:rFonts w:ascii="Arial Black" w:hAnsi="Arial Black" w:cs="Arial"/>
          <w:sz w:val="24"/>
          <w:szCs w:val="24"/>
        </w:rPr>
      </w:pPr>
    </w:p>
    <w:p w14:paraId="48178C27" w14:textId="135943B9" w:rsidR="00556049" w:rsidRPr="004C4B1B" w:rsidRDefault="00556049" w:rsidP="00C22CD7">
      <w:pPr>
        <w:spacing w:line="360" w:lineRule="auto"/>
        <w:rPr>
          <w:rFonts w:ascii="Arial" w:hAnsi="Arial" w:cs="Arial"/>
          <w:sz w:val="24"/>
          <w:szCs w:val="24"/>
        </w:rPr>
      </w:pPr>
      <w:r w:rsidRPr="004C4B1B">
        <w:rPr>
          <w:rFonts w:ascii="Arial" w:hAnsi="Arial" w:cs="Arial"/>
          <w:sz w:val="24"/>
          <w:szCs w:val="24"/>
        </w:rPr>
        <w:t>Le doy gracias al docente que me asesoró en la elaboración de esta tesis dios lo bendiga en su vida diaria.</w:t>
      </w:r>
    </w:p>
    <w:p w14:paraId="74F07915" w14:textId="78FD021D" w:rsidR="002C6009" w:rsidRDefault="002C6009" w:rsidP="00C22CD7">
      <w:pPr>
        <w:spacing w:line="360" w:lineRule="auto"/>
      </w:pPr>
    </w:p>
    <w:p w14:paraId="5EDBDBE5" w14:textId="77777777" w:rsidR="00D05096" w:rsidRDefault="00556049" w:rsidP="00D05096">
      <w:pPr>
        <w:spacing w:line="360" w:lineRule="auto"/>
        <w:rPr>
          <w:rFonts w:ascii="Arial Black" w:hAnsi="Arial Black"/>
        </w:rPr>
      </w:pPr>
      <w:r>
        <w:rPr>
          <w:rFonts w:ascii="Arial Black" w:hAnsi="Arial Black"/>
        </w:rPr>
        <w:t xml:space="preserve">                           </w:t>
      </w:r>
    </w:p>
    <w:p w14:paraId="5EC03331" w14:textId="77777777" w:rsidR="00D05096" w:rsidRDefault="00D05096" w:rsidP="00D05096">
      <w:pPr>
        <w:spacing w:line="360" w:lineRule="auto"/>
        <w:rPr>
          <w:rFonts w:ascii="Arial Black" w:hAnsi="Arial Black"/>
        </w:rPr>
      </w:pPr>
    </w:p>
    <w:p w14:paraId="0B6D3A37" w14:textId="2D24E785" w:rsidR="00534E52" w:rsidRPr="00D05096" w:rsidRDefault="00D05096" w:rsidP="00D05096">
      <w:pPr>
        <w:spacing w:line="360" w:lineRule="auto"/>
        <w:rPr>
          <w:rFonts w:ascii="Arial" w:hAnsi="Arial" w:cs="Arial"/>
          <w:sz w:val="32"/>
          <w:szCs w:val="32"/>
        </w:rPr>
      </w:pPr>
      <w:r w:rsidRPr="00D05096">
        <w:rPr>
          <w:rFonts w:ascii="Arial" w:hAnsi="Arial" w:cs="Arial"/>
          <w:sz w:val="32"/>
          <w:szCs w:val="32"/>
        </w:rPr>
        <w:lastRenderedPageBreak/>
        <w:t>Agradecimientos especiales</w:t>
      </w:r>
      <w:r w:rsidR="00534E52" w:rsidRPr="00D05096">
        <w:rPr>
          <w:rFonts w:ascii="Arial" w:hAnsi="Arial" w:cs="Arial"/>
          <w:sz w:val="32"/>
          <w:szCs w:val="32"/>
        </w:rPr>
        <w:t>.</w:t>
      </w:r>
    </w:p>
    <w:p w14:paraId="792257CB" w14:textId="77777777" w:rsidR="00D05096" w:rsidRDefault="00D05096" w:rsidP="00C51FB5">
      <w:pPr>
        <w:spacing w:line="360" w:lineRule="auto"/>
        <w:jc w:val="both"/>
        <w:rPr>
          <w:rFonts w:ascii="Arial" w:hAnsi="Arial" w:cs="Arial"/>
          <w:sz w:val="24"/>
          <w:szCs w:val="24"/>
        </w:rPr>
      </w:pPr>
    </w:p>
    <w:p w14:paraId="1A324149" w14:textId="77777777" w:rsidR="00D05096" w:rsidRPr="00D05096" w:rsidRDefault="00D05096" w:rsidP="00C51FB5">
      <w:pPr>
        <w:spacing w:line="360" w:lineRule="auto"/>
        <w:jc w:val="both"/>
        <w:rPr>
          <w:rFonts w:ascii="Arial" w:hAnsi="Arial" w:cs="Arial"/>
          <w:sz w:val="24"/>
          <w:szCs w:val="24"/>
        </w:rPr>
      </w:pPr>
    </w:p>
    <w:p w14:paraId="0E928BCD" w14:textId="1EE65785" w:rsidR="00D05096" w:rsidRPr="00D05096" w:rsidRDefault="00534E52" w:rsidP="00C51FB5">
      <w:pPr>
        <w:spacing w:line="360" w:lineRule="auto"/>
        <w:jc w:val="both"/>
        <w:rPr>
          <w:rFonts w:ascii="Arial" w:hAnsi="Arial" w:cs="Arial"/>
          <w:sz w:val="28"/>
          <w:szCs w:val="28"/>
        </w:rPr>
      </w:pPr>
      <w:r w:rsidRPr="00C51FB5">
        <w:rPr>
          <w:rFonts w:ascii="Arial" w:hAnsi="Arial" w:cs="Arial"/>
          <w:sz w:val="28"/>
          <w:szCs w:val="28"/>
        </w:rPr>
        <w:t>I</w:t>
      </w:r>
      <w:r w:rsidR="00D05096" w:rsidRPr="00C51FB5">
        <w:rPr>
          <w:rFonts w:ascii="Arial" w:hAnsi="Arial" w:cs="Arial"/>
          <w:sz w:val="28"/>
          <w:szCs w:val="28"/>
        </w:rPr>
        <w:t>ng</w:t>
      </w:r>
      <w:r w:rsidR="000578B3">
        <w:rPr>
          <w:rFonts w:ascii="Arial" w:hAnsi="Arial" w:cs="Arial"/>
          <w:sz w:val="28"/>
          <w:szCs w:val="28"/>
        </w:rPr>
        <w:t xml:space="preserve">. </w:t>
      </w:r>
      <w:r w:rsidRPr="00C51FB5">
        <w:rPr>
          <w:rFonts w:ascii="Arial" w:hAnsi="Arial" w:cs="Arial"/>
          <w:sz w:val="28"/>
          <w:szCs w:val="28"/>
        </w:rPr>
        <w:t>J</w:t>
      </w:r>
      <w:r w:rsidR="00D05096" w:rsidRPr="00C51FB5">
        <w:rPr>
          <w:rFonts w:ascii="Arial" w:hAnsi="Arial" w:cs="Arial"/>
          <w:sz w:val="28"/>
          <w:szCs w:val="28"/>
        </w:rPr>
        <w:t>uan</w:t>
      </w:r>
      <w:r w:rsidRPr="00C51FB5">
        <w:rPr>
          <w:rFonts w:ascii="Arial" w:hAnsi="Arial" w:cs="Arial"/>
          <w:sz w:val="28"/>
          <w:szCs w:val="28"/>
        </w:rPr>
        <w:t xml:space="preserve"> </w:t>
      </w:r>
      <w:r w:rsidR="00D05096" w:rsidRPr="00C51FB5">
        <w:rPr>
          <w:rFonts w:ascii="Arial" w:hAnsi="Arial" w:cs="Arial"/>
          <w:sz w:val="28"/>
          <w:szCs w:val="28"/>
        </w:rPr>
        <w:t>Jesús</w:t>
      </w:r>
      <w:r w:rsidRPr="00C51FB5">
        <w:rPr>
          <w:rFonts w:ascii="Arial" w:hAnsi="Arial" w:cs="Arial"/>
          <w:sz w:val="28"/>
          <w:szCs w:val="28"/>
        </w:rPr>
        <w:t xml:space="preserve"> </w:t>
      </w:r>
      <w:r w:rsidR="00D05096" w:rsidRPr="00C51FB5">
        <w:rPr>
          <w:rFonts w:ascii="Arial" w:hAnsi="Arial" w:cs="Arial"/>
          <w:sz w:val="28"/>
          <w:szCs w:val="28"/>
        </w:rPr>
        <w:t>Agustín</w:t>
      </w:r>
      <w:r w:rsidRPr="00C51FB5">
        <w:rPr>
          <w:rFonts w:ascii="Arial" w:hAnsi="Arial" w:cs="Arial"/>
          <w:sz w:val="28"/>
          <w:szCs w:val="28"/>
        </w:rPr>
        <w:t xml:space="preserve"> </w:t>
      </w:r>
      <w:r w:rsidR="00D05096" w:rsidRPr="00C51FB5">
        <w:rPr>
          <w:rFonts w:ascii="Arial" w:hAnsi="Arial" w:cs="Arial"/>
          <w:sz w:val="28"/>
          <w:szCs w:val="28"/>
        </w:rPr>
        <w:t>Guzmán</w:t>
      </w:r>
      <w:r w:rsidRPr="00C51FB5">
        <w:rPr>
          <w:rFonts w:ascii="Arial" w:hAnsi="Arial" w:cs="Arial"/>
          <w:sz w:val="28"/>
          <w:szCs w:val="28"/>
        </w:rPr>
        <w:t>.</w:t>
      </w:r>
    </w:p>
    <w:p w14:paraId="77B4CACE" w14:textId="10F7FCDC" w:rsidR="007A7B36" w:rsidRDefault="00534E52" w:rsidP="00C51FB5">
      <w:pPr>
        <w:spacing w:line="360" w:lineRule="auto"/>
        <w:jc w:val="both"/>
        <w:rPr>
          <w:rFonts w:ascii="Arial" w:hAnsi="Arial" w:cs="Arial"/>
        </w:rPr>
      </w:pPr>
      <w:r>
        <w:rPr>
          <w:rFonts w:ascii="Arial" w:hAnsi="Arial" w:cs="Arial"/>
        </w:rPr>
        <w:t xml:space="preserve"> Le agradezco por su apoyo incondicional en la elaboración de mi tesis, de la carrera profesional de</w:t>
      </w:r>
      <w:r w:rsidR="007A7B36">
        <w:rPr>
          <w:rFonts w:ascii="Arial" w:hAnsi="Arial" w:cs="Arial"/>
        </w:rPr>
        <w:t xml:space="preserve"> la licenciatura de</w:t>
      </w:r>
      <w:r>
        <w:rPr>
          <w:rFonts w:ascii="Arial" w:hAnsi="Arial" w:cs="Arial"/>
        </w:rPr>
        <w:t xml:space="preserve"> medicina veterinaria y zootecnia</w:t>
      </w:r>
      <w:r w:rsidR="007A7B36">
        <w:rPr>
          <w:rFonts w:ascii="Arial" w:hAnsi="Arial" w:cs="Arial"/>
        </w:rPr>
        <w:t>.</w:t>
      </w:r>
    </w:p>
    <w:p w14:paraId="448F868B" w14:textId="77777777" w:rsidR="00D05096" w:rsidRDefault="00D05096" w:rsidP="00C51FB5">
      <w:pPr>
        <w:spacing w:line="360" w:lineRule="auto"/>
        <w:jc w:val="both"/>
        <w:rPr>
          <w:rFonts w:ascii="Arial" w:hAnsi="Arial" w:cs="Arial"/>
          <w:sz w:val="24"/>
          <w:szCs w:val="24"/>
        </w:rPr>
      </w:pPr>
    </w:p>
    <w:p w14:paraId="28409140" w14:textId="77777777" w:rsidR="00D05096" w:rsidRPr="00D05096" w:rsidRDefault="00D05096" w:rsidP="00C51FB5">
      <w:pPr>
        <w:spacing w:line="360" w:lineRule="auto"/>
        <w:jc w:val="both"/>
        <w:rPr>
          <w:rFonts w:ascii="Arial" w:hAnsi="Arial" w:cs="Arial"/>
          <w:sz w:val="24"/>
          <w:szCs w:val="24"/>
        </w:rPr>
      </w:pPr>
    </w:p>
    <w:p w14:paraId="0CBABAD0" w14:textId="05B8488F" w:rsidR="00D05096" w:rsidRPr="00D05096" w:rsidRDefault="007A7B36" w:rsidP="00C51FB5">
      <w:pPr>
        <w:spacing w:line="360" w:lineRule="auto"/>
        <w:jc w:val="both"/>
        <w:rPr>
          <w:rFonts w:ascii="Arial" w:hAnsi="Arial" w:cs="Arial"/>
          <w:sz w:val="28"/>
          <w:szCs w:val="28"/>
        </w:rPr>
      </w:pPr>
      <w:r w:rsidRPr="00C51FB5">
        <w:rPr>
          <w:rFonts w:ascii="Arial" w:hAnsi="Arial" w:cs="Arial"/>
          <w:sz w:val="28"/>
          <w:szCs w:val="28"/>
        </w:rPr>
        <w:t>M</w:t>
      </w:r>
      <w:r w:rsidR="00D05096" w:rsidRPr="00C51FB5">
        <w:rPr>
          <w:rFonts w:ascii="Arial" w:hAnsi="Arial" w:cs="Arial"/>
          <w:sz w:val="28"/>
          <w:szCs w:val="28"/>
        </w:rPr>
        <w:t>vz</w:t>
      </w:r>
      <w:r w:rsidRPr="00C51FB5">
        <w:rPr>
          <w:rFonts w:ascii="Arial" w:hAnsi="Arial" w:cs="Arial"/>
          <w:sz w:val="28"/>
          <w:szCs w:val="28"/>
        </w:rPr>
        <w:t>. B</w:t>
      </w:r>
      <w:r w:rsidR="00D05096" w:rsidRPr="00C51FB5">
        <w:rPr>
          <w:rFonts w:ascii="Arial" w:hAnsi="Arial" w:cs="Arial"/>
          <w:sz w:val="28"/>
          <w:szCs w:val="28"/>
        </w:rPr>
        <w:t>arreda</w:t>
      </w:r>
      <w:r w:rsidRPr="00C51FB5">
        <w:rPr>
          <w:rFonts w:ascii="Arial" w:hAnsi="Arial" w:cs="Arial"/>
          <w:sz w:val="28"/>
          <w:szCs w:val="28"/>
        </w:rPr>
        <w:t xml:space="preserve"> </w:t>
      </w:r>
      <w:r w:rsidR="00D05096" w:rsidRPr="00C51FB5">
        <w:rPr>
          <w:rFonts w:ascii="Arial" w:hAnsi="Arial" w:cs="Arial"/>
          <w:sz w:val="28"/>
          <w:szCs w:val="28"/>
        </w:rPr>
        <w:t>García</w:t>
      </w:r>
      <w:r w:rsidRPr="00C51FB5">
        <w:rPr>
          <w:rFonts w:ascii="Arial" w:hAnsi="Arial" w:cs="Arial"/>
          <w:sz w:val="28"/>
          <w:szCs w:val="28"/>
        </w:rPr>
        <w:t xml:space="preserve"> S</w:t>
      </w:r>
      <w:r w:rsidR="00D05096" w:rsidRPr="00C51FB5">
        <w:rPr>
          <w:rFonts w:ascii="Arial" w:hAnsi="Arial" w:cs="Arial"/>
          <w:sz w:val="28"/>
          <w:szCs w:val="28"/>
        </w:rPr>
        <w:t>edano</w:t>
      </w:r>
      <w:r w:rsidRPr="00C51FB5">
        <w:rPr>
          <w:rFonts w:ascii="Arial" w:hAnsi="Arial" w:cs="Arial"/>
          <w:sz w:val="28"/>
          <w:szCs w:val="28"/>
        </w:rPr>
        <w:t>.</w:t>
      </w:r>
    </w:p>
    <w:p w14:paraId="2E856DD7" w14:textId="1F6B03D7" w:rsidR="007A7B36" w:rsidRDefault="00C67476" w:rsidP="00C51FB5">
      <w:pPr>
        <w:spacing w:line="360" w:lineRule="auto"/>
        <w:jc w:val="both"/>
        <w:rPr>
          <w:rFonts w:ascii="Arial" w:hAnsi="Arial" w:cs="Arial"/>
        </w:rPr>
      </w:pPr>
      <w:r>
        <w:rPr>
          <w:rFonts w:ascii="Arial" w:hAnsi="Arial" w:cs="Arial"/>
        </w:rPr>
        <w:t>Agradezco</w:t>
      </w:r>
      <w:r w:rsidR="007A7B36">
        <w:rPr>
          <w:rFonts w:ascii="Arial" w:hAnsi="Arial" w:cs="Arial"/>
        </w:rPr>
        <w:t xml:space="preserve"> por haber compartido sus amplios </w:t>
      </w:r>
      <w:r w:rsidR="004D4A6C">
        <w:rPr>
          <w:rFonts w:ascii="Arial" w:hAnsi="Arial" w:cs="Arial"/>
        </w:rPr>
        <w:t xml:space="preserve"> </w:t>
      </w:r>
      <w:r w:rsidR="007A7B36">
        <w:rPr>
          <w:rFonts w:ascii="Arial" w:hAnsi="Arial" w:cs="Arial"/>
        </w:rPr>
        <w:t xml:space="preserve"> conocimientos en la teoría de la medicina veterinaria zootecnia, en las practicas de la carrera</w:t>
      </w:r>
      <w:r>
        <w:rPr>
          <w:rFonts w:ascii="Arial" w:hAnsi="Arial" w:cs="Arial"/>
        </w:rPr>
        <w:t>,</w:t>
      </w:r>
      <w:r w:rsidR="007A7B36">
        <w:rPr>
          <w:rFonts w:ascii="Arial" w:hAnsi="Arial" w:cs="Arial"/>
        </w:rPr>
        <w:t xml:space="preserve"> y</w:t>
      </w:r>
      <w:r>
        <w:rPr>
          <w:rFonts w:ascii="Arial" w:hAnsi="Arial" w:cs="Arial"/>
        </w:rPr>
        <w:t xml:space="preserve"> también</w:t>
      </w:r>
      <w:r w:rsidR="007A7B36">
        <w:rPr>
          <w:rFonts w:ascii="Arial" w:hAnsi="Arial" w:cs="Arial"/>
        </w:rPr>
        <w:t xml:space="preserve"> por haber</w:t>
      </w:r>
      <w:r>
        <w:rPr>
          <w:rFonts w:ascii="Arial" w:hAnsi="Arial" w:cs="Arial"/>
        </w:rPr>
        <w:t xml:space="preserve">me asesorado en la revisión de la tesis, gracias por </w:t>
      </w:r>
      <w:r w:rsidR="004D4A6C">
        <w:rPr>
          <w:rFonts w:ascii="Arial" w:hAnsi="Arial" w:cs="Arial"/>
        </w:rPr>
        <w:t xml:space="preserve"> </w:t>
      </w:r>
      <w:r w:rsidR="007A7B36">
        <w:rPr>
          <w:rFonts w:ascii="Arial" w:hAnsi="Arial" w:cs="Arial"/>
        </w:rPr>
        <w:t xml:space="preserve"> </w:t>
      </w:r>
      <w:r>
        <w:rPr>
          <w:rFonts w:ascii="Arial" w:hAnsi="Arial" w:cs="Arial"/>
        </w:rPr>
        <w:t xml:space="preserve">su tiempo y en la </w:t>
      </w:r>
      <w:r w:rsidR="004D4A6C">
        <w:rPr>
          <w:rFonts w:ascii="Arial" w:hAnsi="Arial" w:cs="Arial"/>
        </w:rPr>
        <w:t>formación</w:t>
      </w:r>
      <w:r>
        <w:rPr>
          <w:rFonts w:ascii="Arial" w:hAnsi="Arial" w:cs="Arial"/>
        </w:rPr>
        <w:t xml:space="preserve"> de mi carrera profesional.</w:t>
      </w:r>
    </w:p>
    <w:p w14:paraId="5FF75DF1" w14:textId="77777777" w:rsidR="00C67476" w:rsidRDefault="00C67476" w:rsidP="00C51FB5">
      <w:pPr>
        <w:spacing w:line="360" w:lineRule="auto"/>
        <w:jc w:val="both"/>
        <w:rPr>
          <w:rFonts w:ascii="Arial" w:hAnsi="Arial" w:cs="Arial"/>
        </w:rPr>
      </w:pPr>
    </w:p>
    <w:p w14:paraId="3658681B" w14:textId="77777777" w:rsidR="00D05096" w:rsidRDefault="00D05096" w:rsidP="00C51FB5">
      <w:pPr>
        <w:spacing w:line="360" w:lineRule="auto"/>
        <w:jc w:val="both"/>
        <w:rPr>
          <w:rFonts w:ascii="Arial" w:hAnsi="Arial" w:cs="Arial"/>
        </w:rPr>
      </w:pPr>
    </w:p>
    <w:p w14:paraId="20B4DCDC" w14:textId="16DA1C81" w:rsidR="00C67476" w:rsidRPr="00C51FB5" w:rsidRDefault="00C67476" w:rsidP="00C51FB5">
      <w:pPr>
        <w:spacing w:line="360" w:lineRule="auto"/>
        <w:jc w:val="both"/>
        <w:rPr>
          <w:rFonts w:ascii="Arial" w:hAnsi="Arial" w:cs="Arial"/>
          <w:sz w:val="28"/>
          <w:szCs w:val="28"/>
        </w:rPr>
      </w:pPr>
      <w:r w:rsidRPr="00C51FB5">
        <w:rPr>
          <w:rFonts w:ascii="Arial" w:hAnsi="Arial" w:cs="Arial"/>
          <w:sz w:val="28"/>
          <w:szCs w:val="28"/>
        </w:rPr>
        <w:t>L</w:t>
      </w:r>
      <w:r w:rsidR="00D05096" w:rsidRPr="00C51FB5">
        <w:rPr>
          <w:rFonts w:ascii="Arial" w:hAnsi="Arial" w:cs="Arial"/>
          <w:sz w:val="28"/>
          <w:szCs w:val="28"/>
        </w:rPr>
        <w:t>ic</w:t>
      </w:r>
      <w:r w:rsidRPr="00C51FB5">
        <w:rPr>
          <w:rFonts w:ascii="Arial" w:hAnsi="Arial" w:cs="Arial"/>
          <w:sz w:val="28"/>
          <w:szCs w:val="28"/>
        </w:rPr>
        <w:t xml:space="preserve">. </w:t>
      </w:r>
      <w:r w:rsidR="00D05096" w:rsidRPr="00C51FB5">
        <w:rPr>
          <w:rFonts w:ascii="Arial" w:hAnsi="Arial" w:cs="Arial"/>
          <w:sz w:val="28"/>
          <w:szCs w:val="28"/>
        </w:rPr>
        <w:t>Víctor</w:t>
      </w:r>
      <w:r w:rsidRPr="00C51FB5">
        <w:rPr>
          <w:rFonts w:ascii="Arial" w:hAnsi="Arial" w:cs="Arial"/>
          <w:sz w:val="28"/>
          <w:szCs w:val="28"/>
        </w:rPr>
        <w:t xml:space="preserve"> A</w:t>
      </w:r>
      <w:r w:rsidR="00D05096" w:rsidRPr="00C51FB5">
        <w:rPr>
          <w:rFonts w:ascii="Arial" w:hAnsi="Arial" w:cs="Arial"/>
          <w:sz w:val="28"/>
          <w:szCs w:val="28"/>
        </w:rPr>
        <w:t>ntonio</w:t>
      </w:r>
      <w:r w:rsidRPr="00C51FB5">
        <w:rPr>
          <w:rFonts w:ascii="Arial" w:hAnsi="Arial" w:cs="Arial"/>
          <w:sz w:val="28"/>
          <w:szCs w:val="28"/>
        </w:rPr>
        <w:t xml:space="preserve"> G</w:t>
      </w:r>
      <w:r w:rsidR="00D05096" w:rsidRPr="00C51FB5">
        <w:rPr>
          <w:rFonts w:ascii="Arial" w:hAnsi="Arial" w:cs="Arial"/>
          <w:sz w:val="28"/>
          <w:szCs w:val="28"/>
        </w:rPr>
        <w:t>onzales</w:t>
      </w:r>
      <w:r w:rsidR="00C51FB5">
        <w:rPr>
          <w:rFonts w:ascii="Arial" w:hAnsi="Arial" w:cs="Arial"/>
          <w:sz w:val="28"/>
          <w:szCs w:val="28"/>
        </w:rPr>
        <w:t>.</w:t>
      </w:r>
    </w:p>
    <w:p w14:paraId="3BB3315A" w14:textId="5121B857" w:rsidR="004D4A6C" w:rsidRDefault="00C67476" w:rsidP="00C51FB5">
      <w:pPr>
        <w:spacing w:line="360" w:lineRule="auto"/>
        <w:jc w:val="both"/>
        <w:rPr>
          <w:rFonts w:ascii="Arial" w:hAnsi="Arial" w:cs="Arial"/>
        </w:rPr>
      </w:pPr>
      <w:r>
        <w:rPr>
          <w:rFonts w:ascii="Arial" w:hAnsi="Arial" w:cs="Arial"/>
        </w:rPr>
        <w:t xml:space="preserve"> Le doy gracias</w:t>
      </w:r>
      <w:r w:rsidR="004D4A6C">
        <w:rPr>
          <w:rFonts w:ascii="Arial" w:hAnsi="Arial" w:cs="Arial"/>
        </w:rPr>
        <w:t xml:space="preserve"> al docente en la materia taller de elaboración de tesis,</w:t>
      </w:r>
      <w:r>
        <w:rPr>
          <w:rFonts w:ascii="Arial" w:hAnsi="Arial" w:cs="Arial"/>
        </w:rPr>
        <w:t xml:space="preserve"> por </w:t>
      </w:r>
      <w:r w:rsidR="004D4A6C">
        <w:rPr>
          <w:rFonts w:ascii="Arial" w:hAnsi="Arial" w:cs="Arial"/>
        </w:rPr>
        <w:t>compartir su conocimiento, y por apoyarme en la elaboración de mi tesis profesional</w:t>
      </w:r>
      <w:r w:rsidR="00C51FB5">
        <w:rPr>
          <w:rFonts w:ascii="Arial" w:hAnsi="Arial" w:cs="Arial"/>
        </w:rPr>
        <w:t>.</w:t>
      </w:r>
    </w:p>
    <w:p w14:paraId="1C45D351" w14:textId="77777777" w:rsidR="004D4A6C" w:rsidRDefault="004D4A6C" w:rsidP="00C51FB5">
      <w:pPr>
        <w:spacing w:line="360" w:lineRule="auto"/>
        <w:jc w:val="both"/>
        <w:rPr>
          <w:rFonts w:ascii="Arial" w:hAnsi="Arial" w:cs="Arial"/>
        </w:rPr>
      </w:pPr>
    </w:p>
    <w:p w14:paraId="77E368B8" w14:textId="77777777" w:rsidR="00D05096" w:rsidRDefault="00D05096" w:rsidP="00C51FB5">
      <w:pPr>
        <w:spacing w:line="360" w:lineRule="auto"/>
        <w:jc w:val="both"/>
        <w:rPr>
          <w:rFonts w:ascii="Arial" w:hAnsi="Arial" w:cs="Arial"/>
        </w:rPr>
      </w:pPr>
    </w:p>
    <w:p w14:paraId="4FBB16C7" w14:textId="2473FA45" w:rsidR="004D4A6C" w:rsidRPr="00C51FB5" w:rsidRDefault="004D4A6C" w:rsidP="00C51FB5">
      <w:pPr>
        <w:spacing w:line="360" w:lineRule="auto"/>
        <w:jc w:val="both"/>
        <w:rPr>
          <w:rFonts w:ascii="Arial" w:hAnsi="Arial" w:cs="Arial"/>
          <w:sz w:val="28"/>
          <w:szCs w:val="28"/>
        </w:rPr>
      </w:pPr>
      <w:r w:rsidRPr="00C51FB5">
        <w:rPr>
          <w:rFonts w:ascii="Arial" w:hAnsi="Arial" w:cs="Arial"/>
          <w:sz w:val="28"/>
          <w:szCs w:val="28"/>
        </w:rPr>
        <w:t>M</w:t>
      </w:r>
      <w:r w:rsidR="00D05096" w:rsidRPr="00C51FB5">
        <w:rPr>
          <w:rFonts w:ascii="Arial" w:hAnsi="Arial" w:cs="Arial"/>
          <w:sz w:val="28"/>
          <w:szCs w:val="28"/>
        </w:rPr>
        <w:t>vz</w:t>
      </w:r>
      <w:r w:rsidRPr="00C51FB5">
        <w:rPr>
          <w:rFonts w:ascii="Arial" w:hAnsi="Arial" w:cs="Arial"/>
          <w:sz w:val="28"/>
          <w:szCs w:val="28"/>
        </w:rPr>
        <w:t>. M</w:t>
      </w:r>
      <w:r w:rsidR="00D05096" w:rsidRPr="00C51FB5">
        <w:rPr>
          <w:rFonts w:ascii="Arial" w:hAnsi="Arial" w:cs="Arial"/>
          <w:sz w:val="28"/>
          <w:szCs w:val="28"/>
        </w:rPr>
        <w:t>ario</w:t>
      </w:r>
      <w:r w:rsidRPr="00C51FB5">
        <w:rPr>
          <w:rFonts w:ascii="Arial" w:hAnsi="Arial" w:cs="Arial"/>
          <w:sz w:val="28"/>
          <w:szCs w:val="28"/>
        </w:rPr>
        <w:t xml:space="preserve"> A</w:t>
      </w:r>
      <w:r w:rsidR="00D05096" w:rsidRPr="00C51FB5">
        <w:rPr>
          <w:rFonts w:ascii="Arial" w:hAnsi="Arial" w:cs="Arial"/>
          <w:sz w:val="28"/>
          <w:szCs w:val="28"/>
        </w:rPr>
        <w:t>lberto</w:t>
      </w:r>
      <w:r w:rsidRPr="00C51FB5">
        <w:rPr>
          <w:rFonts w:ascii="Arial" w:hAnsi="Arial" w:cs="Arial"/>
          <w:sz w:val="28"/>
          <w:szCs w:val="28"/>
        </w:rPr>
        <w:t xml:space="preserve"> </w:t>
      </w:r>
      <w:r w:rsidR="00D05096" w:rsidRPr="00C51FB5">
        <w:rPr>
          <w:rFonts w:ascii="Arial" w:hAnsi="Arial" w:cs="Arial"/>
          <w:sz w:val="28"/>
          <w:szCs w:val="28"/>
        </w:rPr>
        <w:t>Ju</w:t>
      </w:r>
      <w:r w:rsidR="00D05096">
        <w:rPr>
          <w:rFonts w:ascii="Arial" w:hAnsi="Arial" w:cs="Arial"/>
          <w:sz w:val="28"/>
          <w:szCs w:val="28"/>
        </w:rPr>
        <w:t>á</w:t>
      </w:r>
      <w:r w:rsidR="00D05096" w:rsidRPr="00C51FB5">
        <w:rPr>
          <w:rFonts w:ascii="Arial" w:hAnsi="Arial" w:cs="Arial"/>
          <w:sz w:val="28"/>
          <w:szCs w:val="28"/>
        </w:rPr>
        <w:t>r</w:t>
      </w:r>
      <w:r w:rsidR="00D05096">
        <w:rPr>
          <w:rFonts w:ascii="Arial" w:hAnsi="Arial" w:cs="Arial"/>
          <w:sz w:val="28"/>
          <w:szCs w:val="28"/>
        </w:rPr>
        <w:t>e</w:t>
      </w:r>
      <w:r w:rsidR="00D05096" w:rsidRPr="00C51FB5">
        <w:rPr>
          <w:rFonts w:ascii="Arial" w:hAnsi="Arial" w:cs="Arial"/>
          <w:sz w:val="28"/>
          <w:szCs w:val="28"/>
        </w:rPr>
        <w:t>z</w:t>
      </w:r>
      <w:r w:rsidRPr="00C51FB5">
        <w:rPr>
          <w:rFonts w:ascii="Arial" w:hAnsi="Arial" w:cs="Arial"/>
          <w:sz w:val="28"/>
          <w:szCs w:val="28"/>
        </w:rPr>
        <w:t xml:space="preserve"> A</w:t>
      </w:r>
      <w:r w:rsidR="00D05096" w:rsidRPr="00C51FB5">
        <w:rPr>
          <w:rFonts w:ascii="Arial" w:hAnsi="Arial" w:cs="Arial"/>
          <w:sz w:val="28"/>
          <w:szCs w:val="28"/>
        </w:rPr>
        <w:t>mador</w:t>
      </w:r>
      <w:r w:rsidRPr="00C51FB5">
        <w:rPr>
          <w:rFonts w:ascii="Arial" w:hAnsi="Arial" w:cs="Arial"/>
          <w:sz w:val="28"/>
          <w:szCs w:val="28"/>
        </w:rPr>
        <w:t>.</w:t>
      </w:r>
    </w:p>
    <w:p w14:paraId="03BFB7B6" w14:textId="51B969EE" w:rsidR="00C67476" w:rsidRDefault="004E24CD" w:rsidP="00C51FB5">
      <w:pPr>
        <w:spacing w:line="360" w:lineRule="auto"/>
        <w:jc w:val="both"/>
        <w:rPr>
          <w:rFonts w:ascii="Arial" w:hAnsi="Arial" w:cs="Arial"/>
        </w:rPr>
      </w:pPr>
      <w:r>
        <w:rPr>
          <w:rFonts w:ascii="Arial" w:hAnsi="Arial" w:cs="Arial"/>
        </w:rPr>
        <w:t>Agradezco</w:t>
      </w:r>
      <w:r w:rsidR="004D4A6C">
        <w:rPr>
          <w:rFonts w:ascii="Arial" w:hAnsi="Arial" w:cs="Arial"/>
        </w:rPr>
        <w:t xml:space="preserve"> por brindarme la oportunidad </w:t>
      </w:r>
      <w:r>
        <w:rPr>
          <w:rFonts w:ascii="Arial" w:hAnsi="Arial" w:cs="Arial"/>
        </w:rPr>
        <w:t>de</w:t>
      </w:r>
      <w:r w:rsidR="004D4A6C">
        <w:rPr>
          <w:rFonts w:ascii="Arial" w:hAnsi="Arial" w:cs="Arial"/>
        </w:rPr>
        <w:t xml:space="preserve"> realizar mis practicas de medicina </w:t>
      </w:r>
      <w:r>
        <w:rPr>
          <w:rFonts w:ascii="Arial" w:hAnsi="Arial" w:cs="Arial"/>
        </w:rPr>
        <w:t>veterinaria y</w:t>
      </w:r>
      <w:r w:rsidR="004D4A6C">
        <w:rPr>
          <w:rFonts w:ascii="Arial" w:hAnsi="Arial" w:cs="Arial"/>
        </w:rPr>
        <w:t xml:space="preserve"> </w:t>
      </w:r>
      <w:r>
        <w:rPr>
          <w:rFonts w:ascii="Arial" w:hAnsi="Arial" w:cs="Arial"/>
        </w:rPr>
        <w:t xml:space="preserve">zootecnia, en la clínica veterinaria” dejando huellas </w:t>
      </w:r>
      <w:r w:rsidR="00142C78">
        <w:rPr>
          <w:rFonts w:ascii="Arial" w:hAnsi="Arial" w:cs="Arial"/>
        </w:rPr>
        <w:t>“de</w:t>
      </w:r>
      <w:r>
        <w:rPr>
          <w:rFonts w:ascii="Arial" w:hAnsi="Arial" w:cs="Arial"/>
        </w:rPr>
        <w:t xml:space="preserve"> Huehuetán Chiapas</w:t>
      </w:r>
      <w:r w:rsidR="00C51FB5">
        <w:rPr>
          <w:rFonts w:ascii="Arial" w:hAnsi="Arial" w:cs="Arial"/>
        </w:rPr>
        <w:t>.</w:t>
      </w:r>
    </w:p>
    <w:p w14:paraId="051A69AE" w14:textId="77777777" w:rsidR="00C67476" w:rsidRDefault="00C67476" w:rsidP="00C22CD7">
      <w:pPr>
        <w:spacing w:line="360" w:lineRule="auto"/>
        <w:rPr>
          <w:rFonts w:ascii="Arial" w:hAnsi="Arial" w:cs="Arial"/>
        </w:rPr>
      </w:pPr>
    </w:p>
    <w:p w14:paraId="7A9CDAA9" w14:textId="77777777" w:rsidR="00534E52" w:rsidRDefault="00534E52" w:rsidP="00C22CD7">
      <w:pPr>
        <w:spacing w:line="360" w:lineRule="auto"/>
        <w:rPr>
          <w:rFonts w:ascii="Arial Black" w:hAnsi="Arial Black"/>
        </w:rPr>
      </w:pPr>
    </w:p>
    <w:p w14:paraId="744ACA8A" w14:textId="15499180" w:rsidR="002C6009" w:rsidRPr="000B42A5" w:rsidRDefault="00D02441" w:rsidP="00C22CD7">
      <w:pPr>
        <w:spacing w:line="360" w:lineRule="auto"/>
        <w:jc w:val="center"/>
        <w:rPr>
          <w:rFonts w:ascii="Arial" w:hAnsi="Arial" w:cs="Arial"/>
          <w:sz w:val="32"/>
          <w:szCs w:val="32"/>
        </w:rPr>
      </w:pPr>
      <w:r>
        <w:rPr>
          <w:rFonts w:ascii="Arial" w:hAnsi="Arial" w:cs="Arial"/>
          <w:sz w:val="32"/>
          <w:szCs w:val="32"/>
        </w:rPr>
        <w:t>Í</w:t>
      </w:r>
      <w:r w:rsidR="00556049" w:rsidRPr="000B42A5">
        <w:rPr>
          <w:rFonts w:ascii="Arial" w:hAnsi="Arial" w:cs="Arial"/>
          <w:sz w:val="32"/>
          <w:szCs w:val="32"/>
        </w:rPr>
        <w:t>NDICE GENERAL</w:t>
      </w:r>
    </w:p>
    <w:p w14:paraId="71D72729" w14:textId="77777777" w:rsidR="00556049" w:rsidRDefault="00556049" w:rsidP="00C22CD7">
      <w:pPr>
        <w:spacing w:line="360" w:lineRule="auto"/>
      </w:pPr>
    </w:p>
    <w:sdt>
      <w:sdtPr>
        <w:rPr>
          <w:rFonts w:asciiTheme="minorHAnsi" w:eastAsiaTheme="minorHAnsi" w:hAnsiTheme="minorHAnsi" w:cstheme="minorBidi"/>
          <w:color w:val="auto"/>
          <w:sz w:val="22"/>
          <w:szCs w:val="22"/>
          <w:lang w:val="es-ES" w:eastAsia="en-US"/>
        </w:rPr>
        <w:id w:val="1890077134"/>
        <w:docPartObj>
          <w:docPartGallery w:val="Table of Contents"/>
          <w:docPartUnique/>
        </w:docPartObj>
      </w:sdtPr>
      <w:sdtEndPr>
        <w:rPr>
          <w:b/>
          <w:bCs/>
        </w:rPr>
      </w:sdtEndPr>
      <w:sdtContent>
        <w:p w14:paraId="2D7AE169" w14:textId="425F8C94" w:rsidR="00517135" w:rsidRPr="009163C6" w:rsidRDefault="00517135" w:rsidP="00C22CD7">
          <w:pPr>
            <w:pStyle w:val="TtuloTDC"/>
            <w:spacing w:line="360" w:lineRule="auto"/>
            <w:rPr>
              <w:rFonts w:ascii="Arial" w:hAnsi="Arial" w:cs="Arial"/>
              <w:sz w:val="20"/>
              <w:szCs w:val="20"/>
            </w:rPr>
          </w:pPr>
        </w:p>
        <w:p w14:paraId="25377239" w14:textId="299B6AB5" w:rsidR="006A26F6" w:rsidRDefault="00517135">
          <w:pPr>
            <w:pStyle w:val="TDC1"/>
            <w:rPr>
              <w:rFonts w:eastAsiaTheme="minorEastAsia"/>
              <w:noProof/>
              <w:kern w:val="2"/>
              <w:sz w:val="24"/>
              <w:szCs w:val="24"/>
              <w:lang w:eastAsia="es-MX"/>
              <w14:ligatures w14:val="standardContextual"/>
            </w:rPr>
          </w:pPr>
          <w:r w:rsidRPr="009163C6">
            <w:rPr>
              <w:rFonts w:ascii="Arial" w:hAnsi="Arial" w:cs="Arial"/>
              <w:sz w:val="20"/>
              <w:szCs w:val="20"/>
            </w:rPr>
            <w:fldChar w:fldCharType="begin"/>
          </w:r>
          <w:r w:rsidRPr="009163C6">
            <w:rPr>
              <w:rFonts w:ascii="Arial" w:hAnsi="Arial" w:cs="Arial"/>
              <w:sz w:val="20"/>
              <w:szCs w:val="20"/>
            </w:rPr>
            <w:instrText xml:space="preserve"> TOC \o "1-3" \h \z \u </w:instrText>
          </w:r>
          <w:r w:rsidRPr="009163C6">
            <w:rPr>
              <w:rFonts w:ascii="Arial" w:hAnsi="Arial" w:cs="Arial"/>
              <w:sz w:val="20"/>
              <w:szCs w:val="20"/>
            </w:rPr>
            <w:fldChar w:fldCharType="separate"/>
          </w:r>
          <w:hyperlink w:anchor="_Toc202651665" w:history="1">
            <w:r w:rsidR="006A26F6" w:rsidRPr="00DC1EBB">
              <w:rPr>
                <w:rStyle w:val="Hipervnculo"/>
                <w:rFonts w:ascii="Arial" w:hAnsi="Arial" w:cs="Arial"/>
                <w:noProof/>
              </w:rPr>
              <w:t>Introducción</w:t>
            </w:r>
            <w:r w:rsidR="006A26F6">
              <w:rPr>
                <w:noProof/>
                <w:webHidden/>
              </w:rPr>
              <w:tab/>
            </w:r>
            <w:r w:rsidR="006A26F6">
              <w:rPr>
                <w:noProof/>
                <w:webHidden/>
              </w:rPr>
              <w:fldChar w:fldCharType="begin"/>
            </w:r>
            <w:r w:rsidR="006A26F6">
              <w:rPr>
                <w:noProof/>
                <w:webHidden/>
              </w:rPr>
              <w:instrText xml:space="preserve"> PAGEREF _Toc202651665 \h </w:instrText>
            </w:r>
            <w:r w:rsidR="006A26F6">
              <w:rPr>
                <w:noProof/>
                <w:webHidden/>
              </w:rPr>
            </w:r>
            <w:r w:rsidR="006A26F6">
              <w:rPr>
                <w:noProof/>
                <w:webHidden/>
              </w:rPr>
              <w:fldChar w:fldCharType="separate"/>
            </w:r>
            <w:r w:rsidR="006A26F6">
              <w:rPr>
                <w:noProof/>
                <w:webHidden/>
              </w:rPr>
              <w:t>6</w:t>
            </w:r>
            <w:r w:rsidR="006A26F6">
              <w:rPr>
                <w:noProof/>
                <w:webHidden/>
              </w:rPr>
              <w:fldChar w:fldCharType="end"/>
            </w:r>
          </w:hyperlink>
        </w:p>
        <w:p w14:paraId="5B25AC74" w14:textId="60A3248B" w:rsidR="006A26F6" w:rsidRDefault="006A26F6">
          <w:pPr>
            <w:pStyle w:val="TDC1"/>
            <w:rPr>
              <w:rFonts w:eastAsiaTheme="minorEastAsia"/>
              <w:noProof/>
              <w:kern w:val="2"/>
              <w:sz w:val="24"/>
              <w:szCs w:val="24"/>
              <w:lang w:eastAsia="es-MX"/>
              <w14:ligatures w14:val="standardContextual"/>
            </w:rPr>
          </w:pPr>
          <w:hyperlink w:anchor="_Toc202651666" w:history="1">
            <w:r w:rsidRPr="00DC1EBB">
              <w:rPr>
                <w:rStyle w:val="Hipervnculo"/>
                <w:rFonts w:ascii="Arial" w:hAnsi="Arial" w:cs="Arial"/>
                <w:noProof/>
              </w:rPr>
              <w:t>Capítulo 1</w:t>
            </w:r>
            <w:r>
              <w:rPr>
                <w:noProof/>
                <w:webHidden/>
              </w:rPr>
              <w:tab/>
            </w:r>
            <w:r>
              <w:rPr>
                <w:noProof/>
                <w:webHidden/>
              </w:rPr>
              <w:fldChar w:fldCharType="begin"/>
            </w:r>
            <w:r>
              <w:rPr>
                <w:noProof/>
                <w:webHidden/>
              </w:rPr>
              <w:instrText xml:space="preserve"> PAGEREF _Toc202651666 \h </w:instrText>
            </w:r>
            <w:r>
              <w:rPr>
                <w:noProof/>
                <w:webHidden/>
              </w:rPr>
            </w:r>
            <w:r>
              <w:rPr>
                <w:noProof/>
                <w:webHidden/>
              </w:rPr>
              <w:fldChar w:fldCharType="separate"/>
            </w:r>
            <w:r>
              <w:rPr>
                <w:noProof/>
                <w:webHidden/>
              </w:rPr>
              <w:t>7</w:t>
            </w:r>
            <w:r>
              <w:rPr>
                <w:noProof/>
                <w:webHidden/>
              </w:rPr>
              <w:fldChar w:fldCharType="end"/>
            </w:r>
          </w:hyperlink>
        </w:p>
        <w:p w14:paraId="4F55BD60" w14:textId="25F47679"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67" w:history="1">
            <w:r w:rsidRPr="00DC1EBB">
              <w:rPr>
                <w:rStyle w:val="Hipervnculo"/>
                <w:rFonts w:ascii="Arial" w:hAnsi="Arial" w:cs="Arial"/>
                <w:noProof/>
              </w:rPr>
              <w:t>1.1. Antecedentes</w:t>
            </w:r>
            <w:r>
              <w:rPr>
                <w:noProof/>
                <w:webHidden/>
              </w:rPr>
              <w:tab/>
            </w:r>
            <w:r>
              <w:rPr>
                <w:noProof/>
                <w:webHidden/>
              </w:rPr>
              <w:fldChar w:fldCharType="begin"/>
            </w:r>
            <w:r>
              <w:rPr>
                <w:noProof/>
                <w:webHidden/>
              </w:rPr>
              <w:instrText xml:space="preserve"> PAGEREF _Toc202651667 \h </w:instrText>
            </w:r>
            <w:r>
              <w:rPr>
                <w:noProof/>
                <w:webHidden/>
              </w:rPr>
            </w:r>
            <w:r>
              <w:rPr>
                <w:noProof/>
                <w:webHidden/>
              </w:rPr>
              <w:fldChar w:fldCharType="separate"/>
            </w:r>
            <w:r>
              <w:rPr>
                <w:noProof/>
                <w:webHidden/>
              </w:rPr>
              <w:t>7</w:t>
            </w:r>
            <w:r>
              <w:rPr>
                <w:noProof/>
                <w:webHidden/>
              </w:rPr>
              <w:fldChar w:fldCharType="end"/>
            </w:r>
          </w:hyperlink>
        </w:p>
        <w:p w14:paraId="274EE08C" w14:textId="5EF14D79" w:rsidR="006A26F6" w:rsidRDefault="006A26F6">
          <w:pPr>
            <w:pStyle w:val="TDC3"/>
            <w:tabs>
              <w:tab w:val="right" w:leader="dot" w:pos="8544"/>
            </w:tabs>
            <w:rPr>
              <w:rFonts w:eastAsiaTheme="minorEastAsia"/>
              <w:noProof/>
              <w:kern w:val="2"/>
              <w:sz w:val="24"/>
              <w:szCs w:val="24"/>
              <w:lang w:eastAsia="es-MX"/>
              <w14:ligatures w14:val="standardContextual"/>
            </w:rPr>
          </w:pPr>
          <w:hyperlink w:anchor="_Toc202651668" w:history="1">
            <w:r w:rsidRPr="00DC1EBB">
              <w:rPr>
                <w:rStyle w:val="Hipervnculo"/>
                <w:rFonts w:ascii="Arial" w:hAnsi="Arial" w:cs="Arial"/>
                <w:noProof/>
              </w:rPr>
              <w:t>1.1.1. Antecedentes, históricos e internacionales</w:t>
            </w:r>
            <w:r>
              <w:rPr>
                <w:noProof/>
                <w:webHidden/>
              </w:rPr>
              <w:tab/>
            </w:r>
            <w:r>
              <w:rPr>
                <w:noProof/>
                <w:webHidden/>
              </w:rPr>
              <w:fldChar w:fldCharType="begin"/>
            </w:r>
            <w:r>
              <w:rPr>
                <w:noProof/>
                <w:webHidden/>
              </w:rPr>
              <w:instrText xml:space="preserve"> PAGEREF _Toc202651668 \h </w:instrText>
            </w:r>
            <w:r>
              <w:rPr>
                <w:noProof/>
                <w:webHidden/>
              </w:rPr>
            </w:r>
            <w:r>
              <w:rPr>
                <w:noProof/>
                <w:webHidden/>
              </w:rPr>
              <w:fldChar w:fldCharType="separate"/>
            </w:r>
            <w:r>
              <w:rPr>
                <w:noProof/>
                <w:webHidden/>
              </w:rPr>
              <w:t>7</w:t>
            </w:r>
            <w:r>
              <w:rPr>
                <w:noProof/>
                <w:webHidden/>
              </w:rPr>
              <w:fldChar w:fldCharType="end"/>
            </w:r>
          </w:hyperlink>
        </w:p>
        <w:p w14:paraId="18091814" w14:textId="33FFBC25" w:rsidR="006A26F6" w:rsidRDefault="006A26F6">
          <w:pPr>
            <w:pStyle w:val="TDC3"/>
            <w:tabs>
              <w:tab w:val="right" w:leader="dot" w:pos="8544"/>
            </w:tabs>
            <w:rPr>
              <w:rFonts w:eastAsiaTheme="minorEastAsia"/>
              <w:noProof/>
              <w:kern w:val="2"/>
              <w:sz w:val="24"/>
              <w:szCs w:val="24"/>
              <w:lang w:eastAsia="es-MX"/>
              <w14:ligatures w14:val="standardContextual"/>
            </w:rPr>
          </w:pPr>
          <w:hyperlink w:anchor="_Toc202651669" w:history="1">
            <w:r w:rsidRPr="00DC1EBB">
              <w:rPr>
                <w:rStyle w:val="Hipervnculo"/>
                <w:rFonts w:ascii="Arial" w:hAnsi="Arial" w:cs="Arial"/>
                <w:noProof/>
                <w:lang w:eastAsia="es-MX"/>
              </w:rPr>
              <w:t>1.1.2. España</w:t>
            </w:r>
            <w:r>
              <w:rPr>
                <w:noProof/>
                <w:webHidden/>
              </w:rPr>
              <w:tab/>
            </w:r>
            <w:r>
              <w:rPr>
                <w:noProof/>
                <w:webHidden/>
              </w:rPr>
              <w:fldChar w:fldCharType="begin"/>
            </w:r>
            <w:r>
              <w:rPr>
                <w:noProof/>
                <w:webHidden/>
              </w:rPr>
              <w:instrText xml:space="preserve"> PAGEREF _Toc202651669 \h </w:instrText>
            </w:r>
            <w:r>
              <w:rPr>
                <w:noProof/>
                <w:webHidden/>
              </w:rPr>
            </w:r>
            <w:r>
              <w:rPr>
                <w:noProof/>
                <w:webHidden/>
              </w:rPr>
              <w:fldChar w:fldCharType="separate"/>
            </w:r>
            <w:r>
              <w:rPr>
                <w:noProof/>
                <w:webHidden/>
              </w:rPr>
              <w:t>8</w:t>
            </w:r>
            <w:r>
              <w:rPr>
                <w:noProof/>
                <w:webHidden/>
              </w:rPr>
              <w:fldChar w:fldCharType="end"/>
            </w:r>
          </w:hyperlink>
        </w:p>
        <w:p w14:paraId="2FED7A1A" w14:textId="0D7295D6" w:rsidR="006A26F6" w:rsidRDefault="006A26F6">
          <w:pPr>
            <w:pStyle w:val="TDC3"/>
            <w:tabs>
              <w:tab w:val="right" w:leader="dot" w:pos="8544"/>
            </w:tabs>
            <w:rPr>
              <w:rFonts w:eastAsiaTheme="minorEastAsia"/>
              <w:noProof/>
              <w:kern w:val="2"/>
              <w:sz w:val="24"/>
              <w:szCs w:val="24"/>
              <w:lang w:eastAsia="es-MX"/>
              <w14:ligatures w14:val="standardContextual"/>
            </w:rPr>
          </w:pPr>
          <w:hyperlink w:anchor="_Toc202651670" w:history="1">
            <w:r w:rsidRPr="00DC1EBB">
              <w:rPr>
                <w:rStyle w:val="Hipervnculo"/>
                <w:rFonts w:ascii="Arial" w:hAnsi="Arial" w:cs="Arial"/>
                <w:noProof/>
              </w:rPr>
              <w:t>1.1.3. Antecedentes históricos nacionales</w:t>
            </w:r>
            <w:r>
              <w:rPr>
                <w:noProof/>
                <w:webHidden/>
              </w:rPr>
              <w:tab/>
            </w:r>
            <w:r>
              <w:rPr>
                <w:noProof/>
                <w:webHidden/>
              </w:rPr>
              <w:fldChar w:fldCharType="begin"/>
            </w:r>
            <w:r>
              <w:rPr>
                <w:noProof/>
                <w:webHidden/>
              </w:rPr>
              <w:instrText xml:space="preserve"> PAGEREF _Toc202651670 \h </w:instrText>
            </w:r>
            <w:r>
              <w:rPr>
                <w:noProof/>
                <w:webHidden/>
              </w:rPr>
            </w:r>
            <w:r>
              <w:rPr>
                <w:noProof/>
                <w:webHidden/>
              </w:rPr>
              <w:fldChar w:fldCharType="separate"/>
            </w:r>
            <w:r>
              <w:rPr>
                <w:noProof/>
                <w:webHidden/>
              </w:rPr>
              <w:t>10</w:t>
            </w:r>
            <w:r>
              <w:rPr>
                <w:noProof/>
                <w:webHidden/>
              </w:rPr>
              <w:fldChar w:fldCharType="end"/>
            </w:r>
          </w:hyperlink>
        </w:p>
        <w:p w14:paraId="4472122F" w14:textId="73B6AB2F"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71" w:history="1">
            <w:r w:rsidRPr="00DC1EBB">
              <w:rPr>
                <w:rStyle w:val="Hipervnculo"/>
                <w:rFonts w:ascii="Arial" w:hAnsi="Arial" w:cs="Arial"/>
                <w:noProof/>
              </w:rPr>
              <w:t>1.2. Planteamiento del problema</w:t>
            </w:r>
            <w:r>
              <w:rPr>
                <w:noProof/>
                <w:webHidden/>
              </w:rPr>
              <w:tab/>
            </w:r>
            <w:r>
              <w:rPr>
                <w:noProof/>
                <w:webHidden/>
              </w:rPr>
              <w:fldChar w:fldCharType="begin"/>
            </w:r>
            <w:r>
              <w:rPr>
                <w:noProof/>
                <w:webHidden/>
              </w:rPr>
              <w:instrText xml:space="preserve"> PAGEREF _Toc202651671 \h </w:instrText>
            </w:r>
            <w:r>
              <w:rPr>
                <w:noProof/>
                <w:webHidden/>
              </w:rPr>
            </w:r>
            <w:r>
              <w:rPr>
                <w:noProof/>
                <w:webHidden/>
              </w:rPr>
              <w:fldChar w:fldCharType="separate"/>
            </w:r>
            <w:r>
              <w:rPr>
                <w:noProof/>
                <w:webHidden/>
              </w:rPr>
              <w:t>12</w:t>
            </w:r>
            <w:r>
              <w:rPr>
                <w:noProof/>
                <w:webHidden/>
              </w:rPr>
              <w:fldChar w:fldCharType="end"/>
            </w:r>
          </w:hyperlink>
        </w:p>
        <w:p w14:paraId="67306DA3" w14:textId="33096171"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72" w:history="1">
            <w:r w:rsidRPr="00DC1EBB">
              <w:rPr>
                <w:rStyle w:val="Hipervnculo"/>
                <w:rFonts w:ascii="Arial" w:hAnsi="Arial" w:cs="Arial"/>
                <w:noProof/>
              </w:rPr>
              <w:t>1.3. Justificación</w:t>
            </w:r>
            <w:r>
              <w:rPr>
                <w:noProof/>
                <w:webHidden/>
              </w:rPr>
              <w:tab/>
            </w:r>
            <w:r>
              <w:rPr>
                <w:noProof/>
                <w:webHidden/>
              </w:rPr>
              <w:fldChar w:fldCharType="begin"/>
            </w:r>
            <w:r>
              <w:rPr>
                <w:noProof/>
                <w:webHidden/>
              </w:rPr>
              <w:instrText xml:space="preserve"> PAGEREF _Toc202651672 \h </w:instrText>
            </w:r>
            <w:r>
              <w:rPr>
                <w:noProof/>
                <w:webHidden/>
              </w:rPr>
            </w:r>
            <w:r>
              <w:rPr>
                <w:noProof/>
                <w:webHidden/>
              </w:rPr>
              <w:fldChar w:fldCharType="separate"/>
            </w:r>
            <w:r>
              <w:rPr>
                <w:noProof/>
                <w:webHidden/>
              </w:rPr>
              <w:t>18</w:t>
            </w:r>
            <w:r>
              <w:rPr>
                <w:noProof/>
                <w:webHidden/>
              </w:rPr>
              <w:fldChar w:fldCharType="end"/>
            </w:r>
          </w:hyperlink>
        </w:p>
        <w:p w14:paraId="47EAFAE1" w14:textId="3E856F2E"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73" w:history="1">
            <w:r w:rsidRPr="00DC1EBB">
              <w:rPr>
                <w:rStyle w:val="Hipervnculo"/>
                <w:rFonts w:ascii="Arial" w:hAnsi="Arial" w:cs="Arial"/>
                <w:noProof/>
              </w:rPr>
              <w:t>1.4. Objetivos</w:t>
            </w:r>
            <w:r>
              <w:rPr>
                <w:noProof/>
                <w:webHidden/>
              </w:rPr>
              <w:tab/>
            </w:r>
            <w:r>
              <w:rPr>
                <w:noProof/>
                <w:webHidden/>
              </w:rPr>
              <w:fldChar w:fldCharType="begin"/>
            </w:r>
            <w:r>
              <w:rPr>
                <w:noProof/>
                <w:webHidden/>
              </w:rPr>
              <w:instrText xml:space="preserve"> PAGEREF _Toc202651673 \h </w:instrText>
            </w:r>
            <w:r>
              <w:rPr>
                <w:noProof/>
                <w:webHidden/>
              </w:rPr>
            </w:r>
            <w:r>
              <w:rPr>
                <w:noProof/>
                <w:webHidden/>
              </w:rPr>
              <w:fldChar w:fldCharType="separate"/>
            </w:r>
            <w:r>
              <w:rPr>
                <w:noProof/>
                <w:webHidden/>
              </w:rPr>
              <w:t>19</w:t>
            </w:r>
            <w:r>
              <w:rPr>
                <w:noProof/>
                <w:webHidden/>
              </w:rPr>
              <w:fldChar w:fldCharType="end"/>
            </w:r>
          </w:hyperlink>
        </w:p>
        <w:p w14:paraId="1CA75C76" w14:textId="4C6F666B" w:rsidR="006A26F6" w:rsidRDefault="006A26F6">
          <w:pPr>
            <w:pStyle w:val="TDC3"/>
            <w:tabs>
              <w:tab w:val="right" w:leader="dot" w:pos="8544"/>
            </w:tabs>
            <w:rPr>
              <w:rFonts w:eastAsiaTheme="minorEastAsia"/>
              <w:noProof/>
              <w:kern w:val="2"/>
              <w:sz w:val="24"/>
              <w:szCs w:val="24"/>
              <w:lang w:eastAsia="es-MX"/>
              <w14:ligatures w14:val="standardContextual"/>
            </w:rPr>
          </w:pPr>
          <w:hyperlink w:anchor="_Toc202651674" w:history="1">
            <w:r w:rsidRPr="00DC1EBB">
              <w:rPr>
                <w:rStyle w:val="Hipervnculo"/>
                <w:rFonts w:ascii="Arial" w:hAnsi="Arial" w:cs="Arial"/>
                <w:noProof/>
              </w:rPr>
              <w:t>1.4.1- Objetivo general:</w:t>
            </w:r>
            <w:r>
              <w:rPr>
                <w:noProof/>
                <w:webHidden/>
              </w:rPr>
              <w:tab/>
            </w:r>
            <w:r>
              <w:rPr>
                <w:noProof/>
                <w:webHidden/>
              </w:rPr>
              <w:fldChar w:fldCharType="begin"/>
            </w:r>
            <w:r>
              <w:rPr>
                <w:noProof/>
                <w:webHidden/>
              </w:rPr>
              <w:instrText xml:space="preserve"> PAGEREF _Toc202651674 \h </w:instrText>
            </w:r>
            <w:r>
              <w:rPr>
                <w:noProof/>
                <w:webHidden/>
              </w:rPr>
            </w:r>
            <w:r>
              <w:rPr>
                <w:noProof/>
                <w:webHidden/>
              </w:rPr>
              <w:fldChar w:fldCharType="separate"/>
            </w:r>
            <w:r>
              <w:rPr>
                <w:noProof/>
                <w:webHidden/>
              </w:rPr>
              <w:t>19</w:t>
            </w:r>
            <w:r>
              <w:rPr>
                <w:noProof/>
                <w:webHidden/>
              </w:rPr>
              <w:fldChar w:fldCharType="end"/>
            </w:r>
          </w:hyperlink>
        </w:p>
        <w:p w14:paraId="5B92E2B9" w14:textId="18F7734D" w:rsidR="006A26F6" w:rsidRDefault="006A26F6">
          <w:pPr>
            <w:pStyle w:val="TDC3"/>
            <w:tabs>
              <w:tab w:val="right" w:leader="dot" w:pos="8544"/>
            </w:tabs>
            <w:rPr>
              <w:rFonts w:eastAsiaTheme="minorEastAsia"/>
              <w:noProof/>
              <w:kern w:val="2"/>
              <w:sz w:val="24"/>
              <w:szCs w:val="24"/>
              <w:lang w:eastAsia="es-MX"/>
              <w14:ligatures w14:val="standardContextual"/>
            </w:rPr>
          </w:pPr>
          <w:hyperlink w:anchor="_Toc202651675" w:history="1">
            <w:r w:rsidRPr="00DC1EBB">
              <w:rPr>
                <w:rStyle w:val="Hipervnculo"/>
                <w:rFonts w:ascii="Arial" w:hAnsi="Arial" w:cs="Arial"/>
                <w:noProof/>
              </w:rPr>
              <w:t>1.4.2-Objetivos específicos:</w:t>
            </w:r>
            <w:r>
              <w:rPr>
                <w:noProof/>
                <w:webHidden/>
              </w:rPr>
              <w:tab/>
            </w:r>
            <w:r>
              <w:rPr>
                <w:noProof/>
                <w:webHidden/>
              </w:rPr>
              <w:fldChar w:fldCharType="begin"/>
            </w:r>
            <w:r>
              <w:rPr>
                <w:noProof/>
                <w:webHidden/>
              </w:rPr>
              <w:instrText xml:space="preserve"> PAGEREF _Toc202651675 \h </w:instrText>
            </w:r>
            <w:r>
              <w:rPr>
                <w:noProof/>
                <w:webHidden/>
              </w:rPr>
            </w:r>
            <w:r>
              <w:rPr>
                <w:noProof/>
                <w:webHidden/>
              </w:rPr>
              <w:fldChar w:fldCharType="separate"/>
            </w:r>
            <w:r>
              <w:rPr>
                <w:noProof/>
                <w:webHidden/>
              </w:rPr>
              <w:t>20</w:t>
            </w:r>
            <w:r>
              <w:rPr>
                <w:noProof/>
                <w:webHidden/>
              </w:rPr>
              <w:fldChar w:fldCharType="end"/>
            </w:r>
          </w:hyperlink>
        </w:p>
        <w:p w14:paraId="2D10B477" w14:textId="26523D1C"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76" w:history="1">
            <w:r w:rsidRPr="00DC1EBB">
              <w:rPr>
                <w:rStyle w:val="Hipervnculo"/>
                <w:rFonts w:ascii="Arial" w:hAnsi="Arial" w:cs="Arial"/>
                <w:noProof/>
              </w:rPr>
              <w:t>1.5.- Hipótesis de investigación</w:t>
            </w:r>
            <w:r>
              <w:rPr>
                <w:noProof/>
                <w:webHidden/>
              </w:rPr>
              <w:tab/>
            </w:r>
            <w:r>
              <w:rPr>
                <w:noProof/>
                <w:webHidden/>
              </w:rPr>
              <w:fldChar w:fldCharType="begin"/>
            </w:r>
            <w:r>
              <w:rPr>
                <w:noProof/>
                <w:webHidden/>
              </w:rPr>
              <w:instrText xml:space="preserve"> PAGEREF _Toc202651676 \h </w:instrText>
            </w:r>
            <w:r>
              <w:rPr>
                <w:noProof/>
                <w:webHidden/>
              </w:rPr>
            </w:r>
            <w:r>
              <w:rPr>
                <w:noProof/>
                <w:webHidden/>
              </w:rPr>
              <w:fldChar w:fldCharType="separate"/>
            </w:r>
            <w:r>
              <w:rPr>
                <w:noProof/>
                <w:webHidden/>
              </w:rPr>
              <w:t>20</w:t>
            </w:r>
            <w:r>
              <w:rPr>
                <w:noProof/>
                <w:webHidden/>
              </w:rPr>
              <w:fldChar w:fldCharType="end"/>
            </w:r>
          </w:hyperlink>
        </w:p>
        <w:p w14:paraId="74E80A3A" w14:textId="477F32D3"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77" w:history="1">
            <w:r w:rsidRPr="00DC1EBB">
              <w:rPr>
                <w:rStyle w:val="Hipervnculo"/>
                <w:rFonts w:ascii="Arial" w:hAnsi="Arial" w:cs="Arial"/>
                <w:noProof/>
              </w:rPr>
              <w:t>1.6. Preguntas de investigación</w:t>
            </w:r>
            <w:r>
              <w:rPr>
                <w:noProof/>
                <w:webHidden/>
              </w:rPr>
              <w:tab/>
            </w:r>
            <w:r>
              <w:rPr>
                <w:noProof/>
                <w:webHidden/>
              </w:rPr>
              <w:fldChar w:fldCharType="begin"/>
            </w:r>
            <w:r>
              <w:rPr>
                <w:noProof/>
                <w:webHidden/>
              </w:rPr>
              <w:instrText xml:space="preserve"> PAGEREF _Toc202651677 \h </w:instrText>
            </w:r>
            <w:r>
              <w:rPr>
                <w:noProof/>
                <w:webHidden/>
              </w:rPr>
            </w:r>
            <w:r>
              <w:rPr>
                <w:noProof/>
                <w:webHidden/>
              </w:rPr>
              <w:fldChar w:fldCharType="separate"/>
            </w:r>
            <w:r>
              <w:rPr>
                <w:noProof/>
                <w:webHidden/>
              </w:rPr>
              <w:t>23</w:t>
            </w:r>
            <w:r>
              <w:rPr>
                <w:noProof/>
                <w:webHidden/>
              </w:rPr>
              <w:fldChar w:fldCharType="end"/>
            </w:r>
          </w:hyperlink>
        </w:p>
        <w:p w14:paraId="04DD3A7A" w14:textId="6BF0F82D" w:rsidR="006A26F6" w:rsidRDefault="006A26F6">
          <w:pPr>
            <w:pStyle w:val="TDC1"/>
            <w:rPr>
              <w:rFonts w:eastAsiaTheme="minorEastAsia"/>
              <w:noProof/>
              <w:kern w:val="2"/>
              <w:sz w:val="24"/>
              <w:szCs w:val="24"/>
              <w:lang w:eastAsia="es-MX"/>
              <w14:ligatures w14:val="standardContextual"/>
            </w:rPr>
          </w:pPr>
          <w:hyperlink w:anchor="_Toc202651678" w:history="1">
            <w:r w:rsidRPr="00DC1EBB">
              <w:rPr>
                <w:rStyle w:val="Hipervnculo"/>
                <w:rFonts w:ascii="Arial" w:hAnsi="Arial" w:cs="Arial"/>
                <w:noProof/>
              </w:rPr>
              <w:t>Capítulo 2 Marco teórico</w:t>
            </w:r>
            <w:r>
              <w:rPr>
                <w:noProof/>
                <w:webHidden/>
              </w:rPr>
              <w:tab/>
            </w:r>
            <w:r>
              <w:rPr>
                <w:noProof/>
                <w:webHidden/>
              </w:rPr>
              <w:fldChar w:fldCharType="begin"/>
            </w:r>
            <w:r>
              <w:rPr>
                <w:noProof/>
                <w:webHidden/>
              </w:rPr>
              <w:instrText xml:space="preserve"> PAGEREF _Toc202651678 \h </w:instrText>
            </w:r>
            <w:r>
              <w:rPr>
                <w:noProof/>
                <w:webHidden/>
              </w:rPr>
            </w:r>
            <w:r>
              <w:rPr>
                <w:noProof/>
                <w:webHidden/>
              </w:rPr>
              <w:fldChar w:fldCharType="separate"/>
            </w:r>
            <w:r>
              <w:rPr>
                <w:noProof/>
                <w:webHidden/>
              </w:rPr>
              <w:t>25</w:t>
            </w:r>
            <w:r>
              <w:rPr>
                <w:noProof/>
                <w:webHidden/>
              </w:rPr>
              <w:fldChar w:fldCharType="end"/>
            </w:r>
          </w:hyperlink>
        </w:p>
        <w:p w14:paraId="361900E9" w14:textId="0E42B72E"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79" w:history="1">
            <w:r w:rsidRPr="00DC1EBB">
              <w:rPr>
                <w:rStyle w:val="Hipervnculo"/>
                <w:rFonts w:ascii="Arial" w:hAnsi="Arial" w:cs="Arial"/>
                <w:noProof/>
              </w:rPr>
              <w:t>2.1 Definición de dirofilaria immitis</w:t>
            </w:r>
            <w:r>
              <w:rPr>
                <w:noProof/>
                <w:webHidden/>
              </w:rPr>
              <w:tab/>
            </w:r>
            <w:r>
              <w:rPr>
                <w:noProof/>
                <w:webHidden/>
              </w:rPr>
              <w:fldChar w:fldCharType="begin"/>
            </w:r>
            <w:r>
              <w:rPr>
                <w:noProof/>
                <w:webHidden/>
              </w:rPr>
              <w:instrText xml:space="preserve"> PAGEREF _Toc202651679 \h </w:instrText>
            </w:r>
            <w:r>
              <w:rPr>
                <w:noProof/>
                <w:webHidden/>
              </w:rPr>
            </w:r>
            <w:r>
              <w:rPr>
                <w:noProof/>
                <w:webHidden/>
              </w:rPr>
              <w:fldChar w:fldCharType="separate"/>
            </w:r>
            <w:r>
              <w:rPr>
                <w:noProof/>
                <w:webHidden/>
              </w:rPr>
              <w:t>25</w:t>
            </w:r>
            <w:r>
              <w:rPr>
                <w:noProof/>
                <w:webHidden/>
              </w:rPr>
              <w:fldChar w:fldCharType="end"/>
            </w:r>
          </w:hyperlink>
        </w:p>
        <w:p w14:paraId="7844B306" w14:textId="581EF483"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80" w:history="1">
            <w:r w:rsidRPr="00DC1EBB">
              <w:rPr>
                <w:rStyle w:val="Hipervnculo"/>
                <w:rFonts w:ascii="Arial" w:hAnsi="Arial" w:cs="Arial"/>
                <w:noProof/>
              </w:rPr>
              <w:t>2.2 Ciclo de vida del parasito</w:t>
            </w:r>
            <w:r>
              <w:rPr>
                <w:noProof/>
                <w:webHidden/>
              </w:rPr>
              <w:tab/>
            </w:r>
            <w:r>
              <w:rPr>
                <w:noProof/>
                <w:webHidden/>
              </w:rPr>
              <w:fldChar w:fldCharType="begin"/>
            </w:r>
            <w:r>
              <w:rPr>
                <w:noProof/>
                <w:webHidden/>
              </w:rPr>
              <w:instrText xml:space="preserve"> PAGEREF _Toc202651680 \h </w:instrText>
            </w:r>
            <w:r>
              <w:rPr>
                <w:noProof/>
                <w:webHidden/>
              </w:rPr>
            </w:r>
            <w:r>
              <w:rPr>
                <w:noProof/>
                <w:webHidden/>
              </w:rPr>
              <w:fldChar w:fldCharType="separate"/>
            </w:r>
            <w:r>
              <w:rPr>
                <w:noProof/>
                <w:webHidden/>
              </w:rPr>
              <w:t>26</w:t>
            </w:r>
            <w:r>
              <w:rPr>
                <w:noProof/>
                <w:webHidden/>
              </w:rPr>
              <w:fldChar w:fldCharType="end"/>
            </w:r>
          </w:hyperlink>
        </w:p>
        <w:p w14:paraId="7E94D8D9" w14:textId="5EE56D66"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81" w:history="1">
            <w:r w:rsidRPr="00DC1EBB">
              <w:rPr>
                <w:rStyle w:val="Hipervnculo"/>
                <w:rFonts w:ascii="Arial" w:hAnsi="Arial" w:cs="Arial"/>
                <w:noProof/>
              </w:rPr>
              <w:t>2.3 Fisiología del corazón</w:t>
            </w:r>
            <w:r>
              <w:rPr>
                <w:noProof/>
                <w:webHidden/>
              </w:rPr>
              <w:tab/>
            </w:r>
            <w:r>
              <w:rPr>
                <w:noProof/>
                <w:webHidden/>
              </w:rPr>
              <w:fldChar w:fldCharType="begin"/>
            </w:r>
            <w:r>
              <w:rPr>
                <w:noProof/>
                <w:webHidden/>
              </w:rPr>
              <w:instrText xml:space="preserve"> PAGEREF _Toc202651681 \h </w:instrText>
            </w:r>
            <w:r>
              <w:rPr>
                <w:noProof/>
                <w:webHidden/>
              </w:rPr>
            </w:r>
            <w:r>
              <w:rPr>
                <w:noProof/>
                <w:webHidden/>
              </w:rPr>
              <w:fldChar w:fldCharType="separate"/>
            </w:r>
            <w:r>
              <w:rPr>
                <w:noProof/>
                <w:webHidden/>
              </w:rPr>
              <w:t>27</w:t>
            </w:r>
            <w:r>
              <w:rPr>
                <w:noProof/>
                <w:webHidden/>
              </w:rPr>
              <w:fldChar w:fldCharType="end"/>
            </w:r>
          </w:hyperlink>
        </w:p>
        <w:p w14:paraId="2F4FFDC9" w14:textId="59CC9DD1"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82" w:history="1">
            <w:r w:rsidRPr="00DC1EBB">
              <w:rPr>
                <w:rStyle w:val="Hipervnculo"/>
                <w:rFonts w:ascii="Arial" w:hAnsi="Arial" w:cs="Arial"/>
                <w:noProof/>
              </w:rPr>
              <w:t>2.4 Fisiopatología:</w:t>
            </w:r>
            <w:r>
              <w:rPr>
                <w:noProof/>
                <w:webHidden/>
              </w:rPr>
              <w:tab/>
            </w:r>
            <w:r>
              <w:rPr>
                <w:noProof/>
                <w:webHidden/>
              </w:rPr>
              <w:fldChar w:fldCharType="begin"/>
            </w:r>
            <w:r>
              <w:rPr>
                <w:noProof/>
                <w:webHidden/>
              </w:rPr>
              <w:instrText xml:space="preserve"> PAGEREF _Toc202651682 \h </w:instrText>
            </w:r>
            <w:r>
              <w:rPr>
                <w:noProof/>
                <w:webHidden/>
              </w:rPr>
            </w:r>
            <w:r>
              <w:rPr>
                <w:noProof/>
                <w:webHidden/>
              </w:rPr>
              <w:fldChar w:fldCharType="separate"/>
            </w:r>
            <w:r>
              <w:rPr>
                <w:noProof/>
                <w:webHidden/>
              </w:rPr>
              <w:t>30</w:t>
            </w:r>
            <w:r>
              <w:rPr>
                <w:noProof/>
                <w:webHidden/>
              </w:rPr>
              <w:fldChar w:fldCharType="end"/>
            </w:r>
          </w:hyperlink>
        </w:p>
        <w:p w14:paraId="2AC7D2BA" w14:textId="3F195E81"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83" w:history="1">
            <w:r w:rsidRPr="00DC1EBB">
              <w:rPr>
                <w:rStyle w:val="Hipervnculo"/>
                <w:rFonts w:ascii="Arial" w:hAnsi="Arial" w:cs="Arial"/>
                <w:noProof/>
              </w:rPr>
              <w:t>2.5 Etiología</w:t>
            </w:r>
            <w:r>
              <w:rPr>
                <w:noProof/>
                <w:webHidden/>
              </w:rPr>
              <w:tab/>
            </w:r>
            <w:r>
              <w:rPr>
                <w:noProof/>
                <w:webHidden/>
              </w:rPr>
              <w:fldChar w:fldCharType="begin"/>
            </w:r>
            <w:r>
              <w:rPr>
                <w:noProof/>
                <w:webHidden/>
              </w:rPr>
              <w:instrText xml:space="preserve"> PAGEREF _Toc202651683 \h </w:instrText>
            </w:r>
            <w:r>
              <w:rPr>
                <w:noProof/>
                <w:webHidden/>
              </w:rPr>
            </w:r>
            <w:r>
              <w:rPr>
                <w:noProof/>
                <w:webHidden/>
              </w:rPr>
              <w:fldChar w:fldCharType="separate"/>
            </w:r>
            <w:r>
              <w:rPr>
                <w:noProof/>
                <w:webHidden/>
              </w:rPr>
              <w:t>32</w:t>
            </w:r>
            <w:r>
              <w:rPr>
                <w:noProof/>
                <w:webHidden/>
              </w:rPr>
              <w:fldChar w:fldCharType="end"/>
            </w:r>
          </w:hyperlink>
        </w:p>
        <w:p w14:paraId="4EEBE0B8" w14:textId="20909682"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84" w:history="1">
            <w:r w:rsidRPr="00DC1EBB">
              <w:rPr>
                <w:rStyle w:val="Hipervnculo"/>
                <w:rFonts w:ascii="Arial" w:hAnsi="Arial" w:cs="Arial"/>
                <w:noProof/>
              </w:rPr>
              <w:t>2.6 Signos y síntomas:</w:t>
            </w:r>
            <w:r>
              <w:rPr>
                <w:noProof/>
                <w:webHidden/>
              </w:rPr>
              <w:tab/>
            </w:r>
            <w:r>
              <w:rPr>
                <w:noProof/>
                <w:webHidden/>
              </w:rPr>
              <w:fldChar w:fldCharType="begin"/>
            </w:r>
            <w:r>
              <w:rPr>
                <w:noProof/>
                <w:webHidden/>
              </w:rPr>
              <w:instrText xml:space="preserve"> PAGEREF _Toc202651684 \h </w:instrText>
            </w:r>
            <w:r>
              <w:rPr>
                <w:noProof/>
                <w:webHidden/>
              </w:rPr>
            </w:r>
            <w:r>
              <w:rPr>
                <w:noProof/>
                <w:webHidden/>
              </w:rPr>
              <w:fldChar w:fldCharType="separate"/>
            </w:r>
            <w:r>
              <w:rPr>
                <w:noProof/>
                <w:webHidden/>
              </w:rPr>
              <w:t>32</w:t>
            </w:r>
            <w:r>
              <w:rPr>
                <w:noProof/>
                <w:webHidden/>
              </w:rPr>
              <w:fldChar w:fldCharType="end"/>
            </w:r>
          </w:hyperlink>
        </w:p>
        <w:p w14:paraId="4A18C0B2" w14:textId="7B42F545"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85" w:history="1">
            <w:r w:rsidRPr="00DC1EBB">
              <w:rPr>
                <w:rStyle w:val="Hipervnculo"/>
                <w:rFonts w:ascii="Arial" w:hAnsi="Arial" w:cs="Arial"/>
                <w:noProof/>
              </w:rPr>
              <w:t>2.7 Diagnósticos:</w:t>
            </w:r>
            <w:r>
              <w:rPr>
                <w:noProof/>
                <w:webHidden/>
              </w:rPr>
              <w:tab/>
            </w:r>
            <w:r>
              <w:rPr>
                <w:noProof/>
                <w:webHidden/>
              </w:rPr>
              <w:fldChar w:fldCharType="begin"/>
            </w:r>
            <w:r>
              <w:rPr>
                <w:noProof/>
                <w:webHidden/>
              </w:rPr>
              <w:instrText xml:space="preserve"> PAGEREF _Toc202651685 \h </w:instrText>
            </w:r>
            <w:r>
              <w:rPr>
                <w:noProof/>
                <w:webHidden/>
              </w:rPr>
            </w:r>
            <w:r>
              <w:rPr>
                <w:noProof/>
                <w:webHidden/>
              </w:rPr>
              <w:fldChar w:fldCharType="separate"/>
            </w:r>
            <w:r>
              <w:rPr>
                <w:noProof/>
                <w:webHidden/>
              </w:rPr>
              <w:t>33</w:t>
            </w:r>
            <w:r>
              <w:rPr>
                <w:noProof/>
                <w:webHidden/>
              </w:rPr>
              <w:fldChar w:fldCharType="end"/>
            </w:r>
          </w:hyperlink>
        </w:p>
        <w:p w14:paraId="32A53BF0" w14:textId="68CFD954"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86" w:history="1">
            <w:r w:rsidRPr="00DC1EBB">
              <w:rPr>
                <w:rStyle w:val="Hipervnculo"/>
                <w:rFonts w:ascii="Arial" w:hAnsi="Arial" w:cs="Arial"/>
                <w:noProof/>
              </w:rPr>
              <w:t>2.8 Tratamiento:</w:t>
            </w:r>
            <w:r>
              <w:rPr>
                <w:noProof/>
                <w:webHidden/>
              </w:rPr>
              <w:tab/>
            </w:r>
            <w:r>
              <w:rPr>
                <w:noProof/>
                <w:webHidden/>
              </w:rPr>
              <w:fldChar w:fldCharType="begin"/>
            </w:r>
            <w:r>
              <w:rPr>
                <w:noProof/>
                <w:webHidden/>
              </w:rPr>
              <w:instrText xml:space="preserve"> PAGEREF _Toc202651686 \h </w:instrText>
            </w:r>
            <w:r>
              <w:rPr>
                <w:noProof/>
                <w:webHidden/>
              </w:rPr>
            </w:r>
            <w:r>
              <w:rPr>
                <w:noProof/>
                <w:webHidden/>
              </w:rPr>
              <w:fldChar w:fldCharType="separate"/>
            </w:r>
            <w:r>
              <w:rPr>
                <w:noProof/>
                <w:webHidden/>
              </w:rPr>
              <w:t>35</w:t>
            </w:r>
            <w:r>
              <w:rPr>
                <w:noProof/>
                <w:webHidden/>
              </w:rPr>
              <w:fldChar w:fldCharType="end"/>
            </w:r>
          </w:hyperlink>
        </w:p>
        <w:p w14:paraId="07F946C6" w14:textId="63217A68"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87" w:history="1">
            <w:r w:rsidRPr="00DC1EBB">
              <w:rPr>
                <w:rStyle w:val="Hipervnculo"/>
                <w:rFonts w:ascii="Arial" w:hAnsi="Arial" w:cs="Arial"/>
                <w:noProof/>
              </w:rPr>
              <w:t>2.9 Medidas preventivas</w:t>
            </w:r>
            <w:r>
              <w:rPr>
                <w:noProof/>
                <w:webHidden/>
              </w:rPr>
              <w:tab/>
            </w:r>
            <w:r>
              <w:rPr>
                <w:noProof/>
                <w:webHidden/>
              </w:rPr>
              <w:fldChar w:fldCharType="begin"/>
            </w:r>
            <w:r>
              <w:rPr>
                <w:noProof/>
                <w:webHidden/>
              </w:rPr>
              <w:instrText xml:space="preserve"> PAGEREF _Toc202651687 \h </w:instrText>
            </w:r>
            <w:r>
              <w:rPr>
                <w:noProof/>
                <w:webHidden/>
              </w:rPr>
            </w:r>
            <w:r>
              <w:rPr>
                <w:noProof/>
                <w:webHidden/>
              </w:rPr>
              <w:fldChar w:fldCharType="separate"/>
            </w:r>
            <w:r>
              <w:rPr>
                <w:noProof/>
                <w:webHidden/>
              </w:rPr>
              <w:t>38</w:t>
            </w:r>
            <w:r>
              <w:rPr>
                <w:noProof/>
                <w:webHidden/>
              </w:rPr>
              <w:fldChar w:fldCharType="end"/>
            </w:r>
          </w:hyperlink>
        </w:p>
        <w:p w14:paraId="011CD294" w14:textId="3F50A24E" w:rsidR="006A26F6" w:rsidRDefault="006A26F6">
          <w:pPr>
            <w:pStyle w:val="TDC1"/>
            <w:rPr>
              <w:rFonts w:eastAsiaTheme="minorEastAsia"/>
              <w:noProof/>
              <w:kern w:val="2"/>
              <w:sz w:val="24"/>
              <w:szCs w:val="24"/>
              <w:lang w:eastAsia="es-MX"/>
              <w14:ligatures w14:val="standardContextual"/>
            </w:rPr>
          </w:pPr>
          <w:hyperlink w:anchor="_Toc202651688" w:history="1">
            <w:r w:rsidRPr="00DC1EBB">
              <w:rPr>
                <w:rStyle w:val="Hipervnculo"/>
                <w:rFonts w:ascii="Arial" w:hAnsi="Arial" w:cs="Arial"/>
                <w:noProof/>
              </w:rPr>
              <w:t>Capítulo 3 Marco metodológico</w:t>
            </w:r>
            <w:r>
              <w:rPr>
                <w:noProof/>
                <w:webHidden/>
              </w:rPr>
              <w:tab/>
            </w:r>
            <w:r>
              <w:rPr>
                <w:noProof/>
                <w:webHidden/>
              </w:rPr>
              <w:fldChar w:fldCharType="begin"/>
            </w:r>
            <w:r>
              <w:rPr>
                <w:noProof/>
                <w:webHidden/>
              </w:rPr>
              <w:instrText xml:space="preserve"> PAGEREF _Toc202651688 \h </w:instrText>
            </w:r>
            <w:r>
              <w:rPr>
                <w:noProof/>
                <w:webHidden/>
              </w:rPr>
            </w:r>
            <w:r>
              <w:rPr>
                <w:noProof/>
                <w:webHidden/>
              </w:rPr>
              <w:fldChar w:fldCharType="separate"/>
            </w:r>
            <w:r>
              <w:rPr>
                <w:noProof/>
                <w:webHidden/>
              </w:rPr>
              <w:t>40</w:t>
            </w:r>
            <w:r>
              <w:rPr>
                <w:noProof/>
                <w:webHidden/>
              </w:rPr>
              <w:fldChar w:fldCharType="end"/>
            </w:r>
          </w:hyperlink>
        </w:p>
        <w:p w14:paraId="49C73788" w14:textId="32B38BE9"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89" w:history="1">
            <w:r w:rsidRPr="00DC1EBB">
              <w:rPr>
                <w:rStyle w:val="Hipervnculo"/>
                <w:rFonts w:ascii="Arial" w:hAnsi="Arial" w:cs="Arial"/>
                <w:noProof/>
              </w:rPr>
              <w:t>3.1 Diseño de la investigación</w:t>
            </w:r>
            <w:r>
              <w:rPr>
                <w:noProof/>
                <w:webHidden/>
              </w:rPr>
              <w:tab/>
            </w:r>
            <w:r>
              <w:rPr>
                <w:noProof/>
                <w:webHidden/>
              </w:rPr>
              <w:fldChar w:fldCharType="begin"/>
            </w:r>
            <w:r>
              <w:rPr>
                <w:noProof/>
                <w:webHidden/>
              </w:rPr>
              <w:instrText xml:space="preserve"> PAGEREF _Toc202651689 \h </w:instrText>
            </w:r>
            <w:r>
              <w:rPr>
                <w:noProof/>
                <w:webHidden/>
              </w:rPr>
            </w:r>
            <w:r>
              <w:rPr>
                <w:noProof/>
                <w:webHidden/>
              </w:rPr>
              <w:fldChar w:fldCharType="separate"/>
            </w:r>
            <w:r>
              <w:rPr>
                <w:noProof/>
                <w:webHidden/>
              </w:rPr>
              <w:t>40</w:t>
            </w:r>
            <w:r>
              <w:rPr>
                <w:noProof/>
                <w:webHidden/>
              </w:rPr>
              <w:fldChar w:fldCharType="end"/>
            </w:r>
          </w:hyperlink>
        </w:p>
        <w:p w14:paraId="7AAA25FC" w14:textId="21853C1D"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90" w:history="1">
            <w:r w:rsidRPr="00DC1EBB">
              <w:rPr>
                <w:rStyle w:val="Hipervnculo"/>
                <w:rFonts w:ascii="Arial" w:hAnsi="Arial" w:cs="Arial"/>
                <w:noProof/>
              </w:rPr>
              <w:t>3.2 Enfoque de la investigación</w:t>
            </w:r>
            <w:r>
              <w:rPr>
                <w:noProof/>
                <w:webHidden/>
              </w:rPr>
              <w:tab/>
            </w:r>
            <w:r>
              <w:rPr>
                <w:noProof/>
                <w:webHidden/>
              </w:rPr>
              <w:fldChar w:fldCharType="begin"/>
            </w:r>
            <w:r>
              <w:rPr>
                <w:noProof/>
                <w:webHidden/>
              </w:rPr>
              <w:instrText xml:space="preserve"> PAGEREF _Toc202651690 \h </w:instrText>
            </w:r>
            <w:r>
              <w:rPr>
                <w:noProof/>
                <w:webHidden/>
              </w:rPr>
            </w:r>
            <w:r>
              <w:rPr>
                <w:noProof/>
                <w:webHidden/>
              </w:rPr>
              <w:fldChar w:fldCharType="separate"/>
            </w:r>
            <w:r>
              <w:rPr>
                <w:noProof/>
                <w:webHidden/>
              </w:rPr>
              <w:t>43</w:t>
            </w:r>
            <w:r>
              <w:rPr>
                <w:noProof/>
                <w:webHidden/>
              </w:rPr>
              <w:fldChar w:fldCharType="end"/>
            </w:r>
          </w:hyperlink>
        </w:p>
        <w:p w14:paraId="6C802815" w14:textId="6C44CD5F"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91" w:history="1">
            <w:r w:rsidRPr="00DC1EBB">
              <w:rPr>
                <w:rStyle w:val="Hipervnculo"/>
                <w:rFonts w:ascii="Arial" w:hAnsi="Arial" w:cs="Arial"/>
                <w:noProof/>
              </w:rPr>
              <w:t>3.3 Paradigma de la investigación</w:t>
            </w:r>
            <w:r>
              <w:rPr>
                <w:noProof/>
                <w:webHidden/>
              </w:rPr>
              <w:tab/>
            </w:r>
            <w:r>
              <w:rPr>
                <w:noProof/>
                <w:webHidden/>
              </w:rPr>
              <w:fldChar w:fldCharType="begin"/>
            </w:r>
            <w:r>
              <w:rPr>
                <w:noProof/>
                <w:webHidden/>
              </w:rPr>
              <w:instrText xml:space="preserve"> PAGEREF _Toc202651691 \h </w:instrText>
            </w:r>
            <w:r>
              <w:rPr>
                <w:noProof/>
                <w:webHidden/>
              </w:rPr>
            </w:r>
            <w:r>
              <w:rPr>
                <w:noProof/>
                <w:webHidden/>
              </w:rPr>
              <w:fldChar w:fldCharType="separate"/>
            </w:r>
            <w:r>
              <w:rPr>
                <w:noProof/>
                <w:webHidden/>
              </w:rPr>
              <w:t>44</w:t>
            </w:r>
            <w:r>
              <w:rPr>
                <w:noProof/>
                <w:webHidden/>
              </w:rPr>
              <w:fldChar w:fldCharType="end"/>
            </w:r>
          </w:hyperlink>
        </w:p>
        <w:p w14:paraId="0B8EB16E" w14:textId="3AC113CA"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92" w:history="1">
            <w:r w:rsidRPr="00DC1EBB">
              <w:rPr>
                <w:rStyle w:val="Hipervnculo"/>
                <w:rFonts w:ascii="Arial" w:hAnsi="Arial" w:cs="Arial"/>
                <w:noProof/>
              </w:rPr>
              <w:t>3.4 Métodos de investigación</w:t>
            </w:r>
            <w:r>
              <w:rPr>
                <w:noProof/>
                <w:webHidden/>
              </w:rPr>
              <w:tab/>
            </w:r>
            <w:r>
              <w:rPr>
                <w:noProof/>
                <w:webHidden/>
              </w:rPr>
              <w:fldChar w:fldCharType="begin"/>
            </w:r>
            <w:r>
              <w:rPr>
                <w:noProof/>
                <w:webHidden/>
              </w:rPr>
              <w:instrText xml:space="preserve"> PAGEREF _Toc202651692 \h </w:instrText>
            </w:r>
            <w:r>
              <w:rPr>
                <w:noProof/>
                <w:webHidden/>
              </w:rPr>
            </w:r>
            <w:r>
              <w:rPr>
                <w:noProof/>
                <w:webHidden/>
              </w:rPr>
              <w:fldChar w:fldCharType="separate"/>
            </w:r>
            <w:r>
              <w:rPr>
                <w:noProof/>
                <w:webHidden/>
              </w:rPr>
              <w:t>44</w:t>
            </w:r>
            <w:r>
              <w:rPr>
                <w:noProof/>
                <w:webHidden/>
              </w:rPr>
              <w:fldChar w:fldCharType="end"/>
            </w:r>
          </w:hyperlink>
        </w:p>
        <w:p w14:paraId="7C398FEA" w14:textId="384C3DA6"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93" w:history="1">
            <w:r w:rsidRPr="00DC1EBB">
              <w:rPr>
                <w:rStyle w:val="Hipervnculo"/>
                <w:rFonts w:ascii="Arial" w:hAnsi="Arial" w:cs="Arial"/>
                <w:noProof/>
              </w:rPr>
              <w:t>3.5 Población</w:t>
            </w:r>
            <w:r>
              <w:rPr>
                <w:noProof/>
                <w:webHidden/>
              </w:rPr>
              <w:tab/>
            </w:r>
            <w:r>
              <w:rPr>
                <w:noProof/>
                <w:webHidden/>
              </w:rPr>
              <w:fldChar w:fldCharType="begin"/>
            </w:r>
            <w:r>
              <w:rPr>
                <w:noProof/>
                <w:webHidden/>
              </w:rPr>
              <w:instrText xml:space="preserve"> PAGEREF _Toc202651693 \h </w:instrText>
            </w:r>
            <w:r>
              <w:rPr>
                <w:noProof/>
                <w:webHidden/>
              </w:rPr>
            </w:r>
            <w:r>
              <w:rPr>
                <w:noProof/>
                <w:webHidden/>
              </w:rPr>
              <w:fldChar w:fldCharType="separate"/>
            </w:r>
            <w:r>
              <w:rPr>
                <w:noProof/>
                <w:webHidden/>
              </w:rPr>
              <w:t>45</w:t>
            </w:r>
            <w:r>
              <w:rPr>
                <w:noProof/>
                <w:webHidden/>
              </w:rPr>
              <w:fldChar w:fldCharType="end"/>
            </w:r>
          </w:hyperlink>
        </w:p>
        <w:p w14:paraId="475304BC" w14:textId="113F3481"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94" w:history="1">
            <w:r w:rsidRPr="00DC1EBB">
              <w:rPr>
                <w:rStyle w:val="Hipervnculo"/>
                <w:rFonts w:ascii="Arial" w:hAnsi="Arial" w:cs="Arial"/>
                <w:noProof/>
              </w:rPr>
              <w:t>3.6 Muestra y muestreo</w:t>
            </w:r>
            <w:r>
              <w:rPr>
                <w:noProof/>
                <w:webHidden/>
              </w:rPr>
              <w:tab/>
            </w:r>
            <w:r>
              <w:rPr>
                <w:noProof/>
                <w:webHidden/>
              </w:rPr>
              <w:fldChar w:fldCharType="begin"/>
            </w:r>
            <w:r>
              <w:rPr>
                <w:noProof/>
                <w:webHidden/>
              </w:rPr>
              <w:instrText xml:space="preserve"> PAGEREF _Toc202651694 \h </w:instrText>
            </w:r>
            <w:r>
              <w:rPr>
                <w:noProof/>
                <w:webHidden/>
              </w:rPr>
            </w:r>
            <w:r>
              <w:rPr>
                <w:noProof/>
                <w:webHidden/>
              </w:rPr>
              <w:fldChar w:fldCharType="separate"/>
            </w:r>
            <w:r>
              <w:rPr>
                <w:noProof/>
                <w:webHidden/>
              </w:rPr>
              <w:t>46</w:t>
            </w:r>
            <w:r>
              <w:rPr>
                <w:noProof/>
                <w:webHidden/>
              </w:rPr>
              <w:fldChar w:fldCharType="end"/>
            </w:r>
          </w:hyperlink>
        </w:p>
        <w:p w14:paraId="56E97C88" w14:textId="38B9A2B7"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95" w:history="1">
            <w:r w:rsidRPr="00DC1EBB">
              <w:rPr>
                <w:rStyle w:val="Hipervnculo"/>
                <w:rFonts w:ascii="Arial" w:hAnsi="Arial" w:cs="Arial"/>
                <w:noProof/>
              </w:rPr>
              <w:t>3.7 Técnicas de recolección de datos</w:t>
            </w:r>
            <w:r>
              <w:rPr>
                <w:noProof/>
                <w:webHidden/>
              </w:rPr>
              <w:tab/>
            </w:r>
            <w:r>
              <w:rPr>
                <w:noProof/>
                <w:webHidden/>
              </w:rPr>
              <w:fldChar w:fldCharType="begin"/>
            </w:r>
            <w:r>
              <w:rPr>
                <w:noProof/>
                <w:webHidden/>
              </w:rPr>
              <w:instrText xml:space="preserve"> PAGEREF _Toc202651695 \h </w:instrText>
            </w:r>
            <w:r>
              <w:rPr>
                <w:noProof/>
                <w:webHidden/>
              </w:rPr>
            </w:r>
            <w:r>
              <w:rPr>
                <w:noProof/>
                <w:webHidden/>
              </w:rPr>
              <w:fldChar w:fldCharType="separate"/>
            </w:r>
            <w:r>
              <w:rPr>
                <w:noProof/>
                <w:webHidden/>
              </w:rPr>
              <w:t>48</w:t>
            </w:r>
            <w:r>
              <w:rPr>
                <w:noProof/>
                <w:webHidden/>
              </w:rPr>
              <w:fldChar w:fldCharType="end"/>
            </w:r>
          </w:hyperlink>
        </w:p>
        <w:p w14:paraId="565B5E3F" w14:textId="66F1A18A"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96" w:history="1">
            <w:r w:rsidRPr="00DC1EBB">
              <w:rPr>
                <w:rStyle w:val="Hipervnculo"/>
                <w:rFonts w:ascii="Arial" w:hAnsi="Arial" w:cs="Arial"/>
                <w:noProof/>
              </w:rPr>
              <w:t>3.8 Instrumento de recolección de datos</w:t>
            </w:r>
            <w:r>
              <w:rPr>
                <w:noProof/>
                <w:webHidden/>
              </w:rPr>
              <w:tab/>
            </w:r>
            <w:r>
              <w:rPr>
                <w:noProof/>
                <w:webHidden/>
              </w:rPr>
              <w:fldChar w:fldCharType="begin"/>
            </w:r>
            <w:r>
              <w:rPr>
                <w:noProof/>
                <w:webHidden/>
              </w:rPr>
              <w:instrText xml:space="preserve"> PAGEREF _Toc202651696 \h </w:instrText>
            </w:r>
            <w:r>
              <w:rPr>
                <w:noProof/>
                <w:webHidden/>
              </w:rPr>
            </w:r>
            <w:r>
              <w:rPr>
                <w:noProof/>
                <w:webHidden/>
              </w:rPr>
              <w:fldChar w:fldCharType="separate"/>
            </w:r>
            <w:r>
              <w:rPr>
                <w:noProof/>
                <w:webHidden/>
              </w:rPr>
              <w:t>49</w:t>
            </w:r>
            <w:r>
              <w:rPr>
                <w:noProof/>
                <w:webHidden/>
              </w:rPr>
              <w:fldChar w:fldCharType="end"/>
            </w:r>
          </w:hyperlink>
        </w:p>
        <w:p w14:paraId="0A3B85DC" w14:textId="473533AC"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97" w:history="1">
            <w:r w:rsidRPr="00DC1EBB">
              <w:rPr>
                <w:rStyle w:val="Hipervnculo"/>
                <w:rFonts w:ascii="Arial" w:hAnsi="Arial" w:cs="Arial"/>
                <w:noProof/>
              </w:rPr>
              <w:t>3.9 Técnicas de procesamiento de datos</w:t>
            </w:r>
            <w:r>
              <w:rPr>
                <w:noProof/>
                <w:webHidden/>
              </w:rPr>
              <w:tab/>
            </w:r>
            <w:r>
              <w:rPr>
                <w:noProof/>
                <w:webHidden/>
              </w:rPr>
              <w:fldChar w:fldCharType="begin"/>
            </w:r>
            <w:r>
              <w:rPr>
                <w:noProof/>
                <w:webHidden/>
              </w:rPr>
              <w:instrText xml:space="preserve"> PAGEREF _Toc202651697 \h </w:instrText>
            </w:r>
            <w:r>
              <w:rPr>
                <w:noProof/>
                <w:webHidden/>
              </w:rPr>
            </w:r>
            <w:r>
              <w:rPr>
                <w:noProof/>
                <w:webHidden/>
              </w:rPr>
              <w:fldChar w:fldCharType="separate"/>
            </w:r>
            <w:r>
              <w:rPr>
                <w:noProof/>
                <w:webHidden/>
              </w:rPr>
              <w:t>52</w:t>
            </w:r>
            <w:r>
              <w:rPr>
                <w:noProof/>
                <w:webHidden/>
              </w:rPr>
              <w:fldChar w:fldCharType="end"/>
            </w:r>
          </w:hyperlink>
        </w:p>
        <w:p w14:paraId="288AFCC6" w14:textId="6FFFD050"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98" w:history="1">
            <w:r w:rsidRPr="00DC1EBB">
              <w:rPr>
                <w:rStyle w:val="Hipervnculo"/>
                <w:rFonts w:ascii="Arial" w:hAnsi="Arial" w:cs="Arial"/>
                <w:noProof/>
              </w:rPr>
              <w:t>3.10 Cronograma de actividades</w:t>
            </w:r>
            <w:r>
              <w:rPr>
                <w:noProof/>
                <w:webHidden/>
              </w:rPr>
              <w:tab/>
            </w:r>
            <w:r>
              <w:rPr>
                <w:noProof/>
                <w:webHidden/>
              </w:rPr>
              <w:fldChar w:fldCharType="begin"/>
            </w:r>
            <w:r>
              <w:rPr>
                <w:noProof/>
                <w:webHidden/>
              </w:rPr>
              <w:instrText xml:space="preserve"> PAGEREF _Toc202651698 \h </w:instrText>
            </w:r>
            <w:r>
              <w:rPr>
                <w:noProof/>
                <w:webHidden/>
              </w:rPr>
            </w:r>
            <w:r>
              <w:rPr>
                <w:noProof/>
                <w:webHidden/>
              </w:rPr>
              <w:fldChar w:fldCharType="separate"/>
            </w:r>
            <w:r>
              <w:rPr>
                <w:noProof/>
                <w:webHidden/>
              </w:rPr>
              <w:t>52</w:t>
            </w:r>
            <w:r>
              <w:rPr>
                <w:noProof/>
                <w:webHidden/>
              </w:rPr>
              <w:fldChar w:fldCharType="end"/>
            </w:r>
          </w:hyperlink>
        </w:p>
        <w:p w14:paraId="77100614" w14:textId="247F62E6"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699" w:history="1">
            <w:r w:rsidRPr="00DC1EBB">
              <w:rPr>
                <w:rStyle w:val="Hipervnculo"/>
                <w:rFonts w:ascii="Arial" w:hAnsi="Arial" w:cs="Arial"/>
                <w:noProof/>
              </w:rPr>
              <w:t>Cronograma de actividades.</w:t>
            </w:r>
            <w:r>
              <w:rPr>
                <w:noProof/>
                <w:webHidden/>
              </w:rPr>
              <w:tab/>
            </w:r>
            <w:r>
              <w:rPr>
                <w:noProof/>
                <w:webHidden/>
              </w:rPr>
              <w:fldChar w:fldCharType="begin"/>
            </w:r>
            <w:r>
              <w:rPr>
                <w:noProof/>
                <w:webHidden/>
              </w:rPr>
              <w:instrText xml:space="preserve"> PAGEREF _Toc202651699 \h </w:instrText>
            </w:r>
            <w:r>
              <w:rPr>
                <w:noProof/>
                <w:webHidden/>
              </w:rPr>
            </w:r>
            <w:r>
              <w:rPr>
                <w:noProof/>
                <w:webHidden/>
              </w:rPr>
              <w:fldChar w:fldCharType="separate"/>
            </w:r>
            <w:r>
              <w:rPr>
                <w:noProof/>
                <w:webHidden/>
              </w:rPr>
              <w:t>54</w:t>
            </w:r>
            <w:r>
              <w:rPr>
                <w:noProof/>
                <w:webHidden/>
              </w:rPr>
              <w:fldChar w:fldCharType="end"/>
            </w:r>
          </w:hyperlink>
        </w:p>
        <w:p w14:paraId="3CC6186A" w14:textId="4FAB1627" w:rsidR="006A26F6" w:rsidRDefault="006A26F6">
          <w:pPr>
            <w:pStyle w:val="TDC1"/>
            <w:rPr>
              <w:rFonts w:eastAsiaTheme="minorEastAsia"/>
              <w:noProof/>
              <w:kern w:val="2"/>
              <w:sz w:val="24"/>
              <w:szCs w:val="24"/>
              <w:lang w:eastAsia="es-MX"/>
              <w14:ligatures w14:val="standardContextual"/>
            </w:rPr>
          </w:pPr>
          <w:hyperlink w:anchor="_Toc202651700" w:history="1">
            <w:r w:rsidRPr="00DC1EBB">
              <w:rPr>
                <w:rStyle w:val="Hipervnculo"/>
                <w:rFonts w:ascii="Arial" w:hAnsi="Arial" w:cs="Arial"/>
                <w:noProof/>
              </w:rPr>
              <w:t>Capítulo 4</w:t>
            </w:r>
            <w:r>
              <w:rPr>
                <w:noProof/>
                <w:webHidden/>
              </w:rPr>
              <w:tab/>
            </w:r>
            <w:r>
              <w:rPr>
                <w:noProof/>
                <w:webHidden/>
              </w:rPr>
              <w:fldChar w:fldCharType="begin"/>
            </w:r>
            <w:r>
              <w:rPr>
                <w:noProof/>
                <w:webHidden/>
              </w:rPr>
              <w:instrText xml:space="preserve"> PAGEREF _Toc202651700 \h </w:instrText>
            </w:r>
            <w:r>
              <w:rPr>
                <w:noProof/>
                <w:webHidden/>
              </w:rPr>
            </w:r>
            <w:r>
              <w:rPr>
                <w:noProof/>
                <w:webHidden/>
              </w:rPr>
              <w:fldChar w:fldCharType="separate"/>
            </w:r>
            <w:r>
              <w:rPr>
                <w:noProof/>
                <w:webHidden/>
              </w:rPr>
              <w:t>55</w:t>
            </w:r>
            <w:r>
              <w:rPr>
                <w:noProof/>
                <w:webHidden/>
              </w:rPr>
              <w:fldChar w:fldCharType="end"/>
            </w:r>
          </w:hyperlink>
        </w:p>
        <w:p w14:paraId="16A36AC2" w14:textId="7D2C7606"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701" w:history="1">
            <w:r w:rsidRPr="00DC1EBB">
              <w:rPr>
                <w:rStyle w:val="Hipervnculo"/>
                <w:rFonts w:ascii="Arial" w:hAnsi="Arial" w:cs="Arial"/>
                <w:noProof/>
              </w:rPr>
              <w:t>Análisis de los objetivos</w:t>
            </w:r>
            <w:r>
              <w:rPr>
                <w:noProof/>
                <w:webHidden/>
              </w:rPr>
              <w:tab/>
            </w:r>
            <w:r>
              <w:rPr>
                <w:noProof/>
                <w:webHidden/>
              </w:rPr>
              <w:fldChar w:fldCharType="begin"/>
            </w:r>
            <w:r>
              <w:rPr>
                <w:noProof/>
                <w:webHidden/>
              </w:rPr>
              <w:instrText xml:space="preserve"> PAGEREF _Toc202651701 \h </w:instrText>
            </w:r>
            <w:r>
              <w:rPr>
                <w:noProof/>
                <w:webHidden/>
              </w:rPr>
            </w:r>
            <w:r>
              <w:rPr>
                <w:noProof/>
                <w:webHidden/>
              </w:rPr>
              <w:fldChar w:fldCharType="separate"/>
            </w:r>
            <w:r>
              <w:rPr>
                <w:noProof/>
                <w:webHidden/>
              </w:rPr>
              <w:t>55</w:t>
            </w:r>
            <w:r>
              <w:rPr>
                <w:noProof/>
                <w:webHidden/>
              </w:rPr>
              <w:fldChar w:fldCharType="end"/>
            </w:r>
          </w:hyperlink>
        </w:p>
        <w:p w14:paraId="16435C8F" w14:textId="26359FA0"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702" w:history="1">
            <w:r w:rsidRPr="00DC1EBB">
              <w:rPr>
                <w:rStyle w:val="Hipervnculo"/>
                <w:rFonts w:ascii="Arial" w:hAnsi="Arial" w:cs="Arial"/>
                <w:noProof/>
              </w:rPr>
              <w:t>Análisis del objetivo general</w:t>
            </w:r>
            <w:r>
              <w:rPr>
                <w:noProof/>
                <w:webHidden/>
              </w:rPr>
              <w:tab/>
            </w:r>
            <w:r>
              <w:rPr>
                <w:noProof/>
                <w:webHidden/>
              </w:rPr>
              <w:fldChar w:fldCharType="begin"/>
            </w:r>
            <w:r>
              <w:rPr>
                <w:noProof/>
                <w:webHidden/>
              </w:rPr>
              <w:instrText xml:space="preserve"> PAGEREF _Toc202651702 \h </w:instrText>
            </w:r>
            <w:r>
              <w:rPr>
                <w:noProof/>
                <w:webHidden/>
              </w:rPr>
            </w:r>
            <w:r>
              <w:rPr>
                <w:noProof/>
                <w:webHidden/>
              </w:rPr>
              <w:fldChar w:fldCharType="separate"/>
            </w:r>
            <w:r>
              <w:rPr>
                <w:noProof/>
                <w:webHidden/>
              </w:rPr>
              <w:t>55</w:t>
            </w:r>
            <w:r>
              <w:rPr>
                <w:noProof/>
                <w:webHidden/>
              </w:rPr>
              <w:fldChar w:fldCharType="end"/>
            </w:r>
          </w:hyperlink>
        </w:p>
        <w:p w14:paraId="3142A9C0" w14:textId="2156AD79"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703" w:history="1">
            <w:r w:rsidRPr="00DC1EBB">
              <w:rPr>
                <w:rStyle w:val="Hipervnculo"/>
                <w:rFonts w:ascii="Arial" w:hAnsi="Arial" w:cs="Arial"/>
                <w:noProof/>
              </w:rPr>
              <w:t>Objetivo específico</w:t>
            </w:r>
            <w:r>
              <w:rPr>
                <w:noProof/>
                <w:webHidden/>
              </w:rPr>
              <w:tab/>
            </w:r>
            <w:r>
              <w:rPr>
                <w:noProof/>
                <w:webHidden/>
              </w:rPr>
              <w:fldChar w:fldCharType="begin"/>
            </w:r>
            <w:r>
              <w:rPr>
                <w:noProof/>
                <w:webHidden/>
              </w:rPr>
              <w:instrText xml:space="preserve"> PAGEREF _Toc202651703 \h </w:instrText>
            </w:r>
            <w:r>
              <w:rPr>
                <w:noProof/>
                <w:webHidden/>
              </w:rPr>
            </w:r>
            <w:r>
              <w:rPr>
                <w:noProof/>
                <w:webHidden/>
              </w:rPr>
              <w:fldChar w:fldCharType="separate"/>
            </w:r>
            <w:r>
              <w:rPr>
                <w:noProof/>
                <w:webHidden/>
              </w:rPr>
              <w:t>56</w:t>
            </w:r>
            <w:r>
              <w:rPr>
                <w:noProof/>
                <w:webHidden/>
              </w:rPr>
              <w:fldChar w:fldCharType="end"/>
            </w:r>
          </w:hyperlink>
        </w:p>
        <w:p w14:paraId="6576EF62" w14:textId="47FD5B41"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704" w:history="1">
            <w:r w:rsidRPr="00DC1EBB">
              <w:rPr>
                <w:rStyle w:val="Hipervnculo"/>
                <w:rFonts w:ascii="Arial" w:hAnsi="Arial" w:cs="Arial"/>
                <w:noProof/>
              </w:rPr>
              <w:t>Conclusiones de hipótesis</w:t>
            </w:r>
            <w:r>
              <w:rPr>
                <w:noProof/>
                <w:webHidden/>
              </w:rPr>
              <w:tab/>
            </w:r>
            <w:r>
              <w:rPr>
                <w:noProof/>
                <w:webHidden/>
              </w:rPr>
              <w:fldChar w:fldCharType="begin"/>
            </w:r>
            <w:r>
              <w:rPr>
                <w:noProof/>
                <w:webHidden/>
              </w:rPr>
              <w:instrText xml:space="preserve"> PAGEREF _Toc202651704 \h </w:instrText>
            </w:r>
            <w:r>
              <w:rPr>
                <w:noProof/>
                <w:webHidden/>
              </w:rPr>
            </w:r>
            <w:r>
              <w:rPr>
                <w:noProof/>
                <w:webHidden/>
              </w:rPr>
              <w:fldChar w:fldCharType="separate"/>
            </w:r>
            <w:r>
              <w:rPr>
                <w:noProof/>
                <w:webHidden/>
              </w:rPr>
              <w:t>56</w:t>
            </w:r>
            <w:r>
              <w:rPr>
                <w:noProof/>
                <w:webHidden/>
              </w:rPr>
              <w:fldChar w:fldCharType="end"/>
            </w:r>
          </w:hyperlink>
        </w:p>
        <w:p w14:paraId="1ECA6B21" w14:textId="425D12E2"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705" w:history="1">
            <w:r w:rsidRPr="00DC1EBB">
              <w:rPr>
                <w:rStyle w:val="Hipervnculo"/>
                <w:rFonts w:ascii="Arial" w:hAnsi="Arial" w:cs="Arial"/>
                <w:noProof/>
              </w:rPr>
              <w:t>Hipótesis de investigación</w:t>
            </w:r>
            <w:r>
              <w:rPr>
                <w:noProof/>
                <w:webHidden/>
              </w:rPr>
              <w:tab/>
            </w:r>
            <w:r>
              <w:rPr>
                <w:noProof/>
                <w:webHidden/>
              </w:rPr>
              <w:fldChar w:fldCharType="begin"/>
            </w:r>
            <w:r>
              <w:rPr>
                <w:noProof/>
                <w:webHidden/>
              </w:rPr>
              <w:instrText xml:space="preserve"> PAGEREF _Toc202651705 \h </w:instrText>
            </w:r>
            <w:r>
              <w:rPr>
                <w:noProof/>
                <w:webHidden/>
              </w:rPr>
            </w:r>
            <w:r>
              <w:rPr>
                <w:noProof/>
                <w:webHidden/>
              </w:rPr>
              <w:fldChar w:fldCharType="separate"/>
            </w:r>
            <w:r>
              <w:rPr>
                <w:noProof/>
                <w:webHidden/>
              </w:rPr>
              <w:t>57</w:t>
            </w:r>
            <w:r>
              <w:rPr>
                <w:noProof/>
                <w:webHidden/>
              </w:rPr>
              <w:fldChar w:fldCharType="end"/>
            </w:r>
          </w:hyperlink>
        </w:p>
        <w:p w14:paraId="567C9360" w14:textId="2AA7C11A"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706" w:history="1">
            <w:r w:rsidRPr="00DC1EBB">
              <w:rPr>
                <w:rStyle w:val="Hipervnculo"/>
                <w:rFonts w:ascii="Arial" w:hAnsi="Arial" w:cs="Arial"/>
                <w:noProof/>
              </w:rPr>
              <w:t>Glosario</w:t>
            </w:r>
            <w:r>
              <w:rPr>
                <w:noProof/>
                <w:webHidden/>
              </w:rPr>
              <w:tab/>
            </w:r>
            <w:r>
              <w:rPr>
                <w:noProof/>
                <w:webHidden/>
              </w:rPr>
              <w:fldChar w:fldCharType="begin"/>
            </w:r>
            <w:r>
              <w:rPr>
                <w:noProof/>
                <w:webHidden/>
              </w:rPr>
              <w:instrText xml:space="preserve"> PAGEREF _Toc202651706 \h </w:instrText>
            </w:r>
            <w:r>
              <w:rPr>
                <w:noProof/>
                <w:webHidden/>
              </w:rPr>
            </w:r>
            <w:r>
              <w:rPr>
                <w:noProof/>
                <w:webHidden/>
              </w:rPr>
              <w:fldChar w:fldCharType="separate"/>
            </w:r>
            <w:r>
              <w:rPr>
                <w:noProof/>
                <w:webHidden/>
              </w:rPr>
              <w:t>57</w:t>
            </w:r>
            <w:r>
              <w:rPr>
                <w:noProof/>
                <w:webHidden/>
              </w:rPr>
              <w:fldChar w:fldCharType="end"/>
            </w:r>
          </w:hyperlink>
        </w:p>
        <w:p w14:paraId="042EA12C" w14:textId="414ABEBF"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707" w:history="1">
            <w:r w:rsidRPr="00DC1EBB">
              <w:rPr>
                <w:rStyle w:val="Hipervnculo"/>
                <w:rFonts w:ascii="Arial" w:hAnsi="Arial" w:cs="Arial"/>
                <w:noProof/>
              </w:rPr>
              <w:t>Conclusión</w:t>
            </w:r>
            <w:r>
              <w:rPr>
                <w:noProof/>
                <w:webHidden/>
              </w:rPr>
              <w:tab/>
            </w:r>
            <w:r>
              <w:rPr>
                <w:noProof/>
                <w:webHidden/>
              </w:rPr>
              <w:fldChar w:fldCharType="begin"/>
            </w:r>
            <w:r>
              <w:rPr>
                <w:noProof/>
                <w:webHidden/>
              </w:rPr>
              <w:instrText xml:space="preserve"> PAGEREF _Toc202651707 \h </w:instrText>
            </w:r>
            <w:r>
              <w:rPr>
                <w:noProof/>
                <w:webHidden/>
              </w:rPr>
            </w:r>
            <w:r>
              <w:rPr>
                <w:noProof/>
                <w:webHidden/>
              </w:rPr>
              <w:fldChar w:fldCharType="separate"/>
            </w:r>
            <w:r>
              <w:rPr>
                <w:noProof/>
                <w:webHidden/>
              </w:rPr>
              <w:t>62</w:t>
            </w:r>
            <w:r>
              <w:rPr>
                <w:noProof/>
                <w:webHidden/>
              </w:rPr>
              <w:fldChar w:fldCharType="end"/>
            </w:r>
          </w:hyperlink>
        </w:p>
        <w:p w14:paraId="0BE9B98E" w14:textId="53908289"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708" w:history="1">
            <w:r w:rsidRPr="00DC1EBB">
              <w:rPr>
                <w:rStyle w:val="Hipervnculo"/>
                <w:rFonts w:ascii="Arial" w:hAnsi="Arial" w:cs="Arial"/>
                <w:noProof/>
              </w:rPr>
              <w:t>Recomendaciones</w:t>
            </w:r>
            <w:r>
              <w:rPr>
                <w:noProof/>
                <w:webHidden/>
              </w:rPr>
              <w:tab/>
            </w:r>
            <w:r>
              <w:rPr>
                <w:noProof/>
                <w:webHidden/>
              </w:rPr>
              <w:fldChar w:fldCharType="begin"/>
            </w:r>
            <w:r>
              <w:rPr>
                <w:noProof/>
                <w:webHidden/>
              </w:rPr>
              <w:instrText xml:space="preserve"> PAGEREF _Toc202651708 \h </w:instrText>
            </w:r>
            <w:r>
              <w:rPr>
                <w:noProof/>
                <w:webHidden/>
              </w:rPr>
            </w:r>
            <w:r>
              <w:rPr>
                <w:noProof/>
                <w:webHidden/>
              </w:rPr>
              <w:fldChar w:fldCharType="separate"/>
            </w:r>
            <w:r>
              <w:rPr>
                <w:noProof/>
                <w:webHidden/>
              </w:rPr>
              <w:t>64</w:t>
            </w:r>
            <w:r>
              <w:rPr>
                <w:noProof/>
                <w:webHidden/>
              </w:rPr>
              <w:fldChar w:fldCharType="end"/>
            </w:r>
          </w:hyperlink>
        </w:p>
        <w:p w14:paraId="20802247" w14:textId="361D35B5" w:rsidR="006A26F6" w:rsidRDefault="006A26F6">
          <w:pPr>
            <w:pStyle w:val="TDC2"/>
            <w:tabs>
              <w:tab w:val="right" w:leader="dot" w:pos="8544"/>
            </w:tabs>
            <w:rPr>
              <w:rFonts w:eastAsiaTheme="minorEastAsia"/>
              <w:noProof/>
              <w:kern w:val="2"/>
              <w:sz w:val="24"/>
              <w:szCs w:val="24"/>
              <w:lang w:eastAsia="es-MX"/>
              <w14:ligatures w14:val="standardContextual"/>
            </w:rPr>
          </w:pPr>
          <w:hyperlink w:anchor="_Toc202651709" w:history="1">
            <w:r w:rsidRPr="00DC1EBB">
              <w:rPr>
                <w:rStyle w:val="Hipervnculo"/>
                <w:rFonts w:ascii="Arial" w:hAnsi="Arial" w:cs="Arial"/>
                <w:noProof/>
              </w:rPr>
              <w:t>Anexos</w:t>
            </w:r>
            <w:r>
              <w:rPr>
                <w:noProof/>
                <w:webHidden/>
              </w:rPr>
              <w:tab/>
            </w:r>
            <w:r>
              <w:rPr>
                <w:noProof/>
                <w:webHidden/>
              </w:rPr>
              <w:fldChar w:fldCharType="begin"/>
            </w:r>
            <w:r>
              <w:rPr>
                <w:noProof/>
                <w:webHidden/>
              </w:rPr>
              <w:instrText xml:space="preserve"> PAGEREF _Toc202651709 \h </w:instrText>
            </w:r>
            <w:r>
              <w:rPr>
                <w:noProof/>
                <w:webHidden/>
              </w:rPr>
            </w:r>
            <w:r>
              <w:rPr>
                <w:noProof/>
                <w:webHidden/>
              </w:rPr>
              <w:fldChar w:fldCharType="separate"/>
            </w:r>
            <w:r>
              <w:rPr>
                <w:noProof/>
                <w:webHidden/>
              </w:rPr>
              <w:t>64</w:t>
            </w:r>
            <w:r>
              <w:rPr>
                <w:noProof/>
                <w:webHidden/>
              </w:rPr>
              <w:fldChar w:fldCharType="end"/>
            </w:r>
          </w:hyperlink>
        </w:p>
        <w:p w14:paraId="6EAFBF47" w14:textId="7BC657E5" w:rsidR="006A26F6" w:rsidRDefault="006A26F6">
          <w:pPr>
            <w:pStyle w:val="TDC1"/>
            <w:rPr>
              <w:rFonts w:eastAsiaTheme="minorEastAsia"/>
              <w:noProof/>
              <w:kern w:val="2"/>
              <w:sz w:val="24"/>
              <w:szCs w:val="24"/>
              <w:lang w:eastAsia="es-MX"/>
              <w14:ligatures w14:val="standardContextual"/>
            </w:rPr>
          </w:pPr>
          <w:hyperlink w:anchor="_Toc202651710" w:history="1">
            <w:r w:rsidRPr="00DC1EBB">
              <w:rPr>
                <w:rStyle w:val="Hipervnculo"/>
                <w:rFonts w:ascii="Arial" w:hAnsi="Arial" w:cs="Arial"/>
                <w:noProof/>
              </w:rPr>
              <w:t>Bibliografía</w:t>
            </w:r>
            <w:r>
              <w:rPr>
                <w:noProof/>
                <w:webHidden/>
              </w:rPr>
              <w:tab/>
            </w:r>
            <w:r>
              <w:rPr>
                <w:noProof/>
                <w:webHidden/>
              </w:rPr>
              <w:fldChar w:fldCharType="begin"/>
            </w:r>
            <w:r>
              <w:rPr>
                <w:noProof/>
                <w:webHidden/>
              </w:rPr>
              <w:instrText xml:space="preserve"> PAGEREF _Toc202651710 \h </w:instrText>
            </w:r>
            <w:r>
              <w:rPr>
                <w:noProof/>
                <w:webHidden/>
              </w:rPr>
            </w:r>
            <w:r>
              <w:rPr>
                <w:noProof/>
                <w:webHidden/>
              </w:rPr>
              <w:fldChar w:fldCharType="separate"/>
            </w:r>
            <w:r>
              <w:rPr>
                <w:noProof/>
                <w:webHidden/>
              </w:rPr>
              <w:t>68</w:t>
            </w:r>
            <w:r>
              <w:rPr>
                <w:noProof/>
                <w:webHidden/>
              </w:rPr>
              <w:fldChar w:fldCharType="end"/>
            </w:r>
          </w:hyperlink>
        </w:p>
        <w:p w14:paraId="471DCC6D" w14:textId="6749FD8D" w:rsidR="00C952CC" w:rsidRDefault="00517135" w:rsidP="00C22CD7">
          <w:pPr>
            <w:spacing w:line="360" w:lineRule="auto"/>
          </w:pPr>
          <w:r w:rsidRPr="009163C6">
            <w:rPr>
              <w:rFonts w:ascii="Arial" w:hAnsi="Arial" w:cs="Arial"/>
              <w:b/>
              <w:bCs/>
              <w:sz w:val="20"/>
              <w:szCs w:val="20"/>
              <w:lang w:val="es-ES"/>
            </w:rPr>
            <w:fldChar w:fldCharType="end"/>
          </w:r>
        </w:p>
      </w:sdtContent>
    </w:sdt>
    <w:p w14:paraId="762B3478" w14:textId="77777777" w:rsidR="0078621C" w:rsidRDefault="0078621C" w:rsidP="00C22CD7">
      <w:pPr>
        <w:spacing w:line="360" w:lineRule="auto"/>
        <w:rPr>
          <w:rFonts w:ascii="Arial" w:hAnsi="Arial" w:cs="Arial"/>
          <w:sz w:val="32"/>
          <w:szCs w:val="32"/>
        </w:rPr>
      </w:pPr>
    </w:p>
    <w:p w14:paraId="04EDAA3E" w14:textId="77777777" w:rsidR="0078621C" w:rsidRDefault="0078621C" w:rsidP="00C22CD7">
      <w:pPr>
        <w:spacing w:line="360" w:lineRule="auto"/>
        <w:rPr>
          <w:rFonts w:ascii="Arial" w:hAnsi="Arial" w:cs="Arial"/>
          <w:sz w:val="32"/>
          <w:szCs w:val="32"/>
        </w:rPr>
      </w:pPr>
    </w:p>
    <w:p w14:paraId="5F0326E1" w14:textId="77777777" w:rsidR="0078621C" w:rsidRDefault="0078621C" w:rsidP="00C22CD7">
      <w:pPr>
        <w:spacing w:line="360" w:lineRule="auto"/>
        <w:rPr>
          <w:rFonts w:ascii="Arial" w:hAnsi="Arial" w:cs="Arial"/>
          <w:sz w:val="32"/>
          <w:szCs w:val="32"/>
        </w:rPr>
      </w:pPr>
    </w:p>
    <w:p w14:paraId="2E959A59" w14:textId="77777777" w:rsidR="0078621C" w:rsidRDefault="0078621C" w:rsidP="00C22CD7">
      <w:pPr>
        <w:spacing w:line="360" w:lineRule="auto"/>
        <w:rPr>
          <w:rFonts w:ascii="Arial" w:hAnsi="Arial" w:cs="Arial"/>
          <w:sz w:val="32"/>
          <w:szCs w:val="32"/>
        </w:rPr>
      </w:pPr>
    </w:p>
    <w:p w14:paraId="4112D859" w14:textId="77777777" w:rsidR="0078621C" w:rsidRDefault="0078621C" w:rsidP="00C22CD7">
      <w:pPr>
        <w:spacing w:line="360" w:lineRule="auto"/>
        <w:rPr>
          <w:rFonts w:ascii="Arial" w:hAnsi="Arial" w:cs="Arial"/>
          <w:sz w:val="32"/>
          <w:szCs w:val="32"/>
        </w:rPr>
      </w:pPr>
    </w:p>
    <w:p w14:paraId="3A69ACD7" w14:textId="77777777" w:rsidR="00D2106B" w:rsidRDefault="00D2106B" w:rsidP="00C22CD7">
      <w:pPr>
        <w:spacing w:line="360" w:lineRule="auto"/>
      </w:pPr>
    </w:p>
    <w:p w14:paraId="7C3A7254" w14:textId="77777777" w:rsidR="00D2106B" w:rsidRDefault="00D2106B" w:rsidP="00C22CD7">
      <w:pPr>
        <w:spacing w:line="360" w:lineRule="auto"/>
      </w:pPr>
    </w:p>
    <w:p w14:paraId="7D01ED62" w14:textId="77777777" w:rsidR="00D2106B" w:rsidRDefault="00D2106B" w:rsidP="00C22CD7">
      <w:pPr>
        <w:spacing w:line="360" w:lineRule="auto"/>
      </w:pPr>
    </w:p>
    <w:p w14:paraId="54375867" w14:textId="77777777" w:rsidR="00D2106B" w:rsidRDefault="00D2106B" w:rsidP="00C22CD7">
      <w:pPr>
        <w:spacing w:line="360" w:lineRule="auto"/>
      </w:pPr>
    </w:p>
    <w:p w14:paraId="0C552A61" w14:textId="77777777" w:rsidR="00D2106B" w:rsidRDefault="00D2106B" w:rsidP="00C22CD7">
      <w:pPr>
        <w:spacing w:line="360" w:lineRule="auto"/>
      </w:pPr>
    </w:p>
    <w:p w14:paraId="03914B2F" w14:textId="77777777" w:rsidR="00CE1A57" w:rsidRDefault="00CE1A57" w:rsidP="00C22CD7">
      <w:pPr>
        <w:spacing w:line="360" w:lineRule="auto"/>
      </w:pPr>
    </w:p>
    <w:p w14:paraId="5FAD6247" w14:textId="19A0178F" w:rsidR="00CE1A57" w:rsidRPr="00CE1A57" w:rsidRDefault="00393F59" w:rsidP="00CE1A57">
      <w:pPr>
        <w:pStyle w:val="Ttulo1"/>
        <w:rPr>
          <w:rFonts w:ascii="Arial" w:hAnsi="Arial" w:cs="Arial"/>
          <w:color w:val="000000" w:themeColor="text1"/>
          <w:sz w:val="32"/>
          <w:szCs w:val="32"/>
        </w:rPr>
      </w:pPr>
      <w:bookmarkStart w:id="0" w:name="_Toc202651665"/>
      <w:r w:rsidRPr="00393F59">
        <w:rPr>
          <w:rFonts w:ascii="Arial" w:hAnsi="Arial" w:cs="Arial"/>
          <w:color w:val="000000" w:themeColor="text1"/>
          <w:sz w:val="32"/>
          <w:szCs w:val="32"/>
        </w:rPr>
        <w:t>Introducción</w:t>
      </w:r>
      <w:bookmarkEnd w:id="0"/>
    </w:p>
    <w:p w14:paraId="6A8EE43F" w14:textId="77777777" w:rsidR="00393F59" w:rsidRDefault="00393F59" w:rsidP="00393F59">
      <w:pPr>
        <w:pStyle w:val="Sinespaciado"/>
      </w:pPr>
    </w:p>
    <w:p w14:paraId="06D747DD" w14:textId="77777777" w:rsidR="00393F59" w:rsidRDefault="00393F59" w:rsidP="00393F59">
      <w:pPr>
        <w:spacing w:line="360" w:lineRule="auto"/>
        <w:jc w:val="both"/>
        <w:rPr>
          <w:rFonts w:ascii="Arial" w:hAnsi="Arial" w:cs="Arial"/>
          <w:sz w:val="24"/>
          <w:szCs w:val="24"/>
        </w:rPr>
      </w:pPr>
      <w:r w:rsidRPr="001B4A4A">
        <w:rPr>
          <w:rFonts w:ascii="Arial" w:hAnsi="Arial" w:cs="Arial"/>
          <w:sz w:val="24"/>
          <w:szCs w:val="24"/>
        </w:rPr>
        <w:t xml:space="preserve">La dirofilariosis canina también conocida como la enfermedad del gusano del corazón, es una entidad patológica parasitaria producida por Dirofilaria immitis que afecta a caninos domésticos y salvajes, así como a felinos y humanos, La localización de estos parásitos, principalmente en arterias pulmonares y el corazón de los hospedadores definitivos, causan una enfermedad cardiopulmonar crónica con consecuencias severas para el animal, ocasionalmente puede afectar al hombre.  </w:t>
      </w:r>
    </w:p>
    <w:p w14:paraId="0BECB03F" w14:textId="77777777" w:rsidR="00393F59" w:rsidRPr="001B4A4A" w:rsidRDefault="00393F59" w:rsidP="00393F59">
      <w:pPr>
        <w:spacing w:line="360" w:lineRule="auto"/>
        <w:jc w:val="both"/>
        <w:rPr>
          <w:rFonts w:ascii="Arial" w:hAnsi="Arial" w:cs="Arial"/>
          <w:sz w:val="24"/>
          <w:szCs w:val="24"/>
        </w:rPr>
      </w:pPr>
    </w:p>
    <w:p w14:paraId="123214E4" w14:textId="77777777" w:rsidR="00393F59" w:rsidRDefault="00393F59" w:rsidP="00393F59">
      <w:pPr>
        <w:spacing w:line="360" w:lineRule="auto"/>
        <w:jc w:val="both"/>
        <w:rPr>
          <w:rFonts w:ascii="Arial" w:hAnsi="Arial" w:cs="Arial"/>
          <w:sz w:val="24"/>
          <w:szCs w:val="24"/>
        </w:rPr>
      </w:pPr>
      <w:r w:rsidRPr="001B4A4A">
        <w:rPr>
          <w:rFonts w:ascii="Arial" w:hAnsi="Arial" w:cs="Arial"/>
          <w:sz w:val="24"/>
          <w:szCs w:val="24"/>
        </w:rPr>
        <w:t xml:space="preserve">Es transmitida por mosquitos de los géneros Aedes, Anopheles, Culex y Taeniorhynchus (humanos), los principales factores que condicionan la difusión de la enfermedad son ambientales, tales como la temperatura y la humedad; además, depende de la densidad de los mosquitos vectores y de la presencia de los huéspedes definitivos en los que el parásito completa su desarrollo y se reproduce. </w:t>
      </w:r>
    </w:p>
    <w:p w14:paraId="2658248E" w14:textId="77777777" w:rsidR="00393F59" w:rsidRPr="001B4A4A" w:rsidRDefault="00393F59" w:rsidP="00393F59">
      <w:pPr>
        <w:spacing w:line="360" w:lineRule="auto"/>
        <w:jc w:val="both"/>
        <w:rPr>
          <w:rFonts w:ascii="Arial" w:hAnsi="Arial" w:cs="Arial"/>
          <w:sz w:val="24"/>
          <w:szCs w:val="24"/>
        </w:rPr>
      </w:pPr>
    </w:p>
    <w:p w14:paraId="1E7F1821" w14:textId="7590EACE" w:rsidR="00393F59" w:rsidRDefault="00393F59" w:rsidP="00393F59">
      <w:pPr>
        <w:spacing w:line="360" w:lineRule="auto"/>
        <w:jc w:val="both"/>
        <w:rPr>
          <w:rFonts w:ascii="Arial" w:hAnsi="Arial" w:cs="Arial"/>
          <w:sz w:val="24"/>
          <w:szCs w:val="24"/>
        </w:rPr>
      </w:pPr>
      <w:r w:rsidRPr="001B4A4A">
        <w:rPr>
          <w:rFonts w:ascii="Arial" w:hAnsi="Arial" w:cs="Arial"/>
          <w:sz w:val="24"/>
          <w:szCs w:val="24"/>
        </w:rPr>
        <w:t xml:space="preserve">Desarrolla diferentes tipos de sintomatología que se presenta a nivel del sistema circulatorio, (corazón) sistema respiratorio, (pulmón) sistema hematológico (sangre) llegando a la desnutrición severa. el tratamiento de esta enfermedad consiste en la </w:t>
      </w:r>
      <w:r w:rsidR="00CE1A57" w:rsidRPr="001B4A4A">
        <w:rPr>
          <w:rFonts w:ascii="Arial" w:hAnsi="Arial" w:cs="Arial"/>
          <w:sz w:val="24"/>
          <w:szCs w:val="24"/>
        </w:rPr>
        <w:t>admiración</w:t>
      </w:r>
      <w:r w:rsidRPr="001B4A4A">
        <w:rPr>
          <w:rFonts w:ascii="Arial" w:hAnsi="Arial" w:cs="Arial"/>
          <w:sz w:val="24"/>
          <w:szCs w:val="24"/>
        </w:rPr>
        <w:t xml:space="preserve"> de antibióticos, antiparasitarios.</w:t>
      </w:r>
    </w:p>
    <w:p w14:paraId="0CCD7AD7" w14:textId="77777777" w:rsidR="00393F59" w:rsidRPr="001B4A4A" w:rsidRDefault="00393F59" w:rsidP="00393F59">
      <w:pPr>
        <w:spacing w:line="360" w:lineRule="auto"/>
        <w:jc w:val="both"/>
        <w:rPr>
          <w:rFonts w:ascii="Arial" w:hAnsi="Arial" w:cs="Arial"/>
          <w:sz w:val="24"/>
          <w:szCs w:val="24"/>
        </w:rPr>
      </w:pPr>
    </w:p>
    <w:p w14:paraId="41EE3D35" w14:textId="77777777" w:rsidR="00393F59" w:rsidRPr="00DF2C18" w:rsidRDefault="00393F59" w:rsidP="00393F59">
      <w:pPr>
        <w:spacing w:line="360" w:lineRule="auto"/>
        <w:jc w:val="both"/>
        <w:rPr>
          <w:rFonts w:ascii="Arial" w:hAnsi="Arial" w:cs="Arial"/>
          <w:sz w:val="24"/>
          <w:szCs w:val="24"/>
        </w:rPr>
      </w:pPr>
      <w:r w:rsidRPr="001B4A4A">
        <w:rPr>
          <w:rFonts w:ascii="Arial" w:hAnsi="Arial" w:cs="Arial"/>
          <w:sz w:val="24"/>
          <w:szCs w:val="24"/>
        </w:rPr>
        <w:t xml:space="preserve">La dirofilaria immitis es una enfermedad que afecta a nivel mundial, países, estados y localidades, la cual se desarrolla en todos los caninos, felinos, zorros, lobos, hurones, coyotes, leones marinos, y también en humanos sin distención </w:t>
      </w:r>
      <w:r w:rsidRPr="001B4A4A">
        <w:rPr>
          <w:rFonts w:ascii="Arial" w:hAnsi="Arial" w:cs="Arial"/>
          <w:sz w:val="24"/>
          <w:szCs w:val="24"/>
        </w:rPr>
        <w:lastRenderedPageBreak/>
        <w:t>de raza, edad, y sexo. Es importante determinar los factores predisponentes de le enfermedad de dirofilaria immitis para aplicar medidas preventivas en los caninos domésticos, en lugares de alto riesgo que afectan en el desarrollo de la enfermedad.</w:t>
      </w:r>
    </w:p>
    <w:p w14:paraId="635421C0" w14:textId="5A9E4651" w:rsidR="006F5814" w:rsidRPr="00D2106B" w:rsidRDefault="00DC36A0" w:rsidP="00C22CD7">
      <w:pPr>
        <w:pStyle w:val="Ttulo1"/>
        <w:spacing w:line="360" w:lineRule="auto"/>
        <w:jc w:val="both"/>
        <w:rPr>
          <w:rFonts w:ascii="Arial" w:hAnsi="Arial" w:cs="Arial"/>
          <w:color w:val="auto"/>
          <w:sz w:val="32"/>
          <w:szCs w:val="32"/>
        </w:rPr>
      </w:pPr>
      <w:bookmarkStart w:id="1" w:name="_Toc202651666"/>
      <w:r w:rsidRPr="00D2106B">
        <w:rPr>
          <w:rFonts w:ascii="Arial" w:hAnsi="Arial" w:cs="Arial"/>
          <w:color w:val="auto"/>
          <w:sz w:val="32"/>
          <w:szCs w:val="32"/>
        </w:rPr>
        <w:t>Capítulo</w:t>
      </w:r>
      <w:r w:rsidR="00F31601" w:rsidRPr="00D2106B">
        <w:rPr>
          <w:rFonts w:ascii="Arial" w:hAnsi="Arial" w:cs="Arial"/>
          <w:color w:val="auto"/>
          <w:sz w:val="32"/>
          <w:szCs w:val="32"/>
        </w:rPr>
        <w:t xml:space="preserve"> </w:t>
      </w:r>
      <w:r w:rsidR="00F37925" w:rsidRPr="00D2106B">
        <w:rPr>
          <w:rFonts w:ascii="Arial" w:hAnsi="Arial" w:cs="Arial"/>
          <w:color w:val="auto"/>
          <w:sz w:val="32"/>
          <w:szCs w:val="32"/>
        </w:rPr>
        <w:t>1</w:t>
      </w:r>
      <w:bookmarkEnd w:id="1"/>
    </w:p>
    <w:p w14:paraId="56E7F728" w14:textId="77777777" w:rsidR="00255D68" w:rsidRPr="00786B82" w:rsidRDefault="00255D68" w:rsidP="003F73B5">
      <w:pPr>
        <w:pStyle w:val="Sinespaciado"/>
      </w:pPr>
    </w:p>
    <w:p w14:paraId="2D238EC1" w14:textId="77777777" w:rsidR="00786B82" w:rsidRPr="00786B82" w:rsidRDefault="00786B82" w:rsidP="003F73B5">
      <w:pPr>
        <w:pStyle w:val="Sinespaciado"/>
      </w:pPr>
    </w:p>
    <w:p w14:paraId="2A0BC1C4" w14:textId="3BB4E3A5" w:rsidR="00F31601" w:rsidRPr="00FB5234" w:rsidRDefault="006F5814" w:rsidP="00C22CD7">
      <w:pPr>
        <w:pStyle w:val="Ttulo2"/>
        <w:spacing w:line="360" w:lineRule="auto"/>
        <w:ind w:firstLine="708"/>
        <w:rPr>
          <w:rFonts w:ascii="Arial" w:hAnsi="Arial" w:cs="Arial"/>
          <w:color w:val="auto"/>
        </w:rPr>
      </w:pPr>
      <w:bookmarkStart w:id="2" w:name="_Toc202651667"/>
      <w:r w:rsidRPr="00FB5234">
        <w:rPr>
          <w:rFonts w:ascii="Arial" w:hAnsi="Arial" w:cs="Arial"/>
          <w:color w:val="auto"/>
        </w:rPr>
        <w:t>1</w:t>
      </w:r>
      <w:r w:rsidR="00F37925" w:rsidRPr="00FB5234">
        <w:rPr>
          <w:rFonts w:ascii="Arial" w:hAnsi="Arial" w:cs="Arial"/>
          <w:color w:val="auto"/>
        </w:rPr>
        <w:t>.1.</w:t>
      </w:r>
      <w:r w:rsidR="00F31601" w:rsidRPr="00FB5234">
        <w:rPr>
          <w:rFonts w:ascii="Arial" w:hAnsi="Arial" w:cs="Arial"/>
          <w:color w:val="auto"/>
        </w:rPr>
        <w:t xml:space="preserve"> </w:t>
      </w:r>
      <w:r w:rsidR="00206E29" w:rsidRPr="00FB5234">
        <w:rPr>
          <w:rFonts w:ascii="Arial" w:hAnsi="Arial" w:cs="Arial"/>
          <w:color w:val="auto"/>
        </w:rPr>
        <w:t>A</w:t>
      </w:r>
      <w:r w:rsidR="00BB562B" w:rsidRPr="00FB5234">
        <w:rPr>
          <w:rFonts w:ascii="Arial" w:hAnsi="Arial" w:cs="Arial"/>
          <w:color w:val="auto"/>
        </w:rPr>
        <w:t>ntecedentes</w:t>
      </w:r>
      <w:bookmarkEnd w:id="2"/>
    </w:p>
    <w:p w14:paraId="0DB08DFE" w14:textId="77777777" w:rsidR="00786B82" w:rsidRDefault="00786B82" w:rsidP="003F73B5">
      <w:pPr>
        <w:pStyle w:val="Sinespaciado"/>
      </w:pPr>
    </w:p>
    <w:p w14:paraId="08477792" w14:textId="77777777" w:rsidR="00D755DF" w:rsidRDefault="00D755DF" w:rsidP="003F73B5">
      <w:pPr>
        <w:pStyle w:val="Sinespaciado"/>
      </w:pPr>
    </w:p>
    <w:p w14:paraId="228364F1" w14:textId="17B8B577" w:rsidR="00D755DF" w:rsidRPr="00D755DF" w:rsidRDefault="00D755DF" w:rsidP="00D755DF">
      <w:pPr>
        <w:pStyle w:val="Ttulo3"/>
        <w:spacing w:line="360" w:lineRule="auto"/>
        <w:ind w:left="708" w:firstLine="708"/>
        <w:jc w:val="both"/>
        <w:rPr>
          <w:rFonts w:ascii="Arial" w:hAnsi="Arial" w:cs="Arial"/>
          <w:color w:val="000000" w:themeColor="text1"/>
        </w:rPr>
      </w:pPr>
      <w:bookmarkStart w:id="3" w:name="_Toc202651668"/>
      <w:r w:rsidRPr="00D755DF">
        <w:rPr>
          <w:rFonts w:ascii="Arial" w:hAnsi="Arial" w:cs="Arial"/>
          <w:color w:val="000000" w:themeColor="text1"/>
        </w:rPr>
        <w:t>1.1.1. Antecedentes, históricos e internacionales</w:t>
      </w:r>
      <w:bookmarkEnd w:id="3"/>
    </w:p>
    <w:p w14:paraId="0F5938DD" w14:textId="77777777" w:rsidR="00D755DF" w:rsidRDefault="00D755DF" w:rsidP="003F73B5">
      <w:pPr>
        <w:pStyle w:val="Sinespaciado"/>
      </w:pPr>
    </w:p>
    <w:p w14:paraId="712D8B18" w14:textId="0BCD84F6" w:rsidR="004D5F7F" w:rsidRPr="004D5F7F" w:rsidRDefault="004D5F7F" w:rsidP="00D755DF">
      <w:pPr>
        <w:pStyle w:val="Sinespaciado"/>
        <w:ind w:left="720"/>
      </w:pPr>
    </w:p>
    <w:p w14:paraId="20116137" w14:textId="750A1979" w:rsidR="003F6183" w:rsidRDefault="00CB51E7" w:rsidP="003F6183">
      <w:pPr>
        <w:spacing w:line="360" w:lineRule="auto"/>
        <w:jc w:val="both"/>
        <w:rPr>
          <w:rFonts w:ascii="Arial" w:hAnsi="Arial" w:cs="Arial"/>
          <w:sz w:val="24"/>
          <w:szCs w:val="24"/>
        </w:rPr>
      </w:pPr>
      <w:r w:rsidRPr="00E856F7">
        <w:rPr>
          <w:rFonts w:ascii="Arial" w:hAnsi="Arial" w:cs="Arial"/>
          <w:sz w:val="24"/>
          <w:szCs w:val="24"/>
        </w:rPr>
        <w:t xml:space="preserve">La </w:t>
      </w:r>
      <w:r w:rsidR="00FD2A07" w:rsidRPr="00E856F7">
        <w:rPr>
          <w:rFonts w:ascii="Arial" w:hAnsi="Arial" w:cs="Arial"/>
          <w:sz w:val="24"/>
          <w:szCs w:val="24"/>
        </w:rPr>
        <w:t>D</w:t>
      </w:r>
      <w:r w:rsidRPr="00E856F7">
        <w:rPr>
          <w:rFonts w:ascii="Arial" w:hAnsi="Arial" w:cs="Arial"/>
          <w:sz w:val="24"/>
          <w:szCs w:val="24"/>
        </w:rPr>
        <w:t>irofilariasis es una infección parasitaria causada por el nematodo Dirofilaria immtis; principalmente afecta el corazón del perro, y menos frecuente en el gato. Es una enfermedad trasmitida por mosquitos, que puede llegar a infectar al humano de una forma accidental, siendo la mayoría de casos asintomáticos.</w:t>
      </w:r>
    </w:p>
    <w:p w14:paraId="6F7FD138" w14:textId="77777777" w:rsidR="003F73B5" w:rsidRDefault="003F73B5" w:rsidP="003F73B5">
      <w:pPr>
        <w:pStyle w:val="Sinespaciado"/>
      </w:pPr>
    </w:p>
    <w:p w14:paraId="7A098A9F" w14:textId="2BAEE479" w:rsidR="00E856F7" w:rsidRDefault="006175D6" w:rsidP="00E856F7">
      <w:pPr>
        <w:spacing w:line="360" w:lineRule="auto"/>
        <w:jc w:val="both"/>
        <w:rPr>
          <w:rFonts w:ascii="Arial" w:hAnsi="Arial" w:cs="Arial"/>
          <w:sz w:val="24"/>
          <w:szCs w:val="24"/>
        </w:rPr>
      </w:pPr>
      <w:r>
        <w:rPr>
          <w:rFonts w:ascii="Arial" w:hAnsi="Arial" w:cs="Arial"/>
          <w:sz w:val="24"/>
          <w:szCs w:val="24"/>
        </w:rPr>
        <w:t>E</w:t>
      </w:r>
      <w:r w:rsidR="00CB51E7" w:rsidRPr="00F31601">
        <w:rPr>
          <w:rFonts w:ascii="Arial" w:hAnsi="Arial" w:cs="Arial"/>
          <w:sz w:val="24"/>
          <w:szCs w:val="24"/>
        </w:rPr>
        <w:t>l nematodo D</w:t>
      </w:r>
      <w:r>
        <w:rPr>
          <w:rFonts w:ascii="Arial" w:hAnsi="Arial" w:cs="Arial"/>
          <w:sz w:val="24"/>
          <w:szCs w:val="24"/>
        </w:rPr>
        <w:t>irofilaria</w:t>
      </w:r>
      <w:r w:rsidR="00CB51E7" w:rsidRPr="00F31601">
        <w:rPr>
          <w:rFonts w:ascii="Arial" w:hAnsi="Arial" w:cs="Arial"/>
          <w:sz w:val="24"/>
          <w:szCs w:val="24"/>
        </w:rPr>
        <w:t xml:space="preserve"> immitis fue reportado por primera vez en 1626, por Francesco Birago, en una necropsia de un perro de cacería de su propiedad. Años más tarde, el médico francés J.B. Panthoth publicó una nota sobre la presencia de 31 vermes en el ventrículo derecho de una perra utilizada para demostraciones </w:t>
      </w:r>
      <w:r w:rsidRPr="00F31601">
        <w:rPr>
          <w:rFonts w:ascii="Arial" w:hAnsi="Arial" w:cs="Arial"/>
          <w:sz w:val="24"/>
          <w:szCs w:val="24"/>
        </w:rPr>
        <w:t>anatómicas. Y</w:t>
      </w:r>
      <w:r w:rsidR="00AE4B6B" w:rsidRPr="00F31601">
        <w:rPr>
          <w:rFonts w:ascii="Arial" w:hAnsi="Arial" w:cs="Arial"/>
          <w:sz w:val="24"/>
          <w:szCs w:val="24"/>
        </w:rPr>
        <w:t xml:space="preserve"> el primer caso notificado en los Estados Unidos fue 1847.</w:t>
      </w:r>
      <w:r w:rsidR="006F38CD" w:rsidRPr="00F31601">
        <w:rPr>
          <w:rFonts w:ascii="Arial" w:hAnsi="Arial" w:cs="Arial"/>
          <w:sz w:val="24"/>
          <w:szCs w:val="24"/>
        </w:rPr>
        <w:t xml:space="preserve"> Dirofilaria immitis fue descrita por primera vez en 1783 por el médico naturalista italiano Giovanni </w:t>
      </w:r>
      <w:r w:rsidR="001722CA" w:rsidRPr="00F31601">
        <w:rPr>
          <w:rFonts w:ascii="Arial" w:hAnsi="Arial" w:cs="Arial"/>
          <w:sz w:val="24"/>
          <w:szCs w:val="24"/>
        </w:rPr>
        <w:t>María</w:t>
      </w:r>
      <w:r w:rsidR="006F38CD" w:rsidRPr="00F31601">
        <w:rPr>
          <w:rFonts w:ascii="Arial" w:hAnsi="Arial" w:cs="Arial"/>
          <w:sz w:val="24"/>
          <w:szCs w:val="24"/>
        </w:rPr>
        <w:t xml:space="preserve"> Lancisi. Sin embargo, su reconocimiento como un patógeno importante en perros no se consolidó hasta el siglo XX. </w:t>
      </w:r>
    </w:p>
    <w:p w14:paraId="007E57BC" w14:textId="77777777" w:rsidR="00786B82" w:rsidRPr="00E856F7" w:rsidRDefault="00786B82" w:rsidP="003F73B5">
      <w:pPr>
        <w:pStyle w:val="Sinespaciado"/>
      </w:pPr>
    </w:p>
    <w:p w14:paraId="43016282" w14:textId="6315C6F8" w:rsidR="00E856F7" w:rsidRDefault="00C94195" w:rsidP="00C22CD7">
      <w:pPr>
        <w:shd w:val="clear" w:color="auto" w:fill="FFFFFF"/>
        <w:spacing w:line="360" w:lineRule="auto"/>
        <w:jc w:val="both"/>
        <w:rPr>
          <w:rFonts w:ascii="Arial" w:hAnsi="Arial" w:cs="Arial"/>
          <w:sz w:val="24"/>
          <w:szCs w:val="24"/>
        </w:rPr>
      </w:pPr>
      <w:r w:rsidRPr="00F31601">
        <w:rPr>
          <w:rFonts w:ascii="Arial" w:eastAsia="Times New Roman" w:hAnsi="Arial" w:cs="Arial"/>
          <w:color w:val="001D35"/>
          <w:sz w:val="24"/>
          <w:szCs w:val="24"/>
          <w:lang w:eastAsia="es-MX"/>
        </w:rPr>
        <w:t xml:space="preserve"> </w:t>
      </w:r>
      <w:bookmarkStart w:id="4" w:name="_Hlk193482842"/>
      <w:r w:rsidR="00504729" w:rsidRPr="00F31601">
        <w:rPr>
          <w:rFonts w:ascii="Arial" w:hAnsi="Arial" w:cs="Arial"/>
          <w:sz w:val="24"/>
          <w:szCs w:val="24"/>
        </w:rPr>
        <w:t xml:space="preserve">En Guatemala existen muy pocos estudios epidemiológicos sobre la dirofiliariasis en perros. Barahona (2013) realizó un estudio en el municipio de Siquinalá del departamento de Escuintla, para determinar la presencia del </w:t>
      </w:r>
      <w:r w:rsidR="00504729" w:rsidRPr="00F31601">
        <w:rPr>
          <w:rFonts w:ascii="Arial" w:hAnsi="Arial" w:cs="Arial"/>
          <w:sz w:val="24"/>
          <w:szCs w:val="24"/>
        </w:rPr>
        <w:lastRenderedPageBreak/>
        <w:t xml:space="preserve">parasito en esta localidad. En el estudio se utilizaron 40 caninos y encontró un porcentaje de infección de 12% (3 caninos infectados). </w:t>
      </w:r>
    </w:p>
    <w:p w14:paraId="09104A5C" w14:textId="77777777" w:rsidR="003F73B5" w:rsidRDefault="003F73B5" w:rsidP="00C22CD7">
      <w:pPr>
        <w:pStyle w:val="NormalWeb"/>
        <w:shd w:val="clear" w:color="auto" w:fill="FFFFFF"/>
        <w:spacing w:line="360" w:lineRule="auto"/>
        <w:jc w:val="both"/>
        <w:rPr>
          <w:rFonts w:ascii="Arial" w:hAnsi="Arial" w:cs="Arial"/>
          <w:color w:val="000000"/>
        </w:rPr>
      </w:pPr>
    </w:p>
    <w:p w14:paraId="3DA05F79" w14:textId="4C7B7D99" w:rsidR="003F73B5" w:rsidRDefault="0027778B"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En Colombia se ha reportado la presencia de </w:t>
      </w:r>
      <w:r w:rsidRPr="00F31601">
        <w:rPr>
          <w:rFonts w:ascii="Arial" w:hAnsi="Arial" w:cs="Arial"/>
          <w:i/>
          <w:iCs/>
          <w:color w:val="000000"/>
        </w:rPr>
        <w:t>Dirofilaria immitis </w:t>
      </w:r>
      <w:r w:rsidRPr="00F31601">
        <w:rPr>
          <w:rFonts w:ascii="Arial" w:hAnsi="Arial" w:cs="Arial"/>
          <w:color w:val="000000"/>
        </w:rPr>
        <w:t xml:space="preserve">en caninos de la costa atlántica, pacífica, región oriental y central del país, Amazonas y en la población de </w:t>
      </w:r>
      <w:r w:rsidR="00912A70">
        <w:rPr>
          <w:rFonts w:ascii="Arial" w:hAnsi="Arial" w:cs="Arial"/>
          <w:color w:val="000000"/>
        </w:rPr>
        <w:t>s</w:t>
      </w:r>
      <w:r w:rsidRPr="00F31601">
        <w:rPr>
          <w:rFonts w:ascii="Arial" w:hAnsi="Arial" w:cs="Arial"/>
          <w:color w:val="000000"/>
        </w:rPr>
        <w:t xml:space="preserve">anta </w:t>
      </w:r>
      <w:r w:rsidR="00912A70">
        <w:rPr>
          <w:rFonts w:ascii="Arial" w:hAnsi="Arial" w:cs="Arial"/>
          <w:color w:val="000000"/>
        </w:rPr>
        <w:t>f</w:t>
      </w:r>
      <w:r w:rsidRPr="00F31601">
        <w:rPr>
          <w:rFonts w:ascii="Arial" w:hAnsi="Arial" w:cs="Arial"/>
          <w:color w:val="000000"/>
        </w:rPr>
        <w:t xml:space="preserve">e de </w:t>
      </w:r>
      <w:r w:rsidR="00912A70">
        <w:rPr>
          <w:rFonts w:ascii="Arial" w:hAnsi="Arial" w:cs="Arial"/>
          <w:color w:val="000000"/>
        </w:rPr>
        <w:t>A</w:t>
      </w:r>
      <w:r w:rsidR="00912A70" w:rsidRPr="00F31601">
        <w:rPr>
          <w:rFonts w:ascii="Arial" w:hAnsi="Arial" w:cs="Arial"/>
          <w:color w:val="000000"/>
        </w:rPr>
        <w:t>ntioquia</w:t>
      </w:r>
      <w:r w:rsidRPr="00F31601">
        <w:rPr>
          <w:rFonts w:ascii="Arial" w:hAnsi="Arial" w:cs="Arial"/>
          <w:color w:val="000000"/>
        </w:rPr>
        <w:t>. En estas dos últimas se encontraron anticuerpos específicos contra este nemátodo. En Cali, Colombia, en el año 1967, se reportó una prevalencia de 5% de </w:t>
      </w:r>
      <w:r w:rsidRPr="00F31601">
        <w:rPr>
          <w:rFonts w:ascii="Arial" w:hAnsi="Arial" w:cs="Arial"/>
          <w:i/>
          <w:iCs/>
          <w:color w:val="000000"/>
        </w:rPr>
        <w:t>Dirofilaria immitis; </w:t>
      </w:r>
      <w:r w:rsidRPr="00F31601">
        <w:rPr>
          <w:rFonts w:ascii="Arial" w:hAnsi="Arial" w:cs="Arial"/>
          <w:color w:val="000000"/>
        </w:rPr>
        <w:t>en el año 1965 en Bogotá se encontró un 1%, y se ha mantenido hasta el año 2005; en 1974, en el departamento de Córdoba, se halló una prevalencia del 25%.</w:t>
      </w:r>
    </w:p>
    <w:p w14:paraId="15E2F591" w14:textId="77777777" w:rsidR="003F73B5" w:rsidRDefault="003F73B5" w:rsidP="003F73B5"/>
    <w:p w14:paraId="68895BB1" w14:textId="7AF3C245" w:rsidR="00CB51E7" w:rsidRDefault="0027778B"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Entre los años 1988 y 1989, de un total de 1981 perros amaestrados en Colombia, 167 (8,4%) dieron positivos a </w:t>
      </w:r>
      <w:r w:rsidRPr="00F31601">
        <w:rPr>
          <w:rFonts w:ascii="Arial" w:hAnsi="Arial" w:cs="Arial"/>
          <w:i/>
          <w:iCs/>
          <w:color w:val="000000"/>
        </w:rPr>
        <w:t>Dirofilaria immitis. </w:t>
      </w:r>
      <w:r w:rsidRPr="00F31601">
        <w:rPr>
          <w:rFonts w:ascii="Arial" w:hAnsi="Arial" w:cs="Arial"/>
          <w:color w:val="000000"/>
        </w:rPr>
        <w:t>El parásito se encontró igualmente en ciudades de gran altura y clima frío como Pasto, Ipiales, Manizales y Bogotá. Estudios demuestran prevalencias del 16% en la ciudad de Bucaramanga, determinadas por la técnica de Elisa</w:t>
      </w:r>
      <w:r w:rsidR="003E32A2">
        <w:rPr>
          <w:rFonts w:ascii="Arial" w:hAnsi="Arial" w:cs="Arial"/>
          <w:color w:val="000000"/>
        </w:rPr>
        <w:t>.</w:t>
      </w:r>
      <w:bookmarkEnd w:id="4"/>
    </w:p>
    <w:p w14:paraId="1B3B0FD7" w14:textId="77777777" w:rsidR="003F73B5" w:rsidRPr="003F73B5" w:rsidRDefault="003F73B5" w:rsidP="003F73B5">
      <w:pPr>
        <w:pStyle w:val="Sinespaciado"/>
        <w:rPr>
          <w:rFonts w:ascii="Arial" w:hAnsi="Arial" w:cs="Arial"/>
          <w:sz w:val="24"/>
          <w:szCs w:val="24"/>
        </w:rPr>
      </w:pPr>
    </w:p>
    <w:p w14:paraId="23220297" w14:textId="77777777" w:rsidR="003F73B5" w:rsidRPr="003F73B5" w:rsidRDefault="003F73B5" w:rsidP="00C22CD7">
      <w:pPr>
        <w:pStyle w:val="NormalWeb"/>
        <w:shd w:val="clear" w:color="auto" w:fill="FFFFFF"/>
        <w:spacing w:line="360" w:lineRule="auto"/>
        <w:jc w:val="both"/>
        <w:rPr>
          <w:rFonts w:ascii="Arial" w:hAnsi="Arial" w:cs="Arial"/>
          <w:color w:val="000000"/>
        </w:rPr>
      </w:pPr>
    </w:p>
    <w:p w14:paraId="13C4BA78" w14:textId="63EF6E4D" w:rsidR="00D02441" w:rsidRDefault="001722CA" w:rsidP="003F6183">
      <w:pPr>
        <w:pStyle w:val="Ttulo3"/>
        <w:spacing w:line="360" w:lineRule="auto"/>
        <w:ind w:left="708" w:firstLine="708"/>
        <w:rPr>
          <w:rFonts w:ascii="Arial" w:hAnsi="Arial" w:cs="Arial"/>
          <w:color w:val="auto"/>
          <w:lang w:eastAsia="es-MX"/>
        </w:rPr>
      </w:pPr>
      <w:bookmarkStart w:id="5" w:name="_Toc202651669"/>
      <w:r w:rsidRPr="00D02441">
        <w:rPr>
          <w:rFonts w:ascii="Arial" w:hAnsi="Arial" w:cs="Arial"/>
          <w:color w:val="auto"/>
          <w:lang w:eastAsia="es-MX"/>
        </w:rPr>
        <w:t xml:space="preserve">1.1.2. </w:t>
      </w:r>
      <w:r w:rsidR="00F02AE4" w:rsidRPr="00D02441">
        <w:rPr>
          <w:rFonts w:ascii="Arial" w:hAnsi="Arial" w:cs="Arial"/>
          <w:color w:val="auto"/>
          <w:lang w:eastAsia="es-MX"/>
        </w:rPr>
        <w:t>E</w:t>
      </w:r>
      <w:r w:rsidR="00580B3B" w:rsidRPr="00D02441">
        <w:rPr>
          <w:rFonts w:ascii="Arial" w:hAnsi="Arial" w:cs="Arial"/>
          <w:color w:val="auto"/>
          <w:lang w:eastAsia="es-MX"/>
        </w:rPr>
        <w:t>spaña</w:t>
      </w:r>
      <w:bookmarkEnd w:id="5"/>
    </w:p>
    <w:p w14:paraId="01FCFA40" w14:textId="77777777" w:rsidR="00786B82" w:rsidRPr="00786B82" w:rsidRDefault="00786B82" w:rsidP="003F73B5">
      <w:pPr>
        <w:pStyle w:val="Sinespaciado"/>
        <w:rPr>
          <w:lang w:eastAsia="es-MX"/>
        </w:rPr>
      </w:pPr>
    </w:p>
    <w:p w14:paraId="17290E9D" w14:textId="31EEBCF8" w:rsidR="00786B82" w:rsidRDefault="00171058" w:rsidP="004D5F7F">
      <w:pPr>
        <w:spacing w:line="360" w:lineRule="auto"/>
        <w:jc w:val="both"/>
        <w:rPr>
          <w:rFonts w:ascii="Arial" w:eastAsia="Times New Roman" w:hAnsi="Arial" w:cs="Arial"/>
          <w:sz w:val="24"/>
          <w:szCs w:val="24"/>
          <w:lang w:eastAsia="es-MX"/>
        </w:rPr>
      </w:pPr>
      <w:r w:rsidRPr="004D5F7F">
        <w:rPr>
          <w:rFonts w:ascii="Arial" w:hAnsi="Arial" w:cs="Arial"/>
          <w:sz w:val="24"/>
          <w:szCs w:val="24"/>
        </w:rPr>
        <w:t>Para ello, se analizaron 9.543 muestras de sangre de perros de todas las provincias, ciudades autónomas e islas que componen España utilizando pruebas de antígenos frente a D. immitis. La prevalencia media obtenida fue del 6,47 %. Las prevalencias superiores al 11 % se localizaron en las </w:t>
      </w:r>
      <w:r w:rsidR="00964328" w:rsidRPr="004D5F7F">
        <w:rPr>
          <w:rFonts w:ascii="Arial" w:hAnsi="Arial" w:cs="Arial"/>
          <w:sz w:val="24"/>
          <w:szCs w:val="24"/>
        </w:rPr>
        <w:t>provincias del noreste y sur</w:t>
      </w:r>
      <w:r w:rsidRPr="004D5F7F">
        <w:rPr>
          <w:rFonts w:ascii="Arial" w:hAnsi="Arial" w:cs="Arial"/>
          <w:sz w:val="24"/>
          <w:szCs w:val="24"/>
        </w:rPr>
        <w:t>, así como en Baleares y Canarias. Las prevalencias fueron mayores en perros al aire libre. Además, la mayoría de los perros positivos se encontraron en regiones con alta humedad y disponibilidad de agua</w:t>
      </w:r>
      <w:r w:rsidRPr="004D5F7F">
        <w:rPr>
          <w:rFonts w:ascii="Arial" w:eastAsia="Times New Roman" w:hAnsi="Arial" w:cs="Arial"/>
          <w:sz w:val="24"/>
          <w:szCs w:val="24"/>
          <w:lang w:eastAsia="es-MX"/>
        </w:rPr>
        <w:t>.</w:t>
      </w:r>
    </w:p>
    <w:p w14:paraId="6C6FEDBC" w14:textId="77777777" w:rsidR="003F73B5" w:rsidRDefault="003F73B5" w:rsidP="00C22CD7">
      <w:pPr>
        <w:spacing w:after="0" w:line="360" w:lineRule="auto"/>
        <w:jc w:val="both"/>
        <w:rPr>
          <w:rFonts w:ascii="Arial" w:eastAsia="Times New Roman" w:hAnsi="Arial" w:cs="Arial"/>
          <w:sz w:val="24"/>
          <w:szCs w:val="24"/>
          <w:lang w:eastAsia="es-MX"/>
        </w:rPr>
      </w:pPr>
    </w:p>
    <w:p w14:paraId="08B9A11C" w14:textId="741889EB" w:rsidR="006D6B1E" w:rsidRDefault="00171058" w:rsidP="00C22CD7">
      <w:pPr>
        <w:spacing w:after="0" w:line="360" w:lineRule="auto"/>
        <w:jc w:val="both"/>
        <w:rPr>
          <w:rFonts w:ascii="Arial" w:eastAsia="Times New Roman" w:hAnsi="Arial" w:cs="Arial"/>
          <w:sz w:val="24"/>
          <w:szCs w:val="24"/>
          <w:lang w:eastAsia="es-MX"/>
        </w:rPr>
      </w:pPr>
      <w:r w:rsidRPr="00171058">
        <w:rPr>
          <w:rFonts w:ascii="Arial" w:eastAsia="Times New Roman" w:hAnsi="Arial" w:cs="Arial"/>
          <w:sz w:val="24"/>
          <w:szCs w:val="24"/>
          <w:lang w:eastAsia="es-MX"/>
        </w:rPr>
        <w:t>La presencia de perros positivos se describió por </w:t>
      </w:r>
      <w:r w:rsidR="00964328">
        <w:rPr>
          <w:rFonts w:ascii="Arial" w:eastAsia="Times New Roman" w:hAnsi="Arial" w:cs="Arial"/>
          <w:sz w:val="24"/>
          <w:szCs w:val="24"/>
          <w:lang w:eastAsia="es-MX"/>
        </w:rPr>
        <w:t>primera vez en provincia e islas donde previamente no se habían reportado</w:t>
      </w:r>
      <w:r w:rsidR="00964328" w:rsidRPr="00171058">
        <w:rPr>
          <w:rFonts w:ascii="Arial" w:eastAsia="Times New Roman" w:hAnsi="Arial" w:cs="Arial"/>
          <w:sz w:val="24"/>
          <w:szCs w:val="24"/>
          <w:lang w:eastAsia="es-MX"/>
        </w:rPr>
        <w:t xml:space="preserve"> </w:t>
      </w:r>
      <w:r w:rsidRPr="00171058">
        <w:rPr>
          <w:rFonts w:ascii="Arial" w:eastAsia="Times New Roman" w:hAnsi="Arial" w:cs="Arial"/>
          <w:sz w:val="24"/>
          <w:szCs w:val="24"/>
          <w:lang w:eastAsia="es-MX"/>
        </w:rPr>
        <w:t>casos de perros infectados. Entre las comunidades autónomas en las que se ha observado un aumento de la prevalencia destacan las situadas en el norte del país. En algunas de estas comunidades (Cantabria, Asturias y Navarra), recientemente se ha descrito por primera vez la presencia de la dirofilariosis. Por tanto, este estudio demuestra la presencia estable de la dirofilariosis canina en España y reafirma la continua expansión de </w:t>
      </w:r>
      <w:r w:rsidRPr="00171058">
        <w:rPr>
          <w:rFonts w:ascii="Arial" w:eastAsia="Times New Roman" w:hAnsi="Arial" w:cs="Arial"/>
          <w:i/>
          <w:iCs/>
          <w:sz w:val="24"/>
          <w:szCs w:val="24"/>
          <w:lang w:eastAsia="es-MX"/>
        </w:rPr>
        <w:t>D. immitis</w:t>
      </w:r>
      <w:r w:rsidRPr="00171058">
        <w:rPr>
          <w:rFonts w:ascii="Arial" w:eastAsia="Times New Roman" w:hAnsi="Arial" w:cs="Arial"/>
          <w:sz w:val="24"/>
          <w:szCs w:val="24"/>
          <w:lang w:eastAsia="es-MX"/>
        </w:rPr>
        <w:t>, notificando también perros infectados por primera vez en el País Vasco, así como en las ciudades autónomas de Ceuta y Melilla.</w:t>
      </w:r>
    </w:p>
    <w:p w14:paraId="62574CC4" w14:textId="77777777" w:rsidR="003F1D8F" w:rsidRPr="00786B82" w:rsidRDefault="003F1D8F" w:rsidP="00C22CD7">
      <w:pPr>
        <w:spacing w:after="0" w:line="360" w:lineRule="auto"/>
        <w:jc w:val="both"/>
        <w:rPr>
          <w:rFonts w:ascii="Arial" w:eastAsia="Times New Roman" w:hAnsi="Arial" w:cs="Arial"/>
          <w:sz w:val="24"/>
          <w:szCs w:val="24"/>
          <w:lang w:eastAsia="es-MX"/>
        </w:rPr>
      </w:pPr>
    </w:p>
    <w:p w14:paraId="02620C49" w14:textId="02A36042" w:rsidR="004D5F7F" w:rsidRDefault="00171058" w:rsidP="004D5F7F">
      <w:pPr>
        <w:spacing w:after="0" w:line="360" w:lineRule="auto"/>
        <w:jc w:val="both"/>
        <w:rPr>
          <w:rFonts w:ascii="Arial" w:eastAsia="Times New Roman" w:hAnsi="Arial" w:cs="Arial"/>
          <w:sz w:val="24"/>
          <w:szCs w:val="24"/>
          <w:lang w:eastAsia="es-MX"/>
        </w:rPr>
      </w:pPr>
      <w:r w:rsidRPr="00171058">
        <w:rPr>
          <w:rFonts w:ascii="Arial" w:eastAsia="Times New Roman" w:hAnsi="Arial" w:cs="Arial"/>
          <w:sz w:val="24"/>
          <w:szCs w:val="24"/>
          <w:lang w:eastAsia="es-MX"/>
        </w:rPr>
        <w:t>Asimismo, en Galicia continúa la tendencia al aumento y consolidación de la presencia de </w:t>
      </w:r>
      <w:r w:rsidRPr="00171058">
        <w:rPr>
          <w:rFonts w:ascii="Arial" w:eastAsia="Times New Roman" w:hAnsi="Arial" w:cs="Arial"/>
          <w:i/>
          <w:iCs/>
          <w:sz w:val="24"/>
          <w:szCs w:val="24"/>
          <w:lang w:eastAsia="es-MX"/>
        </w:rPr>
        <w:t>D. immitis</w:t>
      </w:r>
      <w:r w:rsidRPr="00171058">
        <w:rPr>
          <w:rFonts w:ascii="Arial" w:eastAsia="Times New Roman" w:hAnsi="Arial" w:cs="Arial"/>
          <w:sz w:val="24"/>
          <w:szCs w:val="24"/>
          <w:lang w:eastAsia="es-MX"/>
        </w:rPr>
        <w:t> en toda la comunidad autónoma, especialmente en A Coruña, donde la prevalencia ha pasado en los últimos 13 años del 5,04 % al 8,56 % actual. La expansión y consolidación se debe probablemente al cambio climático, a una mayor movilidad de los animales reservorio, así como a la modificación del paisaje provocada por el ser humano. Todo ello, a su vez, favorece la presencia de mosquitos vectores, especialmente de especies invasoras de </w:t>
      </w:r>
      <w:r w:rsidR="00964328">
        <w:rPr>
          <w:rFonts w:ascii="Arial" w:eastAsia="Times New Roman" w:hAnsi="Arial" w:cs="Arial"/>
          <w:sz w:val="24"/>
          <w:szCs w:val="24"/>
          <w:lang w:eastAsia="es-MX"/>
        </w:rPr>
        <w:t>mosquitos</w:t>
      </w:r>
      <w:r w:rsidRPr="00171058">
        <w:rPr>
          <w:rFonts w:ascii="Arial" w:eastAsia="Times New Roman" w:hAnsi="Arial" w:cs="Arial"/>
          <w:sz w:val="24"/>
          <w:szCs w:val="24"/>
          <w:lang w:eastAsia="es-MX"/>
        </w:rPr>
        <w:t>, cuya presencia crece de forma preocupante en todo el país. Esto, unido al escaso conocimiento sobre este parásito en estas zonas, que hasta hace poco tiempo se consideraban libres de la enfermedad, favorece el establecimiento de la dirofilariosis</w:t>
      </w:r>
      <w:r w:rsidR="004D5F7F">
        <w:rPr>
          <w:rFonts w:ascii="Arial" w:eastAsia="Times New Roman" w:hAnsi="Arial" w:cs="Arial"/>
          <w:sz w:val="24"/>
          <w:szCs w:val="24"/>
          <w:lang w:eastAsia="es-MX"/>
        </w:rPr>
        <w:t>.</w:t>
      </w:r>
    </w:p>
    <w:p w14:paraId="1B5A3B4E" w14:textId="77777777" w:rsidR="004D5F7F" w:rsidRPr="004D5F7F" w:rsidRDefault="004D5F7F" w:rsidP="004D5F7F">
      <w:pPr>
        <w:spacing w:after="0" w:line="360" w:lineRule="auto"/>
        <w:jc w:val="both"/>
        <w:rPr>
          <w:rFonts w:ascii="Arial" w:eastAsia="Times New Roman" w:hAnsi="Arial" w:cs="Arial"/>
          <w:sz w:val="24"/>
          <w:szCs w:val="24"/>
          <w:lang w:eastAsia="es-MX"/>
        </w:rPr>
      </w:pPr>
    </w:p>
    <w:p w14:paraId="3DFDAA5E" w14:textId="19B3B0C7" w:rsidR="00171058" w:rsidRDefault="00171058" w:rsidP="00C22CD7">
      <w:pPr>
        <w:spacing w:after="0" w:line="360" w:lineRule="auto"/>
        <w:jc w:val="both"/>
        <w:rPr>
          <w:rFonts w:ascii="Arial" w:eastAsia="Times New Roman" w:hAnsi="Arial" w:cs="Arial"/>
          <w:sz w:val="24"/>
          <w:szCs w:val="24"/>
          <w:lang w:eastAsia="es-MX"/>
        </w:rPr>
      </w:pPr>
      <w:r w:rsidRPr="00171058">
        <w:rPr>
          <w:rFonts w:ascii="Arial" w:eastAsia="Times New Roman" w:hAnsi="Arial" w:cs="Arial"/>
          <w:sz w:val="24"/>
          <w:szCs w:val="24"/>
          <w:lang w:eastAsia="es-MX"/>
        </w:rPr>
        <w:t>Por lo tanto, los resultados obtenidos en este estudio demuestran la extrema importancia de iniciar campañas de concienciación entre los veterinarios y propietarios de estas áreas destinadas a controlar la expansión de </w:t>
      </w:r>
      <w:r w:rsidRPr="00171058">
        <w:rPr>
          <w:rFonts w:ascii="Arial" w:eastAsia="Times New Roman" w:hAnsi="Arial" w:cs="Arial"/>
          <w:i/>
          <w:iCs/>
          <w:sz w:val="24"/>
          <w:szCs w:val="24"/>
          <w:lang w:eastAsia="es-MX"/>
        </w:rPr>
        <w:t>D. immitis, </w:t>
      </w:r>
      <w:r w:rsidRPr="00171058">
        <w:rPr>
          <w:rFonts w:ascii="Arial" w:eastAsia="Times New Roman" w:hAnsi="Arial" w:cs="Arial"/>
          <w:sz w:val="24"/>
          <w:szCs w:val="24"/>
          <w:lang w:eastAsia="es-MX"/>
        </w:rPr>
        <w:t>considerando además su carácter zoonótico</w:t>
      </w:r>
      <w:r w:rsidR="00C22CD7">
        <w:rPr>
          <w:rFonts w:ascii="Arial" w:eastAsia="Times New Roman" w:hAnsi="Arial" w:cs="Arial"/>
          <w:sz w:val="24"/>
          <w:szCs w:val="24"/>
          <w:lang w:eastAsia="es-MX"/>
        </w:rPr>
        <w:t>.</w:t>
      </w:r>
    </w:p>
    <w:p w14:paraId="46D5AE83" w14:textId="77777777" w:rsidR="00C22CD7" w:rsidRDefault="00C22CD7" w:rsidP="00C22CD7">
      <w:pPr>
        <w:spacing w:line="360" w:lineRule="auto"/>
        <w:jc w:val="both"/>
        <w:rPr>
          <w:rFonts w:ascii="Arial" w:hAnsi="Arial" w:cs="Arial"/>
          <w:sz w:val="24"/>
          <w:szCs w:val="24"/>
        </w:rPr>
      </w:pPr>
    </w:p>
    <w:p w14:paraId="3D4ED3AA" w14:textId="77777777" w:rsidR="003F6183" w:rsidRPr="00C22CD7" w:rsidRDefault="003F6183" w:rsidP="00C22CD7">
      <w:pPr>
        <w:spacing w:line="360" w:lineRule="auto"/>
        <w:jc w:val="both"/>
        <w:rPr>
          <w:rFonts w:ascii="Arial" w:hAnsi="Arial" w:cs="Arial"/>
          <w:sz w:val="24"/>
          <w:szCs w:val="24"/>
        </w:rPr>
      </w:pPr>
    </w:p>
    <w:p w14:paraId="76A52240" w14:textId="06D124AB" w:rsidR="00C22CD7" w:rsidRDefault="00240210" w:rsidP="00DA7C1C">
      <w:pPr>
        <w:pStyle w:val="Ttulo3"/>
        <w:spacing w:line="360" w:lineRule="auto"/>
        <w:ind w:left="708" w:firstLine="708"/>
        <w:jc w:val="both"/>
        <w:rPr>
          <w:rFonts w:ascii="Arial" w:hAnsi="Arial" w:cs="Arial"/>
          <w:color w:val="auto"/>
        </w:rPr>
      </w:pPr>
      <w:bookmarkStart w:id="6" w:name="_Toc202651670"/>
      <w:r w:rsidRPr="00C22CD7">
        <w:rPr>
          <w:rFonts w:ascii="Arial" w:hAnsi="Arial" w:cs="Arial"/>
          <w:color w:val="auto"/>
        </w:rPr>
        <w:lastRenderedPageBreak/>
        <w:t>1.1.</w:t>
      </w:r>
      <w:r w:rsidR="00F37925" w:rsidRPr="00C22CD7">
        <w:rPr>
          <w:rFonts w:ascii="Arial" w:hAnsi="Arial" w:cs="Arial"/>
          <w:color w:val="auto"/>
        </w:rPr>
        <w:t>3</w:t>
      </w:r>
      <w:r w:rsidRPr="00C22CD7">
        <w:rPr>
          <w:rFonts w:ascii="Arial" w:hAnsi="Arial" w:cs="Arial"/>
          <w:color w:val="auto"/>
        </w:rPr>
        <w:t>.</w:t>
      </w:r>
      <w:r w:rsidR="00964328" w:rsidRPr="00C22CD7">
        <w:rPr>
          <w:rFonts w:ascii="Arial" w:hAnsi="Arial" w:cs="Arial"/>
          <w:color w:val="auto"/>
        </w:rPr>
        <w:t xml:space="preserve"> </w:t>
      </w:r>
      <w:r w:rsidR="003E32A2" w:rsidRPr="00C22CD7">
        <w:rPr>
          <w:rFonts w:ascii="Arial" w:hAnsi="Arial" w:cs="Arial"/>
          <w:color w:val="auto"/>
        </w:rPr>
        <w:t>A</w:t>
      </w:r>
      <w:r w:rsidR="00580B3B" w:rsidRPr="00C22CD7">
        <w:rPr>
          <w:rFonts w:ascii="Arial" w:hAnsi="Arial" w:cs="Arial"/>
          <w:color w:val="auto"/>
        </w:rPr>
        <w:t>ntecedentes</w:t>
      </w:r>
      <w:r w:rsidR="003E32A2" w:rsidRPr="00C22CD7">
        <w:rPr>
          <w:rFonts w:ascii="Arial" w:hAnsi="Arial" w:cs="Arial"/>
          <w:color w:val="auto"/>
        </w:rPr>
        <w:t xml:space="preserve"> </w:t>
      </w:r>
      <w:r w:rsidR="00580B3B" w:rsidRPr="00C22CD7">
        <w:rPr>
          <w:rFonts w:ascii="Arial" w:hAnsi="Arial" w:cs="Arial"/>
          <w:color w:val="auto"/>
        </w:rPr>
        <w:t>históricos nacionales</w:t>
      </w:r>
      <w:bookmarkEnd w:id="6"/>
    </w:p>
    <w:p w14:paraId="68155BB3" w14:textId="77777777" w:rsidR="00786B82" w:rsidRPr="00786B82" w:rsidRDefault="00786B82" w:rsidP="003F73B5">
      <w:pPr>
        <w:pStyle w:val="Sinespaciado"/>
      </w:pPr>
    </w:p>
    <w:p w14:paraId="5B15C1C1" w14:textId="257E3ADE" w:rsidR="00BE3C94" w:rsidRDefault="00C570AA" w:rsidP="00C22CD7">
      <w:pPr>
        <w:pStyle w:val="NormalWeb"/>
        <w:shd w:val="clear" w:color="auto" w:fill="FFFFFF"/>
        <w:spacing w:line="360" w:lineRule="auto"/>
        <w:jc w:val="both"/>
        <w:rPr>
          <w:rFonts w:ascii="Arial" w:hAnsi="Arial" w:cs="Arial"/>
          <w:color w:val="000000"/>
        </w:rPr>
      </w:pPr>
      <w:r w:rsidRPr="003E32A2">
        <w:rPr>
          <w:rFonts w:ascii="Arial" w:hAnsi="Arial" w:cs="Arial"/>
          <w:color w:val="000000"/>
        </w:rPr>
        <w:t>Prevalencia de </w:t>
      </w:r>
      <w:r w:rsidRPr="003E32A2">
        <w:rPr>
          <w:rStyle w:val="nfasis"/>
          <w:rFonts w:ascii="Arial" w:eastAsiaTheme="majorEastAsia" w:hAnsi="Arial" w:cs="Arial"/>
          <w:color w:val="000000"/>
        </w:rPr>
        <w:t>Dirofilaria immitis</w:t>
      </w:r>
      <w:r w:rsidRPr="003E32A2">
        <w:rPr>
          <w:rFonts w:ascii="Arial" w:hAnsi="Arial" w:cs="Arial"/>
          <w:color w:val="000000"/>
        </w:rPr>
        <w:t> en 11 municipios de Nayarit</w:t>
      </w:r>
      <w:r w:rsidRPr="00F31601">
        <w:rPr>
          <w:rFonts w:ascii="Arial" w:hAnsi="Arial" w:cs="Arial"/>
          <w:b/>
          <w:bCs/>
          <w:color w:val="000000"/>
        </w:rPr>
        <w:t>,</w:t>
      </w:r>
      <w:r w:rsidRPr="00F31601">
        <w:rPr>
          <w:rFonts w:ascii="Arial" w:hAnsi="Arial" w:cs="Arial"/>
          <w:color w:val="000000"/>
        </w:rPr>
        <w:t xml:space="preserve"> </w:t>
      </w:r>
      <w:r w:rsidR="003E32A2">
        <w:rPr>
          <w:rFonts w:ascii="Arial" w:hAnsi="Arial" w:cs="Arial"/>
          <w:color w:val="000000"/>
        </w:rPr>
        <w:t>s</w:t>
      </w:r>
      <w:r w:rsidRPr="00F31601">
        <w:rPr>
          <w:rFonts w:ascii="Arial" w:hAnsi="Arial" w:cs="Arial"/>
          <w:color w:val="000000"/>
        </w:rPr>
        <w:t xml:space="preserve">e encontró una proporción de 4:1 machos por hembras muestreados; el 91 % de los perros son mestizos indefinidos, el resto son de razas diversas como Pastor Alemán, </w:t>
      </w:r>
      <w:r w:rsidR="00A075A5" w:rsidRPr="00F31601">
        <w:rPr>
          <w:rFonts w:ascii="Arial" w:hAnsi="Arial" w:cs="Arial"/>
          <w:color w:val="000000"/>
        </w:rPr>
        <w:t>Dóberman</w:t>
      </w:r>
      <w:r w:rsidRPr="00F31601">
        <w:rPr>
          <w:rFonts w:ascii="Arial" w:hAnsi="Arial" w:cs="Arial"/>
          <w:color w:val="000000"/>
        </w:rPr>
        <w:t>, Rottweiler, Samoyedo, Gran Danés, etc.</w:t>
      </w:r>
    </w:p>
    <w:p w14:paraId="08D576E1" w14:textId="77777777" w:rsidR="00DB3F5E" w:rsidRPr="00DB3F5E" w:rsidRDefault="00DB3F5E" w:rsidP="00DB3F5E">
      <w:pPr>
        <w:rPr>
          <w:rFonts w:ascii="Arial" w:hAnsi="Arial" w:cs="Arial"/>
          <w:sz w:val="24"/>
          <w:szCs w:val="24"/>
        </w:rPr>
      </w:pPr>
    </w:p>
    <w:p w14:paraId="4341CC19" w14:textId="2ED6FDDB" w:rsidR="00206E29" w:rsidRDefault="00C570AA"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Los resultados indican que no existe una relación de la enfermedad con el sexo con la prueba estadística. De la misma manera se buscó establecer la posible relación con la edad de los perros; se encontró que los datos son independientes, ya que no existe relación con la edad de los perros; aunque la proporción de perros de razas puras fue poca, se encontró que tampoco existe relación de la enfermedad con la raza</w:t>
      </w:r>
      <w:r w:rsidR="007009CE">
        <w:rPr>
          <w:rFonts w:ascii="Arial" w:hAnsi="Arial" w:cs="Arial"/>
          <w:color w:val="000000"/>
        </w:rPr>
        <w:t>.</w:t>
      </w:r>
    </w:p>
    <w:p w14:paraId="6293883B" w14:textId="77777777" w:rsidR="00786B82" w:rsidRPr="00F31601" w:rsidRDefault="00786B82" w:rsidP="00C22CD7">
      <w:pPr>
        <w:pStyle w:val="NormalWeb"/>
        <w:shd w:val="clear" w:color="auto" w:fill="FFFFFF"/>
        <w:spacing w:line="360" w:lineRule="auto"/>
        <w:jc w:val="both"/>
        <w:rPr>
          <w:rFonts w:ascii="Arial" w:hAnsi="Arial" w:cs="Arial"/>
          <w:color w:val="000000"/>
        </w:rPr>
      </w:pPr>
    </w:p>
    <w:p w14:paraId="750F79D1" w14:textId="5A700B74" w:rsidR="00786B82" w:rsidRDefault="00C570AA"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La presencia de </w:t>
      </w:r>
      <w:r w:rsidRPr="00F31601">
        <w:rPr>
          <w:rStyle w:val="nfasis"/>
          <w:rFonts w:ascii="Arial" w:eastAsiaTheme="majorEastAsia" w:hAnsi="Arial" w:cs="Arial"/>
          <w:color w:val="000000"/>
        </w:rPr>
        <w:t>Dirofilaria immitis</w:t>
      </w:r>
      <w:r w:rsidRPr="00F31601">
        <w:rPr>
          <w:rFonts w:ascii="Arial" w:hAnsi="Arial" w:cs="Arial"/>
          <w:color w:val="000000"/>
        </w:rPr>
        <w:t xml:space="preserve"> en perros, es difícil de diagnosticar en la consulta clínica, en la práctica de la clínica en pequeñas especies, muchos médicos veterinarios no acostumbran a usar el laboratorio clínico como herramienta de apoyo en su práctica profesional, hecho que limita el diagnóstico oportuno de la enfermedad, así como su tratamiento. Los datos encontrados concuerdan con otros trabajos recientes en México, en donde se han encontrado la prevalencia de la enfermedad. </w:t>
      </w:r>
    </w:p>
    <w:p w14:paraId="6271B08F" w14:textId="77777777" w:rsidR="00142C78" w:rsidRDefault="00142C78" w:rsidP="00C22CD7">
      <w:pPr>
        <w:pStyle w:val="NormalWeb"/>
        <w:shd w:val="clear" w:color="auto" w:fill="FFFFFF"/>
        <w:spacing w:line="360" w:lineRule="auto"/>
        <w:jc w:val="both"/>
        <w:rPr>
          <w:rFonts w:ascii="Arial" w:hAnsi="Arial" w:cs="Arial"/>
          <w:color w:val="000000"/>
        </w:rPr>
      </w:pPr>
    </w:p>
    <w:p w14:paraId="71087E8D" w14:textId="6DEBE493" w:rsidR="00DF56C3" w:rsidRDefault="00C570AA"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 xml:space="preserve">Los resultados obtenidos en este trabajo coinciden con los de otros países, en donde se ha encontrado la Dirofilariasis como un problema enzoótico, asociado al ecosistema en que se encuentran los vectores adecuados para las microfilarias, como lo son los mosquitos; estos son abundantes en la mayoría de las poblaciones estudiadas, debido a la hidrología del lugar, época de lluvias, </w:t>
      </w:r>
      <w:r w:rsidRPr="00F31601">
        <w:rPr>
          <w:rFonts w:ascii="Arial" w:hAnsi="Arial" w:cs="Arial"/>
          <w:color w:val="000000"/>
        </w:rPr>
        <w:lastRenderedPageBreak/>
        <w:t xml:space="preserve">temperatura y humedad relativa; datos que coinciden con lo señalado por otros autores. </w:t>
      </w:r>
    </w:p>
    <w:p w14:paraId="3ACAE28F" w14:textId="77777777" w:rsidR="00DF56C3" w:rsidRDefault="00DF56C3" w:rsidP="00C22CD7">
      <w:pPr>
        <w:pStyle w:val="NormalWeb"/>
        <w:shd w:val="clear" w:color="auto" w:fill="FFFFFF"/>
        <w:spacing w:line="360" w:lineRule="auto"/>
        <w:jc w:val="both"/>
        <w:rPr>
          <w:rFonts w:ascii="Arial" w:hAnsi="Arial" w:cs="Arial"/>
          <w:color w:val="000000"/>
        </w:rPr>
      </w:pPr>
    </w:p>
    <w:p w14:paraId="409CD51D" w14:textId="07A415BE" w:rsidR="00B51214" w:rsidRDefault="00C570AA" w:rsidP="008329E1">
      <w:pPr>
        <w:pStyle w:val="NormalWeb"/>
        <w:shd w:val="clear" w:color="auto" w:fill="FFFFFF"/>
        <w:spacing w:line="360" w:lineRule="auto"/>
        <w:jc w:val="both"/>
        <w:rPr>
          <w:rFonts w:ascii="Arial" w:hAnsi="Arial" w:cs="Arial"/>
          <w:color w:val="000000"/>
        </w:rPr>
      </w:pPr>
      <w:r w:rsidRPr="00F31601">
        <w:rPr>
          <w:rFonts w:ascii="Arial" w:hAnsi="Arial" w:cs="Arial"/>
          <w:color w:val="000000"/>
        </w:rPr>
        <w:t xml:space="preserve">La Dirofilariasis en el estado de Nayarit se perfila como un problema enzoótico, que vale la pena estudiar más a fondo, debido a que ha sido encontrada en todos los municipios estudiados hasta la fecha; esto significa que muchas de las muertes de perros que suceden en poblaciones pequeñas en las </w:t>
      </w:r>
      <w:r w:rsidR="00F85FF7" w:rsidRPr="00F31601">
        <w:rPr>
          <w:rFonts w:ascii="Arial" w:hAnsi="Arial" w:cs="Arial"/>
          <w:color w:val="000000"/>
        </w:rPr>
        <w:t>que,</w:t>
      </w:r>
      <w:r w:rsidRPr="00F31601">
        <w:rPr>
          <w:rFonts w:ascii="Arial" w:hAnsi="Arial" w:cs="Arial"/>
          <w:color w:val="000000"/>
        </w:rPr>
        <w:t xml:space="preserve"> por la propia idiosincrasia de los habitantes, no se </w:t>
      </w:r>
      <w:r w:rsidR="00F85FF7" w:rsidRPr="00F31601">
        <w:rPr>
          <w:rFonts w:ascii="Arial" w:hAnsi="Arial" w:cs="Arial"/>
          <w:color w:val="000000"/>
        </w:rPr>
        <w:t>les</w:t>
      </w:r>
      <w:r w:rsidRPr="00F31601">
        <w:rPr>
          <w:rFonts w:ascii="Arial" w:hAnsi="Arial" w:cs="Arial"/>
          <w:color w:val="000000"/>
        </w:rPr>
        <w:t xml:space="preserve"> da importancia a las causas de muerte de los perros. Son muy pocas las necropsias que se practican en perros originarios de los municipios distintos al de Tepic; prácticamente la única causa o enfermedad que a la población en general le interesa determinar en perros es la Rabia, en la cual basta con cortar la cabeza y llevarla al centro de diagnóstico en que se practica éste para realizar el examen, quedando el resto del cadáver sin ningún interés y por lo tanto pasan desapercibidas un gran número de enfermedades, entre las que se puede considerar a la Dirofilariasis.</w:t>
      </w:r>
    </w:p>
    <w:p w14:paraId="1E21EC25" w14:textId="77777777" w:rsidR="004D5F7F" w:rsidRPr="00F31601" w:rsidRDefault="004D5F7F" w:rsidP="00C22CD7">
      <w:pPr>
        <w:pStyle w:val="NormalWeb"/>
        <w:shd w:val="clear" w:color="auto" w:fill="FFFFFF"/>
        <w:spacing w:line="360" w:lineRule="auto"/>
        <w:jc w:val="both"/>
        <w:rPr>
          <w:rFonts w:ascii="Arial" w:hAnsi="Arial" w:cs="Arial"/>
          <w:color w:val="000000"/>
        </w:rPr>
      </w:pPr>
    </w:p>
    <w:p w14:paraId="792AC9AE" w14:textId="373CE09A" w:rsidR="001067CF" w:rsidRDefault="001067CF"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En México se han realizado pocos trabajos con la finalidad de generar información acerca de la intensidad de Dirofilaria immitis. Se encuentra 4% de casos positivos de dirofilaria immitis en 125 perros de procedencia extranjera y radicados en México, el diagnostico se hizo de la técnica de contracción de microfilar</w:t>
      </w:r>
      <w:r w:rsidR="00BE3C94">
        <w:rPr>
          <w:rFonts w:ascii="Arial" w:hAnsi="Arial" w:cs="Arial"/>
          <w:color w:val="000000"/>
        </w:rPr>
        <w:t>í</w:t>
      </w:r>
      <w:r w:rsidRPr="00F31601">
        <w:rPr>
          <w:rFonts w:ascii="Arial" w:hAnsi="Arial" w:cs="Arial"/>
          <w:color w:val="000000"/>
        </w:rPr>
        <w:t>a en el suero obtenido después de la coagulación. En el distrito federal, analizo 1000 muestras sanguíneas de perros mediante las técnicas de gota gruesa y de suero sanguíneo no encontrando casos positivos.</w:t>
      </w:r>
    </w:p>
    <w:p w14:paraId="3578C64C" w14:textId="77777777" w:rsidR="00DF56C3" w:rsidRDefault="00DF56C3" w:rsidP="00C22CD7">
      <w:pPr>
        <w:pStyle w:val="NormalWeb"/>
        <w:shd w:val="clear" w:color="auto" w:fill="FFFFFF"/>
        <w:spacing w:line="360" w:lineRule="auto"/>
        <w:jc w:val="both"/>
        <w:rPr>
          <w:rFonts w:ascii="Arial" w:hAnsi="Arial" w:cs="Arial"/>
          <w:color w:val="000000"/>
        </w:rPr>
      </w:pPr>
    </w:p>
    <w:p w14:paraId="7B6A6C36" w14:textId="6DFEA799" w:rsidR="00F85FF7" w:rsidRDefault="00F85FF7"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En México se han realizado estudios epidemiológicos para determinar la presencia de D</w:t>
      </w:r>
      <w:r w:rsidR="00E3629A">
        <w:rPr>
          <w:rFonts w:ascii="Arial" w:hAnsi="Arial" w:cs="Arial"/>
          <w:color w:val="000000"/>
        </w:rPr>
        <w:t>irofilaria Immitis</w:t>
      </w:r>
      <w:r w:rsidRPr="00F31601">
        <w:rPr>
          <w:rFonts w:ascii="Arial" w:hAnsi="Arial" w:cs="Arial"/>
          <w:color w:val="000000"/>
        </w:rPr>
        <w:t xml:space="preserve"> en perros, y su prevalencia varía según las condiciones de vida de los animales y las variaciones climáticas de la región. En </w:t>
      </w:r>
      <w:r w:rsidRPr="00F31601">
        <w:rPr>
          <w:rFonts w:ascii="Arial" w:hAnsi="Arial" w:cs="Arial"/>
          <w:color w:val="000000"/>
        </w:rPr>
        <w:lastRenderedPageBreak/>
        <w:t>efecto, las mayores prevalencias se encuentran en lugares de regiones tropicales y subtropicales. En un estudio de prevalencia realizado en los 11 municipios del estado de Nayarit, encontró un rango de prevalencia de 2.5 a 33.33%, realizaron un estudio en la ciudad de Mérida, Yucatán, y encontraron una prevalencia de 12.5%.</w:t>
      </w:r>
    </w:p>
    <w:p w14:paraId="14BF5EE3" w14:textId="3CE2BFA3" w:rsidR="00BB7DC9" w:rsidRDefault="00F85FF7" w:rsidP="00C22CD7">
      <w:pPr>
        <w:pStyle w:val="NormalWeb"/>
        <w:shd w:val="clear" w:color="auto" w:fill="FFFFFF"/>
        <w:spacing w:line="360" w:lineRule="auto"/>
        <w:jc w:val="both"/>
        <w:rPr>
          <w:rFonts w:ascii="Arial" w:hAnsi="Arial" w:cs="Arial"/>
          <w:color w:val="000000"/>
        </w:rPr>
      </w:pPr>
      <w:r w:rsidRPr="00F31601">
        <w:rPr>
          <w:rFonts w:ascii="Arial" w:hAnsi="Arial" w:cs="Arial"/>
          <w:color w:val="000000"/>
        </w:rPr>
        <w:t>El examen sanguíneo es el método más práctico y sencillo para el diagnóstico de D</w:t>
      </w:r>
      <w:r w:rsidR="00E3629A">
        <w:rPr>
          <w:rFonts w:ascii="Arial" w:hAnsi="Arial" w:cs="Arial"/>
          <w:color w:val="000000"/>
        </w:rPr>
        <w:t>irofilaria Immitis</w:t>
      </w:r>
      <w:r w:rsidRPr="00F31601">
        <w:rPr>
          <w:rFonts w:ascii="Arial" w:hAnsi="Arial" w:cs="Arial"/>
          <w:color w:val="000000"/>
        </w:rPr>
        <w:t>; aunque es una prueba cualitativa, no indica el número de microfilarias y la gravedad de las lesiones. En efecto, el diagnóstico se establece generalmente a partir de exámenes ordinarios de sangre, como la biometría hemática, casos de tos crónicas en individuos que viven en áreas endémicas y para realizar detección de gusanos adultos en el corazón a través de placas radiográficas, especialmente en casos de síndrome de la vena cava. En animales enfermos se realiza un diagnóstico clínico por varios métodos para la identificación de microfilarias de perros infectados: a) método de observación directa del suero, b) método concentración sérico, c) métodos inmunológicos para detectar antígenos y</w:t>
      </w:r>
      <w:r w:rsidR="00E3629A">
        <w:rPr>
          <w:rFonts w:ascii="Arial" w:hAnsi="Arial" w:cs="Arial"/>
          <w:color w:val="000000"/>
        </w:rPr>
        <w:t xml:space="preserve"> </w:t>
      </w:r>
      <w:r w:rsidRPr="00F31601">
        <w:rPr>
          <w:rFonts w:ascii="Arial" w:hAnsi="Arial" w:cs="Arial"/>
          <w:color w:val="000000"/>
        </w:rPr>
        <w:t>d) técnica modificada de Knott.</w:t>
      </w:r>
    </w:p>
    <w:p w14:paraId="0476A163" w14:textId="77777777" w:rsidR="00490F12" w:rsidRDefault="00490F12" w:rsidP="00C22CD7">
      <w:pPr>
        <w:pStyle w:val="NormalWeb"/>
        <w:shd w:val="clear" w:color="auto" w:fill="FFFFFF"/>
        <w:spacing w:line="360" w:lineRule="auto"/>
        <w:jc w:val="both"/>
        <w:rPr>
          <w:rFonts w:ascii="Arial" w:hAnsi="Arial" w:cs="Arial"/>
          <w:color w:val="000000"/>
        </w:rPr>
      </w:pPr>
    </w:p>
    <w:p w14:paraId="1EB02EC2" w14:textId="77777777" w:rsidR="00DB3F5E" w:rsidRPr="00BB7DC9" w:rsidRDefault="00DB3F5E" w:rsidP="008329E1">
      <w:pPr>
        <w:pStyle w:val="NormalWeb"/>
        <w:shd w:val="clear" w:color="auto" w:fill="FFFFFF"/>
        <w:spacing w:line="360" w:lineRule="auto"/>
        <w:jc w:val="both"/>
        <w:rPr>
          <w:rFonts w:ascii="Arial" w:hAnsi="Arial" w:cs="Arial"/>
          <w:color w:val="000000"/>
        </w:rPr>
      </w:pPr>
    </w:p>
    <w:p w14:paraId="374D9646" w14:textId="45716F1A" w:rsidR="00B43E71" w:rsidRDefault="00F31601" w:rsidP="00DB3F5E">
      <w:pPr>
        <w:pStyle w:val="Ttulo2"/>
        <w:ind w:firstLine="708"/>
        <w:rPr>
          <w:rFonts w:ascii="Arial" w:hAnsi="Arial" w:cs="Arial"/>
          <w:color w:val="auto"/>
        </w:rPr>
      </w:pPr>
      <w:bookmarkStart w:id="7" w:name="_Toc202651671"/>
      <w:r w:rsidRPr="00C22CD7">
        <w:rPr>
          <w:rFonts w:ascii="Arial" w:hAnsi="Arial" w:cs="Arial"/>
          <w:color w:val="auto"/>
        </w:rPr>
        <w:t>1</w:t>
      </w:r>
      <w:r w:rsidR="00CE7961" w:rsidRPr="00C22CD7">
        <w:rPr>
          <w:rFonts w:ascii="Arial" w:hAnsi="Arial" w:cs="Arial"/>
          <w:color w:val="auto"/>
        </w:rPr>
        <w:t xml:space="preserve">.2. </w:t>
      </w:r>
      <w:r w:rsidR="00580B3B" w:rsidRPr="00C22CD7">
        <w:rPr>
          <w:rFonts w:ascii="Arial" w:hAnsi="Arial" w:cs="Arial"/>
          <w:color w:val="auto"/>
        </w:rPr>
        <w:t>Planteamiento del problema</w:t>
      </w:r>
      <w:bookmarkEnd w:id="7"/>
    </w:p>
    <w:p w14:paraId="13E6ADB9" w14:textId="77777777" w:rsidR="00786B82" w:rsidRPr="00786B82" w:rsidRDefault="00786B82" w:rsidP="00786B82">
      <w:pPr>
        <w:jc w:val="both"/>
        <w:rPr>
          <w:rFonts w:ascii="Arial" w:hAnsi="Arial" w:cs="Arial"/>
          <w:sz w:val="24"/>
          <w:szCs w:val="24"/>
        </w:rPr>
      </w:pPr>
    </w:p>
    <w:p w14:paraId="3A68B644" w14:textId="0429AD6D" w:rsidR="00490F12" w:rsidRDefault="0068541E" w:rsidP="00C22CD7">
      <w:pPr>
        <w:spacing w:line="360" w:lineRule="auto"/>
        <w:jc w:val="both"/>
        <w:rPr>
          <w:rFonts w:ascii="Arial" w:hAnsi="Arial" w:cs="Arial"/>
          <w:color w:val="000000"/>
          <w:sz w:val="24"/>
          <w:szCs w:val="24"/>
          <w:shd w:val="clear" w:color="auto" w:fill="FFFFFF"/>
        </w:rPr>
      </w:pPr>
      <w:r w:rsidRPr="00BE3C94">
        <w:rPr>
          <w:rFonts w:ascii="Arial" w:hAnsi="Arial" w:cs="Arial"/>
          <w:color w:val="000000"/>
          <w:sz w:val="24"/>
          <w:szCs w:val="24"/>
          <w:shd w:val="clear" w:color="auto" w:fill="FFFFFF"/>
        </w:rPr>
        <w:t xml:space="preserve">La </w:t>
      </w:r>
      <w:r w:rsidR="00FD2A07">
        <w:rPr>
          <w:rFonts w:ascii="Arial" w:hAnsi="Arial" w:cs="Arial"/>
          <w:color w:val="000000"/>
          <w:sz w:val="24"/>
          <w:szCs w:val="24"/>
          <w:shd w:val="clear" w:color="auto" w:fill="FFFFFF"/>
        </w:rPr>
        <w:t>D</w:t>
      </w:r>
      <w:r w:rsidRPr="00BE3C94">
        <w:rPr>
          <w:rFonts w:ascii="Arial" w:hAnsi="Arial" w:cs="Arial"/>
          <w:color w:val="000000"/>
          <w:sz w:val="24"/>
          <w:szCs w:val="24"/>
          <w:shd w:val="clear" w:color="auto" w:fill="FFFFFF"/>
        </w:rPr>
        <w:t xml:space="preserve">irofilariosis es una enfermedad parasitaria causada por el nemátodo Dirofilaria immitis, el cual </w:t>
      </w:r>
      <w:r w:rsidR="00F8348B" w:rsidRPr="00BE3C94">
        <w:rPr>
          <w:rFonts w:ascii="Arial" w:hAnsi="Arial" w:cs="Arial"/>
          <w:color w:val="000000"/>
          <w:sz w:val="24"/>
          <w:szCs w:val="24"/>
          <w:shd w:val="clear" w:color="auto" w:fill="FFFFFF"/>
        </w:rPr>
        <w:t xml:space="preserve">afecta </w:t>
      </w:r>
      <w:r w:rsidR="00F8348B">
        <w:rPr>
          <w:rFonts w:ascii="Arial" w:hAnsi="Arial" w:cs="Arial"/>
          <w:color w:val="000000"/>
          <w:sz w:val="24"/>
          <w:szCs w:val="24"/>
          <w:shd w:val="clear" w:color="auto" w:fill="FFFFFF"/>
        </w:rPr>
        <w:t xml:space="preserve">a los </w:t>
      </w:r>
      <w:r w:rsidRPr="00BE3C94">
        <w:rPr>
          <w:rFonts w:ascii="Arial" w:hAnsi="Arial" w:cs="Arial"/>
          <w:color w:val="000000"/>
          <w:sz w:val="24"/>
          <w:szCs w:val="24"/>
          <w:shd w:val="clear" w:color="auto" w:fill="FFFFFF"/>
        </w:rPr>
        <w:t xml:space="preserve">perros, </w:t>
      </w:r>
      <w:r w:rsidR="00EC139F" w:rsidRPr="00BE3C94">
        <w:rPr>
          <w:rFonts w:ascii="Arial" w:hAnsi="Arial" w:cs="Arial"/>
          <w:color w:val="000000"/>
          <w:sz w:val="24"/>
          <w:szCs w:val="24"/>
          <w:shd w:val="clear" w:color="auto" w:fill="FFFFFF"/>
        </w:rPr>
        <w:t>lobos,</w:t>
      </w:r>
      <w:r w:rsidRPr="00BE3C94">
        <w:rPr>
          <w:rFonts w:ascii="Arial" w:hAnsi="Arial" w:cs="Arial"/>
          <w:color w:val="000000"/>
          <w:sz w:val="24"/>
          <w:szCs w:val="24"/>
          <w:shd w:val="clear" w:color="auto" w:fill="FFFFFF"/>
        </w:rPr>
        <w:t xml:space="preserve"> </w:t>
      </w:r>
      <w:r w:rsidR="00EC139F" w:rsidRPr="00BE3C94">
        <w:rPr>
          <w:rFonts w:ascii="Arial" w:hAnsi="Arial" w:cs="Arial"/>
          <w:color w:val="000000"/>
          <w:sz w:val="24"/>
          <w:szCs w:val="24"/>
          <w:shd w:val="clear" w:color="auto" w:fill="FFFFFF"/>
        </w:rPr>
        <w:t>zorros,</w:t>
      </w:r>
      <w:r w:rsidRPr="00BE3C94">
        <w:rPr>
          <w:rFonts w:ascii="Arial" w:hAnsi="Arial" w:cs="Arial"/>
          <w:color w:val="000000"/>
          <w:sz w:val="24"/>
          <w:szCs w:val="24"/>
          <w:shd w:val="clear" w:color="auto" w:fill="FFFFFF"/>
        </w:rPr>
        <w:t xml:space="preserve"> coyotes, gatos domésticos y </w:t>
      </w:r>
      <w:r w:rsidR="00EC139F" w:rsidRPr="00BE3C94">
        <w:rPr>
          <w:rFonts w:ascii="Arial" w:hAnsi="Arial" w:cs="Arial"/>
          <w:color w:val="000000"/>
          <w:sz w:val="24"/>
          <w:szCs w:val="24"/>
          <w:shd w:val="clear" w:color="auto" w:fill="FFFFFF"/>
        </w:rPr>
        <w:t>salvajes,</w:t>
      </w:r>
      <w:r w:rsidRPr="00BE3C94">
        <w:rPr>
          <w:rFonts w:ascii="Arial" w:hAnsi="Arial" w:cs="Arial"/>
          <w:color w:val="000000"/>
          <w:sz w:val="24"/>
          <w:szCs w:val="24"/>
          <w:shd w:val="clear" w:color="auto" w:fill="FFFFFF"/>
        </w:rPr>
        <w:t xml:space="preserve"> pandas rojos, osos, leones marinos, primates no humanos y humanos. Esta enfermedad es transmitida mediante la picadura de mosquitos de los géneros Aedes, Culex, </w:t>
      </w:r>
      <w:r w:rsidR="00EC139F" w:rsidRPr="00BE3C94">
        <w:rPr>
          <w:rFonts w:ascii="Arial" w:hAnsi="Arial" w:cs="Arial"/>
          <w:color w:val="000000"/>
          <w:sz w:val="24"/>
          <w:szCs w:val="24"/>
          <w:shd w:val="clear" w:color="auto" w:fill="FFFFFF"/>
        </w:rPr>
        <w:t>Anopheles,</w:t>
      </w:r>
      <w:r w:rsidRPr="00BE3C94">
        <w:rPr>
          <w:rFonts w:ascii="Arial" w:hAnsi="Arial" w:cs="Arial"/>
          <w:color w:val="000000"/>
          <w:sz w:val="24"/>
          <w:szCs w:val="24"/>
          <w:shd w:val="clear" w:color="auto" w:fill="FFFFFF"/>
        </w:rPr>
        <w:t xml:space="preserve"> </w:t>
      </w:r>
      <w:r w:rsidR="00EC139F" w:rsidRPr="00BE3C94">
        <w:rPr>
          <w:rFonts w:ascii="Arial" w:hAnsi="Arial" w:cs="Arial"/>
          <w:color w:val="000000"/>
          <w:sz w:val="24"/>
          <w:szCs w:val="24"/>
          <w:shd w:val="clear" w:color="auto" w:fill="FFFFFF"/>
        </w:rPr>
        <w:t>Culiseta,</w:t>
      </w:r>
      <w:r w:rsidRPr="00BE3C94">
        <w:rPr>
          <w:rFonts w:ascii="Arial" w:hAnsi="Arial" w:cs="Arial"/>
          <w:color w:val="000000"/>
          <w:sz w:val="24"/>
          <w:szCs w:val="24"/>
          <w:shd w:val="clear" w:color="auto" w:fill="FFFFFF"/>
        </w:rPr>
        <w:t xml:space="preserve"> Mansonia, Coquillettidia, </w:t>
      </w:r>
      <w:r w:rsidR="00EC139F" w:rsidRPr="00BE3C94">
        <w:rPr>
          <w:rFonts w:ascii="Arial" w:hAnsi="Arial" w:cs="Arial"/>
          <w:color w:val="000000"/>
          <w:sz w:val="24"/>
          <w:szCs w:val="24"/>
          <w:shd w:val="clear" w:color="auto" w:fill="FFFFFF"/>
        </w:rPr>
        <w:t>Psorophora,</w:t>
      </w:r>
      <w:r w:rsidRPr="00BE3C94">
        <w:rPr>
          <w:rFonts w:ascii="Arial" w:hAnsi="Arial" w:cs="Arial"/>
          <w:color w:val="000000"/>
          <w:sz w:val="24"/>
          <w:szCs w:val="24"/>
          <w:shd w:val="clear" w:color="auto" w:fill="FFFFFF"/>
        </w:rPr>
        <w:t xml:space="preserve"> Myzorhynchus, Armigeres y </w:t>
      </w:r>
      <w:r w:rsidR="00BE3C94" w:rsidRPr="00BE3C94">
        <w:rPr>
          <w:rFonts w:ascii="Arial" w:hAnsi="Arial" w:cs="Arial"/>
          <w:color w:val="000000"/>
          <w:sz w:val="24"/>
          <w:szCs w:val="24"/>
          <w:shd w:val="clear" w:color="auto" w:fill="FFFFFF"/>
        </w:rPr>
        <w:t>Taeniothyncus.</w:t>
      </w:r>
      <w:r w:rsidRPr="00BE3C94">
        <w:rPr>
          <w:rFonts w:ascii="Arial" w:hAnsi="Arial" w:cs="Arial"/>
          <w:color w:val="000000"/>
          <w:sz w:val="24"/>
          <w:szCs w:val="24"/>
          <w:shd w:val="clear" w:color="auto" w:fill="FFFFFF"/>
        </w:rPr>
        <w:t xml:space="preserve"> Los principales mosquitos transmisores son las especies Aedes scapularis, Aedes </w:t>
      </w:r>
      <w:r w:rsidRPr="00BE3C94">
        <w:rPr>
          <w:rFonts w:ascii="Arial" w:hAnsi="Arial" w:cs="Arial"/>
          <w:color w:val="000000"/>
          <w:sz w:val="24"/>
          <w:szCs w:val="24"/>
          <w:shd w:val="clear" w:color="auto" w:fill="FFFFFF"/>
        </w:rPr>
        <w:lastRenderedPageBreak/>
        <w:t xml:space="preserve">taeniorhynchus y Culex </w:t>
      </w:r>
      <w:r w:rsidR="00BE3C94" w:rsidRPr="00BE3C94">
        <w:rPr>
          <w:rFonts w:ascii="Arial" w:hAnsi="Arial" w:cs="Arial"/>
          <w:color w:val="000000"/>
          <w:sz w:val="24"/>
          <w:szCs w:val="24"/>
          <w:shd w:val="clear" w:color="auto" w:fill="FFFFFF"/>
        </w:rPr>
        <w:t>quinquefasciatus,</w:t>
      </w:r>
      <w:r w:rsidRPr="00BE3C94">
        <w:rPr>
          <w:rFonts w:ascii="Arial" w:hAnsi="Arial" w:cs="Arial"/>
          <w:color w:val="000000"/>
          <w:sz w:val="24"/>
          <w:szCs w:val="24"/>
          <w:shd w:val="clear" w:color="auto" w:fill="FFFFFF"/>
        </w:rPr>
        <w:t xml:space="preserve"> los cuales están reportados en Colombia y particularmente en el departamento de </w:t>
      </w:r>
      <w:r w:rsidR="00BE3C94" w:rsidRPr="00BE3C94">
        <w:rPr>
          <w:rFonts w:ascii="Arial" w:hAnsi="Arial" w:cs="Arial"/>
          <w:color w:val="000000"/>
          <w:sz w:val="24"/>
          <w:szCs w:val="24"/>
          <w:shd w:val="clear" w:color="auto" w:fill="FFFFFF"/>
        </w:rPr>
        <w:t>Antioquia.</w:t>
      </w:r>
    </w:p>
    <w:p w14:paraId="587B3981" w14:textId="77777777" w:rsidR="00786B82" w:rsidRDefault="00786B82" w:rsidP="00C22CD7">
      <w:pPr>
        <w:spacing w:line="360" w:lineRule="auto"/>
        <w:jc w:val="both"/>
        <w:rPr>
          <w:rFonts w:ascii="Arial" w:hAnsi="Arial" w:cs="Arial"/>
          <w:color w:val="000000"/>
          <w:sz w:val="24"/>
          <w:szCs w:val="24"/>
          <w:shd w:val="clear" w:color="auto" w:fill="FFFFFF"/>
        </w:rPr>
      </w:pPr>
    </w:p>
    <w:p w14:paraId="03731E6E" w14:textId="4E879210" w:rsidR="00DA7C1C" w:rsidRDefault="00DA7C1C" w:rsidP="00C22CD7">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w:t>
      </w:r>
      <w:r w:rsidR="0068541E" w:rsidRPr="00BE3C94">
        <w:rPr>
          <w:rFonts w:ascii="Arial" w:hAnsi="Arial" w:cs="Arial"/>
          <w:color w:val="000000"/>
          <w:sz w:val="24"/>
          <w:szCs w:val="24"/>
          <w:shd w:val="clear" w:color="auto" w:fill="FFFFFF"/>
        </w:rPr>
        <w:t xml:space="preserve">l Aedes scapularis está presente en todas las zonas boscosas del departamento de Antioquia, en el municipio de Amalfi y en el nordeste antioqueño. El Aedes taeniorhynchus se encuentra en las costas atlántica y pacífica, incluyendo el Golfo de Urabá. </w:t>
      </w:r>
    </w:p>
    <w:p w14:paraId="592B053B" w14:textId="77777777" w:rsidR="00786B82" w:rsidRDefault="00786B82" w:rsidP="00C22CD7">
      <w:pPr>
        <w:spacing w:line="360" w:lineRule="auto"/>
        <w:jc w:val="both"/>
        <w:rPr>
          <w:rFonts w:ascii="Arial" w:hAnsi="Arial" w:cs="Arial"/>
          <w:color w:val="000000"/>
          <w:sz w:val="24"/>
          <w:szCs w:val="24"/>
          <w:shd w:val="clear" w:color="auto" w:fill="FFFFFF"/>
        </w:rPr>
      </w:pPr>
    </w:p>
    <w:p w14:paraId="076E9B88" w14:textId="48ABD765" w:rsidR="00B43E71" w:rsidRDefault="0068541E" w:rsidP="00C22CD7">
      <w:pPr>
        <w:spacing w:line="360" w:lineRule="auto"/>
        <w:jc w:val="both"/>
        <w:rPr>
          <w:rFonts w:ascii="Arial" w:hAnsi="Arial" w:cs="Arial"/>
          <w:color w:val="000000"/>
          <w:sz w:val="24"/>
          <w:szCs w:val="24"/>
          <w:shd w:val="clear" w:color="auto" w:fill="FFFFFF"/>
        </w:rPr>
      </w:pPr>
      <w:r w:rsidRPr="00BE3C94">
        <w:rPr>
          <w:rFonts w:ascii="Arial" w:hAnsi="Arial" w:cs="Arial"/>
          <w:color w:val="000000"/>
          <w:sz w:val="24"/>
          <w:szCs w:val="24"/>
          <w:shd w:val="clear" w:color="auto" w:fill="FFFFFF"/>
        </w:rPr>
        <w:t xml:space="preserve">El Culex quinquefasciatus se encuentra en todas las zonas de Colombia, ubicadas entre 0 y 2600 </w:t>
      </w:r>
      <w:r w:rsidR="00BE3C94" w:rsidRPr="00BE3C94">
        <w:rPr>
          <w:rFonts w:ascii="Arial" w:hAnsi="Arial" w:cs="Arial"/>
          <w:color w:val="000000"/>
          <w:sz w:val="24"/>
          <w:szCs w:val="24"/>
          <w:shd w:val="clear" w:color="auto" w:fill="FFFFFF"/>
        </w:rPr>
        <w:t>m.s.n.m...</w:t>
      </w:r>
      <w:r w:rsidRPr="00BE3C94">
        <w:rPr>
          <w:rFonts w:ascii="Arial" w:hAnsi="Arial" w:cs="Arial"/>
          <w:color w:val="000000"/>
          <w:sz w:val="24"/>
          <w:szCs w:val="24"/>
          <w:shd w:val="clear" w:color="auto" w:fill="FFFFFF"/>
        </w:rPr>
        <w:t xml:space="preserve"> En el Valle de Aburrá existen el Aedes scapularis y el Culex quinquefasciatus.</w:t>
      </w:r>
    </w:p>
    <w:p w14:paraId="2BADBDFB" w14:textId="77777777" w:rsidR="00786B82" w:rsidRPr="00BE3C94" w:rsidRDefault="00786B82" w:rsidP="00C22CD7">
      <w:pPr>
        <w:spacing w:line="360" w:lineRule="auto"/>
        <w:jc w:val="both"/>
        <w:rPr>
          <w:rFonts w:ascii="Arial" w:hAnsi="Arial" w:cs="Arial"/>
          <w:sz w:val="24"/>
          <w:szCs w:val="24"/>
        </w:rPr>
      </w:pPr>
    </w:p>
    <w:p w14:paraId="2C0B938A" w14:textId="693525A4" w:rsidR="005931B4" w:rsidRDefault="00BE3C94" w:rsidP="00C22CD7">
      <w:pPr>
        <w:spacing w:line="360" w:lineRule="auto"/>
        <w:jc w:val="both"/>
        <w:rPr>
          <w:rFonts w:ascii="Arial" w:hAnsi="Arial" w:cs="Arial"/>
          <w:sz w:val="24"/>
          <w:szCs w:val="24"/>
        </w:rPr>
      </w:pPr>
      <w:r w:rsidRPr="00BE3C94">
        <w:rPr>
          <w:rFonts w:ascii="Arial" w:hAnsi="Arial" w:cs="Arial"/>
          <w:sz w:val="24"/>
          <w:szCs w:val="24"/>
        </w:rPr>
        <w:t>La</w:t>
      </w:r>
      <w:r>
        <w:rPr>
          <w:rFonts w:ascii="Arial" w:hAnsi="Arial" w:cs="Arial"/>
          <w:sz w:val="24"/>
          <w:szCs w:val="24"/>
        </w:rPr>
        <w:t xml:space="preserve"> </w:t>
      </w:r>
      <w:r w:rsidRPr="00BE3C94">
        <w:rPr>
          <w:rFonts w:ascii="Arial" w:hAnsi="Arial" w:cs="Arial"/>
          <w:sz w:val="24"/>
          <w:szCs w:val="24"/>
        </w:rPr>
        <w:t>filariosis canina es la enfermedad que da nombre a la</w:t>
      </w:r>
      <w:r w:rsidR="005931B4" w:rsidRPr="00BE3C94">
        <w:rPr>
          <w:rFonts w:ascii="Arial" w:hAnsi="Arial" w:cs="Arial"/>
          <w:sz w:val="24"/>
          <w:szCs w:val="24"/>
        </w:rPr>
        <w:t xml:space="preserve"> infestación por </w:t>
      </w:r>
      <w:r w:rsidRPr="00BE3C94">
        <w:rPr>
          <w:rFonts w:ascii="Arial" w:hAnsi="Arial" w:cs="Arial"/>
          <w:sz w:val="24"/>
          <w:szCs w:val="24"/>
        </w:rPr>
        <w:t>el parásito</w:t>
      </w:r>
      <w:r>
        <w:rPr>
          <w:rFonts w:ascii="Arial" w:hAnsi="Arial" w:cs="Arial"/>
          <w:sz w:val="24"/>
          <w:szCs w:val="24"/>
        </w:rPr>
        <w:t xml:space="preserve"> </w:t>
      </w:r>
      <w:r w:rsidR="005931B4" w:rsidRPr="00BE3C94">
        <w:rPr>
          <w:rFonts w:ascii="Arial" w:hAnsi="Arial" w:cs="Arial"/>
          <w:sz w:val="24"/>
          <w:szCs w:val="24"/>
        </w:rPr>
        <w:t>Dirofilaria</w:t>
      </w:r>
      <w:r>
        <w:rPr>
          <w:rFonts w:ascii="Arial" w:hAnsi="Arial" w:cs="Arial"/>
          <w:sz w:val="24"/>
          <w:szCs w:val="24"/>
        </w:rPr>
        <w:t xml:space="preserve"> </w:t>
      </w:r>
      <w:r w:rsidR="005931B4" w:rsidRPr="00BE3C94">
        <w:rPr>
          <w:rFonts w:ascii="Arial" w:hAnsi="Arial" w:cs="Arial"/>
          <w:sz w:val="24"/>
          <w:szCs w:val="24"/>
        </w:rPr>
        <w:t xml:space="preserve">en   </w:t>
      </w:r>
      <w:r w:rsidRPr="00BE3C94">
        <w:rPr>
          <w:rFonts w:ascii="Arial" w:hAnsi="Arial" w:cs="Arial"/>
          <w:sz w:val="24"/>
          <w:szCs w:val="24"/>
        </w:rPr>
        <w:t>perros, también</w:t>
      </w:r>
      <w:r w:rsidR="005931B4" w:rsidRPr="00BE3C94">
        <w:rPr>
          <w:rFonts w:ascii="Arial" w:hAnsi="Arial" w:cs="Arial"/>
          <w:sz w:val="24"/>
          <w:szCs w:val="24"/>
        </w:rPr>
        <w:t xml:space="preserve">   conocida   como </w:t>
      </w:r>
      <w:r w:rsidRPr="00BE3C94">
        <w:rPr>
          <w:rFonts w:ascii="Arial" w:hAnsi="Arial" w:cs="Arial"/>
          <w:sz w:val="24"/>
          <w:szCs w:val="24"/>
        </w:rPr>
        <w:t>dirofilariasis, verminosis</w:t>
      </w:r>
      <w:r w:rsidR="005931B4" w:rsidRPr="00BE3C94">
        <w:rPr>
          <w:rFonts w:ascii="Arial" w:hAnsi="Arial" w:cs="Arial"/>
          <w:sz w:val="24"/>
          <w:szCs w:val="24"/>
        </w:rPr>
        <w:t xml:space="preserve">   cardiaca, enfermedad por gusanos cardiacos, enfermedad del gusano en el corazón (Rawlings y Calvert, 1997; Montoya-Alonso et al.,2011; Alho et al.,2018</w:t>
      </w:r>
      <w:r w:rsidRPr="00BE3C94">
        <w:rPr>
          <w:rFonts w:ascii="Arial" w:hAnsi="Arial" w:cs="Arial"/>
          <w:sz w:val="24"/>
          <w:szCs w:val="24"/>
        </w:rPr>
        <w:t>). En</w:t>
      </w:r>
      <w:r w:rsidR="005931B4" w:rsidRPr="00BE3C94">
        <w:rPr>
          <w:rFonts w:ascii="Arial" w:hAnsi="Arial" w:cs="Arial"/>
          <w:sz w:val="24"/>
          <w:szCs w:val="24"/>
        </w:rPr>
        <w:t xml:space="preserve"> el mundo existen dos </w:t>
      </w:r>
      <w:r w:rsidRPr="00BE3C94">
        <w:rPr>
          <w:rFonts w:ascii="Arial" w:hAnsi="Arial" w:cs="Arial"/>
          <w:sz w:val="24"/>
          <w:szCs w:val="24"/>
        </w:rPr>
        <w:t>especies de</w:t>
      </w:r>
      <w:r w:rsidR="005931B4" w:rsidRPr="00BE3C94">
        <w:rPr>
          <w:rFonts w:ascii="Arial" w:hAnsi="Arial" w:cs="Arial"/>
          <w:sz w:val="24"/>
          <w:szCs w:val="24"/>
        </w:rPr>
        <w:t xml:space="preserve"> Dirofilaria, </w:t>
      </w:r>
      <w:r w:rsidRPr="00BE3C94">
        <w:rPr>
          <w:rFonts w:ascii="Arial" w:hAnsi="Arial" w:cs="Arial"/>
          <w:sz w:val="24"/>
          <w:szCs w:val="24"/>
        </w:rPr>
        <w:t>de interés para la</w:t>
      </w:r>
      <w:r w:rsidR="005931B4" w:rsidRPr="00BE3C94">
        <w:rPr>
          <w:rFonts w:ascii="Arial" w:hAnsi="Arial" w:cs="Arial"/>
          <w:sz w:val="24"/>
          <w:szCs w:val="24"/>
        </w:rPr>
        <w:t xml:space="preserve"> </w:t>
      </w:r>
      <w:r w:rsidRPr="00BE3C94">
        <w:rPr>
          <w:rFonts w:ascii="Arial" w:hAnsi="Arial" w:cs="Arial"/>
          <w:sz w:val="24"/>
          <w:szCs w:val="24"/>
        </w:rPr>
        <w:t>medicina humana y veterinaria (</w:t>
      </w:r>
      <w:r w:rsidR="005931B4" w:rsidRPr="00BE3C94">
        <w:rPr>
          <w:rFonts w:ascii="Arial" w:hAnsi="Arial" w:cs="Arial"/>
          <w:sz w:val="24"/>
          <w:szCs w:val="24"/>
        </w:rPr>
        <w:t xml:space="preserve">D.  repensy D. </w:t>
      </w:r>
      <w:r w:rsidRPr="00BE3C94">
        <w:rPr>
          <w:rFonts w:ascii="Arial" w:hAnsi="Arial" w:cs="Arial"/>
          <w:sz w:val="24"/>
          <w:szCs w:val="24"/>
        </w:rPr>
        <w:t>immitis) (</w:t>
      </w:r>
      <w:r w:rsidR="005931B4" w:rsidRPr="00BE3C94">
        <w:rPr>
          <w:rFonts w:ascii="Arial" w:hAnsi="Arial" w:cs="Arial"/>
          <w:sz w:val="24"/>
          <w:szCs w:val="24"/>
        </w:rPr>
        <w:t>Liotta et al.,2013). La D. repens</w:t>
      </w:r>
      <w:r w:rsidR="00DA2277">
        <w:rPr>
          <w:rFonts w:ascii="Arial" w:hAnsi="Arial" w:cs="Arial"/>
          <w:sz w:val="24"/>
          <w:szCs w:val="24"/>
        </w:rPr>
        <w:t xml:space="preserve">y </w:t>
      </w:r>
      <w:r w:rsidR="005931B4" w:rsidRPr="00BE3C94">
        <w:rPr>
          <w:rFonts w:ascii="Arial" w:hAnsi="Arial" w:cs="Arial"/>
          <w:sz w:val="24"/>
          <w:szCs w:val="24"/>
        </w:rPr>
        <w:t xml:space="preserve">es una enfermedad </w:t>
      </w:r>
      <w:r w:rsidR="00DA2277">
        <w:rPr>
          <w:rFonts w:ascii="Arial" w:hAnsi="Arial" w:cs="Arial"/>
          <w:sz w:val="24"/>
          <w:szCs w:val="24"/>
        </w:rPr>
        <w:t xml:space="preserve">que </w:t>
      </w:r>
      <w:r w:rsidR="005931B4" w:rsidRPr="00BE3C94">
        <w:rPr>
          <w:rFonts w:ascii="Arial" w:hAnsi="Arial" w:cs="Arial"/>
          <w:sz w:val="24"/>
          <w:szCs w:val="24"/>
        </w:rPr>
        <w:t>present</w:t>
      </w:r>
      <w:r w:rsidR="00DA2277">
        <w:rPr>
          <w:rFonts w:ascii="Arial" w:hAnsi="Arial" w:cs="Arial"/>
          <w:sz w:val="24"/>
          <w:szCs w:val="24"/>
        </w:rPr>
        <w:t>a</w:t>
      </w:r>
      <w:r w:rsidR="005931B4" w:rsidRPr="00BE3C94">
        <w:rPr>
          <w:rFonts w:ascii="Arial" w:hAnsi="Arial" w:cs="Arial"/>
          <w:sz w:val="24"/>
          <w:szCs w:val="24"/>
        </w:rPr>
        <w:t xml:space="preserve"> en Europa, </w:t>
      </w:r>
      <w:r w:rsidRPr="00BE3C94">
        <w:rPr>
          <w:rFonts w:ascii="Arial" w:hAnsi="Arial" w:cs="Arial"/>
          <w:sz w:val="24"/>
          <w:szCs w:val="24"/>
        </w:rPr>
        <w:t xml:space="preserve">África y Asia; </w:t>
      </w:r>
      <w:r w:rsidR="00C7734B" w:rsidRPr="00BE3C94">
        <w:rPr>
          <w:rFonts w:ascii="Arial" w:hAnsi="Arial" w:cs="Arial"/>
          <w:sz w:val="24"/>
          <w:szCs w:val="24"/>
        </w:rPr>
        <w:t xml:space="preserve">por su </w:t>
      </w:r>
      <w:r w:rsidR="002E0EB2" w:rsidRPr="00BE3C94">
        <w:rPr>
          <w:rFonts w:ascii="Arial" w:hAnsi="Arial" w:cs="Arial"/>
          <w:sz w:val="24"/>
          <w:szCs w:val="24"/>
        </w:rPr>
        <w:t>parte la</w:t>
      </w:r>
      <w:r w:rsidR="005931B4" w:rsidRPr="00BE3C94">
        <w:rPr>
          <w:rFonts w:ascii="Arial" w:hAnsi="Arial" w:cs="Arial"/>
          <w:sz w:val="24"/>
          <w:szCs w:val="24"/>
        </w:rPr>
        <w:t xml:space="preserve"> </w:t>
      </w:r>
      <w:r w:rsidR="002E0EB2" w:rsidRPr="00BE3C94">
        <w:rPr>
          <w:rFonts w:ascii="Arial" w:hAnsi="Arial" w:cs="Arial"/>
          <w:sz w:val="24"/>
          <w:szCs w:val="24"/>
        </w:rPr>
        <w:t>D</w:t>
      </w:r>
      <w:r w:rsidR="00DA2277">
        <w:rPr>
          <w:rFonts w:ascii="Arial" w:hAnsi="Arial" w:cs="Arial"/>
          <w:sz w:val="24"/>
          <w:szCs w:val="24"/>
        </w:rPr>
        <w:t>irofilaria</w:t>
      </w:r>
      <w:r w:rsidR="002E0EB2" w:rsidRPr="00BE3C94">
        <w:rPr>
          <w:rFonts w:ascii="Arial" w:hAnsi="Arial" w:cs="Arial"/>
          <w:sz w:val="24"/>
          <w:szCs w:val="24"/>
        </w:rPr>
        <w:t xml:space="preserve"> gusano del</w:t>
      </w:r>
      <w:r w:rsidR="00C7734B" w:rsidRPr="00BE3C94">
        <w:rPr>
          <w:rFonts w:ascii="Arial" w:hAnsi="Arial" w:cs="Arial"/>
          <w:sz w:val="24"/>
          <w:szCs w:val="24"/>
        </w:rPr>
        <w:t xml:space="preserve"> corazón</w:t>
      </w:r>
      <w:r w:rsidR="005931B4" w:rsidRPr="00BE3C94">
        <w:rPr>
          <w:rFonts w:ascii="Arial" w:hAnsi="Arial" w:cs="Arial"/>
          <w:sz w:val="24"/>
          <w:szCs w:val="24"/>
        </w:rPr>
        <w:t xml:space="preserve"> </w:t>
      </w:r>
      <w:r w:rsidR="00C7734B" w:rsidRPr="00BE3C94">
        <w:rPr>
          <w:rFonts w:ascii="Arial" w:hAnsi="Arial" w:cs="Arial"/>
          <w:sz w:val="24"/>
          <w:szCs w:val="24"/>
        </w:rPr>
        <w:t>presente en mamíferos</w:t>
      </w:r>
      <w:r w:rsidR="005931B4" w:rsidRPr="00BE3C94">
        <w:rPr>
          <w:rFonts w:ascii="Arial" w:hAnsi="Arial" w:cs="Arial"/>
          <w:sz w:val="24"/>
          <w:szCs w:val="24"/>
        </w:rPr>
        <w:t xml:space="preserve">, principalmente carnívoros y </w:t>
      </w:r>
      <w:r w:rsidR="00C7734B" w:rsidRPr="00BE3C94">
        <w:rPr>
          <w:rFonts w:ascii="Arial" w:hAnsi="Arial" w:cs="Arial"/>
          <w:sz w:val="24"/>
          <w:szCs w:val="24"/>
        </w:rPr>
        <w:t>primates: perros</w:t>
      </w:r>
      <w:r w:rsidR="005931B4" w:rsidRPr="00BE3C94">
        <w:rPr>
          <w:rFonts w:ascii="Arial" w:hAnsi="Arial" w:cs="Arial"/>
          <w:sz w:val="24"/>
          <w:szCs w:val="24"/>
        </w:rPr>
        <w:t>, gatos, zorros, coyotes, hurones y leones marinos (Vezzani et al.,2006; Orihel et al.,1998; Genchi et al.,2011; Alho et al.,2018).</w:t>
      </w:r>
    </w:p>
    <w:p w14:paraId="29BE6BD8" w14:textId="77777777" w:rsidR="00E45053" w:rsidRDefault="00E45053" w:rsidP="00C22CD7">
      <w:pPr>
        <w:spacing w:line="360" w:lineRule="auto"/>
        <w:jc w:val="both"/>
        <w:rPr>
          <w:rFonts w:ascii="Arial" w:hAnsi="Arial" w:cs="Arial"/>
          <w:sz w:val="24"/>
          <w:szCs w:val="24"/>
        </w:rPr>
      </w:pPr>
    </w:p>
    <w:p w14:paraId="66A03F5B" w14:textId="364CD72C" w:rsidR="00F036E9" w:rsidRDefault="005931B4" w:rsidP="00C22CD7">
      <w:pPr>
        <w:spacing w:line="360" w:lineRule="auto"/>
        <w:jc w:val="both"/>
        <w:rPr>
          <w:rFonts w:ascii="Arial" w:hAnsi="Arial" w:cs="Arial"/>
          <w:sz w:val="24"/>
          <w:szCs w:val="24"/>
        </w:rPr>
      </w:pPr>
      <w:r w:rsidRPr="00BE3C94">
        <w:rPr>
          <w:rFonts w:ascii="Arial" w:hAnsi="Arial" w:cs="Arial"/>
          <w:sz w:val="24"/>
          <w:szCs w:val="24"/>
        </w:rPr>
        <w:t xml:space="preserve">La   </w:t>
      </w:r>
      <w:r w:rsidR="00DA2277" w:rsidRPr="00BE3C94">
        <w:rPr>
          <w:rFonts w:ascii="Arial" w:hAnsi="Arial" w:cs="Arial"/>
          <w:sz w:val="24"/>
          <w:szCs w:val="24"/>
        </w:rPr>
        <w:t>D</w:t>
      </w:r>
      <w:r w:rsidR="00DA2277">
        <w:rPr>
          <w:rFonts w:ascii="Arial" w:hAnsi="Arial" w:cs="Arial"/>
          <w:sz w:val="24"/>
          <w:szCs w:val="24"/>
        </w:rPr>
        <w:t>irofilaria</w:t>
      </w:r>
      <w:r w:rsidR="00DA2277" w:rsidRPr="00BE3C94">
        <w:rPr>
          <w:rFonts w:ascii="Arial" w:hAnsi="Arial" w:cs="Arial"/>
          <w:sz w:val="24"/>
          <w:szCs w:val="24"/>
        </w:rPr>
        <w:t xml:space="preserve"> es</w:t>
      </w:r>
      <w:r w:rsidRPr="00BE3C94">
        <w:rPr>
          <w:rFonts w:ascii="Arial" w:hAnsi="Arial" w:cs="Arial"/>
          <w:sz w:val="24"/>
          <w:szCs w:val="24"/>
        </w:rPr>
        <w:t xml:space="preserve">   un   nematodo </w:t>
      </w:r>
      <w:r w:rsidR="00C7734B" w:rsidRPr="00BE3C94">
        <w:rPr>
          <w:rFonts w:ascii="Arial" w:hAnsi="Arial" w:cs="Arial"/>
          <w:sz w:val="24"/>
          <w:szCs w:val="24"/>
        </w:rPr>
        <w:t>cosmopolita, considerada</w:t>
      </w:r>
      <w:r w:rsidRPr="00BE3C94">
        <w:rPr>
          <w:rFonts w:ascii="Arial" w:hAnsi="Arial" w:cs="Arial"/>
          <w:sz w:val="24"/>
          <w:szCs w:val="24"/>
        </w:rPr>
        <w:t xml:space="preserve">   originalmente   de   importancia veterinaria </w:t>
      </w:r>
      <w:r w:rsidR="00C7734B" w:rsidRPr="00BE3C94">
        <w:rPr>
          <w:rFonts w:ascii="Arial" w:hAnsi="Arial" w:cs="Arial"/>
          <w:sz w:val="24"/>
          <w:szCs w:val="24"/>
        </w:rPr>
        <w:t>estricta; posteriormente</w:t>
      </w:r>
      <w:r w:rsidRPr="00BE3C94">
        <w:rPr>
          <w:rFonts w:ascii="Arial" w:hAnsi="Arial" w:cs="Arial"/>
          <w:sz w:val="24"/>
          <w:szCs w:val="24"/>
        </w:rPr>
        <w:t xml:space="preserve"> fue </w:t>
      </w:r>
      <w:r w:rsidR="00C7734B" w:rsidRPr="00BE3C94">
        <w:rPr>
          <w:rFonts w:ascii="Arial" w:hAnsi="Arial" w:cs="Arial"/>
          <w:sz w:val="24"/>
          <w:szCs w:val="24"/>
        </w:rPr>
        <w:t>reconocida dé</w:t>
      </w:r>
      <w:r w:rsidRPr="00BE3C94">
        <w:rPr>
          <w:rFonts w:ascii="Arial" w:hAnsi="Arial" w:cs="Arial"/>
          <w:sz w:val="24"/>
          <w:szCs w:val="24"/>
        </w:rPr>
        <w:t xml:space="preserve"> carácter </w:t>
      </w:r>
      <w:r w:rsidR="00C7734B" w:rsidRPr="00BE3C94">
        <w:rPr>
          <w:rFonts w:ascii="Arial" w:hAnsi="Arial" w:cs="Arial"/>
          <w:sz w:val="24"/>
          <w:szCs w:val="24"/>
        </w:rPr>
        <w:t>zoonótico; en</w:t>
      </w:r>
      <w:r w:rsidRPr="00BE3C94">
        <w:rPr>
          <w:rFonts w:ascii="Arial" w:hAnsi="Arial" w:cs="Arial"/>
          <w:sz w:val="24"/>
          <w:szCs w:val="24"/>
        </w:rPr>
        <w:t xml:space="preserve"> humanos </w:t>
      </w:r>
      <w:r w:rsidR="00C7734B" w:rsidRPr="00BE3C94">
        <w:rPr>
          <w:rFonts w:ascii="Arial" w:hAnsi="Arial" w:cs="Arial"/>
          <w:sz w:val="24"/>
          <w:szCs w:val="24"/>
        </w:rPr>
        <w:t>causa lesiones cutáneas y pulmonares</w:t>
      </w:r>
      <w:r w:rsidRPr="00BE3C94">
        <w:rPr>
          <w:rFonts w:ascii="Arial" w:hAnsi="Arial" w:cs="Arial"/>
          <w:sz w:val="24"/>
          <w:szCs w:val="24"/>
        </w:rPr>
        <w:t xml:space="preserve">.  </w:t>
      </w:r>
      <w:r w:rsidR="00C7734B" w:rsidRPr="00BE3C94">
        <w:rPr>
          <w:rFonts w:ascii="Arial" w:hAnsi="Arial" w:cs="Arial"/>
          <w:sz w:val="24"/>
          <w:szCs w:val="24"/>
        </w:rPr>
        <w:t>Se han reportado casos de dirofilariosis en</w:t>
      </w:r>
      <w:r w:rsidRPr="00BE3C94">
        <w:rPr>
          <w:rFonts w:ascii="Arial" w:hAnsi="Arial" w:cs="Arial"/>
          <w:sz w:val="24"/>
          <w:szCs w:val="24"/>
        </w:rPr>
        <w:t xml:space="preserve"> grandes vasos mesentéricos, peritoneales, </w:t>
      </w:r>
      <w:r w:rsidRPr="00BE3C94">
        <w:rPr>
          <w:rFonts w:ascii="Arial" w:hAnsi="Arial" w:cs="Arial"/>
          <w:sz w:val="24"/>
          <w:szCs w:val="24"/>
        </w:rPr>
        <w:lastRenderedPageBreak/>
        <w:t>cordón espermático y en corazón “</w:t>
      </w:r>
      <w:r w:rsidR="00C7734B" w:rsidRPr="00BE3C94">
        <w:rPr>
          <w:rFonts w:ascii="Arial" w:hAnsi="Arial" w:cs="Arial"/>
          <w:sz w:val="24"/>
          <w:szCs w:val="24"/>
        </w:rPr>
        <w:t>derecho” (</w:t>
      </w:r>
      <w:r w:rsidRPr="00BE3C94">
        <w:rPr>
          <w:rFonts w:ascii="Arial" w:hAnsi="Arial" w:cs="Arial"/>
          <w:sz w:val="24"/>
          <w:szCs w:val="24"/>
        </w:rPr>
        <w:t>Chinapa et al.,2004; Sánchez-Klinge et al.,2011; Wang et al.,2019).</w:t>
      </w:r>
    </w:p>
    <w:p w14:paraId="43DB1FC9" w14:textId="77777777" w:rsidR="00E45053" w:rsidRDefault="00E45053" w:rsidP="00C22CD7">
      <w:pPr>
        <w:spacing w:line="360" w:lineRule="auto"/>
        <w:jc w:val="both"/>
        <w:rPr>
          <w:rFonts w:ascii="Arial" w:hAnsi="Arial" w:cs="Arial"/>
          <w:sz w:val="24"/>
          <w:szCs w:val="24"/>
        </w:rPr>
      </w:pPr>
    </w:p>
    <w:p w14:paraId="5DA9252F" w14:textId="77777777" w:rsidR="00DA7C1C" w:rsidRDefault="005931B4" w:rsidP="00C22CD7">
      <w:pPr>
        <w:spacing w:line="360" w:lineRule="auto"/>
        <w:jc w:val="both"/>
        <w:rPr>
          <w:rFonts w:ascii="Arial" w:hAnsi="Arial" w:cs="Arial"/>
          <w:sz w:val="24"/>
          <w:szCs w:val="24"/>
        </w:rPr>
      </w:pPr>
      <w:r w:rsidRPr="00BE3C94">
        <w:rPr>
          <w:rFonts w:ascii="Arial" w:hAnsi="Arial" w:cs="Arial"/>
          <w:sz w:val="24"/>
          <w:szCs w:val="24"/>
        </w:rPr>
        <w:t xml:space="preserve">Los  animales  enfermos  clínicamente  presentan  pocos  signos  de  infestación;  aunque estos dependen de la severidad de la enfermedad, la ubicación de la filaria, el tiempo que ha estado presente (Knight, 1980; Ceribasi y Simsek, 2012; Dearsley et al.,2019), y  la  cantidad  de  daños  causados  al  </w:t>
      </w:r>
      <w:r w:rsidR="00C7734B" w:rsidRPr="00BE3C94">
        <w:rPr>
          <w:rFonts w:ascii="Arial" w:hAnsi="Arial" w:cs="Arial"/>
          <w:sz w:val="24"/>
          <w:szCs w:val="24"/>
        </w:rPr>
        <w:t>corazón; así</w:t>
      </w:r>
      <w:r w:rsidRPr="00BE3C94">
        <w:rPr>
          <w:rFonts w:ascii="Arial" w:hAnsi="Arial" w:cs="Arial"/>
          <w:sz w:val="24"/>
          <w:szCs w:val="24"/>
        </w:rPr>
        <w:t xml:space="preserve">  como  a  los  pulmones,  el  hígado  </w:t>
      </w:r>
      <w:r w:rsidR="00C7734B" w:rsidRPr="00BE3C94">
        <w:rPr>
          <w:rFonts w:ascii="Arial" w:hAnsi="Arial" w:cs="Arial"/>
          <w:sz w:val="24"/>
          <w:szCs w:val="24"/>
        </w:rPr>
        <w:t>y otros</w:t>
      </w:r>
      <w:r w:rsidRPr="00BE3C94">
        <w:rPr>
          <w:rFonts w:ascii="Arial" w:hAnsi="Arial" w:cs="Arial"/>
          <w:sz w:val="24"/>
          <w:szCs w:val="24"/>
        </w:rPr>
        <w:t xml:space="preserve"> órganos; pero </w:t>
      </w:r>
      <w:r w:rsidR="00C7734B" w:rsidRPr="00BE3C94">
        <w:rPr>
          <w:rFonts w:ascii="Arial" w:hAnsi="Arial" w:cs="Arial"/>
          <w:sz w:val="24"/>
          <w:szCs w:val="24"/>
        </w:rPr>
        <w:t>siempre el</w:t>
      </w:r>
      <w:r w:rsidRPr="00BE3C94">
        <w:rPr>
          <w:rFonts w:ascii="Arial" w:hAnsi="Arial" w:cs="Arial"/>
          <w:sz w:val="24"/>
          <w:szCs w:val="24"/>
        </w:rPr>
        <w:t xml:space="preserve"> animal afectado mostrará cada vez menos tolerancia al ejercicio  (Fox et  al.,1999;  Ceribasi  y  Simsek,  2012; Wang et  al.,2019).</w:t>
      </w:r>
    </w:p>
    <w:p w14:paraId="71F68E88" w14:textId="77777777" w:rsidR="00786B82" w:rsidRDefault="00786B82" w:rsidP="00C22CD7">
      <w:pPr>
        <w:spacing w:line="360" w:lineRule="auto"/>
        <w:jc w:val="both"/>
        <w:rPr>
          <w:rFonts w:ascii="Arial" w:hAnsi="Arial" w:cs="Arial"/>
          <w:sz w:val="24"/>
          <w:szCs w:val="24"/>
        </w:rPr>
      </w:pPr>
    </w:p>
    <w:p w14:paraId="3139B4A5" w14:textId="3E8F492C" w:rsidR="00786B82" w:rsidRDefault="00C7734B" w:rsidP="00C22CD7">
      <w:pPr>
        <w:spacing w:line="360" w:lineRule="auto"/>
        <w:jc w:val="both"/>
        <w:rPr>
          <w:rFonts w:ascii="Arial" w:hAnsi="Arial" w:cs="Arial"/>
          <w:sz w:val="24"/>
          <w:szCs w:val="24"/>
        </w:rPr>
      </w:pPr>
      <w:r w:rsidRPr="00BE3C94">
        <w:rPr>
          <w:rFonts w:ascii="Arial" w:hAnsi="Arial" w:cs="Arial"/>
          <w:sz w:val="24"/>
          <w:szCs w:val="24"/>
        </w:rPr>
        <w:t>Los gusanos</w:t>
      </w:r>
      <w:r w:rsidR="005931B4" w:rsidRPr="00BE3C94">
        <w:rPr>
          <w:rFonts w:ascii="Arial" w:hAnsi="Arial" w:cs="Arial"/>
          <w:sz w:val="24"/>
          <w:szCs w:val="24"/>
        </w:rPr>
        <w:t xml:space="preserve"> </w:t>
      </w:r>
      <w:r w:rsidRPr="00BE3C94">
        <w:rPr>
          <w:rFonts w:ascii="Arial" w:hAnsi="Arial" w:cs="Arial"/>
          <w:sz w:val="24"/>
          <w:szCs w:val="24"/>
        </w:rPr>
        <w:t>adultos, en el canino, forman una masa en el ventrículo derecho causando una falla</w:t>
      </w:r>
      <w:r w:rsidR="005931B4" w:rsidRPr="00BE3C94">
        <w:rPr>
          <w:rFonts w:ascii="Arial" w:hAnsi="Arial" w:cs="Arial"/>
          <w:sz w:val="24"/>
          <w:szCs w:val="24"/>
        </w:rPr>
        <w:t xml:space="preserve"> cardiaca congestiva en la arteria </w:t>
      </w:r>
      <w:r w:rsidRPr="00BE3C94">
        <w:rPr>
          <w:rFonts w:ascii="Arial" w:hAnsi="Arial" w:cs="Arial"/>
          <w:sz w:val="24"/>
          <w:szCs w:val="24"/>
        </w:rPr>
        <w:t>pulmonar; mientras</w:t>
      </w:r>
      <w:r w:rsidR="005931B4" w:rsidRPr="00BE3C94">
        <w:rPr>
          <w:rFonts w:ascii="Arial" w:hAnsi="Arial" w:cs="Arial"/>
          <w:sz w:val="24"/>
          <w:szCs w:val="24"/>
        </w:rPr>
        <w:t xml:space="preserve"> que las microfilarias circulan en la sangre (Knight, 1980; Fox et al.,1999; Montoya-Alonso et al.,2011; Alho et al.,2018).</w:t>
      </w:r>
    </w:p>
    <w:p w14:paraId="31FD731C" w14:textId="77777777" w:rsidR="00142C78" w:rsidRPr="00BE3C94" w:rsidRDefault="00142C78" w:rsidP="00C22CD7">
      <w:pPr>
        <w:spacing w:line="360" w:lineRule="auto"/>
        <w:jc w:val="both"/>
        <w:rPr>
          <w:rFonts w:ascii="Arial" w:hAnsi="Arial" w:cs="Arial"/>
          <w:sz w:val="24"/>
          <w:szCs w:val="24"/>
        </w:rPr>
      </w:pPr>
    </w:p>
    <w:p w14:paraId="5A2FC8C0" w14:textId="7A153D35" w:rsidR="00F036E9" w:rsidRDefault="005931B4" w:rsidP="00C22CD7">
      <w:pPr>
        <w:spacing w:line="360" w:lineRule="auto"/>
        <w:jc w:val="both"/>
        <w:rPr>
          <w:rFonts w:ascii="Arial" w:hAnsi="Arial" w:cs="Arial"/>
          <w:sz w:val="24"/>
          <w:szCs w:val="24"/>
        </w:rPr>
      </w:pPr>
      <w:r w:rsidRPr="00BE3C94">
        <w:rPr>
          <w:rFonts w:ascii="Arial" w:hAnsi="Arial" w:cs="Arial"/>
          <w:sz w:val="24"/>
          <w:szCs w:val="24"/>
        </w:rPr>
        <w:t>La  microfilaria  circula  en  el  torrente  sanguíneo,  pero  no  puede  desarrollar  gusanos adultos sin pasar por un huésped intermediario</w:t>
      </w:r>
      <w:r w:rsidR="00C7734B">
        <w:rPr>
          <w:rFonts w:ascii="Arial" w:hAnsi="Arial" w:cs="Arial"/>
          <w:sz w:val="24"/>
          <w:szCs w:val="24"/>
        </w:rPr>
        <w:t xml:space="preserve"> </w:t>
      </w:r>
      <w:r w:rsidRPr="00BE3C94">
        <w:rPr>
          <w:rFonts w:ascii="Arial" w:hAnsi="Arial" w:cs="Arial"/>
          <w:sz w:val="24"/>
          <w:szCs w:val="24"/>
        </w:rPr>
        <w:t>y transmisor, “el mosquito</w:t>
      </w:r>
      <w:r w:rsidR="00C7734B">
        <w:rPr>
          <w:rFonts w:ascii="Arial" w:hAnsi="Arial" w:cs="Arial"/>
          <w:sz w:val="24"/>
          <w:szCs w:val="24"/>
        </w:rPr>
        <w:t xml:space="preserve">” </w:t>
      </w:r>
      <w:r w:rsidRPr="00BE3C94">
        <w:rPr>
          <w:rFonts w:ascii="Arial" w:hAnsi="Arial" w:cs="Arial"/>
          <w:sz w:val="24"/>
          <w:szCs w:val="24"/>
        </w:rPr>
        <w:t xml:space="preserve">hematófago que   pertenecen   al   Phylum   Arthropoda,   Clase Insecta,  Orden  </w:t>
      </w:r>
      <w:r w:rsidR="00C7734B" w:rsidRPr="00BE3C94">
        <w:rPr>
          <w:rFonts w:ascii="Arial" w:hAnsi="Arial" w:cs="Arial"/>
          <w:sz w:val="24"/>
          <w:szCs w:val="24"/>
        </w:rPr>
        <w:t>Díptera</w:t>
      </w:r>
      <w:r w:rsidRPr="00BE3C94">
        <w:rPr>
          <w:rFonts w:ascii="Arial" w:hAnsi="Arial" w:cs="Arial"/>
          <w:sz w:val="24"/>
          <w:szCs w:val="24"/>
        </w:rPr>
        <w:t xml:space="preserve">,   </w:t>
      </w:r>
      <w:bookmarkStart w:id="8" w:name="_Hlk197976820"/>
      <w:r w:rsidRPr="00BE3C94">
        <w:rPr>
          <w:rFonts w:ascii="Arial" w:hAnsi="Arial" w:cs="Arial"/>
          <w:sz w:val="24"/>
          <w:szCs w:val="24"/>
        </w:rPr>
        <w:t>Suborden Nematocera</w:t>
      </w:r>
      <w:bookmarkEnd w:id="8"/>
      <w:r w:rsidRPr="00BE3C94">
        <w:rPr>
          <w:rFonts w:ascii="Arial" w:hAnsi="Arial" w:cs="Arial"/>
          <w:sz w:val="24"/>
          <w:szCs w:val="24"/>
        </w:rPr>
        <w:t>, Familia Culicidae(Christensen, 1978; Liotta et al.,2013; Alho et al.,2018) y  los  géneros: Aedes,  Anopheles,  Culex</w:t>
      </w:r>
      <w:r w:rsidR="00C7734B">
        <w:rPr>
          <w:rFonts w:ascii="Arial" w:hAnsi="Arial" w:cs="Arial"/>
          <w:sz w:val="24"/>
          <w:szCs w:val="24"/>
        </w:rPr>
        <w:t xml:space="preserve"> </w:t>
      </w:r>
      <w:r w:rsidRPr="00BE3C94">
        <w:rPr>
          <w:rFonts w:ascii="Arial" w:hAnsi="Arial" w:cs="Arial"/>
          <w:sz w:val="24"/>
          <w:szCs w:val="24"/>
        </w:rPr>
        <w:t xml:space="preserve">y Taeniohynchus; la  familia  tiene  3,000 especies  incluidas  en  34  géneros,  receptivos  como  hospedadores  intermediarios  y vectores biológicos de DI(Sánchez-Klinge et al.,2011; Urquhart et al.,2001; Simón et al.,2012; Dearsley et al.,2019). </w:t>
      </w:r>
    </w:p>
    <w:p w14:paraId="1679B4FB" w14:textId="77777777" w:rsidR="00786B82" w:rsidRPr="00BE3C94" w:rsidRDefault="00786B82" w:rsidP="00C22CD7">
      <w:pPr>
        <w:spacing w:line="360" w:lineRule="auto"/>
        <w:jc w:val="both"/>
        <w:rPr>
          <w:rFonts w:ascii="Arial" w:hAnsi="Arial" w:cs="Arial"/>
          <w:sz w:val="24"/>
          <w:szCs w:val="24"/>
        </w:rPr>
      </w:pPr>
    </w:p>
    <w:p w14:paraId="5D7B3395" w14:textId="77777777" w:rsidR="00505CF0" w:rsidRDefault="00C7734B" w:rsidP="00C22CD7">
      <w:pPr>
        <w:spacing w:line="360" w:lineRule="auto"/>
        <w:jc w:val="both"/>
        <w:rPr>
          <w:rFonts w:ascii="Arial" w:hAnsi="Arial" w:cs="Arial"/>
          <w:sz w:val="24"/>
          <w:szCs w:val="24"/>
        </w:rPr>
      </w:pPr>
      <w:r w:rsidRPr="00BE3C94">
        <w:rPr>
          <w:rFonts w:ascii="Arial" w:hAnsi="Arial" w:cs="Arial"/>
          <w:sz w:val="24"/>
          <w:szCs w:val="24"/>
        </w:rPr>
        <w:t>Para que ocurra el ciclo biológico</w:t>
      </w:r>
      <w:r w:rsidR="005931B4" w:rsidRPr="00BE3C94">
        <w:rPr>
          <w:rFonts w:ascii="Arial" w:hAnsi="Arial" w:cs="Arial"/>
          <w:sz w:val="24"/>
          <w:szCs w:val="24"/>
        </w:rPr>
        <w:t xml:space="preserve"> </w:t>
      </w:r>
      <w:r w:rsidRPr="00BE3C94">
        <w:rPr>
          <w:rFonts w:ascii="Arial" w:hAnsi="Arial" w:cs="Arial"/>
          <w:sz w:val="24"/>
          <w:szCs w:val="24"/>
        </w:rPr>
        <w:t>en el mosquito, es necesario que</w:t>
      </w:r>
      <w:r w:rsidR="005931B4" w:rsidRPr="00BE3C94">
        <w:rPr>
          <w:rFonts w:ascii="Arial" w:hAnsi="Arial" w:cs="Arial"/>
          <w:sz w:val="24"/>
          <w:szCs w:val="24"/>
        </w:rPr>
        <w:t xml:space="preserve"> en </w:t>
      </w:r>
      <w:r w:rsidRPr="00BE3C94">
        <w:rPr>
          <w:rFonts w:ascii="Arial" w:hAnsi="Arial" w:cs="Arial"/>
          <w:sz w:val="24"/>
          <w:szCs w:val="24"/>
        </w:rPr>
        <w:t>el mosquito</w:t>
      </w:r>
      <w:r w:rsidR="005931B4" w:rsidRPr="00BE3C94">
        <w:rPr>
          <w:rFonts w:ascii="Arial" w:hAnsi="Arial" w:cs="Arial"/>
          <w:sz w:val="24"/>
          <w:szCs w:val="24"/>
        </w:rPr>
        <w:t xml:space="preserve"> </w:t>
      </w:r>
      <w:r w:rsidRPr="00BE3C94">
        <w:rPr>
          <w:rFonts w:ascii="Arial" w:hAnsi="Arial" w:cs="Arial"/>
          <w:sz w:val="24"/>
          <w:szCs w:val="24"/>
        </w:rPr>
        <w:t>infectado pase una serie de trasformaciones en estadios larvarios (</w:t>
      </w:r>
      <w:r w:rsidR="005931B4" w:rsidRPr="00BE3C94">
        <w:rPr>
          <w:rFonts w:ascii="Arial" w:hAnsi="Arial" w:cs="Arial"/>
          <w:sz w:val="24"/>
          <w:szCs w:val="24"/>
        </w:rPr>
        <w:t>L</w:t>
      </w:r>
      <w:r w:rsidRPr="00BE3C94">
        <w:rPr>
          <w:rFonts w:ascii="Arial" w:hAnsi="Arial" w:cs="Arial"/>
          <w:sz w:val="24"/>
          <w:szCs w:val="24"/>
        </w:rPr>
        <w:t>1, L2 y L</w:t>
      </w:r>
      <w:r w:rsidR="005931B4" w:rsidRPr="00BE3C94">
        <w:rPr>
          <w:rFonts w:ascii="Arial" w:hAnsi="Arial" w:cs="Arial"/>
          <w:sz w:val="24"/>
          <w:szCs w:val="24"/>
        </w:rPr>
        <w:t>3</w:t>
      </w:r>
      <w:r w:rsidRPr="00BE3C94">
        <w:rPr>
          <w:rFonts w:ascii="Arial" w:hAnsi="Arial" w:cs="Arial"/>
          <w:sz w:val="24"/>
          <w:szCs w:val="24"/>
        </w:rPr>
        <w:t xml:space="preserve">), </w:t>
      </w:r>
      <w:r w:rsidRPr="00BE3C94">
        <w:rPr>
          <w:rFonts w:ascii="Arial" w:hAnsi="Arial" w:cs="Arial"/>
          <w:sz w:val="24"/>
          <w:szCs w:val="24"/>
        </w:rPr>
        <w:lastRenderedPageBreak/>
        <w:t>todo</w:t>
      </w:r>
      <w:r w:rsidR="005931B4" w:rsidRPr="00BE3C94">
        <w:rPr>
          <w:rFonts w:ascii="Arial" w:hAnsi="Arial" w:cs="Arial"/>
          <w:sz w:val="24"/>
          <w:szCs w:val="24"/>
        </w:rPr>
        <w:t xml:space="preserve"> esto sucede </w:t>
      </w:r>
      <w:r w:rsidRPr="00BE3C94">
        <w:rPr>
          <w:rFonts w:ascii="Arial" w:hAnsi="Arial" w:cs="Arial"/>
          <w:sz w:val="24"/>
          <w:szCs w:val="24"/>
        </w:rPr>
        <w:t xml:space="preserve">entre 13 a 16 días (Kittleson y Kienle, 2000; Bowman y Lynn, </w:t>
      </w:r>
      <w:r w:rsidR="00DA7C1C" w:rsidRPr="00BE3C94">
        <w:rPr>
          <w:rFonts w:ascii="Arial" w:hAnsi="Arial" w:cs="Arial"/>
          <w:sz w:val="24"/>
          <w:szCs w:val="24"/>
        </w:rPr>
        <w:t>1999; Montoya</w:t>
      </w:r>
      <w:r w:rsidR="005931B4" w:rsidRPr="00BE3C94">
        <w:rPr>
          <w:rFonts w:ascii="Arial" w:hAnsi="Arial" w:cs="Arial"/>
          <w:sz w:val="24"/>
          <w:szCs w:val="24"/>
        </w:rPr>
        <w:t xml:space="preserve">-Alonso </w:t>
      </w:r>
      <w:r w:rsidRPr="00BE3C94">
        <w:rPr>
          <w:rFonts w:ascii="Arial" w:hAnsi="Arial" w:cs="Arial"/>
          <w:sz w:val="24"/>
          <w:szCs w:val="24"/>
        </w:rPr>
        <w:t>et al</w:t>
      </w:r>
      <w:r w:rsidR="005931B4" w:rsidRPr="00BE3C94">
        <w:rPr>
          <w:rFonts w:ascii="Arial" w:hAnsi="Arial" w:cs="Arial"/>
          <w:sz w:val="24"/>
          <w:szCs w:val="24"/>
        </w:rPr>
        <w:t>.,</w:t>
      </w:r>
      <w:r w:rsidRPr="00BE3C94">
        <w:rPr>
          <w:rFonts w:ascii="Arial" w:hAnsi="Arial" w:cs="Arial"/>
          <w:sz w:val="24"/>
          <w:szCs w:val="24"/>
        </w:rPr>
        <w:t>2011; Dearsley</w:t>
      </w:r>
      <w:r w:rsidR="005931B4" w:rsidRPr="00BE3C94">
        <w:rPr>
          <w:rFonts w:ascii="Arial" w:hAnsi="Arial" w:cs="Arial"/>
          <w:sz w:val="24"/>
          <w:szCs w:val="24"/>
        </w:rPr>
        <w:t xml:space="preserve"> </w:t>
      </w:r>
      <w:r w:rsidRPr="00BE3C94">
        <w:rPr>
          <w:rFonts w:ascii="Arial" w:hAnsi="Arial" w:cs="Arial"/>
          <w:sz w:val="24"/>
          <w:szCs w:val="24"/>
        </w:rPr>
        <w:t>et al</w:t>
      </w:r>
      <w:r w:rsidR="005931B4" w:rsidRPr="00BE3C94">
        <w:rPr>
          <w:rFonts w:ascii="Arial" w:hAnsi="Arial" w:cs="Arial"/>
          <w:sz w:val="24"/>
          <w:szCs w:val="24"/>
        </w:rPr>
        <w:t xml:space="preserve">.,2019). </w:t>
      </w:r>
      <w:r w:rsidRPr="00BE3C94">
        <w:rPr>
          <w:rFonts w:ascii="Arial" w:hAnsi="Arial" w:cs="Arial"/>
          <w:sz w:val="24"/>
          <w:szCs w:val="24"/>
        </w:rPr>
        <w:t>Por su parte, el desarrollo en el</w:t>
      </w:r>
      <w:r w:rsidR="005931B4" w:rsidRPr="00BE3C94">
        <w:rPr>
          <w:rFonts w:ascii="Arial" w:hAnsi="Arial" w:cs="Arial"/>
          <w:sz w:val="24"/>
          <w:szCs w:val="24"/>
        </w:rPr>
        <w:t xml:space="preserve"> mamífero </w:t>
      </w:r>
      <w:r w:rsidRPr="00BE3C94">
        <w:rPr>
          <w:rFonts w:ascii="Arial" w:hAnsi="Arial" w:cs="Arial"/>
          <w:sz w:val="24"/>
          <w:szCs w:val="24"/>
        </w:rPr>
        <w:t>hospedador, ocurre</w:t>
      </w:r>
      <w:r w:rsidR="005931B4" w:rsidRPr="00BE3C94">
        <w:rPr>
          <w:rFonts w:ascii="Arial" w:hAnsi="Arial" w:cs="Arial"/>
          <w:sz w:val="24"/>
          <w:szCs w:val="24"/>
        </w:rPr>
        <w:t xml:space="preserve"> después de 2 días hasta 3 </w:t>
      </w:r>
      <w:r w:rsidRPr="00BE3C94">
        <w:rPr>
          <w:rFonts w:ascii="Arial" w:hAnsi="Arial" w:cs="Arial"/>
          <w:sz w:val="24"/>
          <w:szCs w:val="24"/>
        </w:rPr>
        <w:t>meses, alcanzando</w:t>
      </w:r>
      <w:r>
        <w:rPr>
          <w:rFonts w:ascii="Arial" w:hAnsi="Arial" w:cs="Arial"/>
          <w:sz w:val="24"/>
          <w:szCs w:val="24"/>
        </w:rPr>
        <w:t xml:space="preserve"> </w:t>
      </w:r>
      <w:r w:rsidR="005931B4" w:rsidRPr="00BE3C94">
        <w:rPr>
          <w:rFonts w:ascii="Arial" w:hAnsi="Arial" w:cs="Arial"/>
          <w:sz w:val="24"/>
          <w:szCs w:val="24"/>
        </w:rPr>
        <w:t xml:space="preserve">longitudes de 3.2 a 11 cm (L4 y 5; Bowman y Lynn, 1999; Liotta et al.,2013; Wang et al.,2019). </w:t>
      </w:r>
    </w:p>
    <w:p w14:paraId="186AEFDC" w14:textId="77777777" w:rsidR="00505CF0" w:rsidRDefault="00505CF0" w:rsidP="00C22CD7">
      <w:pPr>
        <w:spacing w:line="360" w:lineRule="auto"/>
        <w:jc w:val="both"/>
        <w:rPr>
          <w:rFonts w:ascii="Arial" w:hAnsi="Arial" w:cs="Arial"/>
          <w:sz w:val="24"/>
          <w:szCs w:val="24"/>
        </w:rPr>
      </w:pPr>
    </w:p>
    <w:p w14:paraId="257ECF75" w14:textId="5A76BE2F" w:rsidR="00EE1391" w:rsidRDefault="005931B4" w:rsidP="00C22CD7">
      <w:pPr>
        <w:spacing w:line="360" w:lineRule="auto"/>
        <w:jc w:val="both"/>
        <w:rPr>
          <w:rFonts w:ascii="Arial" w:hAnsi="Arial" w:cs="Arial"/>
          <w:sz w:val="24"/>
          <w:szCs w:val="24"/>
        </w:rPr>
      </w:pPr>
      <w:r w:rsidRPr="00BE3C94">
        <w:rPr>
          <w:rFonts w:ascii="Arial" w:hAnsi="Arial" w:cs="Arial"/>
          <w:sz w:val="24"/>
          <w:szCs w:val="24"/>
        </w:rPr>
        <w:t xml:space="preserve">El </w:t>
      </w:r>
      <w:r w:rsidR="00C7734B" w:rsidRPr="00BE3C94">
        <w:rPr>
          <w:rFonts w:ascii="Arial" w:hAnsi="Arial" w:cs="Arial"/>
          <w:sz w:val="24"/>
          <w:szCs w:val="24"/>
        </w:rPr>
        <w:t>número de gusanos adultos albergado</w:t>
      </w:r>
      <w:r w:rsidRPr="00BE3C94">
        <w:rPr>
          <w:rFonts w:ascii="Arial" w:hAnsi="Arial" w:cs="Arial"/>
          <w:sz w:val="24"/>
          <w:szCs w:val="24"/>
        </w:rPr>
        <w:t xml:space="preserve"> varían</w:t>
      </w:r>
      <w:r w:rsidR="00C7734B">
        <w:rPr>
          <w:rFonts w:ascii="Arial" w:hAnsi="Arial" w:cs="Arial"/>
          <w:sz w:val="24"/>
          <w:szCs w:val="24"/>
        </w:rPr>
        <w:t xml:space="preserve"> </w:t>
      </w:r>
      <w:r w:rsidR="00C7734B" w:rsidRPr="00BE3C94">
        <w:rPr>
          <w:rFonts w:ascii="Arial" w:hAnsi="Arial" w:cs="Arial"/>
          <w:sz w:val="24"/>
          <w:szCs w:val="24"/>
        </w:rPr>
        <w:t xml:space="preserve">de 1 a más de </w:t>
      </w:r>
      <w:r w:rsidR="005D0941" w:rsidRPr="00BE3C94">
        <w:rPr>
          <w:rFonts w:ascii="Arial" w:hAnsi="Arial" w:cs="Arial"/>
          <w:sz w:val="24"/>
          <w:szCs w:val="24"/>
        </w:rPr>
        <w:t>250 en el perro (</w:t>
      </w:r>
      <w:r w:rsidRPr="00BE3C94">
        <w:rPr>
          <w:rFonts w:ascii="Arial" w:hAnsi="Arial" w:cs="Arial"/>
          <w:sz w:val="24"/>
          <w:szCs w:val="24"/>
        </w:rPr>
        <w:t xml:space="preserve">Dillon, 2000; Dearsley </w:t>
      </w:r>
      <w:r w:rsidR="005D0941" w:rsidRPr="00BE3C94">
        <w:rPr>
          <w:rFonts w:ascii="Arial" w:hAnsi="Arial" w:cs="Arial"/>
          <w:sz w:val="24"/>
          <w:szCs w:val="24"/>
        </w:rPr>
        <w:t>et al</w:t>
      </w:r>
      <w:r w:rsidRPr="00BE3C94">
        <w:rPr>
          <w:rFonts w:ascii="Arial" w:hAnsi="Arial" w:cs="Arial"/>
          <w:sz w:val="24"/>
          <w:szCs w:val="24"/>
        </w:rPr>
        <w:t xml:space="preserve">.,2019).  </w:t>
      </w:r>
      <w:r w:rsidR="005D0941" w:rsidRPr="00BE3C94">
        <w:rPr>
          <w:rFonts w:ascii="Arial" w:hAnsi="Arial" w:cs="Arial"/>
          <w:sz w:val="24"/>
          <w:szCs w:val="24"/>
        </w:rPr>
        <w:t>La supervivencia de</w:t>
      </w:r>
      <w:r w:rsidRPr="00BE3C94">
        <w:rPr>
          <w:rFonts w:ascii="Arial" w:hAnsi="Arial" w:cs="Arial"/>
          <w:sz w:val="24"/>
          <w:szCs w:val="24"/>
        </w:rPr>
        <w:t xml:space="preserve"> </w:t>
      </w:r>
      <w:r w:rsidR="005D0941" w:rsidRPr="00BE3C94">
        <w:rPr>
          <w:rFonts w:ascii="Arial" w:hAnsi="Arial" w:cs="Arial"/>
          <w:sz w:val="24"/>
          <w:szCs w:val="24"/>
        </w:rPr>
        <w:t>D</w:t>
      </w:r>
      <w:r w:rsidR="001A7975">
        <w:rPr>
          <w:rFonts w:ascii="Arial" w:hAnsi="Arial" w:cs="Arial"/>
          <w:sz w:val="24"/>
          <w:szCs w:val="24"/>
        </w:rPr>
        <w:t xml:space="preserve">irofilaria </w:t>
      </w:r>
      <w:r w:rsidR="005D0941" w:rsidRPr="00BE3C94">
        <w:rPr>
          <w:rFonts w:ascii="Arial" w:hAnsi="Arial" w:cs="Arial"/>
          <w:sz w:val="24"/>
          <w:szCs w:val="24"/>
        </w:rPr>
        <w:t>en el perro es de 3 a 8 años</w:t>
      </w:r>
      <w:r w:rsidRPr="00BE3C94">
        <w:rPr>
          <w:rFonts w:ascii="Arial" w:hAnsi="Arial" w:cs="Arial"/>
          <w:sz w:val="24"/>
          <w:szCs w:val="24"/>
        </w:rPr>
        <w:t xml:space="preserve"> (Atkins, 1994; Dillon, 2000; Newton, 1968; Liotta et al.,2013; Dearsley et al.,2019).</w:t>
      </w:r>
    </w:p>
    <w:p w14:paraId="48EBFAF2" w14:textId="77777777" w:rsidR="00E45053" w:rsidRDefault="00E45053" w:rsidP="00C22CD7">
      <w:pPr>
        <w:spacing w:line="360" w:lineRule="auto"/>
        <w:jc w:val="both"/>
        <w:rPr>
          <w:rFonts w:ascii="Arial" w:hAnsi="Arial" w:cs="Arial"/>
          <w:sz w:val="24"/>
          <w:szCs w:val="24"/>
        </w:rPr>
      </w:pPr>
    </w:p>
    <w:p w14:paraId="35F30D63" w14:textId="77777777" w:rsidR="00505CF0" w:rsidRDefault="005931B4" w:rsidP="00C22CD7">
      <w:pPr>
        <w:spacing w:line="360" w:lineRule="auto"/>
        <w:jc w:val="both"/>
        <w:rPr>
          <w:rFonts w:ascii="Arial" w:hAnsi="Arial" w:cs="Arial"/>
          <w:sz w:val="24"/>
          <w:szCs w:val="24"/>
        </w:rPr>
      </w:pPr>
      <w:r w:rsidRPr="00BE3C94">
        <w:rPr>
          <w:rFonts w:ascii="Arial" w:hAnsi="Arial" w:cs="Arial"/>
          <w:sz w:val="24"/>
          <w:szCs w:val="24"/>
        </w:rPr>
        <w:t>En México se han realizado estudios epidemiológicos para determinar la presencia de D</w:t>
      </w:r>
      <w:r w:rsidR="001A7975">
        <w:rPr>
          <w:rFonts w:ascii="Arial" w:hAnsi="Arial" w:cs="Arial"/>
          <w:sz w:val="24"/>
          <w:szCs w:val="24"/>
        </w:rPr>
        <w:t>irofilariosis</w:t>
      </w:r>
      <w:r w:rsidRPr="00BE3C94">
        <w:rPr>
          <w:rFonts w:ascii="Arial" w:hAnsi="Arial" w:cs="Arial"/>
          <w:sz w:val="24"/>
          <w:szCs w:val="24"/>
        </w:rPr>
        <w:t xml:space="preserve"> en </w:t>
      </w:r>
      <w:r w:rsidR="005D0941" w:rsidRPr="00BE3C94">
        <w:rPr>
          <w:rFonts w:ascii="Arial" w:hAnsi="Arial" w:cs="Arial"/>
          <w:sz w:val="24"/>
          <w:szCs w:val="24"/>
        </w:rPr>
        <w:t>perros, y</w:t>
      </w:r>
      <w:r w:rsidRPr="00BE3C94">
        <w:rPr>
          <w:rFonts w:ascii="Arial" w:hAnsi="Arial" w:cs="Arial"/>
          <w:sz w:val="24"/>
          <w:szCs w:val="24"/>
        </w:rPr>
        <w:t xml:space="preserve"> su prevalencia varía según las condiciones de vida de los animales y las </w:t>
      </w:r>
      <w:r w:rsidR="005D0941" w:rsidRPr="00BE3C94">
        <w:rPr>
          <w:rFonts w:ascii="Arial" w:hAnsi="Arial" w:cs="Arial"/>
          <w:sz w:val="24"/>
          <w:szCs w:val="24"/>
        </w:rPr>
        <w:t>variaciones climáticas de la región (</w:t>
      </w:r>
      <w:r w:rsidRPr="00BE3C94">
        <w:rPr>
          <w:rFonts w:ascii="Arial" w:hAnsi="Arial" w:cs="Arial"/>
          <w:sz w:val="24"/>
          <w:szCs w:val="24"/>
        </w:rPr>
        <w:t xml:space="preserve">Bautista-Garfias </w:t>
      </w:r>
      <w:r w:rsidR="005D0941" w:rsidRPr="00BE3C94">
        <w:rPr>
          <w:rFonts w:ascii="Arial" w:hAnsi="Arial" w:cs="Arial"/>
          <w:sz w:val="24"/>
          <w:szCs w:val="24"/>
        </w:rPr>
        <w:t>et al</w:t>
      </w:r>
      <w:r w:rsidRPr="00BE3C94">
        <w:rPr>
          <w:rFonts w:ascii="Arial" w:hAnsi="Arial" w:cs="Arial"/>
          <w:sz w:val="24"/>
          <w:szCs w:val="24"/>
        </w:rPr>
        <w:t xml:space="preserve">., 2001). </w:t>
      </w:r>
      <w:r w:rsidR="005D0941" w:rsidRPr="00BE3C94">
        <w:rPr>
          <w:rFonts w:ascii="Arial" w:hAnsi="Arial" w:cs="Arial"/>
          <w:sz w:val="24"/>
          <w:szCs w:val="24"/>
        </w:rPr>
        <w:t>En efecto, las</w:t>
      </w:r>
      <w:r w:rsidRPr="00BE3C94">
        <w:rPr>
          <w:rFonts w:ascii="Arial" w:hAnsi="Arial" w:cs="Arial"/>
          <w:sz w:val="24"/>
          <w:szCs w:val="24"/>
        </w:rPr>
        <w:t xml:space="preserve"> mayores prevalencias se encuentran en lugares de regiones tropicales y subtropicales (</w:t>
      </w:r>
      <w:r w:rsidR="005D0941" w:rsidRPr="00BE3C94">
        <w:rPr>
          <w:rFonts w:ascii="Arial" w:hAnsi="Arial" w:cs="Arial"/>
          <w:sz w:val="24"/>
          <w:szCs w:val="24"/>
        </w:rPr>
        <w:t>Labarthe y Guerrero, 2005</w:t>
      </w:r>
      <w:r w:rsidRPr="00BE3C94">
        <w:rPr>
          <w:rFonts w:ascii="Arial" w:hAnsi="Arial" w:cs="Arial"/>
          <w:sz w:val="24"/>
          <w:szCs w:val="24"/>
        </w:rPr>
        <w:t xml:space="preserve">; Liotta </w:t>
      </w:r>
      <w:r w:rsidR="005D0941" w:rsidRPr="00BE3C94">
        <w:rPr>
          <w:rFonts w:ascii="Arial" w:hAnsi="Arial" w:cs="Arial"/>
          <w:sz w:val="24"/>
          <w:szCs w:val="24"/>
        </w:rPr>
        <w:t>et al</w:t>
      </w:r>
      <w:r w:rsidRPr="00BE3C94">
        <w:rPr>
          <w:rFonts w:ascii="Arial" w:hAnsi="Arial" w:cs="Arial"/>
          <w:sz w:val="24"/>
          <w:szCs w:val="24"/>
        </w:rPr>
        <w:t xml:space="preserve">.,2013; Wang </w:t>
      </w:r>
      <w:r w:rsidR="005D0941" w:rsidRPr="00BE3C94">
        <w:rPr>
          <w:rFonts w:ascii="Arial" w:hAnsi="Arial" w:cs="Arial"/>
          <w:sz w:val="24"/>
          <w:szCs w:val="24"/>
        </w:rPr>
        <w:t>et al</w:t>
      </w:r>
      <w:r w:rsidRPr="00BE3C94">
        <w:rPr>
          <w:rFonts w:ascii="Arial" w:hAnsi="Arial" w:cs="Arial"/>
          <w:sz w:val="24"/>
          <w:szCs w:val="24"/>
        </w:rPr>
        <w:t>.,2019).</w:t>
      </w:r>
    </w:p>
    <w:p w14:paraId="3C448777" w14:textId="77777777" w:rsidR="00505CF0" w:rsidRDefault="00505CF0" w:rsidP="00C22CD7">
      <w:pPr>
        <w:spacing w:line="360" w:lineRule="auto"/>
        <w:jc w:val="both"/>
        <w:rPr>
          <w:rFonts w:ascii="Arial" w:hAnsi="Arial" w:cs="Arial"/>
          <w:sz w:val="24"/>
          <w:szCs w:val="24"/>
        </w:rPr>
      </w:pPr>
    </w:p>
    <w:p w14:paraId="7B47906E" w14:textId="48554F8E" w:rsidR="005931B4" w:rsidRDefault="005D0941" w:rsidP="00C22CD7">
      <w:pPr>
        <w:spacing w:line="360" w:lineRule="auto"/>
        <w:jc w:val="both"/>
        <w:rPr>
          <w:rFonts w:ascii="Arial" w:hAnsi="Arial" w:cs="Arial"/>
          <w:sz w:val="24"/>
          <w:szCs w:val="24"/>
        </w:rPr>
      </w:pPr>
      <w:r w:rsidRPr="00BE3C94">
        <w:rPr>
          <w:rFonts w:ascii="Arial" w:hAnsi="Arial" w:cs="Arial"/>
          <w:sz w:val="24"/>
          <w:szCs w:val="24"/>
        </w:rPr>
        <w:t>En un estudio de</w:t>
      </w:r>
      <w:r w:rsidR="005931B4" w:rsidRPr="00BE3C94">
        <w:rPr>
          <w:rFonts w:ascii="Arial" w:hAnsi="Arial" w:cs="Arial"/>
          <w:sz w:val="24"/>
          <w:szCs w:val="24"/>
        </w:rPr>
        <w:t xml:space="preserve"> prevalencia realizado en los 11 municipios del estado de </w:t>
      </w:r>
      <w:r w:rsidRPr="00BE3C94">
        <w:rPr>
          <w:rFonts w:ascii="Arial" w:hAnsi="Arial" w:cs="Arial"/>
          <w:sz w:val="24"/>
          <w:szCs w:val="24"/>
        </w:rPr>
        <w:t>Nayarit, encontraron</w:t>
      </w:r>
      <w:r w:rsidR="005931B4" w:rsidRPr="00BE3C94">
        <w:rPr>
          <w:rFonts w:ascii="Arial" w:hAnsi="Arial" w:cs="Arial"/>
          <w:sz w:val="24"/>
          <w:szCs w:val="24"/>
        </w:rPr>
        <w:t xml:space="preserve"> un rango </w:t>
      </w:r>
      <w:r w:rsidRPr="00BE3C94">
        <w:rPr>
          <w:rFonts w:ascii="Arial" w:hAnsi="Arial" w:cs="Arial"/>
          <w:sz w:val="24"/>
          <w:szCs w:val="24"/>
        </w:rPr>
        <w:t>de prevalencia de 2.5 a 33.33% (</w:t>
      </w:r>
      <w:r w:rsidR="005931B4" w:rsidRPr="00BE3C94">
        <w:rPr>
          <w:rFonts w:ascii="Arial" w:hAnsi="Arial" w:cs="Arial"/>
          <w:sz w:val="24"/>
          <w:szCs w:val="24"/>
        </w:rPr>
        <w:t xml:space="preserve">González-Morteo </w:t>
      </w:r>
      <w:r w:rsidRPr="00BE3C94">
        <w:rPr>
          <w:rFonts w:ascii="Arial" w:hAnsi="Arial" w:cs="Arial"/>
          <w:sz w:val="24"/>
          <w:szCs w:val="24"/>
        </w:rPr>
        <w:t>et al</w:t>
      </w:r>
      <w:r w:rsidR="005931B4" w:rsidRPr="00BE3C94">
        <w:rPr>
          <w:rFonts w:ascii="Arial" w:hAnsi="Arial" w:cs="Arial"/>
          <w:sz w:val="24"/>
          <w:szCs w:val="24"/>
        </w:rPr>
        <w:t xml:space="preserve">., </w:t>
      </w:r>
      <w:r w:rsidRPr="00BE3C94">
        <w:rPr>
          <w:rFonts w:ascii="Arial" w:hAnsi="Arial" w:cs="Arial"/>
          <w:sz w:val="24"/>
          <w:szCs w:val="24"/>
        </w:rPr>
        <w:t>2015; Wang</w:t>
      </w:r>
      <w:r w:rsidR="005931B4" w:rsidRPr="00BE3C94">
        <w:rPr>
          <w:rFonts w:ascii="Arial" w:hAnsi="Arial" w:cs="Arial"/>
          <w:sz w:val="24"/>
          <w:szCs w:val="24"/>
        </w:rPr>
        <w:t xml:space="preserve"> </w:t>
      </w:r>
      <w:r w:rsidRPr="00BE3C94">
        <w:rPr>
          <w:rFonts w:ascii="Arial" w:hAnsi="Arial" w:cs="Arial"/>
          <w:sz w:val="24"/>
          <w:szCs w:val="24"/>
        </w:rPr>
        <w:t>et al</w:t>
      </w:r>
      <w:r w:rsidR="005931B4" w:rsidRPr="00BE3C94">
        <w:rPr>
          <w:rFonts w:ascii="Arial" w:hAnsi="Arial" w:cs="Arial"/>
          <w:sz w:val="24"/>
          <w:szCs w:val="24"/>
        </w:rPr>
        <w:t>.,2019). Rodríguez-Vivas et al. (1994</w:t>
      </w:r>
      <w:r w:rsidRPr="00BE3C94">
        <w:rPr>
          <w:rFonts w:ascii="Arial" w:hAnsi="Arial" w:cs="Arial"/>
          <w:sz w:val="24"/>
          <w:szCs w:val="24"/>
        </w:rPr>
        <w:t>), realizaron</w:t>
      </w:r>
      <w:r w:rsidR="005931B4" w:rsidRPr="00BE3C94">
        <w:rPr>
          <w:rFonts w:ascii="Arial" w:hAnsi="Arial" w:cs="Arial"/>
          <w:sz w:val="24"/>
          <w:szCs w:val="24"/>
        </w:rPr>
        <w:t xml:space="preserve"> un estudio en la ciudad de Mérida, Yucatán, y encontraron una prevalencia de 12.5%</w:t>
      </w:r>
      <w:r w:rsidR="00C22CD7">
        <w:rPr>
          <w:rFonts w:ascii="Arial" w:hAnsi="Arial" w:cs="Arial"/>
          <w:sz w:val="24"/>
          <w:szCs w:val="24"/>
        </w:rPr>
        <w:t>.</w:t>
      </w:r>
    </w:p>
    <w:p w14:paraId="5A716BCE" w14:textId="77777777" w:rsidR="00786B82" w:rsidRPr="00BE3C94" w:rsidRDefault="00786B82" w:rsidP="00C22CD7">
      <w:pPr>
        <w:spacing w:line="360" w:lineRule="auto"/>
        <w:jc w:val="both"/>
        <w:rPr>
          <w:rFonts w:ascii="Arial" w:hAnsi="Arial" w:cs="Arial"/>
          <w:sz w:val="24"/>
          <w:szCs w:val="24"/>
        </w:rPr>
      </w:pPr>
    </w:p>
    <w:p w14:paraId="223E3D87" w14:textId="77777777" w:rsidR="00505CF0" w:rsidRDefault="005D0941" w:rsidP="00C22CD7">
      <w:pPr>
        <w:spacing w:line="360" w:lineRule="auto"/>
        <w:jc w:val="both"/>
        <w:rPr>
          <w:rFonts w:ascii="Arial" w:hAnsi="Arial" w:cs="Arial"/>
          <w:sz w:val="24"/>
          <w:szCs w:val="24"/>
        </w:rPr>
      </w:pPr>
      <w:r w:rsidRPr="00BE3C94">
        <w:rPr>
          <w:rFonts w:ascii="Arial" w:hAnsi="Arial" w:cs="Arial"/>
          <w:sz w:val="24"/>
          <w:szCs w:val="24"/>
        </w:rPr>
        <w:t>El examen sanguíneo es el</w:t>
      </w:r>
      <w:r w:rsidR="005931B4" w:rsidRPr="00BE3C94">
        <w:rPr>
          <w:rFonts w:ascii="Arial" w:hAnsi="Arial" w:cs="Arial"/>
          <w:sz w:val="24"/>
          <w:szCs w:val="24"/>
        </w:rPr>
        <w:t xml:space="preserve"> método </w:t>
      </w:r>
      <w:r w:rsidRPr="00BE3C94">
        <w:rPr>
          <w:rFonts w:ascii="Arial" w:hAnsi="Arial" w:cs="Arial"/>
          <w:sz w:val="24"/>
          <w:szCs w:val="24"/>
        </w:rPr>
        <w:t>más práctico y sencillo para</w:t>
      </w:r>
      <w:r w:rsidR="005931B4" w:rsidRPr="00BE3C94">
        <w:rPr>
          <w:rFonts w:ascii="Arial" w:hAnsi="Arial" w:cs="Arial"/>
          <w:sz w:val="24"/>
          <w:szCs w:val="24"/>
        </w:rPr>
        <w:t xml:space="preserve"> </w:t>
      </w:r>
      <w:r w:rsidRPr="00BE3C94">
        <w:rPr>
          <w:rFonts w:ascii="Arial" w:hAnsi="Arial" w:cs="Arial"/>
          <w:sz w:val="24"/>
          <w:szCs w:val="24"/>
        </w:rPr>
        <w:t>el diagnóstico</w:t>
      </w:r>
      <w:r w:rsidR="005931B4" w:rsidRPr="00BE3C94">
        <w:rPr>
          <w:rFonts w:ascii="Arial" w:hAnsi="Arial" w:cs="Arial"/>
          <w:sz w:val="24"/>
          <w:szCs w:val="24"/>
        </w:rPr>
        <w:t xml:space="preserve"> </w:t>
      </w:r>
      <w:r w:rsidRPr="00BE3C94">
        <w:rPr>
          <w:rFonts w:ascii="Arial" w:hAnsi="Arial" w:cs="Arial"/>
          <w:sz w:val="24"/>
          <w:szCs w:val="24"/>
        </w:rPr>
        <w:t>de DI; aunque</w:t>
      </w:r>
      <w:r w:rsidR="005931B4" w:rsidRPr="00BE3C94">
        <w:rPr>
          <w:rFonts w:ascii="Arial" w:hAnsi="Arial" w:cs="Arial"/>
          <w:sz w:val="24"/>
          <w:szCs w:val="24"/>
        </w:rPr>
        <w:t xml:space="preserve"> es una prueba </w:t>
      </w:r>
      <w:r w:rsidRPr="00BE3C94">
        <w:rPr>
          <w:rFonts w:ascii="Arial" w:hAnsi="Arial" w:cs="Arial"/>
          <w:sz w:val="24"/>
          <w:szCs w:val="24"/>
        </w:rPr>
        <w:t>cualitativa, no</w:t>
      </w:r>
      <w:r w:rsidR="005931B4" w:rsidRPr="00BE3C94">
        <w:rPr>
          <w:rFonts w:ascii="Arial" w:hAnsi="Arial" w:cs="Arial"/>
          <w:sz w:val="24"/>
          <w:szCs w:val="24"/>
        </w:rPr>
        <w:t xml:space="preserve"> indica el número de microfilarias</w:t>
      </w:r>
      <w:r>
        <w:rPr>
          <w:rFonts w:ascii="Arial" w:hAnsi="Arial" w:cs="Arial"/>
          <w:sz w:val="24"/>
          <w:szCs w:val="24"/>
        </w:rPr>
        <w:t xml:space="preserve"> </w:t>
      </w:r>
      <w:r w:rsidR="005931B4" w:rsidRPr="00BE3C94">
        <w:rPr>
          <w:rFonts w:ascii="Arial" w:hAnsi="Arial" w:cs="Arial"/>
          <w:sz w:val="24"/>
          <w:szCs w:val="24"/>
        </w:rPr>
        <w:t>y</w:t>
      </w:r>
      <w:r>
        <w:rPr>
          <w:rFonts w:ascii="Arial" w:hAnsi="Arial" w:cs="Arial"/>
          <w:sz w:val="24"/>
          <w:szCs w:val="24"/>
        </w:rPr>
        <w:t xml:space="preserve"> </w:t>
      </w:r>
      <w:r w:rsidR="005931B4" w:rsidRPr="00BE3C94">
        <w:rPr>
          <w:rFonts w:ascii="Arial" w:hAnsi="Arial" w:cs="Arial"/>
          <w:sz w:val="24"/>
          <w:szCs w:val="24"/>
        </w:rPr>
        <w:t xml:space="preserve">la gravedad de las lesiones. En efecto, el diagnóstico se establece generalmente a partir de exámenes </w:t>
      </w:r>
      <w:r w:rsidRPr="00BE3C94">
        <w:rPr>
          <w:rFonts w:ascii="Arial" w:hAnsi="Arial" w:cs="Arial"/>
          <w:sz w:val="24"/>
          <w:szCs w:val="24"/>
        </w:rPr>
        <w:t>ordinarios de sangre (Paras, 2011</w:t>
      </w:r>
      <w:r w:rsidR="005931B4" w:rsidRPr="00BE3C94">
        <w:rPr>
          <w:rFonts w:ascii="Arial" w:hAnsi="Arial" w:cs="Arial"/>
          <w:sz w:val="24"/>
          <w:szCs w:val="24"/>
        </w:rPr>
        <w:t xml:space="preserve">; Wang </w:t>
      </w:r>
      <w:r w:rsidRPr="00BE3C94">
        <w:rPr>
          <w:rFonts w:ascii="Arial" w:hAnsi="Arial" w:cs="Arial"/>
          <w:sz w:val="24"/>
          <w:szCs w:val="24"/>
        </w:rPr>
        <w:t>et al</w:t>
      </w:r>
      <w:r w:rsidR="005931B4" w:rsidRPr="00BE3C94">
        <w:rPr>
          <w:rFonts w:ascii="Arial" w:hAnsi="Arial" w:cs="Arial"/>
          <w:sz w:val="24"/>
          <w:szCs w:val="24"/>
        </w:rPr>
        <w:t>.,2019</w:t>
      </w:r>
      <w:r w:rsidRPr="00BE3C94">
        <w:rPr>
          <w:rFonts w:ascii="Arial" w:hAnsi="Arial" w:cs="Arial"/>
          <w:sz w:val="24"/>
          <w:szCs w:val="24"/>
        </w:rPr>
        <w:t xml:space="preserve">), como </w:t>
      </w:r>
      <w:r w:rsidRPr="00BE3C94">
        <w:rPr>
          <w:rFonts w:ascii="Arial" w:hAnsi="Arial" w:cs="Arial"/>
          <w:sz w:val="24"/>
          <w:szCs w:val="24"/>
        </w:rPr>
        <w:lastRenderedPageBreak/>
        <w:t>la biometría hemática</w:t>
      </w:r>
      <w:r w:rsidR="005931B4" w:rsidRPr="00BE3C94">
        <w:rPr>
          <w:rFonts w:ascii="Arial" w:hAnsi="Arial" w:cs="Arial"/>
          <w:sz w:val="24"/>
          <w:szCs w:val="24"/>
        </w:rPr>
        <w:t xml:space="preserve">, </w:t>
      </w:r>
      <w:r w:rsidRPr="00BE3C94">
        <w:rPr>
          <w:rFonts w:ascii="Arial" w:hAnsi="Arial" w:cs="Arial"/>
          <w:sz w:val="24"/>
          <w:szCs w:val="24"/>
        </w:rPr>
        <w:t>casos de tos crónica en individuos que viven en áreas endémicas</w:t>
      </w:r>
      <w:r>
        <w:rPr>
          <w:rFonts w:ascii="Arial" w:hAnsi="Arial" w:cs="Arial"/>
          <w:sz w:val="24"/>
          <w:szCs w:val="24"/>
        </w:rPr>
        <w:t xml:space="preserve"> </w:t>
      </w:r>
      <w:r w:rsidRPr="00BE3C94">
        <w:rPr>
          <w:rFonts w:ascii="Arial" w:hAnsi="Arial" w:cs="Arial"/>
          <w:sz w:val="24"/>
          <w:szCs w:val="24"/>
        </w:rPr>
        <w:t>y para realizar</w:t>
      </w:r>
      <w:r w:rsidR="005931B4" w:rsidRPr="00BE3C94">
        <w:rPr>
          <w:rFonts w:ascii="Arial" w:hAnsi="Arial" w:cs="Arial"/>
          <w:sz w:val="24"/>
          <w:szCs w:val="24"/>
        </w:rPr>
        <w:t xml:space="preserve"> detección   de   gusanos   adultos   en   el   corazón   a   través   de   placas   </w:t>
      </w:r>
      <w:r w:rsidRPr="00BE3C94">
        <w:rPr>
          <w:rFonts w:ascii="Arial" w:hAnsi="Arial" w:cs="Arial"/>
          <w:sz w:val="24"/>
          <w:szCs w:val="24"/>
        </w:rPr>
        <w:t>radiográficas, especialmente</w:t>
      </w:r>
      <w:r w:rsidR="005931B4" w:rsidRPr="00BE3C94">
        <w:rPr>
          <w:rFonts w:ascii="Arial" w:hAnsi="Arial" w:cs="Arial"/>
          <w:sz w:val="24"/>
          <w:szCs w:val="24"/>
        </w:rPr>
        <w:t xml:space="preserve"> en casos de síndrome de la vena cava (García et al.,2011; Alho et al.,2018).</w:t>
      </w:r>
    </w:p>
    <w:p w14:paraId="39A6B538" w14:textId="77777777" w:rsidR="00505CF0" w:rsidRDefault="00505CF0" w:rsidP="00C22CD7">
      <w:pPr>
        <w:spacing w:line="360" w:lineRule="auto"/>
        <w:jc w:val="both"/>
        <w:rPr>
          <w:rFonts w:ascii="Arial" w:hAnsi="Arial" w:cs="Arial"/>
          <w:sz w:val="24"/>
          <w:szCs w:val="24"/>
        </w:rPr>
      </w:pPr>
    </w:p>
    <w:p w14:paraId="0F5B4BDF" w14:textId="77777777" w:rsidR="00786B82" w:rsidRDefault="00786B82" w:rsidP="00C22CD7">
      <w:pPr>
        <w:spacing w:line="360" w:lineRule="auto"/>
        <w:jc w:val="both"/>
        <w:rPr>
          <w:rFonts w:ascii="Arial" w:hAnsi="Arial" w:cs="Arial"/>
          <w:sz w:val="24"/>
          <w:szCs w:val="24"/>
        </w:rPr>
      </w:pPr>
    </w:p>
    <w:p w14:paraId="6FACD86E" w14:textId="48CB303F" w:rsidR="005931B4" w:rsidRDefault="005931B4" w:rsidP="00C22CD7">
      <w:pPr>
        <w:spacing w:line="360" w:lineRule="auto"/>
        <w:jc w:val="both"/>
        <w:rPr>
          <w:rFonts w:ascii="Arial" w:hAnsi="Arial" w:cs="Arial"/>
          <w:sz w:val="24"/>
          <w:szCs w:val="24"/>
        </w:rPr>
      </w:pPr>
      <w:r w:rsidRPr="00BE3C94">
        <w:rPr>
          <w:rFonts w:ascii="Arial" w:hAnsi="Arial" w:cs="Arial"/>
          <w:sz w:val="24"/>
          <w:szCs w:val="24"/>
        </w:rPr>
        <w:t xml:space="preserve">En animales enfermos se realiza un diagnóstico clínico por varios métodos para la identificación de microfilarias de perros infectados: a) método de observación directa </w:t>
      </w:r>
      <w:r w:rsidR="005D0941" w:rsidRPr="00BE3C94">
        <w:rPr>
          <w:rFonts w:ascii="Arial" w:hAnsi="Arial" w:cs="Arial"/>
          <w:sz w:val="24"/>
          <w:szCs w:val="24"/>
        </w:rPr>
        <w:t>del suero</w:t>
      </w:r>
      <w:r w:rsidR="005D0941">
        <w:rPr>
          <w:rFonts w:ascii="Arial" w:hAnsi="Arial" w:cs="Arial"/>
          <w:sz w:val="24"/>
          <w:szCs w:val="24"/>
        </w:rPr>
        <w:t xml:space="preserve">, </w:t>
      </w:r>
      <w:r w:rsidRPr="00BE3C94">
        <w:rPr>
          <w:rFonts w:ascii="Arial" w:hAnsi="Arial" w:cs="Arial"/>
          <w:sz w:val="24"/>
          <w:szCs w:val="24"/>
        </w:rPr>
        <w:t xml:space="preserve">b) </w:t>
      </w:r>
      <w:r w:rsidR="005D0941" w:rsidRPr="00BE3C94">
        <w:rPr>
          <w:rFonts w:ascii="Arial" w:hAnsi="Arial" w:cs="Arial"/>
          <w:sz w:val="24"/>
          <w:szCs w:val="24"/>
        </w:rPr>
        <w:t>método concentración sérico</w:t>
      </w:r>
      <w:r w:rsidR="005D0941">
        <w:rPr>
          <w:rFonts w:ascii="Arial" w:hAnsi="Arial" w:cs="Arial"/>
          <w:sz w:val="24"/>
          <w:szCs w:val="24"/>
        </w:rPr>
        <w:t>, c</w:t>
      </w:r>
      <w:r w:rsidR="005D0941" w:rsidRPr="00BE3C94">
        <w:rPr>
          <w:rFonts w:ascii="Arial" w:hAnsi="Arial" w:cs="Arial"/>
          <w:sz w:val="24"/>
          <w:szCs w:val="24"/>
        </w:rPr>
        <w:t>) métodos inmunológicos para detectar</w:t>
      </w:r>
      <w:r w:rsidRPr="00BE3C94">
        <w:rPr>
          <w:rFonts w:ascii="Arial" w:hAnsi="Arial" w:cs="Arial"/>
          <w:sz w:val="24"/>
          <w:szCs w:val="24"/>
        </w:rPr>
        <w:t xml:space="preserve"> antígenos</w:t>
      </w:r>
      <w:r w:rsidR="005D0941">
        <w:rPr>
          <w:rFonts w:ascii="Arial" w:hAnsi="Arial" w:cs="Arial"/>
          <w:sz w:val="24"/>
          <w:szCs w:val="24"/>
        </w:rPr>
        <w:t xml:space="preserve"> </w:t>
      </w:r>
      <w:r w:rsidRPr="00BE3C94">
        <w:rPr>
          <w:rFonts w:ascii="Arial" w:hAnsi="Arial" w:cs="Arial"/>
          <w:sz w:val="24"/>
          <w:szCs w:val="24"/>
        </w:rPr>
        <w:t xml:space="preserve">y d) técnica modificada de </w:t>
      </w:r>
      <w:r w:rsidR="005D0941" w:rsidRPr="00BE3C94">
        <w:rPr>
          <w:rFonts w:ascii="Arial" w:hAnsi="Arial" w:cs="Arial"/>
          <w:sz w:val="24"/>
          <w:szCs w:val="24"/>
        </w:rPr>
        <w:t>Knott (</w:t>
      </w:r>
      <w:r w:rsidRPr="00BE3C94">
        <w:rPr>
          <w:rFonts w:ascii="Arial" w:hAnsi="Arial" w:cs="Arial"/>
          <w:sz w:val="24"/>
          <w:szCs w:val="24"/>
        </w:rPr>
        <w:t>Ferrer-Montañoet al.,2002; Fernández et al.,2017; Dearsley et al.,2019).</w:t>
      </w:r>
    </w:p>
    <w:p w14:paraId="3DC5F18E" w14:textId="77777777" w:rsidR="00786B82" w:rsidRPr="00BE3C94" w:rsidRDefault="00786B82" w:rsidP="00C22CD7">
      <w:pPr>
        <w:spacing w:line="360" w:lineRule="auto"/>
        <w:jc w:val="both"/>
        <w:rPr>
          <w:rFonts w:ascii="Arial" w:hAnsi="Arial" w:cs="Arial"/>
          <w:sz w:val="24"/>
          <w:szCs w:val="24"/>
        </w:rPr>
      </w:pPr>
    </w:p>
    <w:p w14:paraId="5C8930A0" w14:textId="5ECC1687" w:rsidR="006B0EB7" w:rsidRDefault="00CD65A1" w:rsidP="00C22CD7">
      <w:pPr>
        <w:spacing w:line="360" w:lineRule="auto"/>
        <w:jc w:val="both"/>
        <w:rPr>
          <w:rFonts w:ascii="Arial" w:hAnsi="Arial" w:cs="Arial"/>
          <w:sz w:val="24"/>
          <w:szCs w:val="24"/>
        </w:rPr>
      </w:pPr>
      <w:r w:rsidRPr="00BE3C94">
        <w:rPr>
          <w:rFonts w:ascii="Arial" w:hAnsi="Arial" w:cs="Arial"/>
          <w:sz w:val="24"/>
          <w:szCs w:val="24"/>
        </w:rPr>
        <w:t>Los síntomas van apareciendo progresivamente y generalmente no se hacen evidentes hasta después de haber pasado varios años desde la infección. La tos no productiva y crónica, que se acentúa después del ejercicio, es el síntoma más habitual en perros afectados, junto con disnea o taquipnea, intolerancia al ejercicio, pérdida de peso y síncope. Se pueden auscultar crepitaciones pulmonares difusas y soplo cardiaco sistólico de máxima intensidad sobre la válvula pulmonar, especialmente en perros con síndrome de la vena cava. Otros signos clínicos pueden ser: hemoptisis, epistaxis, letargia, apatía, hiporexia, ascitis y derrame pleural.</w:t>
      </w:r>
    </w:p>
    <w:p w14:paraId="7B10AE23" w14:textId="77777777" w:rsidR="00786B82" w:rsidRPr="00BE3C94" w:rsidRDefault="00786B82" w:rsidP="00C22CD7">
      <w:pPr>
        <w:spacing w:line="360" w:lineRule="auto"/>
        <w:jc w:val="both"/>
        <w:rPr>
          <w:rFonts w:ascii="Arial" w:hAnsi="Arial" w:cs="Arial"/>
          <w:sz w:val="24"/>
          <w:szCs w:val="24"/>
        </w:rPr>
      </w:pPr>
    </w:p>
    <w:p w14:paraId="7AC6B4C3" w14:textId="77777777" w:rsidR="00074AF0" w:rsidRDefault="000E447F" w:rsidP="00C22CD7">
      <w:pPr>
        <w:spacing w:line="360" w:lineRule="auto"/>
        <w:jc w:val="both"/>
        <w:rPr>
          <w:rFonts w:ascii="Arial" w:hAnsi="Arial" w:cs="Arial"/>
          <w:sz w:val="24"/>
          <w:szCs w:val="24"/>
        </w:rPr>
      </w:pPr>
      <w:r w:rsidRPr="00BE3C94">
        <w:rPr>
          <w:rFonts w:ascii="Arial" w:hAnsi="Arial" w:cs="Arial"/>
          <w:sz w:val="24"/>
          <w:szCs w:val="24"/>
        </w:rPr>
        <w:t>Muchos factores influyen en la transmisión del gusano del corazón, incluidos los que afectan a las poblaciones de mosquitos. Las precipitaciones, la vegetación y la humedad pueden afectar la reproducción y, en consecuencia, afectar la transmisión de D. immitis. Los mosquitos también requieren calor; las grandes ciudades pueden producir islas de calor creando condiciones más favorables para la reproducción de mosquitos en comparación con los entornos rurale</w:t>
      </w:r>
      <w:r w:rsidR="00F05B99" w:rsidRPr="00BE3C94">
        <w:rPr>
          <w:rFonts w:ascii="Arial" w:hAnsi="Arial" w:cs="Arial"/>
          <w:sz w:val="24"/>
          <w:szCs w:val="24"/>
        </w:rPr>
        <w:t>s</w:t>
      </w:r>
      <w:r w:rsidRPr="00BE3C94">
        <w:rPr>
          <w:rFonts w:ascii="Arial" w:hAnsi="Arial" w:cs="Arial"/>
          <w:sz w:val="24"/>
          <w:szCs w:val="24"/>
        </w:rPr>
        <w:t xml:space="preserve">. Las </w:t>
      </w:r>
      <w:r w:rsidRPr="00BE3C94">
        <w:rPr>
          <w:rFonts w:ascii="Arial" w:hAnsi="Arial" w:cs="Arial"/>
          <w:sz w:val="24"/>
          <w:szCs w:val="24"/>
        </w:rPr>
        <w:lastRenderedPageBreak/>
        <w:t>infecciones naturales de dirofilariasis canina aumentan el riesgo de transmisión a humanos.</w:t>
      </w:r>
    </w:p>
    <w:p w14:paraId="65405365" w14:textId="77777777" w:rsidR="00786B82" w:rsidRPr="00BE3C94" w:rsidRDefault="00786B82" w:rsidP="00C22CD7">
      <w:pPr>
        <w:spacing w:line="360" w:lineRule="auto"/>
        <w:jc w:val="both"/>
        <w:rPr>
          <w:rFonts w:ascii="Arial" w:hAnsi="Arial" w:cs="Arial"/>
          <w:sz w:val="24"/>
          <w:szCs w:val="24"/>
        </w:rPr>
      </w:pPr>
    </w:p>
    <w:p w14:paraId="3E8173F4" w14:textId="56891295" w:rsidR="000E447F" w:rsidRDefault="000E447F" w:rsidP="00C22CD7">
      <w:pPr>
        <w:spacing w:line="360" w:lineRule="auto"/>
        <w:jc w:val="both"/>
        <w:rPr>
          <w:rFonts w:ascii="Arial" w:hAnsi="Arial" w:cs="Arial"/>
          <w:sz w:val="24"/>
          <w:szCs w:val="24"/>
        </w:rPr>
      </w:pPr>
      <w:r w:rsidRPr="00BE3C94">
        <w:rPr>
          <w:rFonts w:ascii="Arial" w:hAnsi="Arial" w:cs="Arial"/>
          <w:sz w:val="24"/>
          <w:szCs w:val="24"/>
        </w:rPr>
        <w:t>Se ha encontrado que el riesgo relativo de dirofilariasis canina está relacionado 17 con varios factores, por ejemplo, la vida al aire libre, la falta de prevención del gusano del corazón y la exposición a vectores infectados. En humanos, la edad y el sexo pueden considerarse factores de riesgo de exposición a D</w:t>
      </w:r>
      <w:r w:rsidR="002760A2">
        <w:rPr>
          <w:rFonts w:ascii="Arial" w:hAnsi="Arial" w:cs="Arial"/>
          <w:sz w:val="24"/>
          <w:szCs w:val="24"/>
        </w:rPr>
        <w:t xml:space="preserve">irofilaria </w:t>
      </w:r>
      <w:r w:rsidRPr="00BE3C94">
        <w:rPr>
          <w:rFonts w:ascii="Arial" w:hAnsi="Arial" w:cs="Arial"/>
          <w:sz w:val="24"/>
          <w:szCs w:val="24"/>
        </w:rPr>
        <w:t>immitis. El aumento de la temperatura y la humedad globales es una ventaja para la propagación de mosquitos y también mejora la eficacia de la transmisión de patógenos a través de enfermedades transmitidas por mosquitos, como el dengue, la malaria y la filariasis linfática.</w:t>
      </w:r>
    </w:p>
    <w:p w14:paraId="0B0ACA11" w14:textId="77777777" w:rsidR="00786B82" w:rsidRPr="00BE3C94" w:rsidRDefault="00786B82" w:rsidP="00C22CD7">
      <w:pPr>
        <w:spacing w:line="360" w:lineRule="auto"/>
        <w:jc w:val="both"/>
        <w:rPr>
          <w:rFonts w:ascii="Arial" w:hAnsi="Arial" w:cs="Arial"/>
          <w:sz w:val="24"/>
          <w:szCs w:val="24"/>
        </w:rPr>
      </w:pPr>
    </w:p>
    <w:p w14:paraId="76F50B70" w14:textId="3B856314" w:rsidR="00C1306D" w:rsidRPr="00BE3C94" w:rsidRDefault="002E237A" w:rsidP="00C22CD7">
      <w:pPr>
        <w:spacing w:line="360" w:lineRule="auto"/>
        <w:jc w:val="both"/>
        <w:rPr>
          <w:rFonts w:ascii="Arial" w:hAnsi="Arial" w:cs="Arial"/>
          <w:sz w:val="24"/>
          <w:szCs w:val="24"/>
        </w:rPr>
      </w:pPr>
      <w:r w:rsidRPr="00BE3C94">
        <w:rPr>
          <w:rFonts w:ascii="Arial" w:hAnsi="Arial" w:cs="Arial"/>
          <w:sz w:val="24"/>
          <w:szCs w:val="24"/>
        </w:rPr>
        <w:t>En la clínica veterinaria dejando huellas</w:t>
      </w:r>
      <w:r w:rsidR="00EE1391" w:rsidRPr="00BE3C94">
        <w:rPr>
          <w:rFonts w:ascii="Arial" w:hAnsi="Arial" w:cs="Arial"/>
          <w:sz w:val="24"/>
          <w:szCs w:val="24"/>
        </w:rPr>
        <w:t xml:space="preserve"> de </w:t>
      </w:r>
      <w:r w:rsidR="00E7490C" w:rsidRPr="00BE3C94">
        <w:rPr>
          <w:rFonts w:ascii="Arial" w:hAnsi="Arial" w:cs="Arial"/>
          <w:sz w:val="24"/>
          <w:szCs w:val="24"/>
        </w:rPr>
        <w:t>Huehuetán</w:t>
      </w:r>
      <w:r w:rsidR="00EE1391" w:rsidRPr="00BE3C94">
        <w:rPr>
          <w:rFonts w:ascii="Arial" w:hAnsi="Arial" w:cs="Arial"/>
          <w:sz w:val="24"/>
          <w:szCs w:val="24"/>
        </w:rPr>
        <w:t xml:space="preserve"> Chiapas</w:t>
      </w:r>
      <w:r w:rsidR="00F8348B">
        <w:rPr>
          <w:rFonts w:ascii="Arial" w:hAnsi="Arial" w:cs="Arial"/>
          <w:sz w:val="24"/>
          <w:szCs w:val="24"/>
        </w:rPr>
        <w:t xml:space="preserve">, se lleva a cabo la valoración de </w:t>
      </w:r>
      <w:r w:rsidR="004C40B2">
        <w:rPr>
          <w:rFonts w:ascii="Arial" w:hAnsi="Arial" w:cs="Arial"/>
          <w:sz w:val="24"/>
          <w:szCs w:val="24"/>
        </w:rPr>
        <w:t xml:space="preserve">diferentes </w:t>
      </w:r>
      <w:r w:rsidR="00F8348B">
        <w:rPr>
          <w:rFonts w:ascii="Arial" w:hAnsi="Arial" w:cs="Arial"/>
          <w:sz w:val="24"/>
          <w:szCs w:val="24"/>
        </w:rPr>
        <w:t xml:space="preserve"> caninos presen</w:t>
      </w:r>
      <w:r w:rsidR="00D65D79">
        <w:rPr>
          <w:rFonts w:ascii="Arial" w:hAnsi="Arial" w:cs="Arial"/>
          <w:sz w:val="24"/>
          <w:szCs w:val="24"/>
        </w:rPr>
        <w:t>tando</w:t>
      </w:r>
      <w:r w:rsidR="00F8348B">
        <w:rPr>
          <w:rFonts w:ascii="Arial" w:hAnsi="Arial" w:cs="Arial"/>
          <w:sz w:val="24"/>
          <w:szCs w:val="24"/>
        </w:rPr>
        <w:t xml:space="preserve"> sintomatología</w:t>
      </w:r>
      <w:r w:rsidR="00D65D79">
        <w:rPr>
          <w:rFonts w:ascii="Arial" w:hAnsi="Arial" w:cs="Arial"/>
          <w:sz w:val="24"/>
          <w:szCs w:val="24"/>
        </w:rPr>
        <w:t xml:space="preserve"> parecido a la</w:t>
      </w:r>
      <w:r w:rsidR="00F8348B">
        <w:rPr>
          <w:rFonts w:ascii="Arial" w:hAnsi="Arial" w:cs="Arial"/>
          <w:sz w:val="24"/>
          <w:szCs w:val="24"/>
        </w:rPr>
        <w:t xml:space="preserve"> de dirofilaria inmitis,</w:t>
      </w:r>
      <w:r w:rsidR="00EE1391" w:rsidRPr="00BE3C94">
        <w:rPr>
          <w:rFonts w:ascii="Arial" w:hAnsi="Arial" w:cs="Arial"/>
          <w:sz w:val="24"/>
          <w:szCs w:val="24"/>
        </w:rPr>
        <w:t xml:space="preserve"> </w:t>
      </w:r>
      <w:r w:rsidR="00D65D79">
        <w:rPr>
          <w:rFonts w:ascii="Arial" w:hAnsi="Arial" w:cs="Arial"/>
          <w:sz w:val="24"/>
          <w:szCs w:val="24"/>
        </w:rPr>
        <w:t xml:space="preserve"> por tal motivo </w:t>
      </w:r>
      <w:r w:rsidR="00EE1391" w:rsidRPr="00BE3C94">
        <w:rPr>
          <w:rFonts w:ascii="Arial" w:hAnsi="Arial" w:cs="Arial"/>
          <w:sz w:val="24"/>
          <w:szCs w:val="24"/>
        </w:rPr>
        <w:t>se realiza</w:t>
      </w:r>
      <w:r w:rsidR="004C40B2">
        <w:rPr>
          <w:rFonts w:ascii="Arial" w:hAnsi="Arial" w:cs="Arial"/>
          <w:sz w:val="24"/>
          <w:szCs w:val="24"/>
        </w:rPr>
        <w:t xml:space="preserve"> la</w:t>
      </w:r>
      <w:r w:rsidR="00D65D79">
        <w:rPr>
          <w:rFonts w:ascii="Arial" w:hAnsi="Arial" w:cs="Arial"/>
          <w:sz w:val="24"/>
          <w:szCs w:val="24"/>
        </w:rPr>
        <w:t xml:space="preserve"> planeación para la</w:t>
      </w:r>
      <w:r w:rsidR="00EE1391" w:rsidRPr="00BE3C94">
        <w:rPr>
          <w:rFonts w:ascii="Arial" w:hAnsi="Arial" w:cs="Arial"/>
          <w:sz w:val="24"/>
          <w:szCs w:val="24"/>
        </w:rPr>
        <w:t xml:space="preserve"> detección de la enfermedad</w:t>
      </w:r>
      <w:r w:rsidR="00F8348B">
        <w:rPr>
          <w:rFonts w:ascii="Arial" w:hAnsi="Arial" w:cs="Arial"/>
          <w:sz w:val="24"/>
          <w:szCs w:val="24"/>
        </w:rPr>
        <w:t xml:space="preserve"> de dirofilaria immitis</w:t>
      </w:r>
      <w:r w:rsidR="00EE1391" w:rsidRPr="00BE3C94">
        <w:rPr>
          <w:rFonts w:ascii="Arial" w:hAnsi="Arial" w:cs="Arial"/>
          <w:sz w:val="24"/>
          <w:szCs w:val="24"/>
        </w:rPr>
        <w:t xml:space="preserve"> con </w:t>
      </w:r>
      <w:r w:rsidR="00F8348B">
        <w:rPr>
          <w:rFonts w:ascii="Arial" w:hAnsi="Arial" w:cs="Arial"/>
          <w:sz w:val="24"/>
          <w:szCs w:val="24"/>
        </w:rPr>
        <w:t xml:space="preserve"> un numero de </w:t>
      </w:r>
      <w:r w:rsidR="00EE1391" w:rsidRPr="00BE3C94">
        <w:rPr>
          <w:rFonts w:ascii="Arial" w:hAnsi="Arial" w:cs="Arial"/>
          <w:sz w:val="24"/>
          <w:szCs w:val="24"/>
        </w:rPr>
        <w:t>20 caninos</w:t>
      </w:r>
      <w:r w:rsidR="00D65D79">
        <w:rPr>
          <w:rFonts w:ascii="Arial" w:hAnsi="Arial" w:cs="Arial"/>
          <w:sz w:val="24"/>
          <w:szCs w:val="24"/>
        </w:rPr>
        <w:t xml:space="preserve"> para detectar </w:t>
      </w:r>
      <w:r w:rsidR="00EE1391" w:rsidRPr="00BE3C94">
        <w:rPr>
          <w:rFonts w:ascii="Arial" w:hAnsi="Arial" w:cs="Arial"/>
          <w:sz w:val="24"/>
          <w:szCs w:val="24"/>
        </w:rPr>
        <w:t xml:space="preserve">la presencia de la enfermedad en los caninos </w:t>
      </w:r>
      <w:r w:rsidR="00D65D79">
        <w:rPr>
          <w:rFonts w:ascii="Arial" w:hAnsi="Arial" w:cs="Arial"/>
          <w:sz w:val="24"/>
          <w:szCs w:val="24"/>
        </w:rPr>
        <w:t>que acuden a la clínica veterinaria dejando huellas</w:t>
      </w:r>
      <w:r w:rsidR="00EE1391" w:rsidRPr="00BE3C94">
        <w:rPr>
          <w:rFonts w:ascii="Arial" w:hAnsi="Arial" w:cs="Arial"/>
          <w:sz w:val="24"/>
          <w:szCs w:val="24"/>
        </w:rPr>
        <w:t xml:space="preserve"> de </w:t>
      </w:r>
      <w:r w:rsidR="00E7490C" w:rsidRPr="00BE3C94">
        <w:rPr>
          <w:rFonts w:ascii="Arial" w:hAnsi="Arial" w:cs="Arial"/>
          <w:sz w:val="24"/>
          <w:szCs w:val="24"/>
        </w:rPr>
        <w:t>Huehuetán, es</w:t>
      </w:r>
      <w:r w:rsidR="00F036E9" w:rsidRPr="00BE3C94">
        <w:rPr>
          <w:rFonts w:ascii="Arial" w:hAnsi="Arial" w:cs="Arial"/>
          <w:sz w:val="24"/>
          <w:szCs w:val="24"/>
        </w:rPr>
        <w:t xml:space="preserve"> importante descartar la causa de esta enfermedad para poder realizar acciones que </w:t>
      </w:r>
      <w:r w:rsidR="00E7490C" w:rsidRPr="00BE3C94">
        <w:rPr>
          <w:rFonts w:ascii="Arial" w:hAnsi="Arial" w:cs="Arial"/>
          <w:sz w:val="24"/>
          <w:szCs w:val="24"/>
        </w:rPr>
        <w:t>conlleva</w:t>
      </w:r>
      <w:r w:rsidR="00F036E9" w:rsidRPr="00BE3C94">
        <w:rPr>
          <w:rFonts w:ascii="Arial" w:hAnsi="Arial" w:cs="Arial"/>
          <w:sz w:val="24"/>
          <w:szCs w:val="24"/>
        </w:rPr>
        <w:t xml:space="preserve"> a prevenir la enfermeda</w:t>
      </w:r>
      <w:r w:rsidR="00E7490C" w:rsidRPr="00BE3C94">
        <w:rPr>
          <w:rFonts w:ascii="Arial" w:hAnsi="Arial" w:cs="Arial"/>
          <w:sz w:val="24"/>
          <w:szCs w:val="24"/>
        </w:rPr>
        <w:t>d</w:t>
      </w:r>
      <w:r w:rsidR="00F036E9" w:rsidRPr="00BE3C94">
        <w:rPr>
          <w:rFonts w:ascii="Arial" w:hAnsi="Arial" w:cs="Arial"/>
          <w:sz w:val="24"/>
          <w:szCs w:val="24"/>
        </w:rPr>
        <w:t xml:space="preserve"> realizando</w:t>
      </w:r>
      <w:r w:rsidRPr="00BE3C94">
        <w:rPr>
          <w:rFonts w:ascii="Arial" w:hAnsi="Arial" w:cs="Arial"/>
          <w:sz w:val="24"/>
          <w:szCs w:val="24"/>
        </w:rPr>
        <w:t xml:space="preserve"> promoción a la salud y prevención </w:t>
      </w:r>
      <w:r w:rsidR="00E7490C" w:rsidRPr="00BE3C94">
        <w:rPr>
          <w:rFonts w:ascii="Arial" w:hAnsi="Arial" w:cs="Arial"/>
          <w:sz w:val="24"/>
          <w:szCs w:val="24"/>
        </w:rPr>
        <w:t>específica</w:t>
      </w:r>
      <w:r w:rsidR="00F036E9" w:rsidRPr="00BE3C94">
        <w:rPr>
          <w:rFonts w:ascii="Arial" w:hAnsi="Arial" w:cs="Arial"/>
          <w:sz w:val="24"/>
          <w:szCs w:val="24"/>
        </w:rPr>
        <w:t xml:space="preserve"> para evitar que se expanda la enfermedad en los caninos del pueblo de </w:t>
      </w:r>
      <w:r w:rsidR="00E7490C" w:rsidRPr="00BE3C94">
        <w:rPr>
          <w:rFonts w:ascii="Arial" w:hAnsi="Arial" w:cs="Arial"/>
          <w:sz w:val="24"/>
          <w:szCs w:val="24"/>
        </w:rPr>
        <w:t>Huehuetán</w:t>
      </w:r>
      <w:r w:rsidR="00F036E9" w:rsidRPr="00BE3C94">
        <w:rPr>
          <w:rFonts w:ascii="Arial" w:hAnsi="Arial" w:cs="Arial"/>
          <w:sz w:val="24"/>
          <w:szCs w:val="24"/>
        </w:rPr>
        <w:t xml:space="preserve">, además se debe dar </w:t>
      </w:r>
      <w:r w:rsidRPr="00BE3C94">
        <w:rPr>
          <w:rFonts w:ascii="Arial" w:hAnsi="Arial" w:cs="Arial"/>
          <w:sz w:val="24"/>
          <w:szCs w:val="24"/>
        </w:rPr>
        <w:t xml:space="preserve"> a conocer con los propietarios de los caninos</w:t>
      </w:r>
      <w:r w:rsidR="00CB2341" w:rsidRPr="00BE3C94">
        <w:rPr>
          <w:rFonts w:ascii="Arial" w:hAnsi="Arial" w:cs="Arial"/>
          <w:sz w:val="24"/>
          <w:szCs w:val="24"/>
        </w:rPr>
        <w:t xml:space="preserve"> las medidas preventivas</w:t>
      </w:r>
      <w:r w:rsidRPr="00BE3C94">
        <w:rPr>
          <w:rFonts w:ascii="Arial" w:hAnsi="Arial" w:cs="Arial"/>
          <w:sz w:val="24"/>
          <w:szCs w:val="24"/>
        </w:rPr>
        <w:t xml:space="preserve"> para disminuir la presencia de dirofilaria immitis en la región costa del estado de Chiapas.</w:t>
      </w:r>
      <w:r w:rsidR="00C1306D" w:rsidRPr="00BE3C94">
        <w:rPr>
          <w:rFonts w:ascii="Arial" w:hAnsi="Arial" w:cs="Arial"/>
          <w:sz w:val="24"/>
          <w:szCs w:val="24"/>
        </w:rPr>
        <w:t xml:space="preserve"> </w:t>
      </w:r>
    </w:p>
    <w:p w14:paraId="2F0CFCA2" w14:textId="77777777" w:rsidR="004D5F7F" w:rsidRPr="00BE3C94" w:rsidRDefault="004D5F7F" w:rsidP="00C22CD7">
      <w:pPr>
        <w:spacing w:line="360" w:lineRule="auto"/>
        <w:jc w:val="both"/>
        <w:rPr>
          <w:rFonts w:ascii="Arial" w:hAnsi="Arial" w:cs="Arial"/>
          <w:sz w:val="24"/>
          <w:szCs w:val="24"/>
        </w:rPr>
      </w:pPr>
    </w:p>
    <w:p w14:paraId="7B9A8D15" w14:textId="2F251A0B" w:rsidR="00BB7DC9" w:rsidRDefault="00F013B0" w:rsidP="00C22CD7">
      <w:pPr>
        <w:spacing w:line="360" w:lineRule="auto"/>
        <w:jc w:val="both"/>
        <w:rPr>
          <w:rFonts w:ascii="Arial" w:hAnsi="Arial" w:cs="Arial"/>
          <w:sz w:val="24"/>
          <w:szCs w:val="24"/>
        </w:rPr>
      </w:pPr>
      <w:r w:rsidRPr="00BE3C94">
        <w:rPr>
          <w:rFonts w:ascii="Arial" w:hAnsi="Arial" w:cs="Arial"/>
          <w:sz w:val="24"/>
          <w:szCs w:val="24"/>
        </w:rPr>
        <w:t>Por lo tanto, es de vital importancia desarrollar estrategias de prevención y control de la enfermedad de Dirofilaria Immitis. Es necesario explorar profundizar s</w:t>
      </w:r>
      <w:r w:rsidR="0082372A" w:rsidRPr="00BE3C94">
        <w:rPr>
          <w:rFonts w:ascii="Arial" w:hAnsi="Arial" w:cs="Arial"/>
          <w:sz w:val="24"/>
          <w:szCs w:val="24"/>
        </w:rPr>
        <w:t xml:space="preserve">obre un área </w:t>
      </w:r>
      <w:r w:rsidRPr="00BE3C94">
        <w:rPr>
          <w:rFonts w:ascii="Arial" w:hAnsi="Arial" w:cs="Arial"/>
          <w:sz w:val="24"/>
          <w:szCs w:val="24"/>
        </w:rPr>
        <w:t>y su entorno para identificar factores de riesgo</w:t>
      </w:r>
      <w:r w:rsidR="0082372A" w:rsidRPr="00BE3C94">
        <w:rPr>
          <w:rFonts w:ascii="Arial" w:hAnsi="Arial" w:cs="Arial"/>
          <w:sz w:val="24"/>
          <w:szCs w:val="24"/>
        </w:rPr>
        <w:t xml:space="preserve">. </w:t>
      </w:r>
      <w:r w:rsidRPr="00BE3C94">
        <w:rPr>
          <w:rFonts w:ascii="Arial" w:hAnsi="Arial" w:cs="Arial"/>
          <w:sz w:val="24"/>
          <w:szCs w:val="24"/>
        </w:rPr>
        <w:t xml:space="preserve"> </w:t>
      </w:r>
      <w:r w:rsidR="0082372A" w:rsidRPr="00BE3C94">
        <w:rPr>
          <w:rFonts w:ascii="Arial" w:hAnsi="Arial" w:cs="Arial"/>
          <w:sz w:val="24"/>
          <w:szCs w:val="24"/>
        </w:rPr>
        <w:t xml:space="preserve">Es necesario realizar estudios epidemiológicos sobre la prevalencia y factores de riesgo </w:t>
      </w:r>
      <w:r w:rsidR="00237578" w:rsidRPr="00BE3C94">
        <w:rPr>
          <w:rFonts w:ascii="Arial" w:hAnsi="Arial" w:cs="Arial"/>
          <w:sz w:val="24"/>
          <w:szCs w:val="24"/>
        </w:rPr>
        <w:t>zoonóticos</w:t>
      </w:r>
      <w:r w:rsidR="0082372A" w:rsidRPr="00BE3C94">
        <w:rPr>
          <w:rFonts w:ascii="Arial" w:hAnsi="Arial" w:cs="Arial"/>
          <w:sz w:val="24"/>
          <w:szCs w:val="24"/>
        </w:rPr>
        <w:t xml:space="preserve"> </w:t>
      </w:r>
      <w:r w:rsidR="0082372A" w:rsidRPr="00BE3C94">
        <w:rPr>
          <w:rFonts w:ascii="Arial" w:hAnsi="Arial" w:cs="Arial"/>
          <w:sz w:val="24"/>
          <w:szCs w:val="24"/>
        </w:rPr>
        <w:lastRenderedPageBreak/>
        <w:t xml:space="preserve">asociados a la Dirofilaria Immitis para conocer la realidad existente en la región que ayude a establecer programas de vigilancia y control de esta zoonosis </w:t>
      </w:r>
      <w:r w:rsidR="008F1A4D">
        <w:rPr>
          <w:rFonts w:ascii="Arial" w:hAnsi="Arial" w:cs="Arial"/>
          <w:sz w:val="24"/>
          <w:szCs w:val="24"/>
        </w:rPr>
        <w:t xml:space="preserve">    </w:t>
      </w:r>
      <w:r w:rsidR="0082372A" w:rsidRPr="00BE3C94">
        <w:rPr>
          <w:rFonts w:ascii="Arial" w:hAnsi="Arial" w:cs="Arial"/>
          <w:sz w:val="24"/>
          <w:szCs w:val="24"/>
        </w:rPr>
        <w:t xml:space="preserve">parasitaria y así reducir riesgos para la salud </w:t>
      </w:r>
      <w:r w:rsidR="00237578" w:rsidRPr="00BE3C94">
        <w:rPr>
          <w:rFonts w:ascii="Arial" w:hAnsi="Arial" w:cs="Arial"/>
          <w:sz w:val="24"/>
          <w:szCs w:val="24"/>
        </w:rPr>
        <w:t>pública</w:t>
      </w:r>
      <w:r w:rsidR="0082372A" w:rsidRPr="00BE3C94">
        <w:rPr>
          <w:rFonts w:ascii="Arial" w:hAnsi="Arial" w:cs="Arial"/>
          <w:sz w:val="24"/>
          <w:szCs w:val="24"/>
        </w:rPr>
        <w:t>.</w:t>
      </w:r>
    </w:p>
    <w:p w14:paraId="5F07D13F" w14:textId="77777777" w:rsidR="00542A12" w:rsidRDefault="00542A12" w:rsidP="00C22CD7">
      <w:pPr>
        <w:spacing w:line="360" w:lineRule="auto"/>
        <w:jc w:val="both"/>
        <w:rPr>
          <w:rFonts w:ascii="Arial" w:hAnsi="Arial" w:cs="Arial"/>
          <w:sz w:val="24"/>
          <w:szCs w:val="24"/>
        </w:rPr>
      </w:pPr>
    </w:p>
    <w:p w14:paraId="14B83B9F" w14:textId="77777777" w:rsidR="00505CF0" w:rsidRDefault="00505CF0" w:rsidP="00C22CD7">
      <w:pPr>
        <w:spacing w:line="360" w:lineRule="auto"/>
        <w:jc w:val="both"/>
        <w:rPr>
          <w:rFonts w:ascii="Arial" w:hAnsi="Arial" w:cs="Arial"/>
          <w:sz w:val="24"/>
          <w:szCs w:val="24"/>
        </w:rPr>
      </w:pPr>
    </w:p>
    <w:p w14:paraId="243213EF" w14:textId="02245DE5" w:rsidR="00CA4059" w:rsidRDefault="00542A12" w:rsidP="006466D3">
      <w:pPr>
        <w:pStyle w:val="Ttulo2"/>
        <w:ind w:left="708"/>
        <w:rPr>
          <w:rFonts w:ascii="Arial" w:hAnsi="Arial" w:cs="Arial"/>
          <w:color w:val="auto"/>
        </w:rPr>
      </w:pPr>
      <w:bookmarkStart w:id="9" w:name="_Toc202651672"/>
      <w:r w:rsidRPr="00542A12">
        <w:rPr>
          <w:rFonts w:ascii="Arial" w:hAnsi="Arial" w:cs="Arial"/>
          <w:color w:val="auto"/>
        </w:rPr>
        <w:t>1.3.</w:t>
      </w:r>
      <w:r>
        <w:rPr>
          <w:rFonts w:ascii="Arial" w:hAnsi="Arial" w:cs="Arial"/>
          <w:color w:val="auto"/>
        </w:rPr>
        <w:t xml:space="preserve"> </w:t>
      </w:r>
      <w:r w:rsidRPr="00542A12">
        <w:rPr>
          <w:rFonts w:ascii="Arial" w:hAnsi="Arial" w:cs="Arial"/>
          <w:color w:val="auto"/>
        </w:rPr>
        <w:t>Justificación</w:t>
      </w:r>
      <w:bookmarkEnd w:id="9"/>
    </w:p>
    <w:p w14:paraId="0A962180" w14:textId="77777777" w:rsidR="00786B82" w:rsidRPr="00786B82" w:rsidRDefault="00786B82" w:rsidP="00786B82">
      <w:pPr>
        <w:jc w:val="both"/>
        <w:rPr>
          <w:rFonts w:ascii="Arial" w:hAnsi="Arial" w:cs="Arial"/>
          <w:sz w:val="24"/>
          <w:szCs w:val="24"/>
        </w:rPr>
      </w:pPr>
    </w:p>
    <w:p w14:paraId="4525DA0C" w14:textId="2AAFD120" w:rsidR="00126203" w:rsidRPr="00E856F7" w:rsidRDefault="00542A12" w:rsidP="006466D3">
      <w:pPr>
        <w:spacing w:line="360" w:lineRule="auto"/>
        <w:jc w:val="both"/>
        <w:rPr>
          <w:rFonts w:ascii="Arial" w:hAnsi="Arial" w:cs="Arial"/>
          <w:sz w:val="24"/>
          <w:szCs w:val="24"/>
        </w:rPr>
      </w:pPr>
      <w:r w:rsidRPr="00E856F7">
        <w:rPr>
          <w:rFonts w:ascii="Arial" w:hAnsi="Arial" w:cs="Arial"/>
          <w:sz w:val="24"/>
          <w:szCs w:val="24"/>
        </w:rPr>
        <w:t>L</w:t>
      </w:r>
      <w:r w:rsidR="005964AC" w:rsidRPr="00E856F7">
        <w:rPr>
          <w:rFonts w:ascii="Arial" w:hAnsi="Arial" w:cs="Arial"/>
          <w:sz w:val="24"/>
          <w:szCs w:val="24"/>
        </w:rPr>
        <w:t xml:space="preserve">a enfermedad de dirofilaria immitis es un </w:t>
      </w:r>
      <w:proofErr w:type="gramStart"/>
      <w:r w:rsidR="005964AC" w:rsidRPr="00E856F7">
        <w:rPr>
          <w:rFonts w:ascii="Arial" w:hAnsi="Arial" w:cs="Arial"/>
          <w:sz w:val="24"/>
          <w:szCs w:val="24"/>
        </w:rPr>
        <w:t xml:space="preserve">problema </w:t>
      </w:r>
      <w:r w:rsidR="00180FD4">
        <w:rPr>
          <w:rFonts w:ascii="Arial" w:hAnsi="Arial" w:cs="Arial"/>
          <w:sz w:val="24"/>
          <w:szCs w:val="24"/>
        </w:rPr>
        <w:t xml:space="preserve"> mundial</w:t>
      </w:r>
      <w:proofErr w:type="gramEnd"/>
      <w:r w:rsidR="00F54154" w:rsidRPr="00E856F7">
        <w:rPr>
          <w:rFonts w:ascii="Arial" w:hAnsi="Arial" w:cs="Arial"/>
          <w:sz w:val="24"/>
          <w:szCs w:val="24"/>
        </w:rPr>
        <w:t xml:space="preserve"> que afecta</w:t>
      </w:r>
      <w:r w:rsidR="00180FD4">
        <w:rPr>
          <w:rFonts w:ascii="Arial" w:hAnsi="Arial" w:cs="Arial"/>
          <w:sz w:val="24"/>
          <w:szCs w:val="24"/>
        </w:rPr>
        <w:t xml:space="preserve"> la salud</w:t>
      </w:r>
      <w:r w:rsidR="00F54154" w:rsidRPr="00E856F7">
        <w:rPr>
          <w:rFonts w:ascii="Arial" w:hAnsi="Arial" w:cs="Arial"/>
          <w:sz w:val="24"/>
          <w:szCs w:val="24"/>
        </w:rPr>
        <w:t xml:space="preserve"> </w:t>
      </w:r>
      <w:r w:rsidR="00180FD4">
        <w:rPr>
          <w:rFonts w:ascii="Arial" w:hAnsi="Arial" w:cs="Arial"/>
          <w:sz w:val="24"/>
          <w:szCs w:val="24"/>
        </w:rPr>
        <w:t>de</w:t>
      </w:r>
      <w:r w:rsidR="00F54154" w:rsidRPr="00E856F7">
        <w:rPr>
          <w:rFonts w:ascii="Arial" w:hAnsi="Arial" w:cs="Arial"/>
          <w:sz w:val="24"/>
          <w:szCs w:val="24"/>
        </w:rPr>
        <w:t xml:space="preserve"> todos los caninos que se encuentran en lugares de alto riesgo de padecer la enfermedad</w:t>
      </w:r>
      <w:r w:rsidR="00E7490C" w:rsidRPr="00E856F7">
        <w:rPr>
          <w:rFonts w:ascii="Arial" w:hAnsi="Arial" w:cs="Arial"/>
          <w:sz w:val="24"/>
          <w:szCs w:val="24"/>
        </w:rPr>
        <w:t>,</w:t>
      </w:r>
      <w:r w:rsidR="00F54154" w:rsidRPr="00E856F7">
        <w:rPr>
          <w:rFonts w:ascii="Arial" w:hAnsi="Arial" w:cs="Arial"/>
          <w:sz w:val="24"/>
          <w:szCs w:val="24"/>
        </w:rPr>
        <w:t xml:space="preserve"> y llegar a</w:t>
      </w:r>
      <w:r w:rsidR="00E7490C" w:rsidRPr="00E856F7">
        <w:rPr>
          <w:rFonts w:ascii="Arial" w:hAnsi="Arial" w:cs="Arial"/>
          <w:sz w:val="24"/>
          <w:szCs w:val="24"/>
        </w:rPr>
        <w:t xml:space="preserve"> desarrollar</w:t>
      </w:r>
      <w:r w:rsidR="00F54154" w:rsidRPr="00E856F7">
        <w:rPr>
          <w:rFonts w:ascii="Arial" w:hAnsi="Arial" w:cs="Arial"/>
          <w:sz w:val="24"/>
          <w:szCs w:val="24"/>
        </w:rPr>
        <w:t xml:space="preserve"> una complicación severa </w:t>
      </w:r>
      <w:r w:rsidR="00384585" w:rsidRPr="00E856F7">
        <w:rPr>
          <w:rFonts w:ascii="Arial" w:hAnsi="Arial" w:cs="Arial"/>
          <w:sz w:val="24"/>
          <w:szCs w:val="24"/>
        </w:rPr>
        <w:t>en el estado de salud</w:t>
      </w:r>
      <w:r w:rsidR="005964AC" w:rsidRPr="00E856F7">
        <w:rPr>
          <w:rFonts w:ascii="Arial" w:hAnsi="Arial" w:cs="Arial"/>
          <w:sz w:val="24"/>
          <w:szCs w:val="24"/>
        </w:rPr>
        <w:t xml:space="preserve"> en los caninos</w:t>
      </w:r>
      <w:r w:rsidR="00F54154" w:rsidRPr="00E856F7">
        <w:rPr>
          <w:rFonts w:ascii="Arial" w:hAnsi="Arial" w:cs="Arial"/>
          <w:sz w:val="24"/>
          <w:szCs w:val="24"/>
        </w:rPr>
        <w:t xml:space="preserve">, </w:t>
      </w:r>
      <w:r w:rsidR="00E7490C" w:rsidRPr="00E856F7">
        <w:rPr>
          <w:rFonts w:ascii="Arial" w:hAnsi="Arial" w:cs="Arial"/>
          <w:sz w:val="24"/>
          <w:szCs w:val="24"/>
        </w:rPr>
        <w:t>esta enfermedad se presenta</w:t>
      </w:r>
      <w:r w:rsidR="00384585" w:rsidRPr="00E856F7">
        <w:rPr>
          <w:rFonts w:ascii="Arial" w:hAnsi="Arial" w:cs="Arial"/>
          <w:sz w:val="24"/>
          <w:szCs w:val="24"/>
        </w:rPr>
        <w:t xml:space="preserve"> a nivel </w:t>
      </w:r>
      <w:r w:rsidR="005277F9" w:rsidRPr="00E856F7">
        <w:rPr>
          <w:rFonts w:ascii="Arial" w:hAnsi="Arial" w:cs="Arial"/>
          <w:sz w:val="24"/>
          <w:szCs w:val="24"/>
        </w:rPr>
        <w:t>mundial, país</w:t>
      </w:r>
      <w:r w:rsidR="00E7490C" w:rsidRPr="00E856F7">
        <w:rPr>
          <w:rFonts w:ascii="Arial" w:hAnsi="Arial" w:cs="Arial"/>
          <w:sz w:val="24"/>
          <w:szCs w:val="24"/>
        </w:rPr>
        <w:t>, estado, y localidad,</w:t>
      </w:r>
      <w:r w:rsidR="00384585" w:rsidRPr="00E856F7">
        <w:rPr>
          <w:rFonts w:ascii="Arial" w:hAnsi="Arial" w:cs="Arial"/>
          <w:sz w:val="24"/>
          <w:szCs w:val="24"/>
        </w:rPr>
        <w:t xml:space="preserve"> </w:t>
      </w:r>
      <w:r w:rsidR="00E7490C" w:rsidRPr="00E856F7">
        <w:rPr>
          <w:rFonts w:ascii="Arial" w:hAnsi="Arial" w:cs="Arial"/>
          <w:sz w:val="24"/>
          <w:szCs w:val="24"/>
        </w:rPr>
        <w:t xml:space="preserve">la </w:t>
      </w:r>
      <w:r w:rsidR="00384585" w:rsidRPr="00E856F7">
        <w:rPr>
          <w:rFonts w:ascii="Arial" w:hAnsi="Arial" w:cs="Arial"/>
          <w:sz w:val="24"/>
          <w:szCs w:val="24"/>
        </w:rPr>
        <w:t>enfermedad afecta</w:t>
      </w:r>
      <w:r w:rsidR="00E7490C" w:rsidRPr="00E856F7">
        <w:rPr>
          <w:rFonts w:ascii="Arial" w:hAnsi="Arial" w:cs="Arial"/>
          <w:sz w:val="24"/>
          <w:szCs w:val="24"/>
        </w:rPr>
        <w:t xml:space="preserve"> a </w:t>
      </w:r>
      <w:r w:rsidR="005277F9" w:rsidRPr="00E856F7">
        <w:rPr>
          <w:rFonts w:ascii="Arial" w:hAnsi="Arial" w:cs="Arial"/>
          <w:sz w:val="24"/>
          <w:szCs w:val="24"/>
        </w:rPr>
        <w:t>todos los</w:t>
      </w:r>
      <w:r w:rsidR="00F54154" w:rsidRPr="00E856F7">
        <w:rPr>
          <w:rFonts w:ascii="Arial" w:hAnsi="Arial" w:cs="Arial"/>
          <w:sz w:val="24"/>
          <w:szCs w:val="24"/>
        </w:rPr>
        <w:t xml:space="preserve"> caninos </w:t>
      </w:r>
      <w:r w:rsidR="005964AC" w:rsidRPr="00E856F7">
        <w:rPr>
          <w:rFonts w:ascii="Arial" w:hAnsi="Arial" w:cs="Arial"/>
          <w:sz w:val="24"/>
          <w:szCs w:val="24"/>
        </w:rPr>
        <w:t xml:space="preserve"> </w:t>
      </w:r>
      <w:r w:rsidR="00F54154" w:rsidRPr="00E856F7">
        <w:rPr>
          <w:rFonts w:ascii="Arial" w:hAnsi="Arial" w:cs="Arial"/>
          <w:sz w:val="24"/>
          <w:szCs w:val="24"/>
        </w:rPr>
        <w:t xml:space="preserve"> </w:t>
      </w:r>
      <w:r w:rsidR="005964AC" w:rsidRPr="00E856F7">
        <w:rPr>
          <w:rFonts w:ascii="Arial" w:hAnsi="Arial" w:cs="Arial"/>
          <w:sz w:val="24"/>
          <w:szCs w:val="24"/>
        </w:rPr>
        <w:t xml:space="preserve">sin distención de raza, </w:t>
      </w:r>
      <w:r w:rsidR="00384585" w:rsidRPr="00E856F7">
        <w:rPr>
          <w:rFonts w:ascii="Arial" w:hAnsi="Arial" w:cs="Arial"/>
          <w:sz w:val="24"/>
          <w:szCs w:val="24"/>
        </w:rPr>
        <w:t xml:space="preserve">edad, </w:t>
      </w:r>
      <w:r w:rsidR="005964AC" w:rsidRPr="00E856F7">
        <w:rPr>
          <w:rFonts w:ascii="Arial" w:hAnsi="Arial" w:cs="Arial"/>
          <w:sz w:val="24"/>
          <w:szCs w:val="24"/>
        </w:rPr>
        <w:t xml:space="preserve">sexo, </w:t>
      </w:r>
      <w:r w:rsidR="00384585" w:rsidRPr="00E856F7">
        <w:rPr>
          <w:rFonts w:ascii="Arial" w:hAnsi="Arial" w:cs="Arial"/>
          <w:sz w:val="24"/>
          <w:szCs w:val="24"/>
        </w:rPr>
        <w:t>causando severo daño en el estado de salud de los animales.</w:t>
      </w:r>
    </w:p>
    <w:p w14:paraId="7FAC48D6" w14:textId="77777777" w:rsidR="00BB7DC9" w:rsidRDefault="00BB7DC9" w:rsidP="00C22CD7">
      <w:pPr>
        <w:tabs>
          <w:tab w:val="left" w:pos="435"/>
        </w:tabs>
        <w:spacing w:line="360" w:lineRule="auto"/>
        <w:jc w:val="both"/>
        <w:rPr>
          <w:rFonts w:ascii="Arial" w:hAnsi="Arial" w:cs="Arial"/>
          <w:sz w:val="24"/>
          <w:szCs w:val="24"/>
        </w:rPr>
      </w:pPr>
    </w:p>
    <w:p w14:paraId="2D970456" w14:textId="094F44AC" w:rsidR="00F54154" w:rsidRDefault="00F54154" w:rsidP="00C22CD7">
      <w:pPr>
        <w:tabs>
          <w:tab w:val="left" w:pos="435"/>
        </w:tabs>
        <w:spacing w:line="360" w:lineRule="auto"/>
        <w:jc w:val="both"/>
        <w:rPr>
          <w:rFonts w:ascii="Arial" w:hAnsi="Arial" w:cs="Arial"/>
          <w:sz w:val="24"/>
          <w:szCs w:val="24"/>
        </w:rPr>
      </w:pPr>
      <w:r>
        <w:rPr>
          <w:rFonts w:ascii="Arial" w:hAnsi="Arial" w:cs="Arial"/>
          <w:sz w:val="24"/>
          <w:szCs w:val="24"/>
        </w:rPr>
        <w:t xml:space="preserve">En Huehuetán Chiapas se han presentados </w:t>
      </w:r>
      <w:r w:rsidR="005277F9">
        <w:rPr>
          <w:rFonts w:ascii="Arial" w:hAnsi="Arial" w:cs="Arial"/>
          <w:sz w:val="24"/>
          <w:szCs w:val="24"/>
        </w:rPr>
        <w:t>casos muy frecuentes</w:t>
      </w:r>
      <w:r>
        <w:rPr>
          <w:rFonts w:ascii="Arial" w:hAnsi="Arial" w:cs="Arial"/>
          <w:sz w:val="24"/>
          <w:szCs w:val="24"/>
        </w:rPr>
        <w:t xml:space="preserve"> de dirofilaria immitis</w:t>
      </w:r>
      <w:r w:rsidR="009B3861">
        <w:rPr>
          <w:rFonts w:ascii="Arial" w:hAnsi="Arial" w:cs="Arial"/>
          <w:sz w:val="24"/>
          <w:szCs w:val="24"/>
        </w:rPr>
        <w:t xml:space="preserve"> en caninos,</w:t>
      </w:r>
      <w:r w:rsidR="00384585">
        <w:rPr>
          <w:rFonts w:ascii="Arial" w:hAnsi="Arial" w:cs="Arial"/>
          <w:sz w:val="24"/>
          <w:szCs w:val="24"/>
        </w:rPr>
        <w:t xml:space="preserve"> esta </w:t>
      </w:r>
      <w:r w:rsidR="00F135A0">
        <w:rPr>
          <w:rFonts w:ascii="Arial" w:hAnsi="Arial" w:cs="Arial"/>
          <w:sz w:val="24"/>
          <w:szCs w:val="24"/>
        </w:rPr>
        <w:t xml:space="preserve"> </w:t>
      </w:r>
      <w:r w:rsidR="00384585">
        <w:rPr>
          <w:rFonts w:ascii="Arial" w:hAnsi="Arial" w:cs="Arial"/>
          <w:sz w:val="24"/>
          <w:szCs w:val="24"/>
        </w:rPr>
        <w:t xml:space="preserve"> </w:t>
      </w:r>
      <w:r w:rsidR="00F135A0">
        <w:rPr>
          <w:rFonts w:ascii="Arial" w:hAnsi="Arial" w:cs="Arial"/>
          <w:sz w:val="24"/>
          <w:szCs w:val="24"/>
        </w:rPr>
        <w:t>enfermedad</w:t>
      </w:r>
      <w:r>
        <w:rPr>
          <w:rFonts w:ascii="Arial" w:hAnsi="Arial" w:cs="Arial"/>
          <w:sz w:val="24"/>
          <w:szCs w:val="24"/>
        </w:rPr>
        <w:t xml:space="preserve"> causa</w:t>
      </w:r>
      <w:r w:rsidR="00F135A0">
        <w:rPr>
          <w:rFonts w:ascii="Arial" w:hAnsi="Arial" w:cs="Arial"/>
          <w:sz w:val="24"/>
          <w:szCs w:val="24"/>
        </w:rPr>
        <w:t xml:space="preserve"> </w:t>
      </w:r>
      <w:r>
        <w:rPr>
          <w:rFonts w:ascii="Arial" w:hAnsi="Arial" w:cs="Arial"/>
          <w:sz w:val="24"/>
          <w:szCs w:val="24"/>
        </w:rPr>
        <w:t>problemas</w:t>
      </w:r>
      <w:r w:rsidR="009B3861">
        <w:rPr>
          <w:rFonts w:ascii="Arial" w:hAnsi="Arial" w:cs="Arial"/>
          <w:sz w:val="24"/>
          <w:szCs w:val="24"/>
        </w:rPr>
        <w:t xml:space="preserve"> graves</w:t>
      </w:r>
      <w:r>
        <w:rPr>
          <w:rFonts w:ascii="Arial" w:hAnsi="Arial" w:cs="Arial"/>
          <w:sz w:val="24"/>
          <w:szCs w:val="24"/>
        </w:rPr>
        <w:t xml:space="preserve"> en el estado de salud del canino,</w:t>
      </w:r>
      <w:r w:rsidR="00F135A0">
        <w:rPr>
          <w:rFonts w:ascii="Arial" w:hAnsi="Arial" w:cs="Arial"/>
          <w:sz w:val="24"/>
          <w:szCs w:val="24"/>
        </w:rPr>
        <w:t xml:space="preserve"> presentando complicaciones a nivel del pulmón, corazón, venas y arterias,</w:t>
      </w:r>
      <w:r w:rsidR="009B3861">
        <w:rPr>
          <w:rFonts w:ascii="Arial" w:hAnsi="Arial" w:cs="Arial"/>
          <w:sz w:val="24"/>
          <w:szCs w:val="24"/>
        </w:rPr>
        <w:t xml:space="preserve"> </w:t>
      </w:r>
      <w:r w:rsidR="00F135A0">
        <w:rPr>
          <w:rFonts w:ascii="Arial" w:hAnsi="Arial" w:cs="Arial"/>
          <w:sz w:val="24"/>
          <w:szCs w:val="24"/>
        </w:rPr>
        <w:t>es por tal motivo la importancia de</w:t>
      </w:r>
      <w:r w:rsidR="009B3861">
        <w:rPr>
          <w:rFonts w:ascii="Arial" w:hAnsi="Arial" w:cs="Arial"/>
          <w:sz w:val="24"/>
          <w:szCs w:val="24"/>
        </w:rPr>
        <w:t xml:space="preserve"> determinar la causa de esta enfermedad y poder llevar </w:t>
      </w:r>
      <w:r w:rsidR="005277F9">
        <w:rPr>
          <w:rFonts w:ascii="Arial" w:hAnsi="Arial" w:cs="Arial"/>
          <w:sz w:val="24"/>
          <w:szCs w:val="24"/>
        </w:rPr>
        <w:t>a cabo</w:t>
      </w:r>
      <w:r w:rsidR="009B3861">
        <w:rPr>
          <w:rFonts w:ascii="Arial" w:hAnsi="Arial" w:cs="Arial"/>
          <w:sz w:val="24"/>
          <w:szCs w:val="24"/>
        </w:rPr>
        <w:t xml:space="preserve"> las medidas preventivas para</w:t>
      </w:r>
      <w:r w:rsidR="00F135A0">
        <w:rPr>
          <w:rFonts w:ascii="Arial" w:hAnsi="Arial" w:cs="Arial"/>
          <w:sz w:val="24"/>
          <w:szCs w:val="24"/>
        </w:rPr>
        <w:t xml:space="preserve"> </w:t>
      </w:r>
      <w:r w:rsidR="005277F9">
        <w:rPr>
          <w:rFonts w:ascii="Arial" w:hAnsi="Arial" w:cs="Arial"/>
          <w:sz w:val="24"/>
          <w:szCs w:val="24"/>
        </w:rPr>
        <w:t>controlar que</w:t>
      </w:r>
      <w:r w:rsidR="009B3861">
        <w:rPr>
          <w:rFonts w:ascii="Arial" w:hAnsi="Arial" w:cs="Arial"/>
          <w:sz w:val="24"/>
          <w:szCs w:val="24"/>
        </w:rPr>
        <w:t xml:space="preserve"> siga </w:t>
      </w:r>
      <w:r w:rsidR="005277F9">
        <w:rPr>
          <w:rFonts w:ascii="Arial" w:hAnsi="Arial" w:cs="Arial"/>
          <w:sz w:val="24"/>
          <w:szCs w:val="24"/>
        </w:rPr>
        <w:t>desarrollándose este</w:t>
      </w:r>
      <w:r w:rsidR="009B3861">
        <w:rPr>
          <w:rFonts w:ascii="Arial" w:hAnsi="Arial" w:cs="Arial"/>
          <w:sz w:val="24"/>
          <w:szCs w:val="24"/>
        </w:rPr>
        <w:t xml:space="preserve"> problema de salud y evitar </w:t>
      </w:r>
      <w:r w:rsidR="00F135A0">
        <w:rPr>
          <w:rFonts w:ascii="Arial" w:hAnsi="Arial" w:cs="Arial"/>
          <w:sz w:val="24"/>
          <w:szCs w:val="24"/>
        </w:rPr>
        <w:t xml:space="preserve">llegar </w:t>
      </w:r>
      <w:r w:rsidR="005277F9">
        <w:rPr>
          <w:rFonts w:ascii="Arial" w:hAnsi="Arial" w:cs="Arial"/>
          <w:sz w:val="24"/>
          <w:szCs w:val="24"/>
        </w:rPr>
        <w:t>a la</w:t>
      </w:r>
      <w:r w:rsidR="009B3861">
        <w:rPr>
          <w:rFonts w:ascii="Arial" w:hAnsi="Arial" w:cs="Arial"/>
          <w:sz w:val="24"/>
          <w:szCs w:val="24"/>
        </w:rPr>
        <w:t xml:space="preserve"> muerte del canino.</w:t>
      </w:r>
      <w:r>
        <w:rPr>
          <w:rFonts w:ascii="Arial" w:hAnsi="Arial" w:cs="Arial"/>
          <w:sz w:val="24"/>
          <w:szCs w:val="24"/>
        </w:rPr>
        <w:t xml:space="preserve"> </w:t>
      </w:r>
    </w:p>
    <w:p w14:paraId="4FFC07D5" w14:textId="77777777" w:rsidR="00BB7DC9" w:rsidRDefault="00BB7DC9" w:rsidP="00C22CD7">
      <w:pPr>
        <w:tabs>
          <w:tab w:val="left" w:pos="435"/>
        </w:tabs>
        <w:spacing w:line="360" w:lineRule="auto"/>
        <w:jc w:val="both"/>
        <w:rPr>
          <w:rFonts w:ascii="Arial" w:hAnsi="Arial" w:cs="Arial"/>
          <w:sz w:val="24"/>
          <w:szCs w:val="24"/>
        </w:rPr>
      </w:pPr>
    </w:p>
    <w:p w14:paraId="6B56577F" w14:textId="625D40C9" w:rsidR="00BC2B1E" w:rsidRDefault="00BC2B1E" w:rsidP="00C22CD7">
      <w:pPr>
        <w:tabs>
          <w:tab w:val="left" w:pos="435"/>
        </w:tabs>
        <w:spacing w:line="360" w:lineRule="auto"/>
        <w:jc w:val="both"/>
        <w:rPr>
          <w:rFonts w:ascii="Arial" w:hAnsi="Arial" w:cs="Arial"/>
          <w:sz w:val="24"/>
          <w:szCs w:val="24"/>
        </w:rPr>
      </w:pPr>
      <w:r>
        <w:rPr>
          <w:rFonts w:ascii="Arial" w:hAnsi="Arial" w:cs="Arial"/>
          <w:sz w:val="24"/>
          <w:szCs w:val="24"/>
        </w:rPr>
        <w:t xml:space="preserve">La dirofilaria immitis se presenta en zonas muy </w:t>
      </w:r>
      <w:r w:rsidR="002F6386">
        <w:rPr>
          <w:rFonts w:ascii="Arial" w:hAnsi="Arial" w:cs="Arial"/>
          <w:sz w:val="24"/>
          <w:szCs w:val="24"/>
        </w:rPr>
        <w:t>húmedas</w:t>
      </w:r>
      <w:r>
        <w:rPr>
          <w:rFonts w:ascii="Arial" w:hAnsi="Arial" w:cs="Arial"/>
          <w:sz w:val="24"/>
          <w:szCs w:val="24"/>
        </w:rPr>
        <w:t xml:space="preserve">, </w:t>
      </w:r>
      <w:r w:rsidR="005277F9">
        <w:rPr>
          <w:rFonts w:ascii="Arial" w:hAnsi="Arial" w:cs="Arial"/>
          <w:sz w:val="24"/>
          <w:szCs w:val="24"/>
        </w:rPr>
        <w:t>desarrollándose gran</w:t>
      </w:r>
      <w:r w:rsidR="002F6386">
        <w:rPr>
          <w:rFonts w:ascii="Arial" w:hAnsi="Arial" w:cs="Arial"/>
          <w:sz w:val="24"/>
          <w:szCs w:val="24"/>
        </w:rPr>
        <w:t xml:space="preserve"> cantidad de mosquitos </w:t>
      </w:r>
      <w:r w:rsidR="005277F9">
        <w:rPr>
          <w:rFonts w:ascii="Arial" w:hAnsi="Arial" w:cs="Arial"/>
          <w:sz w:val="24"/>
          <w:szCs w:val="24"/>
        </w:rPr>
        <w:t>Aedes</w:t>
      </w:r>
      <w:r w:rsidR="002F6386">
        <w:rPr>
          <w:rFonts w:ascii="Arial" w:hAnsi="Arial" w:cs="Arial"/>
          <w:sz w:val="24"/>
          <w:szCs w:val="24"/>
        </w:rPr>
        <w:t xml:space="preserve">, </w:t>
      </w:r>
      <w:r w:rsidR="005277F9">
        <w:rPr>
          <w:rFonts w:ascii="Arial" w:hAnsi="Arial" w:cs="Arial"/>
          <w:sz w:val="24"/>
          <w:szCs w:val="24"/>
        </w:rPr>
        <w:t>A</w:t>
      </w:r>
      <w:r w:rsidR="002F6386">
        <w:rPr>
          <w:rFonts w:ascii="Arial" w:hAnsi="Arial" w:cs="Arial"/>
          <w:sz w:val="24"/>
          <w:szCs w:val="24"/>
        </w:rPr>
        <w:t xml:space="preserve">nopheles y </w:t>
      </w:r>
      <w:r w:rsidR="005277F9">
        <w:rPr>
          <w:rFonts w:ascii="Arial" w:hAnsi="Arial" w:cs="Arial"/>
          <w:sz w:val="24"/>
          <w:szCs w:val="24"/>
        </w:rPr>
        <w:t>Culex, estas</w:t>
      </w:r>
      <w:r w:rsidR="002F6386">
        <w:rPr>
          <w:rFonts w:ascii="Arial" w:hAnsi="Arial" w:cs="Arial"/>
          <w:sz w:val="24"/>
          <w:szCs w:val="24"/>
        </w:rPr>
        <w:t xml:space="preserve"> larvas infecciosas (microfilarias) se desarrollan en</w:t>
      </w:r>
      <w:r w:rsidR="008B5DA8">
        <w:rPr>
          <w:rFonts w:ascii="Arial" w:hAnsi="Arial" w:cs="Arial"/>
          <w:sz w:val="24"/>
          <w:szCs w:val="24"/>
        </w:rPr>
        <w:t xml:space="preserve"> los</w:t>
      </w:r>
      <w:r w:rsidR="00B07C11">
        <w:rPr>
          <w:rFonts w:ascii="Arial" w:hAnsi="Arial" w:cs="Arial"/>
          <w:sz w:val="24"/>
          <w:szCs w:val="24"/>
        </w:rPr>
        <w:t xml:space="preserve"> </w:t>
      </w:r>
      <w:r w:rsidR="002F6386">
        <w:rPr>
          <w:rFonts w:ascii="Arial" w:hAnsi="Arial" w:cs="Arial"/>
          <w:sz w:val="24"/>
          <w:szCs w:val="24"/>
        </w:rPr>
        <w:t xml:space="preserve">mosquitos, que sirven como vector de transmisión </w:t>
      </w:r>
      <w:r w:rsidR="00384585">
        <w:rPr>
          <w:rFonts w:ascii="Arial" w:hAnsi="Arial" w:cs="Arial"/>
          <w:sz w:val="24"/>
          <w:szCs w:val="24"/>
        </w:rPr>
        <w:t>e</w:t>
      </w:r>
      <w:r w:rsidR="002F6386">
        <w:rPr>
          <w:rFonts w:ascii="Arial" w:hAnsi="Arial" w:cs="Arial"/>
          <w:sz w:val="24"/>
          <w:szCs w:val="24"/>
        </w:rPr>
        <w:t>n los perro</w:t>
      </w:r>
      <w:r w:rsidR="00384585">
        <w:rPr>
          <w:rFonts w:ascii="Arial" w:hAnsi="Arial" w:cs="Arial"/>
          <w:sz w:val="24"/>
          <w:szCs w:val="24"/>
        </w:rPr>
        <w:t>s</w:t>
      </w:r>
      <w:r w:rsidR="002F6386">
        <w:rPr>
          <w:rFonts w:ascii="Arial" w:hAnsi="Arial" w:cs="Arial"/>
          <w:sz w:val="24"/>
          <w:szCs w:val="24"/>
        </w:rPr>
        <w:t xml:space="preserve">, tras la </w:t>
      </w:r>
      <w:r w:rsidR="00384585">
        <w:rPr>
          <w:rFonts w:ascii="Arial" w:hAnsi="Arial" w:cs="Arial"/>
          <w:sz w:val="24"/>
          <w:szCs w:val="24"/>
        </w:rPr>
        <w:t>introducción</w:t>
      </w:r>
      <w:r w:rsidR="002F6386">
        <w:rPr>
          <w:rFonts w:ascii="Arial" w:hAnsi="Arial" w:cs="Arial"/>
          <w:sz w:val="24"/>
          <w:szCs w:val="24"/>
        </w:rPr>
        <w:t xml:space="preserve"> de las larvas en el huésped, se desarrollan y migran a lado derecho del, </w:t>
      </w:r>
      <w:r w:rsidR="00384585">
        <w:rPr>
          <w:rFonts w:ascii="Arial" w:hAnsi="Arial" w:cs="Arial"/>
          <w:sz w:val="24"/>
          <w:szCs w:val="24"/>
        </w:rPr>
        <w:t>corazón</w:t>
      </w:r>
      <w:r w:rsidR="002F6386">
        <w:rPr>
          <w:rFonts w:ascii="Arial" w:hAnsi="Arial" w:cs="Arial"/>
          <w:sz w:val="24"/>
          <w:szCs w:val="24"/>
        </w:rPr>
        <w:t>, donde maduran</w:t>
      </w:r>
      <w:r w:rsidR="00384585">
        <w:rPr>
          <w:rFonts w:ascii="Arial" w:hAnsi="Arial" w:cs="Arial"/>
          <w:sz w:val="24"/>
          <w:szCs w:val="24"/>
        </w:rPr>
        <w:t xml:space="preserve"> </w:t>
      </w:r>
      <w:r w:rsidR="002F6386">
        <w:rPr>
          <w:rFonts w:ascii="Arial" w:hAnsi="Arial" w:cs="Arial"/>
          <w:sz w:val="24"/>
          <w:szCs w:val="24"/>
        </w:rPr>
        <w:t>los gusanos adultos</w:t>
      </w:r>
      <w:r w:rsidR="00384585">
        <w:rPr>
          <w:rFonts w:ascii="Arial" w:hAnsi="Arial" w:cs="Arial"/>
          <w:sz w:val="24"/>
          <w:szCs w:val="24"/>
        </w:rPr>
        <w:t xml:space="preserve"> y</w:t>
      </w:r>
      <w:r w:rsidR="002F6386">
        <w:rPr>
          <w:rFonts w:ascii="Arial" w:hAnsi="Arial" w:cs="Arial"/>
          <w:sz w:val="24"/>
          <w:szCs w:val="24"/>
        </w:rPr>
        <w:t xml:space="preserve"> alcanzan</w:t>
      </w:r>
      <w:r w:rsidR="00384585">
        <w:rPr>
          <w:rFonts w:ascii="Arial" w:hAnsi="Arial" w:cs="Arial"/>
          <w:sz w:val="24"/>
          <w:szCs w:val="24"/>
        </w:rPr>
        <w:t xml:space="preserve"> </w:t>
      </w:r>
      <w:r w:rsidR="005277F9">
        <w:rPr>
          <w:rFonts w:ascii="Arial" w:hAnsi="Arial" w:cs="Arial"/>
          <w:sz w:val="24"/>
          <w:szCs w:val="24"/>
        </w:rPr>
        <w:t>unas longitudes</w:t>
      </w:r>
      <w:r w:rsidR="002F6386">
        <w:rPr>
          <w:rFonts w:ascii="Arial" w:hAnsi="Arial" w:cs="Arial"/>
          <w:sz w:val="24"/>
          <w:szCs w:val="24"/>
        </w:rPr>
        <w:t xml:space="preserve"> de 17 a 27</w:t>
      </w:r>
      <w:r w:rsidR="00384585">
        <w:rPr>
          <w:rFonts w:ascii="Arial" w:hAnsi="Arial" w:cs="Arial"/>
          <w:sz w:val="24"/>
          <w:szCs w:val="24"/>
        </w:rPr>
        <w:t xml:space="preserve"> cm.</w:t>
      </w:r>
    </w:p>
    <w:p w14:paraId="39A2C37C" w14:textId="77777777" w:rsidR="00BB7DC9" w:rsidRDefault="00BB7DC9" w:rsidP="00C22CD7">
      <w:pPr>
        <w:tabs>
          <w:tab w:val="left" w:pos="435"/>
        </w:tabs>
        <w:spacing w:line="360" w:lineRule="auto"/>
        <w:jc w:val="both"/>
        <w:rPr>
          <w:rFonts w:ascii="Arial" w:hAnsi="Arial" w:cs="Arial"/>
          <w:sz w:val="24"/>
          <w:szCs w:val="24"/>
        </w:rPr>
      </w:pPr>
    </w:p>
    <w:p w14:paraId="3021A948" w14:textId="24B8585B" w:rsidR="00CA705B" w:rsidRDefault="005277F9" w:rsidP="00C22CD7">
      <w:pPr>
        <w:tabs>
          <w:tab w:val="left" w:pos="435"/>
        </w:tabs>
        <w:spacing w:line="360" w:lineRule="auto"/>
        <w:jc w:val="both"/>
        <w:rPr>
          <w:rFonts w:ascii="Arial" w:hAnsi="Arial" w:cs="Arial"/>
          <w:sz w:val="24"/>
          <w:szCs w:val="24"/>
        </w:rPr>
      </w:pPr>
      <w:r>
        <w:rPr>
          <w:rFonts w:ascii="Arial" w:hAnsi="Arial" w:cs="Arial"/>
          <w:sz w:val="24"/>
          <w:szCs w:val="24"/>
        </w:rPr>
        <w:lastRenderedPageBreak/>
        <w:t>Esta enfermedad</w:t>
      </w:r>
      <w:r w:rsidR="005964AC">
        <w:rPr>
          <w:rFonts w:ascii="Arial" w:hAnsi="Arial" w:cs="Arial"/>
          <w:sz w:val="24"/>
          <w:szCs w:val="24"/>
        </w:rPr>
        <w:t xml:space="preserve"> se </w:t>
      </w:r>
      <w:r w:rsidR="008859B2">
        <w:rPr>
          <w:rFonts w:ascii="Arial" w:hAnsi="Arial" w:cs="Arial"/>
          <w:sz w:val="24"/>
          <w:szCs w:val="24"/>
        </w:rPr>
        <w:t>debe</w:t>
      </w:r>
      <w:r w:rsidR="005964AC">
        <w:rPr>
          <w:rFonts w:ascii="Arial" w:hAnsi="Arial" w:cs="Arial"/>
          <w:sz w:val="24"/>
          <w:szCs w:val="24"/>
        </w:rPr>
        <w:t xml:space="preserve"> controlar de una </w:t>
      </w:r>
      <w:r>
        <w:rPr>
          <w:rFonts w:ascii="Arial" w:hAnsi="Arial" w:cs="Arial"/>
          <w:sz w:val="24"/>
          <w:szCs w:val="24"/>
        </w:rPr>
        <w:t>manera preventiva</w:t>
      </w:r>
      <w:r w:rsidR="009B3861">
        <w:rPr>
          <w:rFonts w:ascii="Arial" w:hAnsi="Arial" w:cs="Arial"/>
          <w:sz w:val="24"/>
          <w:szCs w:val="24"/>
        </w:rPr>
        <w:t xml:space="preserve"> para disminuir los casos</w:t>
      </w:r>
      <w:r w:rsidR="005964AC">
        <w:rPr>
          <w:rFonts w:ascii="Arial" w:hAnsi="Arial" w:cs="Arial"/>
          <w:sz w:val="24"/>
          <w:szCs w:val="24"/>
        </w:rPr>
        <w:t xml:space="preserve"> de dirofilaria immitis </w:t>
      </w:r>
      <w:r w:rsidR="008859B2">
        <w:rPr>
          <w:rFonts w:ascii="Arial" w:hAnsi="Arial" w:cs="Arial"/>
          <w:sz w:val="24"/>
          <w:szCs w:val="24"/>
        </w:rPr>
        <w:t xml:space="preserve">en caninos, </w:t>
      </w:r>
      <w:r w:rsidR="005964AC">
        <w:rPr>
          <w:rFonts w:ascii="Arial" w:hAnsi="Arial" w:cs="Arial"/>
          <w:sz w:val="24"/>
          <w:szCs w:val="24"/>
        </w:rPr>
        <w:t>realizando medidas que ayudan a eliminar l</w:t>
      </w:r>
      <w:r w:rsidR="008859B2">
        <w:rPr>
          <w:rFonts w:ascii="Arial" w:hAnsi="Arial" w:cs="Arial"/>
          <w:sz w:val="24"/>
          <w:szCs w:val="24"/>
        </w:rPr>
        <w:t>a</w:t>
      </w:r>
      <w:r w:rsidR="00476FDE">
        <w:rPr>
          <w:rFonts w:ascii="Arial" w:hAnsi="Arial" w:cs="Arial"/>
          <w:sz w:val="24"/>
          <w:szCs w:val="24"/>
        </w:rPr>
        <w:t xml:space="preserve"> causa</w:t>
      </w:r>
      <w:r w:rsidR="005964AC">
        <w:rPr>
          <w:rFonts w:ascii="Arial" w:hAnsi="Arial" w:cs="Arial"/>
          <w:sz w:val="24"/>
          <w:szCs w:val="24"/>
        </w:rPr>
        <w:t xml:space="preserve"> de la enfermedad en lo</w:t>
      </w:r>
      <w:r w:rsidR="00476FDE">
        <w:rPr>
          <w:rFonts w:ascii="Arial" w:hAnsi="Arial" w:cs="Arial"/>
          <w:sz w:val="24"/>
          <w:szCs w:val="24"/>
        </w:rPr>
        <w:t>s</w:t>
      </w:r>
      <w:r w:rsidR="005964AC">
        <w:rPr>
          <w:rFonts w:ascii="Arial" w:hAnsi="Arial" w:cs="Arial"/>
          <w:sz w:val="24"/>
          <w:szCs w:val="24"/>
        </w:rPr>
        <w:t xml:space="preserve"> </w:t>
      </w:r>
      <w:r>
        <w:rPr>
          <w:rFonts w:ascii="Arial" w:hAnsi="Arial" w:cs="Arial"/>
          <w:sz w:val="24"/>
          <w:szCs w:val="24"/>
        </w:rPr>
        <w:t>caninos, también</w:t>
      </w:r>
      <w:r w:rsidR="007727D6">
        <w:rPr>
          <w:rFonts w:ascii="Arial" w:hAnsi="Arial" w:cs="Arial"/>
          <w:sz w:val="24"/>
          <w:szCs w:val="24"/>
        </w:rPr>
        <w:t xml:space="preserve"> es importante la </w:t>
      </w:r>
      <w:r w:rsidR="00476FDE">
        <w:rPr>
          <w:rFonts w:ascii="Arial" w:hAnsi="Arial" w:cs="Arial"/>
          <w:sz w:val="24"/>
          <w:szCs w:val="24"/>
        </w:rPr>
        <w:t>promoción a la salu</w:t>
      </w:r>
      <w:r w:rsidR="007727D6">
        <w:rPr>
          <w:rFonts w:ascii="Arial" w:hAnsi="Arial" w:cs="Arial"/>
          <w:sz w:val="24"/>
          <w:szCs w:val="24"/>
        </w:rPr>
        <w:t>d</w:t>
      </w:r>
      <w:r w:rsidR="00476FDE">
        <w:rPr>
          <w:rFonts w:ascii="Arial" w:hAnsi="Arial" w:cs="Arial"/>
          <w:sz w:val="24"/>
          <w:szCs w:val="24"/>
        </w:rPr>
        <w:t xml:space="preserve"> capacitando a los propietarios</w:t>
      </w:r>
      <w:r w:rsidR="008859B2">
        <w:rPr>
          <w:rFonts w:ascii="Arial" w:hAnsi="Arial" w:cs="Arial"/>
          <w:sz w:val="24"/>
          <w:szCs w:val="24"/>
        </w:rPr>
        <w:t xml:space="preserve"> de los caninos</w:t>
      </w:r>
      <w:r w:rsidR="00EC139F">
        <w:rPr>
          <w:rFonts w:ascii="Arial" w:hAnsi="Arial" w:cs="Arial"/>
          <w:sz w:val="24"/>
          <w:szCs w:val="24"/>
        </w:rPr>
        <w:t xml:space="preserve"> para evitar el desarrollo de la enfermedad</w:t>
      </w:r>
      <w:r w:rsidR="00476FDE">
        <w:rPr>
          <w:rFonts w:ascii="Arial" w:hAnsi="Arial" w:cs="Arial"/>
          <w:sz w:val="24"/>
          <w:szCs w:val="24"/>
        </w:rPr>
        <w:t xml:space="preserve"> de los </w:t>
      </w:r>
      <w:r>
        <w:rPr>
          <w:rFonts w:ascii="Arial" w:hAnsi="Arial" w:cs="Arial"/>
          <w:sz w:val="24"/>
          <w:szCs w:val="24"/>
        </w:rPr>
        <w:t>caninos que</w:t>
      </w:r>
      <w:r w:rsidR="008859B2">
        <w:rPr>
          <w:rFonts w:ascii="Arial" w:hAnsi="Arial" w:cs="Arial"/>
          <w:sz w:val="24"/>
          <w:szCs w:val="24"/>
        </w:rPr>
        <w:t xml:space="preserve"> habitan en el pueblo </w:t>
      </w:r>
      <w:r w:rsidR="00476FDE">
        <w:rPr>
          <w:rFonts w:ascii="Arial" w:hAnsi="Arial" w:cs="Arial"/>
          <w:sz w:val="24"/>
          <w:szCs w:val="24"/>
        </w:rPr>
        <w:t xml:space="preserve">de </w:t>
      </w:r>
      <w:r w:rsidR="00EE799B">
        <w:rPr>
          <w:rFonts w:ascii="Arial" w:hAnsi="Arial" w:cs="Arial"/>
          <w:sz w:val="24"/>
          <w:szCs w:val="24"/>
        </w:rPr>
        <w:t>Huehuetán</w:t>
      </w:r>
      <w:r w:rsidR="00476FDE">
        <w:rPr>
          <w:rFonts w:ascii="Arial" w:hAnsi="Arial" w:cs="Arial"/>
          <w:sz w:val="24"/>
          <w:szCs w:val="24"/>
        </w:rPr>
        <w:t xml:space="preserve"> </w:t>
      </w:r>
      <w:r w:rsidR="00EE799B">
        <w:rPr>
          <w:rFonts w:ascii="Arial" w:hAnsi="Arial" w:cs="Arial"/>
          <w:sz w:val="24"/>
          <w:szCs w:val="24"/>
        </w:rPr>
        <w:t>Chiapas</w:t>
      </w:r>
      <w:r w:rsidR="008859B2">
        <w:rPr>
          <w:rFonts w:ascii="Arial" w:hAnsi="Arial" w:cs="Arial"/>
          <w:sz w:val="24"/>
          <w:szCs w:val="24"/>
        </w:rPr>
        <w:t>.</w:t>
      </w:r>
    </w:p>
    <w:p w14:paraId="6CC5712B" w14:textId="77777777" w:rsidR="00786B82" w:rsidRDefault="00786B82" w:rsidP="00C22CD7">
      <w:pPr>
        <w:tabs>
          <w:tab w:val="left" w:pos="435"/>
        </w:tabs>
        <w:spacing w:line="360" w:lineRule="auto"/>
        <w:jc w:val="both"/>
        <w:rPr>
          <w:rFonts w:ascii="Arial" w:hAnsi="Arial" w:cs="Arial"/>
          <w:sz w:val="24"/>
          <w:szCs w:val="24"/>
        </w:rPr>
      </w:pPr>
    </w:p>
    <w:p w14:paraId="3B740B87" w14:textId="55573832" w:rsidR="007245F2" w:rsidRDefault="006D709E" w:rsidP="00C22CD7">
      <w:pPr>
        <w:tabs>
          <w:tab w:val="left" w:pos="435"/>
        </w:tabs>
        <w:spacing w:line="360" w:lineRule="auto"/>
        <w:jc w:val="both"/>
        <w:rPr>
          <w:rFonts w:ascii="Arial" w:hAnsi="Arial" w:cs="Arial"/>
          <w:sz w:val="24"/>
          <w:szCs w:val="24"/>
        </w:rPr>
      </w:pPr>
      <w:r w:rsidRPr="00DF0338">
        <w:rPr>
          <w:rFonts w:ascii="Arial" w:hAnsi="Arial" w:cs="Arial"/>
          <w:sz w:val="24"/>
          <w:szCs w:val="24"/>
        </w:rPr>
        <w:t xml:space="preserve">Es necesario realizar estudios epidemiológicos que nos lleve a </w:t>
      </w:r>
      <w:r w:rsidR="00180FD4">
        <w:rPr>
          <w:rFonts w:ascii="Arial" w:hAnsi="Arial" w:cs="Arial"/>
          <w:sz w:val="24"/>
          <w:szCs w:val="24"/>
        </w:rPr>
        <w:t>descartar los factores predisponentes que con lleva a la presencia de la sintomatología</w:t>
      </w:r>
      <w:r w:rsidR="00426D8C">
        <w:rPr>
          <w:rFonts w:ascii="Arial" w:hAnsi="Arial" w:cs="Arial"/>
          <w:sz w:val="24"/>
          <w:szCs w:val="24"/>
        </w:rPr>
        <w:t xml:space="preserve"> de dirofilaria immitis,</w:t>
      </w:r>
      <w:r w:rsidRPr="00DF0338">
        <w:rPr>
          <w:rFonts w:ascii="Arial" w:hAnsi="Arial" w:cs="Arial"/>
          <w:sz w:val="24"/>
          <w:szCs w:val="24"/>
        </w:rPr>
        <w:t xml:space="preserve"> y</w:t>
      </w:r>
      <w:r w:rsidR="00426D8C">
        <w:rPr>
          <w:rFonts w:ascii="Arial" w:hAnsi="Arial" w:cs="Arial"/>
          <w:sz w:val="24"/>
          <w:szCs w:val="24"/>
        </w:rPr>
        <w:t xml:space="preserve"> dar a conocer</w:t>
      </w:r>
      <w:r w:rsidRPr="00DF0338">
        <w:rPr>
          <w:rFonts w:ascii="Arial" w:hAnsi="Arial" w:cs="Arial"/>
          <w:sz w:val="24"/>
          <w:szCs w:val="24"/>
        </w:rPr>
        <w:t xml:space="preserve"> los factores de riesgo que </w:t>
      </w:r>
      <w:r w:rsidR="00426D8C">
        <w:rPr>
          <w:rFonts w:ascii="Arial" w:hAnsi="Arial" w:cs="Arial"/>
          <w:sz w:val="24"/>
          <w:szCs w:val="24"/>
        </w:rPr>
        <w:t xml:space="preserve">causan </w:t>
      </w:r>
      <w:r w:rsidR="00EE799B" w:rsidRPr="00DF0338">
        <w:rPr>
          <w:rFonts w:ascii="Arial" w:hAnsi="Arial" w:cs="Arial"/>
          <w:sz w:val="24"/>
          <w:szCs w:val="24"/>
        </w:rPr>
        <w:t>la enfermedad de dirofilaria immitis</w:t>
      </w:r>
      <w:r w:rsidR="008859B2">
        <w:rPr>
          <w:rFonts w:ascii="Arial" w:hAnsi="Arial" w:cs="Arial"/>
          <w:sz w:val="24"/>
          <w:szCs w:val="24"/>
        </w:rPr>
        <w:t xml:space="preserve"> en </w:t>
      </w:r>
      <w:r w:rsidR="00C36F1E">
        <w:rPr>
          <w:rFonts w:ascii="Arial" w:hAnsi="Arial" w:cs="Arial"/>
          <w:sz w:val="24"/>
          <w:szCs w:val="24"/>
        </w:rPr>
        <w:t xml:space="preserve">la clínica veterinaria </w:t>
      </w:r>
      <w:r w:rsidR="008320BF">
        <w:rPr>
          <w:rFonts w:ascii="Arial" w:hAnsi="Arial" w:cs="Arial"/>
          <w:sz w:val="24"/>
          <w:szCs w:val="24"/>
        </w:rPr>
        <w:t>“dejando</w:t>
      </w:r>
      <w:r w:rsidR="00C36F1E">
        <w:rPr>
          <w:rFonts w:ascii="Arial" w:hAnsi="Arial" w:cs="Arial"/>
          <w:sz w:val="24"/>
          <w:szCs w:val="24"/>
        </w:rPr>
        <w:t xml:space="preserve"> hue</w:t>
      </w:r>
      <w:r w:rsidR="008320BF">
        <w:rPr>
          <w:rFonts w:ascii="Arial" w:hAnsi="Arial" w:cs="Arial"/>
          <w:sz w:val="24"/>
          <w:szCs w:val="24"/>
        </w:rPr>
        <w:t>llas” en Huehuetán Chiapas.</w:t>
      </w:r>
    </w:p>
    <w:p w14:paraId="4DBA5EE1" w14:textId="77777777" w:rsidR="00786B82" w:rsidRDefault="00786B82" w:rsidP="00C22CD7">
      <w:pPr>
        <w:tabs>
          <w:tab w:val="left" w:pos="435"/>
        </w:tabs>
        <w:spacing w:line="360" w:lineRule="auto"/>
        <w:jc w:val="both"/>
        <w:rPr>
          <w:rFonts w:ascii="Arial" w:hAnsi="Arial" w:cs="Arial"/>
          <w:sz w:val="24"/>
          <w:szCs w:val="24"/>
        </w:rPr>
      </w:pPr>
    </w:p>
    <w:p w14:paraId="0527DCCA" w14:textId="5DC1570D" w:rsidR="008859B2" w:rsidRDefault="00180FD4" w:rsidP="00C22CD7">
      <w:pPr>
        <w:tabs>
          <w:tab w:val="left" w:pos="435"/>
        </w:tabs>
        <w:spacing w:line="360" w:lineRule="auto"/>
        <w:jc w:val="both"/>
        <w:rPr>
          <w:rFonts w:ascii="Arial" w:hAnsi="Arial" w:cs="Arial"/>
          <w:sz w:val="24"/>
          <w:szCs w:val="24"/>
        </w:rPr>
      </w:pPr>
      <w:r>
        <w:rPr>
          <w:rFonts w:ascii="Arial" w:hAnsi="Arial" w:cs="Arial"/>
          <w:sz w:val="24"/>
          <w:szCs w:val="24"/>
        </w:rPr>
        <w:t>Es de suma importancia realizar un</w:t>
      </w:r>
      <w:r w:rsidR="00BC2B1E">
        <w:rPr>
          <w:rFonts w:ascii="Arial" w:hAnsi="Arial" w:cs="Arial"/>
          <w:sz w:val="24"/>
          <w:szCs w:val="24"/>
        </w:rPr>
        <w:t xml:space="preserve">  </w:t>
      </w:r>
      <w:r w:rsidR="008859B2">
        <w:rPr>
          <w:rFonts w:ascii="Arial" w:hAnsi="Arial" w:cs="Arial"/>
          <w:sz w:val="24"/>
          <w:szCs w:val="24"/>
        </w:rPr>
        <w:t xml:space="preserve"> plan estratégico para llevar acabo u</w:t>
      </w:r>
      <w:r w:rsidR="00BC2B1E">
        <w:rPr>
          <w:rFonts w:ascii="Arial" w:hAnsi="Arial" w:cs="Arial"/>
          <w:sz w:val="24"/>
          <w:szCs w:val="24"/>
        </w:rPr>
        <w:t xml:space="preserve">n buen control y prevención de la dirofilaria immitis en </w:t>
      </w:r>
      <w:r w:rsidR="008320BF">
        <w:rPr>
          <w:rFonts w:ascii="Arial" w:hAnsi="Arial" w:cs="Arial"/>
          <w:sz w:val="24"/>
          <w:szCs w:val="24"/>
        </w:rPr>
        <w:t>la clínica veterinaria “dejando huellas “de</w:t>
      </w:r>
      <w:r w:rsidR="00BC2B1E">
        <w:rPr>
          <w:rFonts w:ascii="Arial" w:hAnsi="Arial" w:cs="Arial"/>
          <w:sz w:val="24"/>
          <w:szCs w:val="24"/>
        </w:rPr>
        <w:t xml:space="preserve"> Huehuetán Chiapas México</w:t>
      </w:r>
      <w:r w:rsidR="00C22CD7">
        <w:rPr>
          <w:rFonts w:ascii="Arial" w:hAnsi="Arial" w:cs="Arial"/>
          <w:sz w:val="24"/>
          <w:szCs w:val="24"/>
        </w:rPr>
        <w:t>.</w:t>
      </w:r>
    </w:p>
    <w:p w14:paraId="26D73BEA" w14:textId="77777777" w:rsidR="00EC139F" w:rsidRDefault="00EC139F" w:rsidP="00C22CD7">
      <w:pPr>
        <w:tabs>
          <w:tab w:val="left" w:pos="435"/>
        </w:tabs>
        <w:spacing w:line="360" w:lineRule="auto"/>
        <w:jc w:val="both"/>
        <w:rPr>
          <w:rFonts w:ascii="Arial" w:hAnsi="Arial" w:cs="Arial"/>
          <w:sz w:val="24"/>
          <w:szCs w:val="24"/>
        </w:rPr>
      </w:pPr>
    </w:p>
    <w:p w14:paraId="273BE432" w14:textId="77777777" w:rsidR="00786B82" w:rsidRDefault="00786B82" w:rsidP="00C22CD7">
      <w:pPr>
        <w:tabs>
          <w:tab w:val="left" w:pos="435"/>
        </w:tabs>
        <w:spacing w:line="360" w:lineRule="auto"/>
        <w:jc w:val="both"/>
        <w:rPr>
          <w:rFonts w:ascii="Arial" w:hAnsi="Arial" w:cs="Arial"/>
          <w:sz w:val="24"/>
          <w:szCs w:val="24"/>
        </w:rPr>
      </w:pPr>
    </w:p>
    <w:p w14:paraId="737C113E" w14:textId="38AFE934" w:rsidR="00AA034B" w:rsidRPr="001C25FB" w:rsidRDefault="00971A38" w:rsidP="001C25FB">
      <w:pPr>
        <w:pStyle w:val="Ttulo2"/>
        <w:ind w:firstLine="708"/>
        <w:rPr>
          <w:rFonts w:ascii="Arial" w:hAnsi="Arial" w:cs="Arial"/>
          <w:color w:val="auto"/>
        </w:rPr>
      </w:pPr>
      <w:bookmarkStart w:id="10" w:name="_Toc202651673"/>
      <w:r w:rsidRPr="001C25FB">
        <w:rPr>
          <w:rFonts w:ascii="Arial" w:hAnsi="Arial" w:cs="Arial"/>
          <w:color w:val="auto"/>
        </w:rPr>
        <w:t>1.4</w:t>
      </w:r>
      <w:r w:rsidR="00CE7961" w:rsidRPr="001C25FB">
        <w:rPr>
          <w:rFonts w:ascii="Arial" w:hAnsi="Arial" w:cs="Arial"/>
          <w:color w:val="auto"/>
        </w:rPr>
        <w:t>.</w:t>
      </w:r>
      <w:r w:rsidRPr="001C25FB">
        <w:rPr>
          <w:rFonts w:ascii="Arial" w:hAnsi="Arial" w:cs="Arial"/>
          <w:color w:val="auto"/>
        </w:rPr>
        <w:t xml:space="preserve"> </w:t>
      </w:r>
      <w:r w:rsidR="00F02AE4" w:rsidRPr="001C25FB">
        <w:rPr>
          <w:rFonts w:ascii="Arial" w:hAnsi="Arial" w:cs="Arial"/>
          <w:color w:val="auto"/>
        </w:rPr>
        <w:t>O</w:t>
      </w:r>
      <w:r w:rsidR="004A4896" w:rsidRPr="001C25FB">
        <w:rPr>
          <w:rFonts w:ascii="Arial" w:hAnsi="Arial" w:cs="Arial"/>
          <w:color w:val="auto"/>
        </w:rPr>
        <w:t>bjetivos</w:t>
      </w:r>
      <w:bookmarkEnd w:id="10"/>
    </w:p>
    <w:p w14:paraId="55C3AA73" w14:textId="77777777" w:rsidR="001C25FB" w:rsidRDefault="001C25FB" w:rsidP="00786B82">
      <w:pPr>
        <w:spacing w:line="360" w:lineRule="auto"/>
        <w:jc w:val="both"/>
        <w:rPr>
          <w:rFonts w:ascii="Arial" w:hAnsi="Arial" w:cs="Arial"/>
          <w:sz w:val="24"/>
          <w:szCs w:val="24"/>
        </w:rPr>
      </w:pPr>
    </w:p>
    <w:p w14:paraId="613BFB73" w14:textId="77777777" w:rsidR="00DB3F5E" w:rsidRPr="00786B82" w:rsidRDefault="00DB3F5E" w:rsidP="00786B82">
      <w:pPr>
        <w:spacing w:line="360" w:lineRule="auto"/>
        <w:jc w:val="both"/>
        <w:rPr>
          <w:rFonts w:ascii="Arial" w:hAnsi="Arial" w:cs="Arial"/>
          <w:sz w:val="24"/>
          <w:szCs w:val="24"/>
        </w:rPr>
      </w:pPr>
    </w:p>
    <w:p w14:paraId="4543422E" w14:textId="197A6311" w:rsidR="00CD65A1" w:rsidRDefault="00592CD6" w:rsidP="001C25FB">
      <w:pPr>
        <w:pStyle w:val="Ttulo3"/>
        <w:spacing w:line="360" w:lineRule="auto"/>
        <w:ind w:left="708" w:firstLine="708"/>
        <w:rPr>
          <w:rFonts w:ascii="Arial" w:hAnsi="Arial" w:cs="Arial"/>
          <w:color w:val="auto"/>
        </w:rPr>
      </w:pPr>
      <w:bookmarkStart w:id="11" w:name="_Toc202651674"/>
      <w:r w:rsidRPr="001C25FB">
        <w:rPr>
          <w:rFonts w:ascii="Arial" w:hAnsi="Arial" w:cs="Arial"/>
          <w:color w:val="auto"/>
        </w:rPr>
        <w:t xml:space="preserve">1.4.1- </w:t>
      </w:r>
      <w:r w:rsidR="00AA034B" w:rsidRPr="001C25FB">
        <w:rPr>
          <w:rFonts w:ascii="Arial" w:hAnsi="Arial" w:cs="Arial"/>
          <w:color w:val="auto"/>
        </w:rPr>
        <w:t>O</w:t>
      </w:r>
      <w:r w:rsidR="004A4896" w:rsidRPr="001C25FB">
        <w:rPr>
          <w:rFonts w:ascii="Arial" w:hAnsi="Arial" w:cs="Arial"/>
          <w:color w:val="auto"/>
        </w:rPr>
        <w:t>bjetivo general</w:t>
      </w:r>
      <w:r w:rsidR="00AA034B" w:rsidRPr="001C25FB">
        <w:rPr>
          <w:rFonts w:ascii="Arial" w:hAnsi="Arial" w:cs="Arial"/>
          <w:color w:val="auto"/>
        </w:rPr>
        <w:t>:</w:t>
      </w:r>
      <w:bookmarkEnd w:id="11"/>
    </w:p>
    <w:p w14:paraId="1E5249DA" w14:textId="77777777" w:rsidR="00786B82" w:rsidRPr="00786B82" w:rsidRDefault="00786B82" w:rsidP="00786B82">
      <w:pPr>
        <w:jc w:val="both"/>
        <w:rPr>
          <w:rFonts w:ascii="Arial" w:hAnsi="Arial" w:cs="Arial"/>
          <w:sz w:val="24"/>
          <w:szCs w:val="24"/>
        </w:rPr>
      </w:pPr>
    </w:p>
    <w:p w14:paraId="04713BE6" w14:textId="11A28B3A" w:rsidR="00AA034B" w:rsidRPr="00237578" w:rsidRDefault="00515AF0" w:rsidP="00C22CD7">
      <w:pPr>
        <w:spacing w:line="360" w:lineRule="auto"/>
        <w:rPr>
          <w:rFonts w:ascii="Arial" w:hAnsi="Arial" w:cs="Arial"/>
        </w:rPr>
      </w:pPr>
      <w:r w:rsidRPr="00DF0338">
        <w:rPr>
          <w:rFonts w:ascii="Arial" w:hAnsi="Arial" w:cs="Arial"/>
          <w:sz w:val="24"/>
          <w:szCs w:val="24"/>
        </w:rPr>
        <w:t>Determinar l</w:t>
      </w:r>
      <w:r w:rsidR="008B5DA8">
        <w:rPr>
          <w:rFonts w:ascii="Arial" w:hAnsi="Arial" w:cs="Arial"/>
          <w:sz w:val="24"/>
          <w:szCs w:val="24"/>
        </w:rPr>
        <w:t>os factores predisponentes</w:t>
      </w:r>
      <w:r w:rsidRPr="00DF0338">
        <w:rPr>
          <w:rFonts w:ascii="Arial" w:hAnsi="Arial" w:cs="Arial"/>
          <w:sz w:val="24"/>
          <w:szCs w:val="24"/>
        </w:rPr>
        <w:t xml:space="preserve"> de Dirofilaria Immitis en caninos, en</w:t>
      </w:r>
      <w:r w:rsidR="00DF2C18">
        <w:rPr>
          <w:rFonts w:ascii="Arial" w:hAnsi="Arial" w:cs="Arial"/>
          <w:sz w:val="24"/>
          <w:szCs w:val="24"/>
        </w:rPr>
        <w:t xml:space="preserve"> la clínica veterinaria “dejando huellas” Huehuetán Chiapas.</w:t>
      </w:r>
    </w:p>
    <w:p w14:paraId="2FEAAAD9" w14:textId="77777777" w:rsidR="001C25FB" w:rsidRDefault="001C25FB" w:rsidP="00786B82">
      <w:pPr>
        <w:spacing w:line="360" w:lineRule="auto"/>
        <w:jc w:val="both"/>
        <w:rPr>
          <w:rFonts w:ascii="Arial" w:hAnsi="Arial" w:cs="Arial"/>
          <w:sz w:val="24"/>
          <w:szCs w:val="24"/>
        </w:rPr>
      </w:pPr>
    </w:p>
    <w:p w14:paraId="3BEF5C49" w14:textId="77777777" w:rsidR="00DB3F5E" w:rsidRPr="00786B82" w:rsidRDefault="00DB3F5E" w:rsidP="00786B82">
      <w:pPr>
        <w:spacing w:line="360" w:lineRule="auto"/>
        <w:jc w:val="both"/>
        <w:rPr>
          <w:rFonts w:ascii="Arial" w:hAnsi="Arial" w:cs="Arial"/>
          <w:sz w:val="24"/>
          <w:szCs w:val="24"/>
        </w:rPr>
      </w:pPr>
    </w:p>
    <w:p w14:paraId="071386B4" w14:textId="7AD3F2A3" w:rsidR="00AA034B" w:rsidRDefault="00592CD6" w:rsidP="001C25FB">
      <w:pPr>
        <w:pStyle w:val="Ttulo3"/>
        <w:spacing w:line="360" w:lineRule="auto"/>
        <w:ind w:left="708" w:firstLine="708"/>
        <w:rPr>
          <w:rFonts w:ascii="Arial" w:hAnsi="Arial" w:cs="Arial"/>
        </w:rPr>
      </w:pPr>
      <w:bookmarkStart w:id="12" w:name="_Toc202651675"/>
      <w:r w:rsidRPr="001C25FB">
        <w:rPr>
          <w:rFonts w:ascii="Arial" w:hAnsi="Arial" w:cs="Arial"/>
          <w:color w:val="auto"/>
        </w:rPr>
        <w:lastRenderedPageBreak/>
        <w:t>1.4.2-</w:t>
      </w:r>
      <w:r w:rsidR="00AA034B" w:rsidRPr="001C25FB">
        <w:rPr>
          <w:rFonts w:ascii="Arial" w:hAnsi="Arial" w:cs="Arial"/>
          <w:color w:val="auto"/>
        </w:rPr>
        <w:t>O</w:t>
      </w:r>
      <w:r w:rsidR="004A4896" w:rsidRPr="001C25FB">
        <w:rPr>
          <w:rFonts w:ascii="Arial" w:hAnsi="Arial" w:cs="Arial"/>
          <w:color w:val="auto"/>
        </w:rPr>
        <w:t>bjetivos específicos</w:t>
      </w:r>
      <w:r w:rsidR="00AA034B" w:rsidRPr="0067315E">
        <w:rPr>
          <w:rFonts w:ascii="Arial" w:hAnsi="Arial" w:cs="Arial"/>
        </w:rPr>
        <w:t>:</w:t>
      </w:r>
      <w:bookmarkEnd w:id="12"/>
    </w:p>
    <w:p w14:paraId="1AD035FC" w14:textId="77777777" w:rsidR="00786B82" w:rsidRPr="00786B82" w:rsidRDefault="00786B82" w:rsidP="00786B82">
      <w:pPr>
        <w:jc w:val="both"/>
        <w:rPr>
          <w:rFonts w:ascii="Arial" w:hAnsi="Arial" w:cs="Arial"/>
          <w:sz w:val="24"/>
          <w:szCs w:val="24"/>
        </w:rPr>
      </w:pPr>
    </w:p>
    <w:p w14:paraId="20C6A2B6" w14:textId="15A59D91" w:rsidR="00EB34DF" w:rsidRPr="00DB3F5E" w:rsidRDefault="00DB3F5E" w:rsidP="00C24255">
      <w:pPr>
        <w:pStyle w:val="Prrafodelista"/>
        <w:numPr>
          <w:ilvl w:val="0"/>
          <w:numId w:val="2"/>
        </w:numPr>
        <w:spacing w:line="360" w:lineRule="auto"/>
        <w:jc w:val="both"/>
        <w:rPr>
          <w:rFonts w:ascii="Arial" w:hAnsi="Arial" w:cs="Arial"/>
          <w:sz w:val="24"/>
          <w:szCs w:val="24"/>
        </w:rPr>
      </w:pPr>
      <w:r w:rsidRPr="00DB3F5E">
        <w:rPr>
          <w:rFonts w:ascii="Arial" w:hAnsi="Arial" w:cs="Arial"/>
          <w:sz w:val="24"/>
          <w:szCs w:val="24"/>
        </w:rPr>
        <w:t>D</w:t>
      </w:r>
      <w:r w:rsidR="00C36F1E" w:rsidRPr="00DB3F5E">
        <w:rPr>
          <w:rFonts w:ascii="Arial" w:hAnsi="Arial" w:cs="Arial"/>
          <w:sz w:val="24"/>
          <w:szCs w:val="24"/>
        </w:rPr>
        <w:t xml:space="preserve">eterminar zonas de alto riesgo para el desarrollo de la dirofilaria immitis  </w:t>
      </w:r>
      <w:r w:rsidR="00BA09A0" w:rsidRPr="00DB3F5E">
        <w:rPr>
          <w:rFonts w:ascii="Arial" w:hAnsi="Arial" w:cs="Arial"/>
          <w:sz w:val="24"/>
          <w:szCs w:val="24"/>
        </w:rPr>
        <w:t xml:space="preserve"> en los caninos</w:t>
      </w:r>
      <w:r w:rsidR="00C36F1E" w:rsidRPr="00DB3F5E">
        <w:rPr>
          <w:rFonts w:ascii="Arial" w:hAnsi="Arial" w:cs="Arial"/>
          <w:sz w:val="24"/>
          <w:szCs w:val="24"/>
        </w:rPr>
        <w:t>.</w:t>
      </w:r>
      <w:r w:rsidR="00BA09A0" w:rsidRPr="00DB3F5E">
        <w:rPr>
          <w:rFonts w:ascii="Arial" w:hAnsi="Arial" w:cs="Arial"/>
          <w:sz w:val="24"/>
          <w:szCs w:val="24"/>
        </w:rPr>
        <w:t xml:space="preserve"> </w:t>
      </w:r>
    </w:p>
    <w:p w14:paraId="4772873E" w14:textId="25D8F60C" w:rsidR="00BA09A0" w:rsidRPr="00DB3F5E" w:rsidRDefault="00DB3F5E" w:rsidP="00C24255">
      <w:pPr>
        <w:pStyle w:val="Prrafodelista"/>
        <w:numPr>
          <w:ilvl w:val="0"/>
          <w:numId w:val="2"/>
        </w:numPr>
        <w:spacing w:line="360" w:lineRule="auto"/>
        <w:jc w:val="both"/>
        <w:rPr>
          <w:rFonts w:ascii="Arial" w:hAnsi="Arial" w:cs="Arial"/>
          <w:sz w:val="24"/>
          <w:szCs w:val="24"/>
        </w:rPr>
      </w:pPr>
      <w:r w:rsidRPr="00DB3F5E">
        <w:rPr>
          <w:rFonts w:ascii="Arial" w:hAnsi="Arial" w:cs="Arial"/>
          <w:sz w:val="24"/>
          <w:szCs w:val="24"/>
        </w:rPr>
        <w:t>I</w:t>
      </w:r>
      <w:r w:rsidR="00C36F1E" w:rsidRPr="00DB3F5E">
        <w:rPr>
          <w:rFonts w:ascii="Arial" w:hAnsi="Arial" w:cs="Arial"/>
          <w:sz w:val="24"/>
          <w:szCs w:val="24"/>
        </w:rPr>
        <w:t>dentificar los riesgos potenciales</w:t>
      </w:r>
      <w:r w:rsidR="00BA09A0" w:rsidRPr="00DB3F5E">
        <w:rPr>
          <w:rFonts w:ascii="Arial" w:hAnsi="Arial" w:cs="Arial"/>
          <w:sz w:val="24"/>
          <w:szCs w:val="24"/>
        </w:rPr>
        <w:t xml:space="preserve"> que afectan en el desarrollo de la en</w:t>
      </w:r>
      <w:r w:rsidR="00C36F1E" w:rsidRPr="00DB3F5E">
        <w:rPr>
          <w:rFonts w:ascii="Arial" w:hAnsi="Arial" w:cs="Arial"/>
          <w:sz w:val="24"/>
          <w:szCs w:val="24"/>
        </w:rPr>
        <w:t xml:space="preserve">fermedad de dirofilaria immitis </w:t>
      </w:r>
      <w:r w:rsidR="00BA09A0" w:rsidRPr="00DB3F5E">
        <w:rPr>
          <w:rFonts w:ascii="Arial" w:hAnsi="Arial" w:cs="Arial"/>
          <w:sz w:val="24"/>
          <w:szCs w:val="24"/>
        </w:rPr>
        <w:t>en los caninos.</w:t>
      </w:r>
    </w:p>
    <w:p w14:paraId="4BEC6361" w14:textId="78DEE35D" w:rsidR="00BA09A0" w:rsidRPr="00DB3F5E" w:rsidRDefault="00DB3F5E" w:rsidP="00C24255">
      <w:pPr>
        <w:pStyle w:val="Prrafodelista"/>
        <w:numPr>
          <w:ilvl w:val="0"/>
          <w:numId w:val="2"/>
        </w:numPr>
        <w:spacing w:line="360" w:lineRule="auto"/>
        <w:jc w:val="both"/>
        <w:rPr>
          <w:rFonts w:ascii="Arial" w:hAnsi="Arial" w:cs="Arial"/>
          <w:sz w:val="24"/>
          <w:szCs w:val="24"/>
        </w:rPr>
      </w:pPr>
      <w:r w:rsidRPr="00DB3F5E">
        <w:rPr>
          <w:rFonts w:ascii="Arial" w:hAnsi="Arial" w:cs="Arial"/>
          <w:sz w:val="24"/>
          <w:szCs w:val="24"/>
        </w:rPr>
        <w:t>D</w:t>
      </w:r>
      <w:r w:rsidR="00306758" w:rsidRPr="00DB3F5E">
        <w:rPr>
          <w:rFonts w:ascii="Arial" w:hAnsi="Arial" w:cs="Arial"/>
          <w:sz w:val="24"/>
          <w:szCs w:val="24"/>
        </w:rPr>
        <w:t>eterminar zonas endémicas de dirofilaria immitis en caninos</w:t>
      </w:r>
    </w:p>
    <w:p w14:paraId="5D543851" w14:textId="25A4A818" w:rsidR="00BF2D70" w:rsidRDefault="00BF2D70" w:rsidP="00C22CD7">
      <w:pPr>
        <w:tabs>
          <w:tab w:val="left" w:pos="435"/>
        </w:tabs>
        <w:spacing w:line="360" w:lineRule="auto"/>
        <w:jc w:val="both"/>
        <w:rPr>
          <w:rFonts w:ascii="Arial" w:hAnsi="Arial" w:cs="Arial"/>
          <w:sz w:val="24"/>
          <w:szCs w:val="24"/>
        </w:rPr>
      </w:pPr>
    </w:p>
    <w:p w14:paraId="47DEAB6F" w14:textId="1C95DEBE" w:rsidR="00270A07" w:rsidRDefault="00971A38" w:rsidP="003902B1">
      <w:pPr>
        <w:pStyle w:val="Ttulo2"/>
        <w:ind w:left="708"/>
        <w:jc w:val="both"/>
        <w:rPr>
          <w:rFonts w:ascii="Arial" w:hAnsi="Arial" w:cs="Arial"/>
          <w:color w:val="auto"/>
        </w:rPr>
      </w:pPr>
      <w:bookmarkStart w:id="13" w:name="_Toc202651676"/>
      <w:r w:rsidRPr="003902B1">
        <w:rPr>
          <w:rFonts w:ascii="Arial" w:hAnsi="Arial" w:cs="Arial"/>
          <w:color w:val="auto"/>
        </w:rPr>
        <w:t>1.5</w:t>
      </w:r>
      <w:r w:rsidR="00CE7961" w:rsidRPr="003902B1">
        <w:rPr>
          <w:rFonts w:ascii="Arial" w:hAnsi="Arial" w:cs="Arial"/>
          <w:color w:val="auto"/>
        </w:rPr>
        <w:t>.</w:t>
      </w:r>
      <w:r w:rsidR="00396907" w:rsidRPr="003902B1">
        <w:rPr>
          <w:rFonts w:ascii="Arial" w:hAnsi="Arial" w:cs="Arial"/>
          <w:color w:val="auto"/>
        </w:rPr>
        <w:t>-</w:t>
      </w:r>
      <w:r w:rsidRPr="003902B1">
        <w:rPr>
          <w:rFonts w:ascii="Arial" w:hAnsi="Arial" w:cs="Arial"/>
          <w:color w:val="auto"/>
        </w:rPr>
        <w:t xml:space="preserve"> </w:t>
      </w:r>
      <w:r w:rsidR="004A4896" w:rsidRPr="003902B1">
        <w:rPr>
          <w:rFonts w:ascii="Arial" w:hAnsi="Arial" w:cs="Arial"/>
          <w:color w:val="auto"/>
        </w:rPr>
        <w:t>Hipótesis de investigación</w:t>
      </w:r>
      <w:bookmarkEnd w:id="13"/>
    </w:p>
    <w:p w14:paraId="4247540B" w14:textId="77777777" w:rsidR="00786B82" w:rsidRPr="00786B82" w:rsidRDefault="00786B82" w:rsidP="00786B82">
      <w:pPr>
        <w:jc w:val="both"/>
        <w:rPr>
          <w:rFonts w:ascii="Arial" w:hAnsi="Arial" w:cs="Arial"/>
          <w:sz w:val="24"/>
          <w:szCs w:val="24"/>
        </w:rPr>
      </w:pPr>
    </w:p>
    <w:p w14:paraId="62E9C969" w14:textId="77777777" w:rsidR="006466D3" w:rsidRPr="00786B82" w:rsidRDefault="006466D3" w:rsidP="00786B82">
      <w:pPr>
        <w:pStyle w:val="Sinespaciado"/>
        <w:jc w:val="both"/>
        <w:rPr>
          <w:rFonts w:ascii="Arial" w:hAnsi="Arial" w:cs="Arial"/>
          <w:sz w:val="24"/>
          <w:szCs w:val="24"/>
        </w:rPr>
      </w:pPr>
    </w:p>
    <w:p w14:paraId="7E225EF8" w14:textId="540C8DA7" w:rsidR="006466D3"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La dirofilaria immitis es un nemátodo común de los caninos en muchas partes del mundo, cuyo hospedador intermediario es el mosquito, siendo su distribución geográfica de tipo mundial, con mayor prevalencia en zonas tropicales y subtropicales.</w:t>
      </w:r>
    </w:p>
    <w:p w14:paraId="0C1F0184" w14:textId="77777777" w:rsidR="003902B1" w:rsidRDefault="003902B1" w:rsidP="00C22CD7">
      <w:pPr>
        <w:tabs>
          <w:tab w:val="left" w:pos="1680"/>
        </w:tabs>
        <w:spacing w:line="360" w:lineRule="auto"/>
        <w:jc w:val="both"/>
        <w:rPr>
          <w:rFonts w:ascii="Arial" w:eastAsia="Times New Roman" w:hAnsi="Arial" w:cs="Arial"/>
          <w:color w:val="000000"/>
          <w:sz w:val="24"/>
          <w:szCs w:val="24"/>
          <w:lang w:eastAsia="es-MX"/>
        </w:rPr>
      </w:pPr>
    </w:p>
    <w:p w14:paraId="214E837F" w14:textId="77777777"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Esta enfermedad es un problema que ocurre en todos los continentes, excepto en la Antártica; es de curso generalmente crónico y subclínico, lo que influye en que haya pacientes que no reciban tratamiento oportuno, o que lo reciban solo cuando presentan signos clínicos que hacen sospechar de dirofilariasis. En muchas zonas de Europa la prevalencia de dirofilaria immitis en humanos es mayor donde hay abundantes poblaciones de perros.</w:t>
      </w:r>
    </w:p>
    <w:p w14:paraId="40E0CE61" w14:textId="77777777" w:rsidR="00786B82" w:rsidRPr="000E4467" w:rsidRDefault="00786B82" w:rsidP="00C22CD7">
      <w:pPr>
        <w:tabs>
          <w:tab w:val="left" w:pos="1680"/>
        </w:tabs>
        <w:spacing w:line="360" w:lineRule="auto"/>
        <w:jc w:val="both"/>
        <w:rPr>
          <w:rFonts w:ascii="Arial" w:eastAsia="Times New Roman" w:hAnsi="Arial" w:cs="Arial"/>
          <w:color w:val="000000"/>
          <w:sz w:val="24"/>
          <w:szCs w:val="24"/>
          <w:lang w:eastAsia="es-MX"/>
        </w:rPr>
      </w:pPr>
    </w:p>
    <w:p w14:paraId="5C17595B" w14:textId="77777777"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Esta enfermedad fue descubierta en perros hace aproximadamente un siglo, y reportada en gatos en los años veinte. Desde entonces se vienen realizando exámenes de detección y tratamientos contra el parásito, así como medidas de prevención.</w:t>
      </w:r>
    </w:p>
    <w:p w14:paraId="4F2DAC8E" w14:textId="77777777" w:rsidR="00B51214" w:rsidRDefault="00B51214" w:rsidP="00C22CD7">
      <w:pPr>
        <w:tabs>
          <w:tab w:val="left" w:pos="1680"/>
        </w:tabs>
        <w:spacing w:line="360" w:lineRule="auto"/>
        <w:jc w:val="both"/>
        <w:rPr>
          <w:rFonts w:ascii="Arial" w:eastAsia="Times New Roman" w:hAnsi="Arial" w:cs="Arial"/>
          <w:color w:val="000000"/>
          <w:sz w:val="24"/>
          <w:szCs w:val="24"/>
          <w:lang w:eastAsia="es-MX"/>
        </w:rPr>
      </w:pPr>
    </w:p>
    <w:p w14:paraId="320F918A" w14:textId="7B42F36E"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lastRenderedPageBreak/>
        <w:t>Los principales factores que condicionan la difusión de la enfermedad son ambientales, tales como la temperatura y la humedad; además, depende de la densidad de los mosquitos vectores y de la presencia de los huéspedes definitivos en los que el parásito completa su desarrollo y se reproduce. Hay varios mamíferos, como el gato, el zorro, la rata almizclera, el lobo, la nutria y el lobo marino que sirven como hospederos naturales, y aun el humano como un hospedero ocasional.</w:t>
      </w:r>
    </w:p>
    <w:p w14:paraId="55F561C4" w14:textId="77777777" w:rsidR="00BB7DC9" w:rsidRDefault="00BB7DC9" w:rsidP="00C22CD7">
      <w:pPr>
        <w:tabs>
          <w:tab w:val="left" w:pos="1680"/>
        </w:tabs>
        <w:spacing w:line="360" w:lineRule="auto"/>
        <w:jc w:val="both"/>
        <w:rPr>
          <w:rFonts w:ascii="Arial" w:eastAsia="Times New Roman" w:hAnsi="Arial" w:cs="Arial"/>
          <w:color w:val="000000"/>
          <w:sz w:val="24"/>
          <w:szCs w:val="24"/>
          <w:lang w:eastAsia="es-MX"/>
        </w:rPr>
      </w:pPr>
    </w:p>
    <w:p w14:paraId="55068D4D" w14:textId="4B71EA9A"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La microfilaría circula en el torrente sanguíneo, pero no puede desarrollar gusanos adultos sin pasar por un huésped intermediario, "el mosquito". Como</w:t>
      </w:r>
      <w:r w:rsidR="00915B43">
        <w:rPr>
          <w:rFonts w:ascii="Arial" w:eastAsia="Times New Roman" w:hAnsi="Arial" w:cs="Arial"/>
          <w:color w:val="000000"/>
          <w:sz w:val="24"/>
          <w:szCs w:val="24"/>
          <w:lang w:eastAsia="es-MX"/>
        </w:rPr>
        <w:t xml:space="preserve"> medida de</w:t>
      </w:r>
      <w:r w:rsidRPr="000E4467">
        <w:rPr>
          <w:rFonts w:ascii="Arial" w:eastAsia="Times New Roman" w:hAnsi="Arial" w:cs="Arial"/>
          <w:color w:val="000000"/>
          <w:sz w:val="24"/>
          <w:szCs w:val="24"/>
          <w:lang w:eastAsia="es-MX"/>
        </w:rPr>
        <w:t xml:space="preserve"> prevención y control hay que fumigar para controlar los insectos y drenar los suelos donde se crían los mosquitos.</w:t>
      </w:r>
    </w:p>
    <w:p w14:paraId="561FFC2B" w14:textId="77777777" w:rsidR="00786B82" w:rsidRPr="000E4467" w:rsidRDefault="00786B82" w:rsidP="00C22CD7">
      <w:pPr>
        <w:tabs>
          <w:tab w:val="left" w:pos="1680"/>
        </w:tabs>
        <w:spacing w:line="360" w:lineRule="auto"/>
        <w:jc w:val="both"/>
        <w:rPr>
          <w:rFonts w:ascii="Arial" w:eastAsia="Times New Roman" w:hAnsi="Arial" w:cs="Arial"/>
          <w:color w:val="000000"/>
          <w:sz w:val="24"/>
          <w:szCs w:val="24"/>
          <w:lang w:eastAsia="es-MX"/>
        </w:rPr>
      </w:pPr>
    </w:p>
    <w:p w14:paraId="7767B2EA" w14:textId="77777777"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El ciclo de la filaria comienza cuando el mosquito pica a un perro infectado y adquiere la microfilaria que está en la sangre del perro. El mosquito luego sirve como huésped intermediario para el futuro desarrollo de los parásitos. Después de 10 a 15 días, la microfilaria pasa a la saliva del mosquito. En esta etapa se llama larva infecciosa, esta madurará luego de reingresar en los hospederos como el canino. Entonces, cuando el mosquito pica a otro perro, las larvas entran a través de la herida del pinchazo producido por el insecto, después de tres o cuatro meses, migran al corazón donde se desarrollan en adultos sexualmente maduros.</w:t>
      </w:r>
    </w:p>
    <w:p w14:paraId="3EB20491" w14:textId="77777777"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p>
    <w:p w14:paraId="5966814D" w14:textId="77777777" w:rsidR="00B51214"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 xml:space="preserve">Al principio, el animal afectado muestra pocos signos de infestación. Los signos dependen de la severidad de la infección, la ubicación de la filaria, el tiempo que ha estado presente, y la cantidad de daños causados al corazón, así como a los pulmones, el hígado y otros órganos, pero siempre, el animal afectado mostrará cada vez menos tolerancia al ejercicio. Los gusanos adultos, en el canino, forman una masa en el ventrículo derecho causando una falla cardiaca congestiva en la </w:t>
      </w:r>
      <w:r w:rsidRPr="000E4467">
        <w:rPr>
          <w:rFonts w:ascii="Arial" w:eastAsia="Times New Roman" w:hAnsi="Arial" w:cs="Arial"/>
          <w:color w:val="000000"/>
          <w:sz w:val="24"/>
          <w:szCs w:val="24"/>
          <w:lang w:eastAsia="es-MX"/>
        </w:rPr>
        <w:lastRenderedPageBreak/>
        <w:t>arteria pulmonar, mientras que las microfilarias circulan en la sangre. Algunas especies de filarias, por lo común observadas en animales salvajes o domésticos, en ocasiones infectan a las personas, pero raras veces se presenta microfilaremia.</w:t>
      </w:r>
    </w:p>
    <w:p w14:paraId="2B8D855C" w14:textId="77777777" w:rsidR="00B51214" w:rsidRDefault="00B51214" w:rsidP="00C22CD7">
      <w:pPr>
        <w:tabs>
          <w:tab w:val="left" w:pos="1680"/>
        </w:tabs>
        <w:spacing w:line="360" w:lineRule="auto"/>
        <w:jc w:val="both"/>
        <w:rPr>
          <w:rFonts w:ascii="Arial" w:eastAsia="Times New Roman" w:hAnsi="Arial" w:cs="Arial"/>
          <w:color w:val="000000"/>
          <w:sz w:val="24"/>
          <w:szCs w:val="24"/>
          <w:lang w:eastAsia="es-MX"/>
        </w:rPr>
      </w:pPr>
    </w:p>
    <w:p w14:paraId="6047A315" w14:textId="769ECF78"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Se ha demostrado que la dirofilaria immitis también puede transmitirse al hombre por la picadura de mosquitos infectados. La mayor parte de las infecciones humanas pasan desapercibidas ya que los parásitos son eliminados en el tejido subcutáneo; pero en algunos casos, los vermes inmaduros alcanzan una rama de la arteria pulmonar, donde posterior a su destrucción producen un nódulo pulmonar benigno. No obstante, si la persona acude a consulta médica por causas no relacionadas con la dirofilariosis, el descubrimiento de un nódulo en el pulmón produce sospecha de una causa maligna, por lo que en muchas ocasiones se realizan intervenciones quirúrgicas innecesarias y muy agresivas.</w:t>
      </w:r>
    </w:p>
    <w:p w14:paraId="3C573D32" w14:textId="77777777" w:rsidR="00786B82" w:rsidRPr="000E4467" w:rsidRDefault="00786B82" w:rsidP="00C22CD7">
      <w:pPr>
        <w:tabs>
          <w:tab w:val="left" w:pos="1680"/>
        </w:tabs>
        <w:spacing w:line="360" w:lineRule="auto"/>
        <w:jc w:val="both"/>
        <w:rPr>
          <w:rFonts w:ascii="Arial" w:eastAsia="Times New Roman" w:hAnsi="Arial" w:cs="Arial"/>
          <w:color w:val="000000"/>
          <w:sz w:val="24"/>
          <w:szCs w:val="24"/>
          <w:lang w:eastAsia="es-MX"/>
        </w:rPr>
      </w:pPr>
    </w:p>
    <w:p w14:paraId="37484202" w14:textId="0B639C09" w:rsid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 xml:space="preserve">Las interacciones entre salud humana y animal no son una novedad. Pero el alcance, la magnitud y las repercusiones mundiales de </w:t>
      </w:r>
      <w:r w:rsidR="00EE0B7C">
        <w:rPr>
          <w:rFonts w:ascii="Arial" w:eastAsia="Times New Roman" w:hAnsi="Arial" w:cs="Arial"/>
          <w:color w:val="000000"/>
          <w:sz w:val="24"/>
          <w:szCs w:val="24"/>
          <w:lang w:eastAsia="es-MX"/>
        </w:rPr>
        <w:t>zoonosis</w:t>
      </w:r>
      <w:r w:rsidRPr="000E4467">
        <w:rPr>
          <w:rFonts w:ascii="Arial" w:eastAsia="Times New Roman" w:hAnsi="Arial" w:cs="Arial"/>
          <w:color w:val="000000"/>
          <w:sz w:val="24"/>
          <w:szCs w:val="24"/>
          <w:lang w:eastAsia="es-MX"/>
        </w:rPr>
        <w:t xml:space="preserve"> que se enfrentan actualmente no tienen precedentes históricos, y se debe tener presente que la lucha contra las zoonosis comienza por la eliminación del agente patógeno en su fuente animal de infección. Este hecho confiere un papel destacado, tanto en el plano nacional como en el internacional, a los servicios veterinarios, los veterinarios, los criadores, los responsables de la fauna salvaje y la Oficina Internacional de Epizootias (OIE) (Organización Mundial de Salud Animal).</w:t>
      </w:r>
    </w:p>
    <w:p w14:paraId="428A2F37" w14:textId="77777777" w:rsidR="00786B82" w:rsidRDefault="00786B82" w:rsidP="00C22CD7">
      <w:pPr>
        <w:tabs>
          <w:tab w:val="left" w:pos="1680"/>
        </w:tabs>
        <w:spacing w:line="360" w:lineRule="auto"/>
        <w:jc w:val="both"/>
        <w:rPr>
          <w:rFonts w:ascii="Arial" w:eastAsia="Times New Roman" w:hAnsi="Arial" w:cs="Arial"/>
          <w:color w:val="000000"/>
          <w:sz w:val="24"/>
          <w:szCs w:val="24"/>
          <w:lang w:eastAsia="es-MX"/>
        </w:rPr>
      </w:pPr>
    </w:p>
    <w:p w14:paraId="673F37E4" w14:textId="29D686EC" w:rsidR="000E4467" w:rsidRPr="000E4467" w:rsidRDefault="000E4467" w:rsidP="00C22CD7">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 xml:space="preserve">Algunas especies de filarias, por lo común observadas en animales salvajes o domésticos, en ocasiones infectan a las personas, pero raras veces se presenta microfilaremia. Se ha demostrado que la dirofilaria immitis también puede transmitirse al hombre por la picadura de mosquitos infectados. La mayor parte de las infecciones humanas pasan desapercibidas ya que los parásitos son </w:t>
      </w:r>
      <w:r w:rsidRPr="000E4467">
        <w:rPr>
          <w:rFonts w:ascii="Arial" w:eastAsia="Times New Roman" w:hAnsi="Arial" w:cs="Arial"/>
          <w:color w:val="000000"/>
          <w:sz w:val="24"/>
          <w:szCs w:val="24"/>
          <w:lang w:eastAsia="es-MX"/>
        </w:rPr>
        <w:lastRenderedPageBreak/>
        <w:t>eliminados en el tejido subcutáneo; pero en algunos casos, los vermes inmaduros alcanzan una rama de la arteria pulmonar, donde posterior a su destrucción producen un nódulo pulmonar benigno. No obstante, si la persona acude a consulta médica por causas no relacionadas con la dirofilariosis, el descubrimiento de un nódulo en el pulmón produce sospecha de una causa maligna, por lo que en muchas ocasiones se realizan intervenciones quirúrgicas</w:t>
      </w:r>
      <w:r w:rsidR="00786B82">
        <w:rPr>
          <w:rFonts w:ascii="Arial" w:eastAsia="Times New Roman" w:hAnsi="Arial" w:cs="Arial"/>
          <w:color w:val="000000"/>
          <w:sz w:val="24"/>
          <w:szCs w:val="24"/>
          <w:lang w:eastAsia="es-MX"/>
        </w:rPr>
        <w:t xml:space="preserve"> </w:t>
      </w:r>
      <w:r w:rsidRPr="000E4467">
        <w:rPr>
          <w:rFonts w:ascii="Arial" w:eastAsia="Times New Roman" w:hAnsi="Arial" w:cs="Arial"/>
          <w:color w:val="000000"/>
          <w:sz w:val="24"/>
          <w:szCs w:val="24"/>
          <w:lang w:eastAsia="es-MX"/>
        </w:rPr>
        <w:t>innecesarias y muy agresivas.</w:t>
      </w:r>
    </w:p>
    <w:p w14:paraId="110ADB71" w14:textId="77777777" w:rsidR="000E4467" w:rsidRDefault="000E4467" w:rsidP="00C22CD7">
      <w:pPr>
        <w:tabs>
          <w:tab w:val="left" w:pos="1680"/>
        </w:tabs>
        <w:spacing w:line="360" w:lineRule="auto"/>
        <w:jc w:val="both"/>
        <w:rPr>
          <w:rFonts w:ascii="Arial" w:hAnsi="Arial" w:cs="Arial"/>
          <w:sz w:val="24"/>
          <w:szCs w:val="24"/>
        </w:rPr>
      </w:pPr>
    </w:p>
    <w:p w14:paraId="6D37EACA" w14:textId="498335D3" w:rsidR="005E6A8A" w:rsidRDefault="00915B43" w:rsidP="00C22CD7">
      <w:pPr>
        <w:tabs>
          <w:tab w:val="left" w:pos="1680"/>
        </w:tabs>
        <w:spacing w:line="360" w:lineRule="auto"/>
        <w:jc w:val="both"/>
        <w:rPr>
          <w:rFonts w:ascii="Arial" w:hAnsi="Arial" w:cs="Arial"/>
          <w:sz w:val="24"/>
          <w:szCs w:val="24"/>
        </w:rPr>
      </w:pPr>
      <w:r>
        <w:rPr>
          <w:rFonts w:ascii="Arial" w:hAnsi="Arial" w:cs="Arial"/>
          <w:sz w:val="24"/>
          <w:szCs w:val="24"/>
        </w:rPr>
        <w:t>La dirofilaria immitis es mortal  y se deb</w:t>
      </w:r>
      <w:r w:rsidR="00FE0992">
        <w:rPr>
          <w:rFonts w:ascii="Arial" w:hAnsi="Arial" w:cs="Arial"/>
          <w:sz w:val="24"/>
          <w:szCs w:val="24"/>
        </w:rPr>
        <w:t xml:space="preserve">e realizar  medidas preventivas para disminuir </w:t>
      </w:r>
      <w:r w:rsidR="00732855">
        <w:rPr>
          <w:rFonts w:ascii="Arial" w:hAnsi="Arial" w:cs="Arial"/>
          <w:sz w:val="24"/>
          <w:szCs w:val="24"/>
        </w:rPr>
        <w:t xml:space="preserve"> casos positivos de dirofilaria immitis </w:t>
      </w:r>
      <w:r>
        <w:rPr>
          <w:rFonts w:ascii="Arial" w:hAnsi="Arial" w:cs="Arial"/>
          <w:sz w:val="24"/>
          <w:szCs w:val="24"/>
        </w:rPr>
        <w:t xml:space="preserve">enfatizando la </w:t>
      </w:r>
      <w:r w:rsidR="008D4E8A">
        <w:rPr>
          <w:rFonts w:ascii="Arial" w:hAnsi="Arial" w:cs="Arial"/>
          <w:sz w:val="24"/>
          <w:szCs w:val="24"/>
        </w:rPr>
        <w:t xml:space="preserve"> promoción a la salud a los propietarios de los canino</w:t>
      </w:r>
      <w:r w:rsidR="00732855">
        <w:rPr>
          <w:rFonts w:ascii="Arial" w:hAnsi="Arial" w:cs="Arial"/>
          <w:sz w:val="24"/>
          <w:szCs w:val="24"/>
        </w:rPr>
        <w:t xml:space="preserve">, </w:t>
      </w:r>
      <w:r w:rsidR="008D4E8A">
        <w:rPr>
          <w:rFonts w:ascii="Arial" w:hAnsi="Arial" w:cs="Arial"/>
          <w:sz w:val="24"/>
          <w:szCs w:val="24"/>
        </w:rPr>
        <w:t>dando a conocer la prevención de la enfermedad</w:t>
      </w:r>
      <w:r w:rsidR="00D073F7">
        <w:rPr>
          <w:rFonts w:ascii="Arial" w:hAnsi="Arial" w:cs="Arial"/>
          <w:sz w:val="24"/>
          <w:szCs w:val="24"/>
        </w:rPr>
        <w:t xml:space="preserve"> </w:t>
      </w:r>
      <w:r w:rsidR="008D4E8A">
        <w:rPr>
          <w:rFonts w:ascii="Arial" w:hAnsi="Arial" w:cs="Arial"/>
          <w:sz w:val="24"/>
          <w:szCs w:val="24"/>
        </w:rPr>
        <w:t xml:space="preserve"> para el bienestar de l</w:t>
      </w:r>
      <w:r w:rsidR="00732855">
        <w:rPr>
          <w:rFonts w:ascii="Arial" w:hAnsi="Arial" w:cs="Arial"/>
          <w:sz w:val="24"/>
          <w:szCs w:val="24"/>
        </w:rPr>
        <w:t>a  salud de todos los caninos,</w:t>
      </w:r>
      <w:r w:rsidR="000C58B9">
        <w:rPr>
          <w:rFonts w:ascii="Arial" w:hAnsi="Arial" w:cs="Arial"/>
          <w:sz w:val="24"/>
          <w:szCs w:val="24"/>
        </w:rPr>
        <w:t xml:space="preserve"> es importante</w:t>
      </w:r>
      <w:r w:rsidR="008D4E8A">
        <w:rPr>
          <w:rFonts w:ascii="Arial" w:hAnsi="Arial" w:cs="Arial"/>
          <w:sz w:val="24"/>
          <w:szCs w:val="24"/>
        </w:rPr>
        <w:t xml:space="preserve"> </w:t>
      </w:r>
      <w:r w:rsidR="005E6A8A">
        <w:rPr>
          <w:rFonts w:ascii="Arial" w:hAnsi="Arial" w:cs="Arial"/>
          <w:sz w:val="24"/>
          <w:szCs w:val="24"/>
        </w:rPr>
        <w:t>evitar</w:t>
      </w:r>
      <w:r w:rsidR="008D4E8A">
        <w:rPr>
          <w:rFonts w:ascii="Arial" w:hAnsi="Arial" w:cs="Arial"/>
          <w:sz w:val="24"/>
          <w:szCs w:val="24"/>
        </w:rPr>
        <w:t xml:space="preserve"> trasladar a los caninos a las   áreas geográficas que </w:t>
      </w:r>
      <w:r w:rsidR="005E6A8A">
        <w:rPr>
          <w:rFonts w:ascii="Arial" w:hAnsi="Arial" w:cs="Arial"/>
          <w:sz w:val="24"/>
          <w:szCs w:val="24"/>
        </w:rPr>
        <w:t>estén</w:t>
      </w:r>
      <w:r w:rsidR="008D4E8A">
        <w:rPr>
          <w:rFonts w:ascii="Arial" w:hAnsi="Arial" w:cs="Arial"/>
          <w:sz w:val="24"/>
          <w:szCs w:val="24"/>
        </w:rPr>
        <w:t xml:space="preserve"> contaminadas del </w:t>
      </w:r>
      <w:r w:rsidR="005E6A8A">
        <w:rPr>
          <w:rFonts w:ascii="Arial" w:hAnsi="Arial" w:cs="Arial"/>
          <w:sz w:val="24"/>
          <w:szCs w:val="24"/>
        </w:rPr>
        <w:t>mosquito,</w:t>
      </w:r>
      <w:r w:rsidR="008D4E8A">
        <w:rPr>
          <w:rFonts w:ascii="Arial" w:hAnsi="Arial" w:cs="Arial"/>
          <w:sz w:val="24"/>
          <w:szCs w:val="24"/>
        </w:rPr>
        <w:t xml:space="preserve"> lagos,</w:t>
      </w:r>
      <w:r w:rsidR="005E6A8A">
        <w:rPr>
          <w:rFonts w:ascii="Arial" w:hAnsi="Arial" w:cs="Arial"/>
          <w:sz w:val="24"/>
          <w:szCs w:val="24"/>
        </w:rPr>
        <w:t xml:space="preserve"> </w:t>
      </w:r>
      <w:r w:rsidR="008D4E8A">
        <w:rPr>
          <w:rFonts w:ascii="Arial" w:hAnsi="Arial" w:cs="Arial"/>
          <w:sz w:val="24"/>
          <w:szCs w:val="24"/>
        </w:rPr>
        <w:t>ríos,</w:t>
      </w:r>
      <w:r w:rsidR="005E6A8A">
        <w:rPr>
          <w:rFonts w:ascii="Arial" w:hAnsi="Arial" w:cs="Arial"/>
          <w:sz w:val="24"/>
          <w:szCs w:val="24"/>
        </w:rPr>
        <w:t xml:space="preserve"> </w:t>
      </w:r>
      <w:r w:rsidR="008D4E8A">
        <w:rPr>
          <w:rFonts w:ascii="Arial" w:hAnsi="Arial" w:cs="Arial"/>
          <w:sz w:val="24"/>
          <w:szCs w:val="24"/>
        </w:rPr>
        <w:t>mar</w:t>
      </w:r>
      <w:r w:rsidR="005E6A8A">
        <w:rPr>
          <w:rFonts w:ascii="Arial" w:hAnsi="Arial" w:cs="Arial"/>
          <w:sz w:val="24"/>
          <w:szCs w:val="24"/>
        </w:rPr>
        <w:t xml:space="preserve">, además </w:t>
      </w:r>
      <w:r w:rsidR="008D4E8A">
        <w:rPr>
          <w:rFonts w:ascii="Arial" w:hAnsi="Arial" w:cs="Arial"/>
          <w:sz w:val="24"/>
          <w:szCs w:val="24"/>
        </w:rPr>
        <w:t xml:space="preserve">eliminar estanques de agua contaminadas, realizar medidas </w:t>
      </w:r>
      <w:r w:rsidR="005E6A8A">
        <w:rPr>
          <w:rFonts w:ascii="Arial" w:hAnsi="Arial" w:cs="Arial"/>
          <w:sz w:val="24"/>
          <w:szCs w:val="24"/>
        </w:rPr>
        <w:t>higiénicas</w:t>
      </w:r>
      <w:r w:rsidR="008D4E8A">
        <w:rPr>
          <w:rFonts w:ascii="Arial" w:hAnsi="Arial" w:cs="Arial"/>
          <w:sz w:val="24"/>
          <w:szCs w:val="24"/>
        </w:rPr>
        <w:t xml:space="preserve"> a los </w:t>
      </w:r>
      <w:r w:rsidR="005E6A8A">
        <w:rPr>
          <w:rFonts w:ascii="Arial" w:hAnsi="Arial" w:cs="Arial"/>
          <w:sz w:val="24"/>
          <w:szCs w:val="24"/>
        </w:rPr>
        <w:t>caninos, mantener a los caninos</w:t>
      </w:r>
      <w:r w:rsidR="008D4E8A">
        <w:rPr>
          <w:rFonts w:ascii="Arial" w:hAnsi="Arial" w:cs="Arial"/>
          <w:sz w:val="24"/>
          <w:szCs w:val="24"/>
        </w:rPr>
        <w:t xml:space="preserve"> en un lugar limpio y seco</w:t>
      </w:r>
      <w:r w:rsidR="005E6A8A">
        <w:rPr>
          <w:rFonts w:ascii="Arial" w:hAnsi="Arial" w:cs="Arial"/>
          <w:sz w:val="24"/>
          <w:szCs w:val="24"/>
        </w:rPr>
        <w:t xml:space="preserve">, </w:t>
      </w:r>
      <w:r w:rsidR="000C58B9">
        <w:rPr>
          <w:rFonts w:ascii="Arial" w:hAnsi="Arial" w:cs="Arial"/>
          <w:sz w:val="24"/>
          <w:szCs w:val="24"/>
        </w:rPr>
        <w:t>se debe realizar la</w:t>
      </w:r>
      <w:r w:rsidR="005E6A8A">
        <w:rPr>
          <w:rFonts w:ascii="Arial" w:hAnsi="Arial" w:cs="Arial"/>
          <w:sz w:val="24"/>
          <w:szCs w:val="24"/>
        </w:rPr>
        <w:t xml:space="preserve"> administración de medicamentos </w:t>
      </w:r>
      <w:r w:rsidR="000C58B9">
        <w:rPr>
          <w:rFonts w:ascii="Arial" w:hAnsi="Arial" w:cs="Arial"/>
          <w:sz w:val="24"/>
          <w:szCs w:val="24"/>
        </w:rPr>
        <w:t>antiparasitario para</w:t>
      </w:r>
      <w:r w:rsidR="005E6A8A">
        <w:rPr>
          <w:rFonts w:ascii="Arial" w:hAnsi="Arial" w:cs="Arial"/>
          <w:sz w:val="24"/>
          <w:szCs w:val="24"/>
        </w:rPr>
        <w:t xml:space="preserve"> prevenir la enfermedad</w:t>
      </w:r>
      <w:r w:rsidR="00732855">
        <w:rPr>
          <w:rFonts w:ascii="Arial" w:hAnsi="Arial" w:cs="Arial"/>
          <w:sz w:val="24"/>
          <w:szCs w:val="24"/>
        </w:rPr>
        <w:t>.</w:t>
      </w:r>
      <w:r w:rsidR="00FE0992">
        <w:rPr>
          <w:rFonts w:ascii="Arial" w:hAnsi="Arial" w:cs="Arial"/>
          <w:sz w:val="24"/>
          <w:szCs w:val="24"/>
        </w:rPr>
        <w:t xml:space="preserve"> En la clínica veterinaria dejando </w:t>
      </w:r>
      <w:r w:rsidR="000E4467">
        <w:rPr>
          <w:rFonts w:ascii="Arial" w:hAnsi="Arial" w:cs="Arial"/>
          <w:sz w:val="24"/>
          <w:szCs w:val="24"/>
        </w:rPr>
        <w:t>huellas de</w:t>
      </w:r>
      <w:r w:rsidR="00FE0992">
        <w:rPr>
          <w:rFonts w:ascii="Arial" w:hAnsi="Arial" w:cs="Arial"/>
          <w:sz w:val="24"/>
          <w:szCs w:val="24"/>
        </w:rPr>
        <w:t xml:space="preserve"> Huehuetán Chiapas </w:t>
      </w:r>
      <w:r w:rsidR="000E4467">
        <w:rPr>
          <w:rFonts w:ascii="Arial" w:hAnsi="Arial" w:cs="Arial"/>
          <w:sz w:val="24"/>
          <w:szCs w:val="24"/>
        </w:rPr>
        <w:t>se ah detectados casos</w:t>
      </w:r>
      <w:r w:rsidR="00FE0992">
        <w:rPr>
          <w:rFonts w:ascii="Arial" w:hAnsi="Arial" w:cs="Arial"/>
          <w:sz w:val="24"/>
          <w:szCs w:val="24"/>
        </w:rPr>
        <w:t xml:space="preserve"> de dirofilaria </w:t>
      </w:r>
      <w:r w:rsidR="000C58B9">
        <w:rPr>
          <w:rFonts w:ascii="Arial" w:hAnsi="Arial" w:cs="Arial"/>
          <w:sz w:val="24"/>
          <w:szCs w:val="24"/>
        </w:rPr>
        <w:t>inmitis en caninos.</w:t>
      </w:r>
      <w:r w:rsidR="00FE0992">
        <w:rPr>
          <w:rFonts w:ascii="Arial" w:hAnsi="Arial" w:cs="Arial"/>
          <w:sz w:val="24"/>
          <w:szCs w:val="24"/>
        </w:rPr>
        <w:t xml:space="preserve">  </w:t>
      </w:r>
    </w:p>
    <w:p w14:paraId="2C43164C" w14:textId="77777777" w:rsidR="00A2451E" w:rsidRPr="00786B82" w:rsidRDefault="00A2451E" w:rsidP="00786B82">
      <w:pPr>
        <w:spacing w:line="360" w:lineRule="auto"/>
        <w:jc w:val="both"/>
        <w:rPr>
          <w:rFonts w:ascii="Arial" w:hAnsi="Arial" w:cs="Arial"/>
          <w:sz w:val="24"/>
          <w:szCs w:val="24"/>
        </w:rPr>
      </w:pPr>
    </w:p>
    <w:p w14:paraId="10344CA8" w14:textId="77777777" w:rsidR="002E0EB2" w:rsidRPr="00786B82" w:rsidRDefault="002E0EB2" w:rsidP="00786B82">
      <w:pPr>
        <w:spacing w:line="360" w:lineRule="auto"/>
        <w:jc w:val="both"/>
        <w:rPr>
          <w:sz w:val="24"/>
          <w:szCs w:val="24"/>
        </w:rPr>
      </w:pPr>
    </w:p>
    <w:p w14:paraId="5D7927B6" w14:textId="09A94231" w:rsidR="00DC36A0" w:rsidRPr="006466D3" w:rsidRDefault="00DC36A0" w:rsidP="006466D3">
      <w:pPr>
        <w:pStyle w:val="Ttulo2"/>
        <w:ind w:left="708"/>
        <w:jc w:val="both"/>
        <w:rPr>
          <w:rFonts w:ascii="Arial" w:hAnsi="Arial" w:cs="Arial"/>
          <w:color w:val="auto"/>
        </w:rPr>
      </w:pPr>
      <w:bookmarkStart w:id="14" w:name="_Toc202651677"/>
      <w:r w:rsidRPr="006466D3">
        <w:rPr>
          <w:rFonts w:ascii="Arial" w:hAnsi="Arial" w:cs="Arial"/>
          <w:color w:val="auto"/>
        </w:rPr>
        <w:t>1.</w:t>
      </w:r>
      <w:r w:rsidR="006466D3" w:rsidRPr="006466D3">
        <w:rPr>
          <w:rFonts w:ascii="Arial" w:hAnsi="Arial" w:cs="Arial"/>
          <w:color w:val="auto"/>
        </w:rPr>
        <w:t>6. Preguntas</w:t>
      </w:r>
      <w:r w:rsidRPr="006466D3">
        <w:rPr>
          <w:rFonts w:ascii="Arial" w:hAnsi="Arial" w:cs="Arial"/>
          <w:color w:val="auto"/>
        </w:rPr>
        <w:t xml:space="preserve"> de investigación</w:t>
      </w:r>
      <w:bookmarkEnd w:id="14"/>
    </w:p>
    <w:p w14:paraId="130EA164" w14:textId="77777777" w:rsidR="00EE799B" w:rsidRPr="00786B82" w:rsidRDefault="00EE799B" w:rsidP="00786B82">
      <w:pPr>
        <w:spacing w:line="360" w:lineRule="auto"/>
        <w:jc w:val="both"/>
        <w:rPr>
          <w:rFonts w:ascii="Arial" w:hAnsi="Arial" w:cs="Arial"/>
          <w:sz w:val="24"/>
          <w:szCs w:val="24"/>
        </w:rPr>
      </w:pPr>
    </w:p>
    <w:p w14:paraId="590F85B9" w14:textId="4145CA87" w:rsidR="00206E29" w:rsidRDefault="004A4896" w:rsidP="00C22CD7">
      <w:pPr>
        <w:spacing w:line="360" w:lineRule="auto"/>
        <w:jc w:val="both"/>
        <w:rPr>
          <w:rFonts w:ascii="Arial" w:hAnsi="Arial" w:cs="Arial"/>
          <w:sz w:val="24"/>
          <w:szCs w:val="24"/>
        </w:rPr>
      </w:pPr>
      <w:r w:rsidRPr="00AA1BE5">
        <w:rPr>
          <w:rFonts w:ascii="Arial" w:hAnsi="Arial" w:cs="Arial"/>
          <w:sz w:val="24"/>
          <w:szCs w:val="24"/>
        </w:rPr>
        <w:t>1</w:t>
      </w:r>
      <w:r w:rsidR="00B51214">
        <w:rPr>
          <w:rFonts w:ascii="Arial" w:hAnsi="Arial" w:cs="Arial"/>
          <w:sz w:val="24"/>
          <w:szCs w:val="24"/>
        </w:rPr>
        <w:t>.</w:t>
      </w:r>
      <w:r w:rsidRPr="00AA1BE5">
        <w:rPr>
          <w:rFonts w:ascii="Arial" w:hAnsi="Arial" w:cs="Arial"/>
          <w:sz w:val="24"/>
          <w:szCs w:val="24"/>
        </w:rPr>
        <w:t>- ¿</w:t>
      </w:r>
      <w:r>
        <w:rPr>
          <w:rFonts w:ascii="Arial" w:hAnsi="Arial" w:cs="Arial"/>
          <w:sz w:val="24"/>
          <w:szCs w:val="24"/>
        </w:rPr>
        <w:t>Q</w:t>
      </w:r>
      <w:r w:rsidRPr="00AA1BE5">
        <w:rPr>
          <w:rFonts w:ascii="Arial" w:hAnsi="Arial" w:cs="Arial"/>
          <w:sz w:val="24"/>
          <w:szCs w:val="24"/>
        </w:rPr>
        <w:t>ué es dirofilaria immitis en caninos?</w:t>
      </w:r>
    </w:p>
    <w:p w14:paraId="713AAD30" w14:textId="77777777" w:rsidR="002E0EB2" w:rsidRDefault="002E0EB2" w:rsidP="00C22CD7">
      <w:pPr>
        <w:spacing w:line="360" w:lineRule="auto"/>
        <w:jc w:val="both"/>
        <w:rPr>
          <w:rFonts w:ascii="Arial" w:hAnsi="Arial" w:cs="Arial"/>
          <w:sz w:val="24"/>
          <w:szCs w:val="24"/>
        </w:rPr>
      </w:pPr>
    </w:p>
    <w:p w14:paraId="142D3A77" w14:textId="4D824E7F" w:rsidR="00EE799B" w:rsidRDefault="002E0EB2" w:rsidP="00C22CD7">
      <w:pPr>
        <w:spacing w:line="360" w:lineRule="auto"/>
        <w:jc w:val="both"/>
        <w:rPr>
          <w:rFonts w:ascii="Arial" w:hAnsi="Arial" w:cs="Arial"/>
          <w:sz w:val="24"/>
          <w:szCs w:val="24"/>
        </w:rPr>
      </w:pPr>
      <w:r>
        <w:rPr>
          <w:rFonts w:ascii="Arial" w:hAnsi="Arial" w:cs="Arial"/>
          <w:sz w:val="24"/>
          <w:szCs w:val="24"/>
        </w:rPr>
        <w:t>2</w:t>
      </w:r>
      <w:r w:rsidR="00CE7961" w:rsidRPr="00AA1BE5">
        <w:rPr>
          <w:rFonts w:ascii="Arial" w:hAnsi="Arial" w:cs="Arial"/>
          <w:sz w:val="24"/>
          <w:szCs w:val="24"/>
        </w:rPr>
        <w:t>.- ¿</w:t>
      </w:r>
      <w:r w:rsidR="004A4896">
        <w:rPr>
          <w:rFonts w:ascii="Arial" w:hAnsi="Arial" w:cs="Arial"/>
          <w:sz w:val="24"/>
          <w:szCs w:val="24"/>
        </w:rPr>
        <w:t>C</w:t>
      </w:r>
      <w:r w:rsidR="004A4896" w:rsidRPr="00AA1BE5">
        <w:rPr>
          <w:rFonts w:ascii="Arial" w:hAnsi="Arial" w:cs="Arial"/>
          <w:sz w:val="24"/>
          <w:szCs w:val="24"/>
        </w:rPr>
        <w:t>ómo se transmite la dirofilaria immitis</w:t>
      </w:r>
      <w:r w:rsidR="00CE7961" w:rsidRPr="00AA1BE5">
        <w:rPr>
          <w:rFonts w:ascii="Arial" w:hAnsi="Arial" w:cs="Arial"/>
          <w:sz w:val="24"/>
          <w:szCs w:val="24"/>
        </w:rPr>
        <w:t>?</w:t>
      </w:r>
    </w:p>
    <w:p w14:paraId="5FD72723" w14:textId="77777777" w:rsidR="00786B82" w:rsidRPr="00AA1BE5" w:rsidRDefault="00786B82" w:rsidP="00C22CD7">
      <w:pPr>
        <w:spacing w:line="360" w:lineRule="auto"/>
        <w:jc w:val="both"/>
        <w:rPr>
          <w:rFonts w:ascii="Arial" w:hAnsi="Arial" w:cs="Arial"/>
          <w:sz w:val="24"/>
          <w:szCs w:val="24"/>
        </w:rPr>
      </w:pPr>
    </w:p>
    <w:p w14:paraId="2A005719" w14:textId="3CCE246D" w:rsidR="009C6F05" w:rsidRDefault="002E0EB2" w:rsidP="00C22CD7">
      <w:pPr>
        <w:spacing w:line="360" w:lineRule="auto"/>
        <w:jc w:val="both"/>
        <w:rPr>
          <w:rFonts w:ascii="Arial" w:hAnsi="Arial" w:cs="Arial"/>
          <w:sz w:val="24"/>
          <w:szCs w:val="24"/>
        </w:rPr>
      </w:pPr>
      <w:r>
        <w:rPr>
          <w:rFonts w:ascii="Arial" w:hAnsi="Arial" w:cs="Arial"/>
          <w:sz w:val="24"/>
          <w:szCs w:val="24"/>
        </w:rPr>
        <w:lastRenderedPageBreak/>
        <w:t>3</w:t>
      </w:r>
      <w:r w:rsidR="00CE7961" w:rsidRPr="00AA1BE5">
        <w:rPr>
          <w:rFonts w:ascii="Arial" w:hAnsi="Arial" w:cs="Arial"/>
          <w:sz w:val="24"/>
          <w:szCs w:val="24"/>
        </w:rPr>
        <w:t>.- ¿</w:t>
      </w:r>
      <w:r w:rsidR="004A4896">
        <w:rPr>
          <w:rFonts w:ascii="Arial" w:hAnsi="Arial" w:cs="Arial"/>
          <w:sz w:val="24"/>
          <w:szCs w:val="24"/>
        </w:rPr>
        <w:t>C</w:t>
      </w:r>
      <w:r w:rsidR="004A4896" w:rsidRPr="00AA1BE5">
        <w:rPr>
          <w:rFonts w:ascii="Arial" w:hAnsi="Arial" w:cs="Arial"/>
          <w:sz w:val="24"/>
          <w:szCs w:val="24"/>
        </w:rPr>
        <w:t>uáles son los síntomas clínicos más comunes de la infección de dirofilaria immitis</w:t>
      </w:r>
      <w:r w:rsidR="00CE7961" w:rsidRPr="00AA1BE5">
        <w:rPr>
          <w:rFonts w:ascii="Arial" w:hAnsi="Arial" w:cs="Arial"/>
          <w:sz w:val="24"/>
          <w:szCs w:val="24"/>
        </w:rPr>
        <w:t>?</w:t>
      </w:r>
    </w:p>
    <w:p w14:paraId="5EB37B9F" w14:textId="77777777" w:rsidR="00786B82" w:rsidRPr="00AA1BE5" w:rsidRDefault="00786B82" w:rsidP="00C22CD7">
      <w:pPr>
        <w:spacing w:line="360" w:lineRule="auto"/>
        <w:jc w:val="both"/>
        <w:rPr>
          <w:rFonts w:ascii="Arial" w:hAnsi="Arial" w:cs="Arial"/>
          <w:sz w:val="24"/>
          <w:szCs w:val="24"/>
        </w:rPr>
      </w:pPr>
    </w:p>
    <w:p w14:paraId="04F433B6" w14:textId="1373791F" w:rsidR="009C6F05" w:rsidRDefault="002E0EB2" w:rsidP="00C22CD7">
      <w:pPr>
        <w:spacing w:line="360" w:lineRule="auto"/>
        <w:jc w:val="both"/>
        <w:rPr>
          <w:rFonts w:ascii="Arial" w:hAnsi="Arial" w:cs="Arial"/>
          <w:sz w:val="24"/>
          <w:szCs w:val="24"/>
        </w:rPr>
      </w:pPr>
      <w:r>
        <w:rPr>
          <w:rFonts w:ascii="Arial" w:hAnsi="Arial" w:cs="Arial"/>
          <w:sz w:val="24"/>
          <w:szCs w:val="24"/>
        </w:rPr>
        <w:t>4</w:t>
      </w:r>
      <w:r w:rsidR="00CE7961" w:rsidRPr="00AA1BE5">
        <w:rPr>
          <w:rFonts w:ascii="Arial" w:hAnsi="Arial" w:cs="Arial"/>
          <w:sz w:val="24"/>
          <w:szCs w:val="24"/>
        </w:rPr>
        <w:t xml:space="preserve">.- </w:t>
      </w:r>
      <w:r w:rsidR="004A4896" w:rsidRPr="00AA1BE5">
        <w:rPr>
          <w:rFonts w:ascii="Arial" w:hAnsi="Arial" w:cs="Arial"/>
          <w:sz w:val="24"/>
          <w:szCs w:val="24"/>
        </w:rPr>
        <w:t>¿</w:t>
      </w:r>
      <w:r w:rsidR="004A4896">
        <w:rPr>
          <w:rFonts w:ascii="Arial" w:hAnsi="Arial" w:cs="Arial"/>
          <w:sz w:val="24"/>
          <w:szCs w:val="24"/>
        </w:rPr>
        <w:t>Q</w:t>
      </w:r>
      <w:r w:rsidR="004A4896" w:rsidRPr="00AA1BE5">
        <w:rPr>
          <w:rFonts w:ascii="Arial" w:hAnsi="Arial" w:cs="Arial"/>
          <w:sz w:val="24"/>
          <w:szCs w:val="24"/>
        </w:rPr>
        <w:t>ué pruebas diagnósticas se utilizan para identificar la infección por dirofilaria immitis</w:t>
      </w:r>
      <w:r w:rsidR="00CE7961" w:rsidRPr="00AA1BE5">
        <w:rPr>
          <w:rFonts w:ascii="Arial" w:hAnsi="Arial" w:cs="Arial"/>
          <w:sz w:val="24"/>
          <w:szCs w:val="24"/>
        </w:rPr>
        <w:t xml:space="preserve">? </w:t>
      </w:r>
    </w:p>
    <w:p w14:paraId="0DFB8DCC" w14:textId="77777777" w:rsidR="00786B82" w:rsidRPr="00AA1BE5" w:rsidRDefault="00786B82" w:rsidP="00C22CD7">
      <w:pPr>
        <w:spacing w:line="360" w:lineRule="auto"/>
        <w:jc w:val="both"/>
        <w:rPr>
          <w:rFonts w:ascii="Arial" w:hAnsi="Arial" w:cs="Arial"/>
          <w:sz w:val="24"/>
          <w:szCs w:val="24"/>
        </w:rPr>
      </w:pPr>
    </w:p>
    <w:p w14:paraId="21781F1A" w14:textId="5303409F" w:rsidR="009C6F05" w:rsidRDefault="002E0EB2" w:rsidP="00C22CD7">
      <w:pPr>
        <w:spacing w:line="360" w:lineRule="auto"/>
        <w:jc w:val="both"/>
        <w:rPr>
          <w:rFonts w:ascii="Arial" w:hAnsi="Arial" w:cs="Arial"/>
          <w:sz w:val="24"/>
          <w:szCs w:val="24"/>
        </w:rPr>
      </w:pPr>
      <w:r>
        <w:rPr>
          <w:rFonts w:ascii="Arial" w:hAnsi="Arial" w:cs="Arial"/>
          <w:sz w:val="24"/>
          <w:szCs w:val="24"/>
        </w:rPr>
        <w:t>5</w:t>
      </w:r>
      <w:r w:rsidR="00CE7961" w:rsidRPr="00AA1BE5">
        <w:rPr>
          <w:rFonts w:ascii="Arial" w:hAnsi="Arial" w:cs="Arial"/>
          <w:sz w:val="24"/>
          <w:szCs w:val="24"/>
        </w:rPr>
        <w:t>.- ¿</w:t>
      </w:r>
      <w:r w:rsidR="004A4896">
        <w:rPr>
          <w:rFonts w:ascii="Arial" w:hAnsi="Arial" w:cs="Arial"/>
          <w:sz w:val="24"/>
          <w:szCs w:val="24"/>
        </w:rPr>
        <w:t>C</w:t>
      </w:r>
      <w:r w:rsidR="004A4896" w:rsidRPr="00AA1BE5">
        <w:rPr>
          <w:rFonts w:ascii="Arial" w:hAnsi="Arial" w:cs="Arial"/>
          <w:sz w:val="24"/>
          <w:szCs w:val="24"/>
        </w:rPr>
        <w:t>uáles son las medidas preventivas más efectivas de dirofilaria immitis en caninos</w:t>
      </w:r>
      <w:r w:rsidR="00CE7961" w:rsidRPr="00AA1BE5">
        <w:rPr>
          <w:rFonts w:ascii="Arial" w:hAnsi="Arial" w:cs="Arial"/>
          <w:sz w:val="24"/>
          <w:szCs w:val="24"/>
        </w:rPr>
        <w:t xml:space="preserve">? </w:t>
      </w:r>
    </w:p>
    <w:p w14:paraId="453E4064" w14:textId="77777777" w:rsidR="00EE799B" w:rsidRDefault="00EE799B" w:rsidP="00C22CD7">
      <w:pPr>
        <w:spacing w:line="360" w:lineRule="auto"/>
        <w:jc w:val="both"/>
        <w:rPr>
          <w:rFonts w:ascii="Arial" w:hAnsi="Arial" w:cs="Arial"/>
          <w:sz w:val="24"/>
          <w:szCs w:val="24"/>
        </w:rPr>
      </w:pPr>
    </w:p>
    <w:p w14:paraId="1EE2E5C0" w14:textId="3DC0F54E" w:rsidR="00EE799B" w:rsidRDefault="002E0EB2" w:rsidP="00C22CD7">
      <w:pPr>
        <w:spacing w:line="360" w:lineRule="auto"/>
        <w:jc w:val="both"/>
        <w:rPr>
          <w:rFonts w:ascii="Arial" w:hAnsi="Arial" w:cs="Arial"/>
          <w:sz w:val="24"/>
          <w:szCs w:val="24"/>
        </w:rPr>
      </w:pPr>
      <w:r>
        <w:rPr>
          <w:rFonts w:ascii="Arial" w:hAnsi="Arial" w:cs="Arial"/>
          <w:sz w:val="24"/>
          <w:szCs w:val="24"/>
        </w:rPr>
        <w:t>6</w:t>
      </w:r>
      <w:r w:rsidR="00CE7961" w:rsidRPr="00AA1BE5">
        <w:rPr>
          <w:rFonts w:ascii="Arial" w:hAnsi="Arial" w:cs="Arial"/>
          <w:sz w:val="24"/>
          <w:szCs w:val="24"/>
        </w:rPr>
        <w:t xml:space="preserve">.- </w:t>
      </w:r>
      <w:r w:rsidR="004A4896" w:rsidRPr="00AA1BE5">
        <w:rPr>
          <w:rFonts w:ascii="Arial" w:hAnsi="Arial" w:cs="Arial"/>
          <w:sz w:val="24"/>
          <w:szCs w:val="24"/>
        </w:rPr>
        <w:t>¿</w:t>
      </w:r>
      <w:r w:rsidR="004A4896">
        <w:rPr>
          <w:rFonts w:ascii="Arial" w:hAnsi="Arial" w:cs="Arial"/>
          <w:sz w:val="24"/>
          <w:szCs w:val="24"/>
        </w:rPr>
        <w:t>C</w:t>
      </w:r>
      <w:r w:rsidR="004A4896" w:rsidRPr="00AA1BE5">
        <w:rPr>
          <w:rFonts w:ascii="Arial" w:hAnsi="Arial" w:cs="Arial"/>
          <w:sz w:val="24"/>
          <w:szCs w:val="24"/>
        </w:rPr>
        <w:t>uáles son los tratamientos disponibles para los caninos infectados de dirofilaria immitis?</w:t>
      </w:r>
    </w:p>
    <w:p w14:paraId="57972CA8" w14:textId="77777777" w:rsidR="00786B82" w:rsidRPr="00AA1BE5" w:rsidRDefault="00786B82" w:rsidP="00C22CD7">
      <w:pPr>
        <w:spacing w:line="360" w:lineRule="auto"/>
        <w:jc w:val="both"/>
        <w:rPr>
          <w:rFonts w:ascii="Arial" w:hAnsi="Arial" w:cs="Arial"/>
          <w:sz w:val="24"/>
          <w:szCs w:val="24"/>
        </w:rPr>
      </w:pPr>
    </w:p>
    <w:p w14:paraId="5FE5D93C" w14:textId="5550BE35" w:rsidR="00CE7961" w:rsidRPr="00AA1BE5" w:rsidRDefault="002E0EB2" w:rsidP="00C22CD7">
      <w:pPr>
        <w:spacing w:line="360" w:lineRule="auto"/>
        <w:jc w:val="both"/>
        <w:rPr>
          <w:rFonts w:ascii="Arial" w:hAnsi="Arial" w:cs="Arial"/>
          <w:sz w:val="24"/>
          <w:szCs w:val="24"/>
        </w:rPr>
      </w:pPr>
      <w:r>
        <w:rPr>
          <w:rFonts w:ascii="Arial" w:hAnsi="Arial" w:cs="Arial"/>
          <w:sz w:val="24"/>
          <w:szCs w:val="24"/>
        </w:rPr>
        <w:t>7</w:t>
      </w:r>
      <w:r w:rsidR="00CE7961" w:rsidRPr="00AA1BE5">
        <w:rPr>
          <w:rFonts w:ascii="Arial" w:hAnsi="Arial" w:cs="Arial"/>
          <w:sz w:val="24"/>
          <w:szCs w:val="24"/>
        </w:rPr>
        <w:t>.- ¿</w:t>
      </w:r>
      <w:r w:rsidR="004A4896">
        <w:rPr>
          <w:rFonts w:ascii="Arial" w:hAnsi="Arial" w:cs="Arial"/>
          <w:sz w:val="24"/>
          <w:szCs w:val="24"/>
        </w:rPr>
        <w:t>Q</w:t>
      </w:r>
      <w:r w:rsidR="004A4896" w:rsidRPr="00AA1BE5">
        <w:rPr>
          <w:rFonts w:ascii="Arial" w:hAnsi="Arial" w:cs="Arial"/>
          <w:sz w:val="24"/>
          <w:szCs w:val="24"/>
        </w:rPr>
        <w:t>ué factores aumentan el riesgo de infección por dirofilaria immitis</w:t>
      </w:r>
      <w:r w:rsidR="00CE7961" w:rsidRPr="00AA1BE5">
        <w:rPr>
          <w:rFonts w:ascii="Arial" w:hAnsi="Arial" w:cs="Arial"/>
          <w:sz w:val="24"/>
          <w:szCs w:val="24"/>
        </w:rPr>
        <w:t xml:space="preserve">? </w:t>
      </w:r>
    </w:p>
    <w:p w14:paraId="33D8C2B4" w14:textId="77777777" w:rsidR="00786B82" w:rsidRPr="00AA1BE5" w:rsidRDefault="00786B82" w:rsidP="00C22CD7">
      <w:pPr>
        <w:spacing w:line="360" w:lineRule="auto"/>
        <w:jc w:val="both"/>
        <w:rPr>
          <w:rFonts w:ascii="Arial" w:hAnsi="Arial" w:cs="Arial"/>
          <w:sz w:val="24"/>
          <w:szCs w:val="24"/>
        </w:rPr>
      </w:pPr>
    </w:p>
    <w:p w14:paraId="5133D3CF" w14:textId="76516767" w:rsidR="006202FC" w:rsidRPr="00AA1BE5" w:rsidRDefault="002E0EB2" w:rsidP="00C22CD7">
      <w:pPr>
        <w:spacing w:line="360" w:lineRule="auto"/>
        <w:jc w:val="both"/>
        <w:rPr>
          <w:rFonts w:ascii="Arial" w:hAnsi="Arial" w:cs="Arial"/>
          <w:sz w:val="24"/>
          <w:szCs w:val="24"/>
        </w:rPr>
      </w:pPr>
      <w:r>
        <w:rPr>
          <w:rFonts w:ascii="Arial" w:hAnsi="Arial" w:cs="Arial"/>
          <w:sz w:val="24"/>
          <w:szCs w:val="24"/>
        </w:rPr>
        <w:t>8</w:t>
      </w:r>
      <w:r w:rsidR="00CE7961" w:rsidRPr="00AA1BE5">
        <w:rPr>
          <w:rFonts w:ascii="Arial" w:hAnsi="Arial" w:cs="Arial"/>
          <w:sz w:val="24"/>
          <w:szCs w:val="24"/>
        </w:rPr>
        <w:t xml:space="preserve">.- </w:t>
      </w:r>
      <w:r w:rsidR="004A4896" w:rsidRPr="00AA1BE5">
        <w:rPr>
          <w:rFonts w:ascii="Arial" w:hAnsi="Arial" w:cs="Arial"/>
          <w:sz w:val="24"/>
          <w:szCs w:val="24"/>
        </w:rPr>
        <w:t>¿</w:t>
      </w:r>
      <w:r w:rsidR="004A4896">
        <w:rPr>
          <w:rFonts w:ascii="Arial" w:hAnsi="Arial" w:cs="Arial"/>
          <w:sz w:val="24"/>
          <w:szCs w:val="24"/>
        </w:rPr>
        <w:t>Q</w:t>
      </w:r>
      <w:r w:rsidR="004A4896" w:rsidRPr="00AA1BE5">
        <w:rPr>
          <w:rFonts w:ascii="Arial" w:hAnsi="Arial" w:cs="Arial"/>
          <w:sz w:val="24"/>
          <w:szCs w:val="24"/>
        </w:rPr>
        <w:t xml:space="preserve">ué papel juegan los veterinarios en la educación de los propietarios de los caninos sobre la dirofilaria immitis? </w:t>
      </w:r>
    </w:p>
    <w:p w14:paraId="0ABB5F2A" w14:textId="77777777" w:rsidR="00A2451E" w:rsidRDefault="00A2451E" w:rsidP="00C22CD7">
      <w:pPr>
        <w:spacing w:line="360" w:lineRule="auto"/>
        <w:jc w:val="both"/>
      </w:pPr>
    </w:p>
    <w:p w14:paraId="73DF8437" w14:textId="77777777" w:rsidR="004D5F7F" w:rsidRDefault="004D5F7F" w:rsidP="00C22CD7">
      <w:pPr>
        <w:spacing w:line="360" w:lineRule="auto"/>
        <w:jc w:val="both"/>
      </w:pPr>
    </w:p>
    <w:p w14:paraId="571E4DE5" w14:textId="77777777" w:rsidR="004D5F7F" w:rsidRDefault="004D5F7F" w:rsidP="00C22CD7">
      <w:pPr>
        <w:spacing w:line="360" w:lineRule="auto"/>
        <w:jc w:val="both"/>
      </w:pPr>
    </w:p>
    <w:p w14:paraId="3701D860" w14:textId="77777777" w:rsidR="004D5F7F" w:rsidRDefault="004D5F7F" w:rsidP="00C22CD7">
      <w:pPr>
        <w:spacing w:line="360" w:lineRule="auto"/>
        <w:jc w:val="both"/>
      </w:pPr>
    </w:p>
    <w:p w14:paraId="115BCBEB" w14:textId="77777777" w:rsidR="004D5F7F" w:rsidRDefault="004D5F7F" w:rsidP="00C22CD7">
      <w:pPr>
        <w:spacing w:line="360" w:lineRule="auto"/>
        <w:jc w:val="both"/>
      </w:pPr>
    </w:p>
    <w:p w14:paraId="3BD5D9F1" w14:textId="77777777" w:rsidR="004D5F7F" w:rsidRDefault="004D5F7F" w:rsidP="00C22CD7">
      <w:pPr>
        <w:spacing w:line="360" w:lineRule="auto"/>
        <w:jc w:val="both"/>
      </w:pPr>
    </w:p>
    <w:p w14:paraId="366DD335" w14:textId="77777777" w:rsidR="004D5F7F" w:rsidRDefault="004D5F7F" w:rsidP="00C22CD7">
      <w:pPr>
        <w:spacing w:line="360" w:lineRule="auto"/>
        <w:jc w:val="both"/>
      </w:pPr>
    </w:p>
    <w:p w14:paraId="257863F6" w14:textId="77777777" w:rsidR="004D5F7F" w:rsidRDefault="004D5F7F" w:rsidP="00C22CD7">
      <w:pPr>
        <w:spacing w:line="360" w:lineRule="auto"/>
        <w:jc w:val="both"/>
      </w:pPr>
    </w:p>
    <w:p w14:paraId="0184186B" w14:textId="77777777" w:rsidR="00DB3F5E" w:rsidRDefault="00DB3F5E" w:rsidP="00C22CD7">
      <w:pPr>
        <w:spacing w:line="360" w:lineRule="auto"/>
        <w:jc w:val="both"/>
      </w:pPr>
    </w:p>
    <w:p w14:paraId="55577DB9" w14:textId="77777777" w:rsidR="00DB3F5E" w:rsidRDefault="00DB3F5E" w:rsidP="00C22CD7">
      <w:pPr>
        <w:spacing w:line="360" w:lineRule="auto"/>
        <w:jc w:val="both"/>
      </w:pPr>
    </w:p>
    <w:p w14:paraId="5A9DE9C5" w14:textId="77777777" w:rsidR="00DB3F5E" w:rsidRDefault="00DB3F5E" w:rsidP="00C22CD7">
      <w:pPr>
        <w:spacing w:line="360" w:lineRule="auto"/>
        <w:jc w:val="both"/>
      </w:pPr>
    </w:p>
    <w:p w14:paraId="5A0E283D" w14:textId="77777777" w:rsidR="00DB3F5E" w:rsidRDefault="00DB3F5E" w:rsidP="00C22CD7">
      <w:pPr>
        <w:spacing w:line="360" w:lineRule="auto"/>
        <w:jc w:val="both"/>
      </w:pPr>
    </w:p>
    <w:p w14:paraId="38FE61AB" w14:textId="77777777" w:rsidR="00DB3F5E" w:rsidRDefault="00DB3F5E" w:rsidP="00C22CD7">
      <w:pPr>
        <w:spacing w:line="360" w:lineRule="auto"/>
        <w:jc w:val="both"/>
      </w:pPr>
    </w:p>
    <w:p w14:paraId="1AE04863" w14:textId="77777777" w:rsidR="00DB3F5E" w:rsidRDefault="00DB3F5E" w:rsidP="00C22CD7">
      <w:pPr>
        <w:spacing w:line="360" w:lineRule="auto"/>
        <w:jc w:val="both"/>
      </w:pPr>
    </w:p>
    <w:p w14:paraId="5FED1F77" w14:textId="77777777" w:rsidR="004D5F7F" w:rsidRPr="005E6A8A" w:rsidRDefault="004D5F7F" w:rsidP="00C22CD7">
      <w:pPr>
        <w:spacing w:line="360" w:lineRule="auto"/>
        <w:jc w:val="both"/>
      </w:pPr>
    </w:p>
    <w:p w14:paraId="48F14902" w14:textId="275A6AEB" w:rsidR="00237578" w:rsidRPr="00505CF0" w:rsidRDefault="00F02AE4" w:rsidP="00505CF0">
      <w:pPr>
        <w:pStyle w:val="Ttulo1"/>
        <w:shd w:val="clear" w:color="auto" w:fill="FFFFFF" w:themeFill="background1"/>
        <w:spacing w:line="360" w:lineRule="auto"/>
        <w:jc w:val="both"/>
        <w:rPr>
          <w:rFonts w:ascii="Arial" w:hAnsi="Arial" w:cs="Arial"/>
          <w:color w:val="000000" w:themeColor="text1"/>
          <w:sz w:val="32"/>
          <w:szCs w:val="32"/>
        </w:rPr>
      </w:pPr>
      <w:bookmarkStart w:id="15" w:name="_Toc202651678"/>
      <w:r w:rsidRPr="00505CF0">
        <w:rPr>
          <w:rFonts w:ascii="Arial" w:hAnsi="Arial" w:cs="Arial"/>
          <w:color w:val="000000" w:themeColor="text1"/>
          <w:sz w:val="32"/>
          <w:szCs w:val="32"/>
        </w:rPr>
        <w:t>Capítulo 2</w:t>
      </w:r>
      <w:r w:rsidR="00B51214" w:rsidRPr="00505CF0">
        <w:rPr>
          <w:rFonts w:ascii="Arial" w:hAnsi="Arial" w:cs="Arial"/>
          <w:color w:val="000000" w:themeColor="text1"/>
          <w:sz w:val="32"/>
          <w:szCs w:val="32"/>
        </w:rPr>
        <w:t xml:space="preserve"> </w:t>
      </w:r>
      <w:r w:rsidRPr="00505CF0">
        <w:rPr>
          <w:rFonts w:ascii="Arial" w:hAnsi="Arial" w:cs="Arial"/>
          <w:color w:val="000000" w:themeColor="text1"/>
          <w:sz w:val="32"/>
          <w:szCs w:val="32"/>
        </w:rPr>
        <w:t>M</w:t>
      </w:r>
      <w:r w:rsidR="004A4896" w:rsidRPr="00505CF0">
        <w:rPr>
          <w:rFonts w:ascii="Arial" w:hAnsi="Arial" w:cs="Arial"/>
          <w:color w:val="000000" w:themeColor="text1"/>
          <w:sz w:val="32"/>
          <w:szCs w:val="32"/>
        </w:rPr>
        <w:t>arco teórico</w:t>
      </w:r>
      <w:bookmarkEnd w:id="15"/>
    </w:p>
    <w:p w14:paraId="46731F29" w14:textId="77777777" w:rsidR="00976366" w:rsidRPr="004D5F7F" w:rsidRDefault="00976366" w:rsidP="00C22CD7">
      <w:pPr>
        <w:spacing w:line="360" w:lineRule="auto"/>
        <w:jc w:val="both"/>
        <w:rPr>
          <w:rFonts w:ascii="Arial" w:hAnsi="Arial" w:cs="Arial"/>
          <w:sz w:val="24"/>
          <w:szCs w:val="24"/>
        </w:rPr>
      </w:pPr>
    </w:p>
    <w:p w14:paraId="03B76975" w14:textId="77777777" w:rsidR="004D5F7F" w:rsidRPr="004D5F7F" w:rsidRDefault="004D5F7F" w:rsidP="00C22CD7">
      <w:pPr>
        <w:spacing w:line="360" w:lineRule="auto"/>
        <w:jc w:val="both"/>
        <w:rPr>
          <w:rFonts w:ascii="Arial" w:hAnsi="Arial" w:cs="Arial"/>
          <w:sz w:val="24"/>
          <w:szCs w:val="24"/>
        </w:rPr>
      </w:pPr>
    </w:p>
    <w:p w14:paraId="4259A070" w14:textId="5A4D706B" w:rsidR="00396907" w:rsidRDefault="004E7313" w:rsidP="00505CF0">
      <w:pPr>
        <w:pStyle w:val="Ttulo2"/>
        <w:ind w:left="708"/>
        <w:rPr>
          <w:rFonts w:ascii="Arial" w:hAnsi="Arial" w:cs="Arial"/>
          <w:color w:val="000000" w:themeColor="text1"/>
        </w:rPr>
      </w:pPr>
      <w:bookmarkStart w:id="16" w:name="_Toc202651679"/>
      <w:r w:rsidRPr="00505CF0">
        <w:rPr>
          <w:rFonts w:ascii="Arial" w:hAnsi="Arial" w:cs="Arial"/>
          <w:color w:val="000000" w:themeColor="text1"/>
        </w:rPr>
        <w:t>2</w:t>
      </w:r>
      <w:r w:rsidR="00396907" w:rsidRPr="00505CF0">
        <w:rPr>
          <w:rFonts w:ascii="Arial" w:hAnsi="Arial" w:cs="Arial"/>
          <w:color w:val="000000" w:themeColor="text1"/>
        </w:rPr>
        <w:t>.</w:t>
      </w:r>
      <w:r w:rsidR="009C6F05" w:rsidRPr="00505CF0">
        <w:rPr>
          <w:rFonts w:ascii="Arial" w:hAnsi="Arial" w:cs="Arial"/>
          <w:color w:val="000000" w:themeColor="text1"/>
        </w:rPr>
        <w:t>1</w:t>
      </w:r>
      <w:r w:rsidR="0041179F" w:rsidRPr="00505CF0">
        <w:rPr>
          <w:rFonts w:ascii="Arial" w:hAnsi="Arial" w:cs="Arial"/>
          <w:color w:val="000000" w:themeColor="text1"/>
        </w:rPr>
        <w:t xml:space="preserve"> D</w:t>
      </w:r>
      <w:r w:rsidR="00685BD8" w:rsidRPr="00505CF0">
        <w:rPr>
          <w:rFonts w:ascii="Arial" w:hAnsi="Arial" w:cs="Arial"/>
          <w:color w:val="000000" w:themeColor="text1"/>
        </w:rPr>
        <w:t>efinición de dirofilaria immitis</w:t>
      </w:r>
      <w:bookmarkEnd w:id="16"/>
    </w:p>
    <w:p w14:paraId="22E8FCAC" w14:textId="77777777" w:rsidR="004D5F7F" w:rsidRPr="004D5F7F" w:rsidRDefault="004D5F7F" w:rsidP="004D5F7F">
      <w:pPr>
        <w:jc w:val="both"/>
        <w:rPr>
          <w:rFonts w:ascii="Arial" w:hAnsi="Arial" w:cs="Arial"/>
          <w:sz w:val="24"/>
          <w:szCs w:val="24"/>
        </w:rPr>
      </w:pPr>
    </w:p>
    <w:p w14:paraId="3078B70A" w14:textId="4107665C" w:rsidR="00976366" w:rsidRDefault="00396907" w:rsidP="00C22CD7">
      <w:pPr>
        <w:spacing w:line="360" w:lineRule="auto"/>
        <w:jc w:val="both"/>
        <w:rPr>
          <w:rFonts w:ascii="Arial" w:hAnsi="Arial" w:cs="Arial"/>
          <w:sz w:val="24"/>
          <w:szCs w:val="24"/>
        </w:rPr>
      </w:pPr>
      <w:r w:rsidRPr="00396907">
        <w:rPr>
          <w:rFonts w:ascii="Arial" w:hAnsi="Arial" w:cs="Arial"/>
          <w:sz w:val="24"/>
          <w:szCs w:val="24"/>
        </w:rPr>
        <w:t>Es una enfermedad grave que ocasiona una enfermedad pulmonar severa, insuficiencia cardíaca, daño a otro órgano y muerte en las mascotas, sobre todo en los perros, los gatos y los hurones. Es causada por una lombriz parasítica conocida como Dirofilaria immitis.  Los gusanos se propagan a través de la picadura de un mosquito. El perro es el huésped definitivo, lo que significa que los parásitos se convierten en adultos y se reproducen mientras viven dentro del perro. El mosquito es el huésped intermediario, lo que significa que los parásitos viven dentro del mosquito por un breve período de transición, para convertirse en agentes infecciosos (capaz de causar la enfermedad del parásito del corazón).  A los parásitos se les llama “Gusanos del corazón” porque los adultos viven en el corazón, los pulmones y en los vasos sanguíneos asociados del animal infectado</w:t>
      </w:r>
      <w:r w:rsidR="0052517D">
        <w:rPr>
          <w:rFonts w:ascii="Arial" w:hAnsi="Arial" w:cs="Arial"/>
          <w:sz w:val="24"/>
          <w:szCs w:val="24"/>
        </w:rPr>
        <w:t>.</w:t>
      </w:r>
      <w:r w:rsidR="002052AD">
        <w:rPr>
          <w:rFonts w:ascii="Arial" w:hAnsi="Arial" w:cs="Arial"/>
          <w:sz w:val="24"/>
          <w:szCs w:val="24"/>
        </w:rPr>
        <w:t xml:space="preserve"> </w:t>
      </w:r>
      <w:sdt>
        <w:sdtPr>
          <w:rPr>
            <w:rFonts w:ascii="Arial" w:hAnsi="Arial" w:cs="Arial"/>
            <w:sz w:val="24"/>
            <w:szCs w:val="24"/>
          </w:rPr>
          <w:id w:val="-1318715322"/>
          <w:citation/>
        </w:sdtPr>
        <w:sdtEndPr/>
        <w:sdtContent>
          <w:r w:rsidR="002052AD">
            <w:rPr>
              <w:rFonts w:ascii="Arial" w:hAnsi="Arial" w:cs="Arial"/>
              <w:sz w:val="24"/>
              <w:szCs w:val="24"/>
            </w:rPr>
            <w:fldChar w:fldCharType="begin"/>
          </w:r>
          <w:r w:rsidR="002052AD">
            <w:rPr>
              <w:rFonts w:ascii="Arial" w:hAnsi="Arial" w:cs="Arial"/>
              <w:sz w:val="24"/>
              <w:szCs w:val="24"/>
            </w:rPr>
            <w:instrText xml:space="preserve"> CITATION Fda24 \l 2058 </w:instrText>
          </w:r>
          <w:r w:rsidR="002052AD">
            <w:rPr>
              <w:rFonts w:ascii="Arial" w:hAnsi="Arial" w:cs="Arial"/>
              <w:sz w:val="24"/>
              <w:szCs w:val="24"/>
            </w:rPr>
            <w:fldChar w:fldCharType="separate"/>
          </w:r>
          <w:r w:rsidR="002F54FD" w:rsidRPr="002F54FD">
            <w:rPr>
              <w:rFonts w:ascii="Arial" w:hAnsi="Arial" w:cs="Arial"/>
              <w:noProof/>
              <w:sz w:val="24"/>
              <w:szCs w:val="24"/>
            </w:rPr>
            <w:t>(Fda, 2024)</w:t>
          </w:r>
          <w:r w:rsidR="002052AD">
            <w:rPr>
              <w:rFonts w:ascii="Arial" w:hAnsi="Arial" w:cs="Arial"/>
              <w:sz w:val="24"/>
              <w:szCs w:val="24"/>
            </w:rPr>
            <w:fldChar w:fldCharType="end"/>
          </w:r>
        </w:sdtContent>
      </w:sdt>
    </w:p>
    <w:p w14:paraId="6F456004" w14:textId="77777777" w:rsidR="00206E29" w:rsidRDefault="00206E29" w:rsidP="00C22CD7">
      <w:pPr>
        <w:spacing w:line="360" w:lineRule="auto"/>
        <w:jc w:val="both"/>
        <w:rPr>
          <w:rFonts w:ascii="Arial" w:hAnsi="Arial" w:cs="Arial"/>
          <w:sz w:val="24"/>
          <w:szCs w:val="24"/>
        </w:rPr>
      </w:pPr>
    </w:p>
    <w:p w14:paraId="6B30726B" w14:textId="77777777" w:rsidR="00C550B4" w:rsidRDefault="00C550B4" w:rsidP="00C22CD7">
      <w:pPr>
        <w:spacing w:line="360" w:lineRule="auto"/>
        <w:jc w:val="both"/>
        <w:rPr>
          <w:rFonts w:ascii="Arial" w:hAnsi="Arial" w:cs="Arial"/>
          <w:sz w:val="24"/>
          <w:szCs w:val="24"/>
        </w:rPr>
      </w:pPr>
    </w:p>
    <w:p w14:paraId="63672108" w14:textId="43946158" w:rsidR="006F5814" w:rsidRDefault="00396907" w:rsidP="00505CF0">
      <w:pPr>
        <w:pStyle w:val="Ttulo2"/>
        <w:ind w:left="708"/>
        <w:rPr>
          <w:rFonts w:ascii="Arial" w:hAnsi="Arial" w:cs="Arial"/>
          <w:color w:val="000000" w:themeColor="text1"/>
        </w:rPr>
      </w:pPr>
      <w:bookmarkStart w:id="17" w:name="_Toc202651680"/>
      <w:r w:rsidRPr="00505CF0">
        <w:rPr>
          <w:rFonts w:ascii="Arial" w:hAnsi="Arial" w:cs="Arial"/>
          <w:color w:val="000000" w:themeColor="text1"/>
        </w:rPr>
        <w:lastRenderedPageBreak/>
        <w:t>2.</w:t>
      </w:r>
      <w:r w:rsidR="00C142DF" w:rsidRPr="00505CF0">
        <w:rPr>
          <w:rFonts w:ascii="Arial" w:hAnsi="Arial" w:cs="Arial"/>
          <w:color w:val="000000" w:themeColor="text1"/>
        </w:rPr>
        <w:t>2</w:t>
      </w:r>
      <w:r w:rsidRPr="00505CF0">
        <w:rPr>
          <w:rFonts w:ascii="Arial" w:hAnsi="Arial" w:cs="Arial"/>
          <w:color w:val="000000" w:themeColor="text1"/>
        </w:rPr>
        <w:t xml:space="preserve"> C</w:t>
      </w:r>
      <w:r w:rsidR="00685BD8" w:rsidRPr="00505CF0">
        <w:rPr>
          <w:rFonts w:ascii="Arial" w:hAnsi="Arial" w:cs="Arial"/>
          <w:color w:val="000000" w:themeColor="text1"/>
        </w:rPr>
        <w:t>iclo de vida del parasito</w:t>
      </w:r>
      <w:bookmarkEnd w:id="17"/>
    </w:p>
    <w:p w14:paraId="7386881F" w14:textId="77777777" w:rsidR="004D5F7F" w:rsidRPr="004D5F7F" w:rsidRDefault="004D5F7F" w:rsidP="004D5F7F">
      <w:pPr>
        <w:jc w:val="both"/>
        <w:rPr>
          <w:rFonts w:ascii="Arial" w:hAnsi="Arial" w:cs="Arial"/>
          <w:sz w:val="24"/>
          <w:szCs w:val="24"/>
        </w:rPr>
      </w:pPr>
    </w:p>
    <w:p w14:paraId="40F8E5AF" w14:textId="2A6FD9AB" w:rsidR="00976366" w:rsidRDefault="00976366" w:rsidP="00C22CD7">
      <w:pPr>
        <w:spacing w:line="360" w:lineRule="auto"/>
        <w:jc w:val="both"/>
        <w:rPr>
          <w:rFonts w:ascii="Arial" w:hAnsi="Arial" w:cs="Arial"/>
          <w:sz w:val="24"/>
          <w:szCs w:val="24"/>
        </w:rPr>
      </w:pPr>
      <w:r w:rsidRPr="00976366">
        <w:rPr>
          <w:rFonts w:ascii="Arial" w:hAnsi="Arial" w:cs="Arial"/>
          <w:sz w:val="24"/>
          <w:szCs w:val="24"/>
        </w:rPr>
        <w:t>En un perro infectado, los gusanos hembras adultas liberan a sus crías, conocidas como microfilarias, en el torrente sanguíneo del perro. Cuando un mosquito pica al perro infectado, el mosquito es infectado con las microfilarias. Durante los próximos 10 a 14 días, bajo las condiciones ambientales adecuadas, las microfilarias se convierten en larvas infecciosas mientras viven dentro del mosquito. Las microfilarias tienen que pasar a través de un mosquito para convertirse en larvas infecciosas. Cuando el mosquito infectado pica a otro perro, el mosquito le pasa al perro las larvas infecciosas a través de la herida de la picadura. En un perro recién infectado, a las larvas infecciosas les toma, aproximadamente, de 6 a 7 meses para convertirse en gusanos adultos. Los gusanos adultos se reproducen y las hembras liberan a sus crías en el torrente sanguíneo del perro, completando el ciclo de vida</w:t>
      </w:r>
      <w:r w:rsidR="0052517D">
        <w:rPr>
          <w:rFonts w:ascii="Arial" w:hAnsi="Arial" w:cs="Arial"/>
          <w:sz w:val="24"/>
          <w:szCs w:val="24"/>
        </w:rPr>
        <w:t>.</w:t>
      </w:r>
      <w:r w:rsidR="008E10EE">
        <w:rPr>
          <w:rFonts w:ascii="Arial" w:hAnsi="Arial" w:cs="Arial"/>
          <w:sz w:val="24"/>
          <w:szCs w:val="24"/>
        </w:rPr>
        <w:t xml:space="preserve"> </w:t>
      </w:r>
      <w:sdt>
        <w:sdtPr>
          <w:rPr>
            <w:rFonts w:ascii="Arial" w:hAnsi="Arial" w:cs="Arial"/>
            <w:sz w:val="24"/>
            <w:szCs w:val="24"/>
          </w:rPr>
          <w:id w:val="126977624"/>
          <w:citation/>
        </w:sdtPr>
        <w:sdtEndPr/>
        <w:sdtContent>
          <w:r w:rsidR="008E10EE">
            <w:rPr>
              <w:rFonts w:ascii="Arial" w:hAnsi="Arial" w:cs="Arial"/>
              <w:sz w:val="24"/>
              <w:szCs w:val="24"/>
            </w:rPr>
            <w:fldChar w:fldCharType="begin"/>
          </w:r>
          <w:r w:rsidR="008E10EE">
            <w:rPr>
              <w:rFonts w:ascii="Arial" w:hAnsi="Arial" w:cs="Arial"/>
              <w:sz w:val="24"/>
              <w:szCs w:val="24"/>
            </w:rPr>
            <w:instrText xml:space="preserve"> CITATION Ame20 \l 2058 </w:instrText>
          </w:r>
          <w:r w:rsidR="008E10EE">
            <w:rPr>
              <w:rFonts w:ascii="Arial" w:hAnsi="Arial" w:cs="Arial"/>
              <w:sz w:val="24"/>
              <w:szCs w:val="24"/>
            </w:rPr>
            <w:fldChar w:fldCharType="separate"/>
          </w:r>
          <w:r w:rsidR="002F54FD" w:rsidRPr="002F54FD">
            <w:rPr>
              <w:rFonts w:ascii="Arial" w:hAnsi="Arial" w:cs="Arial"/>
              <w:noProof/>
              <w:sz w:val="24"/>
              <w:szCs w:val="24"/>
            </w:rPr>
            <w:t>(American heartworm society, 2020)</w:t>
          </w:r>
          <w:r w:rsidR="008E10EE">
            <w:rPr>
              <w:rFonts w:ascii="Arial" w:hAnsi="Arial" w:cs="Arial"/>
              <w:sz w:val="24"/>
              <w:szCs w:val="24"/>
            </w:rPr>
            <w:fldChar w:fldCharType="end"/>
          </w:r>
        </w:sdtContent>
      </w:sdt>
    </w:p>
    <w:p w14:paraId="708BF015" w14:textId="77777777" w:rsidR="004D5F7F" w:rsidRPr="00976366" w:rsidRDefault="004D5F7F" w:rsidP="00C22CD7">
      <w:pPr>
        <w:spacing w:line="360" w:lineRule="auto"/>
        <w:jc w:val="both"/>
        <w:rPr>
          <w:rFonts w:ascii="Arial" w:hAnsi="Arial" w:cs="Arial"/>
          <w:sz w:val="24"/>
          <w:szCs w:val="24"/>
        </w:rPr>
      </w:pPr>
    </w:p>
    <w:p w14:paraId="27904F5B" w14:textId="77777777" w:rsidR="00976366" w:rsidRDefault="00976366" w:rsidP="00C22CD7">
      <w:pPr>
        <w:spacing w:line="360" w:lineRule="auto"/>
        <w:jc w:val="both"/>
        <w:rPr>
          <w:rFonts w:ascii="Arial" w:hAnsi="Arial" w:cs="Arial"/>
          <w:sz w:val="24"/>
          <w:szCs w:val="24"/>
        </w:rPr>
      </w:pPr>
      <w:r w:rsidRPr="00976366">
        <w:rPr>
          <w:rFonts w:ascii="Arial" w:hAnsi="Arial" w:cs="Arial"/>
          <w:sz w:val="24"/>
          <w:szCs w:val="24"/>
        </w:rPr>
        <w:t xml:space="preserve">La enfermedad del parásito del corazón no es contagiosa, lo que significa que un perro no puede contraer la enfermedad sólo por estar cerca de un perro infectado. La enfermedad del parásito del corazón sólo se transmite a través de la picadura de un mosquito. </w:t>
      </w:r>
    </w:p>
    <w:p w14:paraId="1B39184F" w14:textId="77777777" w:rsidR="00B51214" w:rsidRDefault="00B51214" w:rsidP="00C22CD7">
      <w:pPr>
        <w:spacing w:line="360" w:lineRule="auto"/>
        <w:jc w:val="both"/>
        <w:rPr>
          <w:rFonts w:ascii="Arial" w:hAnsi="Arial" w:cs="Arial"/>
          <w:sz w:val="24"/>
          <w:szCs w:val="24"/>
        </w:rPr>
      </w:pPr>
    </w:p>
    <w:p w14:paraId="229BB6E1" w14:textId="329239D8" w:rsidR="00066F06" w:rsidRDefault="00976366" w:rsidP="00C22CD7">
      <w:pPr>
        <w:spacing w:line="360" w:lineRule="auto"/>
        <w:jc w:val="both"/>
        <w:rPr>
          <w:rFonts w:ascii="Arial" w:hAnsi="Arial" w:cs="Arial"/>
          <w:sz w:val="24"/>
          <w:szCs w:val="24"/>
        </w:rPr>
      </w:pPr>
      <w:r w:rsidRPr="00976366">
        <w:rPr>
          <w:rFonts w:ascii="Arial" w:hAnsi="Arial" w:cs="Arial"/>
          <w:sz w:val="24"/>
          <w:szCs w:val="24"/>
        </w:rPr>
        <w:t>La vida de un parásito del corazón, dentro de un perro, es de 5 a 7 años. Los gusanos adultos parecen espagueti cocido. Los machos pueden llegar a medir aproximadamente de 4 a 6 pulgadas de largo y las hembras, aproximadamente de 10 a 12 pulgadas de largo. El número de gusanos que vive en un perro infectado se conoce como la carga parasitaria. Una carga parasitaria promedio en los perros es de 15 gusanos, pero ese número puede variar de 1 a 250 gusanos.</w:t>
      </w:r>
    </w:p>
    <w:p w14:paraId="61213CB7" w14:textId="77777777" w:rsidR="00505CF0" w:rsidRDefault="00505CF0" w:rsidP="00C22CD7">
      <w:pPr>
        <w:spacing w:line="360" w:lineRule="auto"/>
        <w:jc w:val="both"/>
        <w:rPr>
          <w:rFonts w:ascii="Arial" w:hAnsi="Arial" w:cs="Arial"/>
          <w:sz w:val="24"/>
          <w:szCs w:val="24"/>
        </w:rPr>
      </w:pPr>
    </w:p>
    <w:p w14:paraId="5FAA659B" w14:textId="77777777" w:rsidR="004D5F7F" w:rsidRDefault="004D5F7F" w:rsidP="00C22CD7">
      <w:pPr>
        <w:spacing w:line="360" w:lineRule="auto"/>
        <w:jc w:val="both"/>
        <w:rPr>
          <w:rFonts w:ascii="Arial" w:hAnsi="Arial" w:cs="Arial"/>
          <w:sz w:val="24"/>
          <w:szCs w:val="24"/>
        </w:rPr>
      </w:pPr>
    </w:p>
    <w:p w14:paraId="4CC1E267" w14:textId="774A0396" w:rsidR="00725C39" w:rsidRDefault="00650619" w:rsidP="00505CF0">
      <w:pPr>
        <w:pStyle w:val="Ttulo2"/>
        <w:ind w:left="708"/>
        <w:rPr>
          <w:rFonts w:ascii="Arial" w:hAnsi="Arial" w:cs="Arial"/>
          <w:color w:val="000000" w:themeColor="text1"/>
        </w:rPr>
      </w:pPr>
      <w:bookmarkStart w:id="18" w:name="_Toc202651681"/>
      <w:r w:rsidRPr="00505CF0">
        <w:rPr>
          <w:rFonts w:ascii="Arial" w:hAnsi="Arial" w:cs="Arial"/>
          <w:color w:val="000000" w:themeColor="text1"/>
        </w:rPr>
        <w:t>2.</w:t>
      </w:r>
      <w:r w:rsidR="00C142DF" w:rsidRPr="00505CF0">
        <w:rPr>
          <w:rFonts w:ascii="Arial" w:hAnsi="Arial" w:cs="Arial"/>
          <w:color w:val="000000" w:themeColor="text1"/>
        </w:rPr>
        <w:t>3</w:t>
      </w:r>
      <w:r w:rsidRPr="00505CF0">
        <w:rPr>
          <w:rFonts w:ascii="Arial" w:hAnsi="Arial" w:cs="Arial"/>
          <w:color w:val="000000" w:themeColor="text1"/>
        </w:rPr>
        <w:t xml:space="preserve"> </w:t>
      </w:r>
      <w:r w:rsidR="00685BD8" w:rsidRPr="00505CF0">
        <w:rPr>
          <w:rFonts w:ascii="Arial" w:hAnsi="Arial" w:cs="Arial"/>
          <w:color w:val="000000" w:themeColor="text1"/>
        </w:rPr>
        <w:t>Fisiología del corazón</w:t>
      </w:r>
      <w:bookmarkEnd w:id="18"/>
    </w:p>
    <w:p w14:paraId="7B517992" w14:textId="77777777" w:rsidR="004D5F7F" w:rsidRPr="004D5F7F" w:rsidRDefault="004D5F7F" w:rsidP="004D5F7F">
      <w:pPr>
        <w:jc w:val="both"/>
        <w:rPr>
          <w:rFonts w:ascii="Arial" w:hAnsi="Arial" w:cs="Arial"/>
          <w:sz w:val="24"/>
          <w:szCs w:val="24"/>
        </w:rPr>
      </w:pPr>
    </w:p>
    <w:p w14:paraId="26ACD465" w14:textId="25BE1541"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Al abordar la anatomía funcional del corazón en lo que respecta al comportamiento hemodinámico, el corazón mecanicistamente se describe como dos bombas independientes. Cada lado, o bomba, posee su propia circulación y sus propias características de presión; por esta razón, se utilizan los términos corazón derecho o corazón izquierdo, junto con circulación menor y circulación mayor, respectivamente</w:t>
      </w:r>
      <w:r w:rsidR="0052517D">
        <w:rPr>
          <w:rFonts w:ascii="Arial" w:eastAsia="Times New Roman" w:hAnsi="Arial" w:cs="Arial"/>
          <w:color w:val="000000"/>
          <w:sz w:val="24"/>
          <w:szCs w:val="24"/>
          <w:lang w:eastAsia="es-MX"/>
        </w:rPr>
        <w:t>.</w:t>
      </w:r>
      <w:r w:rsidR="00A73F41">
        <w:rPr>
          <w:rFonts w:ascii="Arial" w:eastAsia="Times New Roman" w:hAnsi="Arial" w:cs="Arial"/>
          <w:color w:val="000000"/>
          <w:sz w:val="24"/>
          <w:szCs w:val="24"/>
          <w:lang w:eastAsia="es-MX"/>
        </w:rPr>
        <w:t xml:space="preserve"> </w:t>
      </w:r>
      <w:sdt>
        <w:sdtPr>
          <w:rPr>
            <w:rFonts w:ascii="Arial" w:eastAsia="Times New Roman" w:hAnsi="Arial" w:cs="Arial"/>
            <w:color w:val="000000"/>
            <w:sz w:val="24"/>
            <w:szCs w:val="24"/>
            <w:lang w:eastAsia="es-MX"/>
          </w:rPr>
          <w:id w:val="-2058223242"/>
          <w:citation/>
        </w:sdtPr>
        <w:sdtEndPr/>
        <w:sdtContent>
          <w:r w:rsidR="00A73F41">
            <w:rPr>
              <w:rFonts w:ascii="Arial" w:eastAsia="Times New Roman" w:hAnsi="Arial" w:cs="Arial"/>
              <w:color w:val="000000"/>
              <w:sz w:val="24"/>
              <w:szCs w:val="24"/>
              <w:lang w:eastAsia="es-MX"/>
            </w:rPr>
            <w:fldChar w:fldCharType="begin"/>
          </w:r>
          <w:r w:rsidR="00A73F41">
            <w:rPr>
              <w:rFonts w:ascii="Arial" w:eastAsia="Times New Roman" w:hAnsi="Arial" w:cs="Arial"/>
              <w:color w:val="000000"/>
              <w:sz w:val="24"/>
              <w:szCs w:val="24"/>
              <w:lang w:eastAsia="es-MX"/>
            </w:rPr>
            <w:instrText xml:space="preserve"> CITATION Man25 \l 2058 </w:instrText>
          </w:r>
          <w:r w:rsidR="00A73F41">
            <w:rPr>
              <w:rFonts w:ascii="Arial" w:eastAsia="Times New Roman" w:hAnsi="Arial" w:cs="Arial"/>
              <w:color w:val="000000"/>
              <w:sz w:val="24"/>
              <w:szCs w:val="24"/>
              <w:lang w:eastAsia="es-MX"/>
            </w:rPr>
            <w:fldChar w:fldCharType="separate"/>
          </w:r>
          <w:r w:rsidR="002F54FD" w:rsidRPr="002F54FD">
            <w:rPr>
              <w:rFonts w:ascii="Arial" w:eastAsia="Times New Roman" w:hAnsi="Arial" w:cs="Arial"/>
              <w:noProof/>
              <w:color w:val="000000"/>
              <w:sz w:val="24"/>
              <w:szCs w:val="24"/>
              <w:lang w:eastAsia="es-MX"/>
            </w:rPr>
            <w:t>(Manual msd, 2025)</w:t>
          </w:r>
          <w:r w:rsidR="00A73F41">
            <w:rPr>
              <w:rFonts w:ascii="Arial" w:eastAsia="Times New Roman" w:hAnsi="Arial" w:cs="Arial"/>
              <w:color w:val="000000"/>
              <w:sz w:val="24"/>
              <w:szCs w:val="24"/>
              <w:lang w:eastAsia="es-MX"/>
            </w:rPr>
            <w:fldChar w:fldCharType="end"/>
          </w:r>
        </w:sdtContent>
      </w:sdt>
    </w:p>
    <w:p w14:paraId="4CE8167F" w14:textId="77777777" w:rsidR="004D5F7F" w:rsidRDefault="004D5F7F"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4F5CDB7A" w14:textId="2FC32988"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El corazón derecho está constituido por la aurícula derecha y el ventrículo derecho, que actúan como una unidad. Su principal función es recibir sangre venosa sistémica en la aurícula derecha, que se continúa con el ventrículo derecho, este genera una baja presión para bombear la sangre por medio de la válvula pulmonar hacia los capilares pulmonares en un tejido de baja resistencia. Por ello, el corazón derecho está considerado un sistema de baja presión.</w:t>
      </w:r>
    </w:p>
    <w:p w14:paraId="58E0263F" w14:textId="77777777" w:rsidR="004D5F7F" w:rsidRPr="00AE0647" w:rsidRDefault="004D5F7F"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85CC308" w14:textId="77777777"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Por su parte, el corazón izquierdo es una unidad similar que recibe sangre oxigenada desde el sistema pulmonar. Está considerado como un sistema de alta presión, ya que el ventrículo izquierdo necesita generar una mayor presión para bombear la sangre a través de la válvula aórtica, hacia la aorta y luego hasta la microcirculación sistémica, y así mantener el impulso que permita el retorno de la sangre a la aurícula derecha.</w:t>
      </w:r>
    </w:p>
    <w:p w14:paraId="5F99E59F" w14:textId="77777777" w:rsidR="004D5F7F" w:rsidRPr="00AE0647" w:rsidRDefault="004D5F7F"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59B2D4AF" w14:textId="194BC190"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 xml:space="preserve">Por tanto, el sistema circulatorio está constituido por dos circuitos dispuestos en serie: la circulación pulmonar, que es un sistema de baja presión con baja </w:t>
      </w:r>
      <w:r w:rsidRPr="00AE0647">
        <w:rPr>
          <w:rFonts w:ascii="Arial" w:eastAsia="Times New Roman" w:hAnsi="Arial" w:cs="Arial"/>
          <w:color w:val="000000"/>
          <w:sz w:val="24"/>
          <w:szCs w:val="24"/>
          <w:lang w:eastAsia="es-MX"/>
        </w:rPr>
        <w:lastRenderedPageBreak/>
        <w:t>resistencia al flujo sanguíneo, y la circulación sistémica, que es un sistema de alta presión con mayores resistencias a este flujo. Para conservar en todo momento un flujo derecho-izquierdo será importante considerar el acople circulatorio y su desempeño en diferentes circunstancias.</w:t>
      </w:r>
    </w:p>
    <w:p w14:paraId="3B6E8D98" w14:textId="77777777" w:rsidR="00B51214" w:rsidRDefault="00B51214"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71EDCCE8" w14:textId="77777777" w:rsidR="004D5F7F" w:rsidRDefault="004D5F7F"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C96220E" w14:textId="0A4D7760"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La capacidad del corazón para actuar como bomba está estrechamente integrada al organismo, a fin de asegurar un trasporte de oxígeno y nutrientes adecuado que cubra las necesidades metabólicas de los tejidos. En ciertas condiciones fisiológicas, que pueden oscilar desde la enfermedad hasta el ejercicio, el corazón normal tiene capacidad de compensación para cubrir las demandas que se le plantean; fisiológicamente, la actividad cardiaca posee cuatro componentes fundamentales: frecuencia cardiaca, precarga, poscarga y contractilidad. En un corazón enfermo o en caso de alteración del sistema circulatorio, se pueden modificar uno o más de estos determinantes en el intento por mantener un rendimiento cardiaco adecuado.</w:t>
      </w:r>
    </w:p>
    <w:p w14:paraId="4A3EC2A8" w14:textId="77777777" w:rsidR="004D5F7F" w:rsidRPr="004D5F7F" w:rsidRDefault="004D5F7F" w:rsidP="00C22CD7">
      <w:pPr>
        <w:shd w:val="clear" w:color="auto" w:fill="FFFFFF"/>
        <w:spacing w:before="100" w:beforeAutospacing="1" w:after="100" w:afterAutospacing="1" w:line="360" w:lineRule="auto"/>
        <w:jc w:val="both"/>
        <w:rPr>
          <w:rFonts w:ascii="Arial" w:eastAsia="Times New Roman" w:hAnsi="Arial" w:cs="Arial"/>
          <w:color w:val="000000"/>
          <w:sz w:val="24"/>
          <w:szCs w:val="24"/>
          <w:shd w:val="clear" w:color="auto" w:fill="FFFFFF"/>
          <w:lang w:eastAsia="es-MX"/>
        </w:rPr>
      </w:pPr>
    </w:p>
    <w:p w14:paraId="726F9439" w14:textId="18B1D8CB" w:rsidR="00074AF0"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Obedece a la contracción de las sarcómeras en el miocardio, a la configuración geométrica de los ventrículos y a las fuerzas que se producen. Por otra parte, el </w:t>
      </w:r>
      <w:r w:rsidRPr="00AE0647">
        <w:rPr>
          <w:rFonts w:ascii="Arial" w:eastAsia="Times New Roman" w:hAnsi="Arial" w:cs="Arial"/>
          <w:i/>
          <w:iCs/>
          <w:color w:val="000000"/>
          <w:sz w:val="24"/>
          <w:szCs w:val="24"/>
          <w:lang w:eastAsia="es-MX"/>
        </w:rPr>
        <w:t>volumen sistólico </w:t>
      </w:r>
      <w:r w:rsidRPr="00AE0647">
        <w:rPr>
          <w:rFonts w:ascii="Arial" w:eastAsia="Times New Roman" w:hAnsi="Arial" w:cs="Arial"/>
          <w:color w:val="000000"/>
          <w:sz w:val="24"/>
          <w:szCs w:val="24"/>
          <w:lang w:eastAsia="es-MX"/>
        </w:rPr>
        <w:t>es el resultado de la interacción del ventrículo con las demás cavidades cardiacas y con la circulación arterial y venosa. Por consiguiente, la </w:t>
      </w:r>
      <w:r w:rsidRPr="00AE0647">
        <w:rPr>
          <w:rFonts w:ascii="Arial" w:eastAsia="Times New Roman" w:hAnsi="Arial" w:cs="Arial"/>
          <w:i/>
          <w:iCs/>
          <w:color w:val="000000"/>
          <w:sz w:val="24"/>
          <w:szCs w:val="24"/>
          <w:lang w:eastAsia="es-MX"/>
        </w:rPr>
        <w:t>función cardiaca </w:t>
      </w:r>
      <w:r w:rsidRPr="00AE0647">
        <w:rPr>
          <w:rFonts w:ascii="Arial" w:eastAsia="Times New Roman" w:hAnsi="Arial" w:cs="Arial"/>
          <w:color w:val="000000"/>
          <w:sz w:val="24"/>
          <w:szCs w:val="24"/>
          <w:lang w:eastAsia="es-MX"/>
        </w:rPr>
        <w:t xml:space="preserve">se evalúa en diferentes niveles: 1) función miocárdica; 2) función de bomba de las cavidades, por lo general, del ventrículo izquierdo, y 3) el gasto cardiaco. </w:t>
      </w:r>
    </w:p>
    <w:p w14:paraId="2E346E80" w14:textId="77777777" w:rsidR="00686030" w:rsidRDefault="00686030"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6018FD76" w14:textId="372F5749"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 xml:space="preserve">Es importante distinguir el nivel de interacción de la función cardiaca que se está evaluando; por ejemplo, los cambios del gasto cardiaco y de la función de bomba </w:t>
      </w:r>
      <w:r w:rsidRPr="00AE0647">
        <w:rPr>
          <w:rFonts w:ascii="Arial" w:eastAsia="Times New Roman" w:hAnsi="Arial" w:cs="Arial"/>
          <w:color w:val="000000"/>
          <w:sz w:val="24"/>
          <w:szCs w:val="24"/>
          <w:lang w:eastAsia="es-MX"/>
        </w:rPr>
        <w:lastRenderedPageBreak/>
        <w:t>del ventrículo izquierdo son ocasionados por factores múltiples y no solo reflejan la contractilidad miocárdica. De esta manera, el gasto cardiaco por sí solo proporciona una evaluación limitada y poco sensible de la función ventricular o de la contractilidad miocárdica y la sola evaluación de la función de bomba del ventrículo izquierdo tampoco permite valorar el grado de contractilidad miocárdica ni la adecuación a los factores vasculares a la cual el corazón normalmente se encuentra unido.</w:t>
      </w:r>
    </w:p>
    <w:p w14:paraId="51460B1B" w14:textId="77777777" w:rsidR="00976366"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El gasto cardiaco depende de cuatro factores: 1) precarga, 2) poscarga, 3) contractilidad y 4) frecuencia y ritmos cardiacos</w:t>
      </w:r>
      <w:r w:rsidR="00976366">
        <w:rPr>
          <w:rFonts w:ascii="Arial" w:eastAsia="Times New Roman" w:hAnsi="Arial" w:cs="Arial"/>
          <w:color w:val="000000"/>
          <w:sz w:val="24"/>
          <w:szCs w:val="24"/>
          <w:lang w:eastAsia="es-MX"/>
        </w:rPr>
        <w:t>:</w:t>
      </w:r>
    </w:p>
    <w:p w14:paraId="161FF684" w14:textId="77777777" w:rsidR="004D5F7F" w:rsidRDefault="004D5F7F"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5D39B69" w14:textId="77777777" w:rsidR="00976366"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La precarga es proporcional al alargamiento miocárdico previo al estímulo, según la ley de</w:t>
      </w:r>
      <w:r w:rsidR="00976366">
        <w:rPr>
          <w:rFonts w:ascii="Arial" w:eastAsia="Times New Roman" w:hAnsi="Arial" w:cs="Arial"/>
          <w:color w:val="000000"/>
          <w:sz w:val="24"/>
          <w:szCs w:val="24"/>
          <w:lang w:eastAsia="es-MX"/>
        </w:rPr>
        <w:t xml:space="preserve"> Frank-</w:t>
      </w:r>
      <w:r w:rsidRPr="00AE0647">
        <w:rPr>
          <w:rFonts w:ascii="Arial" w:eastAsia="Times New Roman" w:hAnsi="Arial" w:cs="Arial"/>
          <w:color w:val="000000"/>
          <w:sz w:val="24"/>
          <w:szCs w:val="24"/>
          <w:lang w:eastAsia="es-MX"/>
        </w:rPr>
        <w:t>Starling del corazón dentro de ciertos límites fisiológicos: cuanto mayor sea la precarga más intensa será la contracción y mayor el grado de acortamiento.</w:t>
      </w:r>
    </w:p>
    <w:p w14:paraId="000165B3" w14:textId="77777777" w:rsidR="00142C78" w:rsidRDefault="00142C78"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4DA2DB50" w14:textId="6D66135A" w:rsidR="00DE502D" w:rsidRDefault="00DE502D"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La poscarga es la carga que el miocardio debe vencer para contraerse y acortarse, también después de un límite a mayor poscarga menor acortamiento.</w:t>
      </w:r>
    </w:p>
    <w:p w14:paraId="3AE397B5" w14:textId="77777777" w:rsidR="00142C78" w:rsidRPr="00AE0647" w:rsidRDefault="00142C78"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6D4141E" w14:textId="326E73CA" w:rsidR="00DE502D" w:rsidRDefault="00DE502D" w:rsidP="00C22CD7">
      <w:pPr>
        <w:shd w:val="clear" w:color="auto" w:fill="FFFFFF"/>
        <w:spacing w:before="100" w:beforeAutospacing="1" w:after="100" w:afterAutospacing="1" w:line="360" w:lineRule="auto"/>
        <w:jc w:val="both"/>
        <w:rPr>
          <w:rFonts w:ascii="Arial" w:eastAsia="Times New Roman" w:hAnsi="Arial" w:cs="Arial"/>
          <w:i/>
          <w:iCs/>
          <w:color w:val="000000"/>
          <w:sz w:val="24"/>
          <w:szCs w:val="24"/>
          <w:lang w:eastAsia="es-MX"/>
        </w:rPr>
      </w:pPr>
      <w:r w:rsidRPr="00AE0647">
        <w:rPr>
          <w:rFonts w:ascii="Arial" w:eastAsia="Times New Roman" w:hAnsi="Arial" w:cs="Arial"/>
          <w:color w:val="000000"/>
          <w:sz w:val="24"/>
          <w:szCs w:val="24"/>
          <w:lang w:eastAsia="es-MX"/>
        </w:rPr>
        <w:t xml:space="preserve">La expresión contractilidad miocárdica se refiere a una propiedad intrínseca de la célula miocárdica, que refleja la velocidad de activación, formación y periodicidad de los puentes cruzados entre los filamentos de actina y miosina. A su vez, cuando la precarga y la poscarga son constantes, a mayor contractilidad se obtiene un mayor grado y velocidad de </w:t>
      </w:r>
      <w:r w:rsidR="00356D4E" w:rsidRPr="00AE0647">
        <w:rPr>
          <w:rFonts w:ascii="Arial" w:eastAsia="Times New Roman" w:hAnsi="Arial" w:cs="Arial"/>
          <w:color w:val="000000"/>
          <w:sz w:val="24"/>
          <w:szCs w:val="24"/>
          <w:lang w:eastAsia="es-MX"/>
        </w:rPr>
        <w:t>acortamiento. Por</w:t>
      </w:r>
      <w:r w:rsidRPr="00AE0647">
        <w:rPr>
          <w:rFonts w:ascii="Arial" w:eastAsia="Times New Roman" w:hAnsi="Arial" w:cs="Arial"/>
          <w:color w:val="000000"/>
          <w:sz w:val="24"/>
          <w:szCs w:val="24"/>
          <w:lang w:eastAsia="es-MX"/>
        </w:rPr>
        <w:t xml:space="preserve"> último, en cuanto a la frecuencia y el ritmo cardiaco, dentro de un margen muy amplio, al aumentar la frecuencia se acentúa la contractilidad (relación positiva de fuerza-frecuencia), efecto denominado </w:t>
      </w:r>
      <w:r w:rsidR="00356D4E" w:rsidRPr="00AE0647">
        <w:rPr>
          <w:rFonts w:ascii="Arial" w:eastAsia="Times New Roman" w:hAnsi="Arial" w:cs="Arial"/>
          <w:i/>
          <w:iCs/>
          <w:color w:val="000000"/>
          <w:sz w:val="24"/>
          <w:szCs w:val="24"/>
          <w:lang w:eastAsia="es-MX"/>
        </w:rPr>
        <w:t>Bowditch.</w:t>
      </w:r>
    </w:p>
    <w:p w14:paraId="15D639D7" w14:textId="77777777" w:rsidR="00142C78" w:rsidRPr="00AE0647" w:rsidRDefault="00142C78" w:rsidP="00C22CD7">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1AD213B8" w14:textId="49F2E501" w:rsidR="00FD0DD9" w:rsidRPr="00ED2C93" w:rsidRDefault="00DE502D" w:rsidP="008329E1">
      <w:pPr>
        <w:shd w:val="clear" w:color="auto" w:fill="FFFFFF"/>
        <w:spacing w:before="100" w:beforeAutospacing="1" w:after="100" w:afterAutospacing="1" w:line="360" w:lineRule="auto"/>
        <w:jc w:val="both"/>
        <w:rPr>
          <w:rStyle w:val="uv3um"/>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 xml:space="preserve">Estos factores representan una simplificación de los procesos fundamentales, puesto que en el corazón las cargas, la contractilidad y la frecuencia están interrelacionadas de forma simultánea y durante cada ciclo cambian dinámicamente. Sin embargo, hay que tener en cuenta que todos estos son conceptos identificados y probados en modelos ideales de fibras miocárdicas, músculos papilares y corazones aislados. La realidad hace que el complejo circulatorio sea una unidad y que sea un reto hacer un abordaje conceptual y fisiológico, para evaluar la función integrada y correlativa entre </w:t>
      </w:r>
      <w:r w:rsidR="00ED2C93" w:rsidRPr="00AE0647">
        <w:rPr>
          <w:rFonts w:ascii="Arial" w:eastAsia="Times New Roman" w:hAnsi="Arial" w:cs="Arial"/>
          <w:color w:val="000000"/>
          <w:sz w:val="24"/>
          <w:szCs w:val="24"/>
          <w:lang w:eastAsia="es-MX"/>
        </w:rPr>
        <w:t>estas variables</w:t>
      </w:r>
      <w:r w:rsidR="00ED2C93">
        <w:rPr>
          <w:rFonts w:ascii="Arial" w:eastAsia="Times New Roman" w:hAnsi="Arial" w:cs="Arial"/>
          <w:color w:val="000000"/>
          <w:sz w:val="24"/>
          <w:szCs w:val="24"/>
          <w:lang w:eastAsia="es-MX"/>
        </w:rPr>
        <w:t>.</w:t>
      </w:r>
    </w:p>
    <w:p w14:paraId="633CD847" w14:textId="77777777" w:rsidR="00502CE3" w:rsidRPr="004D5F7F" w:rsidRDefault="00502CE3" w:rsidP="004D5F7F">
      <w:pPr>
        <w:spacing w:line="360" w:lineRule="auto"/>
        <w:jc w:val="both"/>
        <w:rPr>
          <w:rFonts w:ascii="Arial" w:hAnsi="Arial" w:cs="Arial"/>
          <w:sz w:val="24"/>
          <w:szCs w:val="24"/>
        </w:rPr>
      </w:pPr>
    </w:p>
    <w:p w14:paraId="3F278763" w14:textId="77777777" w:rsidR="00142C78" w:rsidRPr="004D5F7F" w:rsidRDefault="00142C78" w:rsidP="004D5F7F">
      <w:pPr>
        <w:spacing w:line="360" w:lineRule="auto"/>
        <w:jc w:val="both"/>
        <w:rPr>
          <w:rFonts w:ascii="Arial" w:hAnsi="Arial" w:cs="Arial"/>
          <w:sz w:val="24"/>
          <w:szCs w:val="24"/>
        </w:rPr>
      </w:pPr>
    </w:p>
    <w:p w14:paraId="3EBCB71F" w14:textId="44879FE0" w:rsidR="00356D4E" w:rsidRDefault="00BA5B24" w:rsidP="00505CF0">
      <w:pPr>
        <w:pStyle w:val="Ttulo2"/>
        <w:ind w:left="708"/>
        <w:rPr>
          <w:rFonts w:ascii="Arial" w:hAnsi="Arial" w:cs="Arial"/>
          <w:color w:val="000000" w:themeColor="text1"/>
        </w:rPr>
      </w:pPr>
      <w:bookmarkStart w:id="19" w:name="_Toc202651682"/>
      <w:r w:rsidRPr="00505CF0">
        <w:rPr>
          <w:rFonts w:ascii="Arial" w:hAnsi="Arial" w:cs="Arial"/>
          <w:color w:val="000000" w:themeColor="text1"/>
        </w:rPr>
        <w:t>2.</w:t>
      </w:r>
      <w:r w:rsidR="000B42A5" w:rsidRPr="00505CF0">
        <w:rPr>
          <w:rFonts w:ascii="Arial" w:hAnsi="Arial" w:cs="Arial"/>
          <w:color w:val="000000" w:themeColor="text1"/>
        </w:rPr>
        <w:t>4</w:t>
      </w:r>
      <w:r w:rsidR="001E3C14" w:rsidRPr="00505CF0">
        <w:rPr>
          <w:rFonts w:ascii="Arial" w:hAnsi="Arial" w:cs="Arial"/>
          <w:color w:val="000000" w:themeColor="text1"/>
        </w:rPr>
        <w:t xml:space="preserve"> </w:t>
      </w:r>
      <w:r w:rsidR="00F02AE4" w:rsidRPr="00505CF0">
        <w:rPr>
          <w:rFonts w:ascii="Arial" w:hAnsi="Arial" w:cs="Arial"/>
          <w:color w:val="000000" w:themeColor="text1"/>
        </w:rPr>
        <w:t>F</w:t>
      </w:r>
      <w:r w:rsidR="00685BD8" w:rsidRPr="00505CF0">
        <w:rPr>
          <w:rFonts w:ascii="Arial" w:hAnsi="Arial" w:cs="Arial"/>
          <w:color w:val="000000" w:themeColor="text1"/>
        </w:rPr>
        <w:t>isiopatología</w:t>
      </w:r>
      <w:r w:rsidR="001E3C14" w:rsidRPr="00505CF0">
        <w:rPr>
          <w:rFonts w:ascii="Arial" w:hAnsi="Arial" w:cs="Arial"/>
          <w:color w:val="000000" w:themeColor="text1"/>
        </w:rPr>
        <w:t>:</w:t>
      </w:r>
      <w:bookmarkEnd w:id="19"/>
      <w:r w:rsidR="00356D4E" w:rsidRPr="00505CF0">
        <w:rPr>
          <w:rFonts w:ascii="Arial" w:hAnsi="Arial" w:cs="Arial"/>
          <w:color w:val="000000" w:themeColor="text1"/>
        </w:rPr>
        <w:t xml:space="preserve"> </w:t>
      </w:r>
    </w:p>
    <w:p w14:paraId="3066C1DB" w14:textId="77777777" w:rsidR="004D5F7F" w:rsidRPr="004D5F7F" w:rsidRDefault="004D5F7F" w:rsidP="004D5F7F">
      <w:pPr>
        <w:jc w:val="both"/>
        <w:rPr>
          <w:rFonts w:ascii="Arial" w:hAnsi="Arial" w:cs="Arial"/>
          <w:sz w:val="24"/>
          <w:szCs w:val="24"/>
        </w:rPr>
      </w:pPr>
    </w:p>
    <w:p w14:paraId="2818AB5D" w14:textId="20C8499C" w:rsidR="00356D4E" w:rsidRDefault="00356D4E" w:rsidP="00C22CD7">
      <w:pPr>
        <w:spacing w:line="360" w:lineRule="auto"/>
        <w:jc w:val="both"/>
        <w:rPr>
          <w:rFonts w:ascii="Arial" w:hAnsi="Arial" w:cs="Arial"/>
          <w:sz w:val="24"/>
          <w:szCs w:val="24"/>
        </w:rPr>
      </w:pPr>
      <w:r w:rsidRPr="00BF773F">
        <w:rPr>
          <w:rFonts w:ascii="Arial" w:hAnsi="Arial" w:cs="Arial"/>
          <w:sz w:val="24"/>
          <w:szCs w:val="24"/>
        </w:rPr>
        <w:t>Hay un aumento de la resistencia periférica de las arterias pulmonares, por lo que se vuelven duras y no se expanden cuando se requiere más oxígeno durante el ejercicio, lo que provoca hipertensión.</w:t>
      </w:r>
    </w:p>
    <w:p w14:paraId="1EFCA897" w14:textId="77777777" w:rsidR="004D5F7F" w:rsidRPr="00BF773F" w:rsidRDefault="004D5F7F" w:rsidP="00C22CD7">
      <w:pPr>
        <w:spacing w:line="360" w:lineRule="auto"/>
        <w:jc w:val="both"/>
        <w:rPr>
          <w:rFonts w:ascii="Arial" w:hAnsi="Arial" w:cs="Arial"/>
          <w:sz w:val="24"/>
          <w:szCs w:val="24"/>
        </w:rPr>
      </w:pPr>
    </w:p>
    <w:p w14:paraId="5572C75B" w14:textId="36A0EEA4" w:rsidR="00356D4E" w:rsidRDefault="00356D4E" w:rsidP="00C22CD7">
      <w:pPr>
        <w:spacing w:line="360" w:lineRule="auto"/>
        <w:jc w:val="both"/>
        <w:rPr>
          <w:rFonts w:ascii="Arial" w:hAnsi="Arial" w:cs="Arial"/>
          <w:sz w:val="24"/>
          <w:szCs w:val="24"/>
        </w:rPr>
      </w:pPr>
      <w:r w:rsidRPr="00BF773F">
        <w:rPr>
          <w:rFonts w:ascii="Arial" w:hAnsi="Arial" w:cs="Arial"/>
          <w:sz w:val="24"/>
          <w:szCs w:val="24"/>
        </w:rPr>
        <w:t xml:space="preserve">La hipertensión pulmonar induce inicialmente a una dilatación del ventrículo derecho con una hipertrofia compensatoria del miocardio. En casos más graves se produce una insuficiencia cardiaca congestiva que puede inducir a una ascitis, hidrotórax e </w:t>
      </w:r>
      <w:r w:rsidR="00EB1562" w:rsidRPr="00BF773F">
        <w:rPr>
          <w:rFonts w:ascii="Arial" w:hAnsi="Arial" w:cs="Arial"/>
          <w:sz w:val="24"/>
          <w:szCs w:val="24"/>
        </w:rPr>
        <w:t>hidropericardio</w:t>
      </w:r>
      <w:r w:rsidRPr="00BF773F">
        <w:rPr>
          <w:rFonts w:ascii="Arial" w:hAnsi="Arial" w:cs="Arial"/>
          <w:sz w:val="24"/>
          <w:szCs w:val="24"/>
        </w:rPr>
        <w:t>. Además, la presencia del parásito dentro del corazón puede provocar daño valvular mecánico y endocarditis</w:t>
      </w:r>
      <w:r w:rsidR="0052517D">
        <w:rPr>
          <w:rFonts w:ascii="Arial" w:hAnsi="Arial" w:cs="Arial"/>
          <w:sz w:val="24"/>
          <w:szCs w:val="24"/>
        </w:rPr>
        <w:t>.</w:t>
      </w:r>
      <w:sdt>
        <w:sdtPr>
          <w:rPr>
            <w:rFonts w:ascii="Arial" w:hAnsi="Arial" w:cs="Arial"/>
            <w:sz w:val="24"/>
            <w:szCs w:val="24"/>
          </w:rPr>
          <w:id w:val="-1012523872"/>
          <w:citation/>
        </w:sdtPr>
        <w:sdtEndPr/>
        <w:sdtContent>
          <w:r w:rsidR="0052517D">
            <w:rPr>
              <w:rFonts w:ascii="Arial" w:hAnsi="Arial" w:cs="Arial"/>
              <w:sz w:val="24"/>
              <w:szCs w:val="24"/>
            </w:rPr>
            <w:fldChar w:fldCharType="begin"/>
          </w:r>
          <w:r w:rsidR="0052517D">
            <w:rPr>
              <w:rFonts w:ascii="Arial" w:hAnsi="Arial" w:cs="Arial"/>
              <w:sz w:val="24"/>
              <w:szCs w:val="24"/>
            </w:rPr>
            <w:instrText xml:space="preserve"> CITATION Agr25 \l 2058 </w:instrText>
          </w:r>
          <w:r w:rsidR="0052517D">
            <w:rPr>
              <w:rFonts w:ascii="Arial" w:hAnsi="Arial" w:cs="Arial"/>
              <w:sz w:val="24"/>
              <w:szCs w:val="24"/>
            </w:rPr>
            <w:fldChar w:fldCharType="separate"/>
          </w:r>
          <w:r w:rsidR="002F54FD">
            <w:rPr>
              <w:rFonts w:ascii="Arial" w:hAnsi="Arial" w:cs="Arial"/>
              <w:noProof/>
              <w:sz w:val="24"/>
              <w:szCs w:val="24"/>
            </w:rPr>
            <w:t xml:space="preserve"> </w:t>
          </w:r>
          <w:r w:rsidR="002F54FD" w:rsidRPr="002F54FD">
            <w:rPr>
              <w:rFonts w:ascii="Arial" w:hAnsi="Arial" w:cs="Arial"/>
              <w:noProof/>
              <w:sz w:val="24"/>
              <w:szCs w:val="24"/>
            </w:rPr>
            <w:t>(Agrovet market, 2025)</w:t>
          </w:r>
          <w:r w:rsidR="0052517D">
            <w:rPr>
              <w:rFonts w:ascii="Arial" w:hAnsi="Arial" w:cs="Arial"/>
              <w:sz w:val="24"/>
              <w:szCs w:val="24"/>
            </w:rPr>
            <w:fldChar w:fldCharType="end"/>
          </w:r>
        </w:sdtContent>
      </w:sdt>
      <w:r w:rsidRPr="00BF773F">
        <w:rPr>
          <w:rFonts w:ascii="Arial" w:hAnsi="Arial" w:cs="Arial"/>
          <w:sz w:val="24"/>
          <w:szCs w:val="24"/>
        </w:rPr>
        <w:t>.</w:t>
      </w:r>
    </w:p>
    <w:p w14:paraId="6A984880" w14:textId="77777777" w:rsidR="004D5F7F" w:rsidRPr="00BF773F" w:rsidRDefault="004D5F7F" w:rsidP="00C22CD7">
      <w:pPr>
        <w:spacing w:line="360" w:lineRule="auto"/>
        <w:jc w:val="both"/>
        <w:rPr>
          <w:rFonts w:ascii="Arial" w:hAnsi="Arial" w:cs="Arial"/>
          <w:sz w:val="24"/>
          <w:szCs w:val="24"/>
        </w:rPr>
      </w:pPr>
    </w:p>
    <w:p w14:paraId="2F56CD38" w14:textId="77777777" w:rsidR="00356D4E" w:rsidRDefault="00356D4E" w:rsidP="00C22CD7">
      <w:pPr>
        <w:spacing w:line="360" w:lineRule="auto"/>
        <w:jc w:val="both"/>
        <w:rPr>
          <w:rFonts w:ascii="Arial" w:hAnsi="Arial" w:cs="Arial"/>
          <w:sz w:val="24"/>
          <w:szCs w:val="24"/>
        </w:rPr>
      </w:pPr>
      <w:r w:rsidRPr="00BF773F">
        <w:rPr>
          <w:rFonts w:ascii="Arial" w:hAnsi="Arial" w:cs="Arial"/>
          <w:sz w:val="24"/>
          <w:szCs w:val="24"/>
        </w:rPr>
        <w:t>La luz arterial se reduce como consecuencia de la proliferación de vellosidades, émbolos causados por los parásitos vivos o muertos y trombos secundarios debido al daño endotelial y tejido parasitario.</w:t>
      </w:r>
    </w:p>
    <w:p w14:paraId="0EFB5BE4" w14:textId="77777777" w:rsidR="004D5F7F" w:rsidRPr="00BF773F" w:rsidRDefault="004D5F7F" w:rsidP="00C22CD7">
      <w:pPr>
        <w:spacing w:line="360" w:lineRule="auto"/>
        <w:jc w:val="both"/>
        <w:rPr>
          <w:rFonts w:ascii="Arial" w:hAnsi="Arial" w:cs="Arial"/>
          <w:sz w:val="24"/>
          <w:szCs w:val="24"/>
        </w:rPr>
      </w:pPr>
    </w:p>
    <w:p w14:paraId="0AB33806" w14:textId="746E02BF" w:rsidR="00FD0DD9" w:rsidRDefault="00356D4E" w:rsidP="00C22CD7">
      <w:pPr>
        <w:spacing w:line="360" w:lineRule="auto"/>
        <w:jc w:val="both"/>
        <w:rPr>
          <w:rFonts w:ascii="Arial" w:hAnsi="Arial" w:cs="Arial"/>
          <w:sz w:val="24"/>
          <w:szCs w:val="24"/>
        </w:rPr>
      </w:pPr>
      <w:r w:rsidRPr="00BF773F">
        <w:rPr>
          <w:rFonts w:ascii="Arial" w:hAnsi="Arial" w:cs="Arial"/>
          <w:sz w:val="24"/>
          <w:szCs w:val="24"/>
        </w:rPr>
        <w:t>En casos menos comunes, la obstrucción repentina del flujo sanguíneo a través de los pulmones debido a un gran número de parásitos en las arterias pulmonares reduce el flujo hasta el punto en que estos parásitos migran hacia la aurícula derecha, el ventrículo y a menudo en la vena cava. Esto se conoce como síndrome de la vena cava y producirá una insuficiencia cardiaca potencialmente mortal.</w:t>
      </w:r>
    </w:p>
    <w:p w14:paraId="62C6B2B1" w14:textId="100CE1C3" w:rsidR="00356D4E" w:rsidRPr="00DB3F5E" w:rsidRDefault="00356D4E" w:rsidP="00C24255">
      <w:pPr>
        <w:pStyle w:val="Prrafodelista"/>
        <w:numPr>
          <w:ilvl w:val="0"/>
          <w:numId w:val="3"/>
        </w:numPr>
        <w:spacing w:line="360" w:lineRule="auto"/>
        <w:rPr>
          <w:rFonts w:ascii="Arial" w:hAnsi="Arial" w:cs="Arial"/>
          <w:sz w:val="24"/>
          <w:szCs w:val="24"/>
        </w:rPr>
      </w:pPr>
      <w:r w:rsidRPr="00DB3F5E">
        <w:rPr>
          <w:rFonts w:ascii="Arial" w:hAnsi="Arial" w:cs="Arial"/>
          <w:sz w:val="28"/>
          <w:szCs w:val="28"/>
        </w:rPr>
        <w:t>H</w:t>
      </w:r>
      <w:r w:rsidR="00685BD8" w:rsidRPr="00DB3F5E">
        <w:rPr>
          <w:rFonts w:ascii="Arial" w:hAnsi="Arial" w:cs="Arial"/>
          <w:sz w:val="28"/>
          <w:szCs w:val="28"/>
        </w:rPr>
        <w:t>ipertensión pulmonar</w:t>
      </w:r>
    </w:p>
    <w:p w14:paraId="03C7117E" w14:textId="618913BA" w:rsidR="00356D4E" w:rsidRDefault="00356D4E" w:rsidP="00C22CD7">
      <w:pPr>
        <w:spacing w:line="360" w:lineRule="auto"/>
        <w:jc w:val="both"/>
        <w:rPr>
          <w:rFonts w:ascii="Arial" w:hAnsi="Arial" w:cs="Arial"/>
          <w:sz w:val="24"/>
          <w:szCs w:val="24"/>
        </w:rPr>
      </w:pPr>
      <w:r w:rsidRPr="00356D4E">
        <w:rPr>
          <w:rFonts w:ascii="Arial" w:hAnsi="Arial" w:cs="Arial"/>
          <w:sz w:val="24"/>
          <w:szCs w:val="24"/>
        </w:rPr>
        <w:t xml:space="preserve">Las arterias pulmonares se vuelven duras y no se expanden, lo que provoca hipertensión. </w:t>
      </w:r>
    </w:p>
    <w:p w14:paraId="787A039D" w14:textId="77777777" w:rsidR="004D5F7F" w:rsidRPr="00694453" w:rsidRDefault="004D5F7F" w:rsidP="00C22CD7">
      <w:pPr>
        <w:spacing w:line="360" w:lineRule="auto"/>
        <w:jc w:val="both"/>
        <w:rPr>
          <w:rFonts w:ascii="Arial" w:hAnsi="Arial" w:cs="Arial"/>
          <w:sz w:val="24"/>
          <w:szCs w:val="24"/>
        </w:rPr>
      </w:pPr>
    </w:p>
    <w:p w14:paraId="092E7865" w14:textId="13F665F1" w:rsidR="00356D4E" w:rsidRPr="00DB3F5E" w:rsidRDefault="00356D4E" w:rsidP="00C24255">
      <w:pPr>
        <w:pStyle w:val="Prrafodelista"/>
        <w:numPr>
          <w:ilvl w:val="0"/>
          <w:numId w:val="3"/>
        </w:numPr>
        <w:spacing w:line="360" w:lineRule="auto"/>
        <w:rPr>
          <w:rFonts w:ascii="Arial" w:hAnsi="Arial" w:cs="Arial"/>
          <w:sz w:val="24"/>
          <w:szCs w:val="24"/>
        </w:rPr>
      </w:pPr>
      <w:r w:rsidRPr="00DB3F5E">
        <w:rPr>
          <w:rFonts w:ascii="Arial" w:hAnsi="Arial" w:cs="Arial"/>
          <w:sz w:val="28"/>
          <w:szCs w:val="28"/>
        </w:rPr>
        <w:t>I</w:t>
      </w:r>
      <w:r w:rsidR="00685BD8" w:rsidRPr="00DB3F5E">
        <w:rPr>
          <w:rFonts w:ascii="Arial" w:hAnsi="Arial" w:cs="Arial"/>
          <w:sz w:val="28"/>
          <w:szCs w:val="28"/>
        </w:rPr>
        <w:t>nsuficiencia cardiaca congestiva</w:t>
      </w:r>
    </w:p>
    <w:p w14:paraId="42C7298C" w14:textId="34DE99F4" w:rsidR="00FD0DD9" w:rsidRDefault="00356D4E" w:rsidP="00C22CD7">
      <w:pPr>
        <w:spacing w:line="360" w:lineRule="auto"/>
        <w:jc w:val="both"/>
        <w:rPr>
          <w:rFonts w:ascii="Arial" w:hAnsi="Arial" w:cs="Arial"/>
          <w:sz w:val="24"/>
          <w:szCs w:val="24"/>
        </w:rPr>
      </w:pPr>
      <w:r w:rsidRPr="00356D4E">
        <w:rPr>
          <w:rFonts w:ascii="Arial" w:hAnsi="Arial" w:cs="Arial"/>
          <w:sz w:val="28"/>
          <w:szCs w:val="28"/>
        </w:rPr>
        <w:t xml:space="preserve"> </w:t>
      </w:r>
      <w:r w:rsidRPr="00356D4E">
        <w:rPr>
          <w:rFonts w:ascii="Arial" w:hAnsi="Arial" w:cs="Arial"/>
          <w:sz w:val="24"/>
          <w:szCs w:val="24"/>
        </w:rPr>
        <w:t xml:space="preserve">La hipertensión pulmonar puede causar insuficiencia cardíaca congestiva, que puede provocar ascitis, hidrotórax e hidro pericardio. </w:t>
      </w:r>
    </w:p>
    <w:p w14:paraId="5D9E3AD2" w14:textId="77777777" w:rsidR="004D5F7F" w:rsidRPr="00694453" w:rsidRDefault="004D5F7F" w:rsidP="00C22CD7">
      <w:pPr>
        <w:spacing w:line="360" w:lineRule="auto"/>
        <w:jc w:val="both"/>
        <w:rPr>
          <w:rFonts w:ascii="Arial" w:hAnsi="Arial" w:cs="Arial"/>
          <w:sz w:val="24"/>
          <w:szCs w:val="24"/>
        </w:rPr>
      </w:pPr>
    </w:p>
    <w:p w14:paraId="7C489E53" w14:textId="3194C954" w:rsidR="00356D4E" w:rsidRPr="00DB3F5E" w:rsidRDefault="00356D4E" w:rsidP="00C24255">
      <w:pPr>
        <w:pStyle w:val="Prrafodelista"/>
        <w:numPr>
          <w:ilvl w:val="0"/>
          <w:numId w:val="3"/>
        </w:numPr>
        <w:spacing w:line="360" w:lineRule="auto"/>
        <w:rPr>
          <w:rFonts w:ascii="Arial" w:hAnsi="Arial" w:cs="Arial"/>
          <w:sz w:val="24"/>
          <w:szCs w:val="24"/>
        </w:rPr>
      </w:pPr>
      <w:r w:rsidRPr="00DB3F5E">
        <w:rPr>
          <w:rFonts w:ascii="Arial" w:hAnsi="Arial" w:cs="Arial"/>
          <w:sz w:val="28"/>
          <w:szCs w:val="28"/>
        </w:rPr>
        <w:t>D</w:t>
      </w:r>
      <w:r w:rsidR="00685BD8" w:rsidRPr="00DB3F5E">
        <w:rPr>
          <w:rFonts w:ascii="Arial" w:hAnsi="Arial" w:cs="Arial"/>
          <w:sz w:val="28"/>
          <w:szCs w:val="28"/>
        </w:rPr>
        <w:t>año valvular</w:t>
      </w:r>
    </w:p>
    <w:p w14:paraId="44307B4B" w14:textId="5AC4F537" w:rsidR="00356D4E" w:rsidRPr="00356D4E" w:rsidRDefault="00356D4E" w:rsidP="00C22CD7">
      <w:pPr>
        <w:spacing w:line="360" w:lineRule="auto"/>
        <w:jc w:val="both"/>
        <w:rPr>
          <w:rFonts w:ascii="Arial" w:hAnsi="Arial" w:cs="Arial"/>
          <w:sz w:val="24"/>
          <w:szCs w:val="24"/>
        </w:rPr>
      </w:pPr>
      <w:r w:rsidRPr="00356D4E">
        <w:rPr>
          <w:rFonts w:ascii="Arial" w:hAnsi="Arial" w:cs="Arial"/>
          <w:sz w:val="24"/>
          <w:szCs w:val="24"/>
        </w:rPr>
        <w:t xml:space="preserve">El parásito puede provocar daño valvular mecánico y endocarditis. </w:t>
      </w:r>
    </w:p>
    <w:p w14:paraId="2FF9922A" w14:textId="77777777" w:rsidR="004D5F7F" w:rsidRPr="00694453" w:rsidRDefault="004D5F7F" w:rsidP="00C22CD7">
      <w:pPr>
        <w:spacing w:line="360" w:lineRule="auto"/>
        <w:jc w:val="both"/>
        <w:rPr>
          <w:rFonts w:ascii="Arial" w:hAnsi="Arial" w:cs="Arial"/>
          <w:sz w:val="24"/>
          <w:szCs w:val="24"/>
        </w:rPr>
      </w:pPr>
    </w:p>
    <w:p w14:paraId="5A113C4D" w14:textId="0FB66B91" w:rsidR="00356D4E" w:rsidRPr="00DB3F5E" w:rsidRDefault="00685BD8" w:rsidP="00C24255">
      <w:pPr>
        <w:pStyle w:val="Prrafodelista"/>
        <w:numPr>
          <w:ilvl w:val="0"/>
          <w:numId w:val="3"/>
        </w:numPr>
        <w:spacing w:line="360" w:lineRule="auto"/>
        <w:rPr>
          <w:rFonts w:ascii="Arial" w:hAnsi="Arial" w:cs="Arial"/>
          <w:sz w:val="24"/>
          <w:szCs w:val="24"/>
        </w:rPr>
      </w:pPr>
      <w:r w:rsidRPr="00DB3F5E">
        <w:rPr>
          <w:rFonts w:ascii="Arial" w:hAnsi="Arial" w:cs="Arial"/>
          <w:sz w:val="28"/>
          <w:szCs w:val="28"/>
        </w:rPr>
        <w:t>Síndrome de la vena cava</w:t>
      </w:r>
    </w:p>
    <w:p w14:paraId="12F6B8AD" w14:textId="644951F2" w:rsidR="00356D4E" w:rsidRDefault="00356D4E" w:rsidP="00C22CD7">
      <w:pPr>
        <w:spacing w:line="360" w:lineRule="auto"/>
        <w:jc w:val="both"/>
        <w:rPr>
          <w:rFonts w:ascii="Arial" w:hAnsi="Arial" w:cs="Arial"/>
          <w:sz w:val="24"/>
          <w:szCs w:val="24"/>
        </w:rPr>
      </w:pPr>
      <w:r w:rsidRPr="00356D4E">
        <w:rPr>
          <w:rFonts w:ascii="Arial" w:hAnsi="Arial" w:cs="Arial"/>
          <w:sz w:val="24"/>
          <w:szCs w:val="24"/>
        </w:rPr>
        <w:t xml:space="preserve">La obstrucción del flujo sanguíneo a través de los pulmones puede provocar insuficiencia cardíaca potencialmente mortal. </w:t>
      </w:r>
    </w:p>
    <w:p w14:paraId="5EA0E732" w14:textId="77777777" w:rsidR="00694453" w:rsidRPr="00694453" w:rsidRDefault="00694453" w:rsidP="00C22CD7">
      <w:pPr>
        <w:spacing w:line="360" w:lineRule="auto"/>
        <w:rPr>
          <w:rFonts w:ascii="Arial" w:hAnsi="Arial" w:cs="Arial"/>
          <w:sz w:val="24"/>
          <w:szCs w:val="24"/>
        </w:rPr>
      </w:pPr>
    </w:p>
    <w:p w14:paraId="1F27EBFC" w14:textId="693A2A03" w:rsidR="00356D4E" w:rsidRPr="00DB3F5E" w:rsidRDefault="00356D4E" w:rsidP="00C24255">
      <w:pPr>
        <w:pStyle w:val="Prrafodelista"/>
        <w:numPr>
          <w:ilvl w:val="0"/>
          <w:numId w:val="3"/>
        </w:numPr>
        <w:spacing w:line="360" w:lineRule="auto"/>
        <w:rPr>
          <w:rFonts w:ascii="Arial" w:hAnsi="Arial" w:cs="Arial"/>
          <w:sz w:val="24"/>
          <w:szCs w:val="24"/>
        </w:rPr>
      </w:pPr>
      <w:r w:rsidRPr="00DB3F5E">
        <w:rPr>
          <w:rFonts w:ascii="Arial" w:hAnsi="Arial" w:cs="Arial"/>
          <w:sz w:val="28"/>
          <w:szCs w:val="28"/>
        </w:rPr>
        <w:t>E</w:t>
      </w:r>
      <w:r w:rsidR="00685BD8" w:rsidRPr="00DB3F5E">
        <w:rPr>
          <w:rFonts w:ascii="Arial" w:hAnsi="Arial" w:cs="Arial"/>
          <w:sz w:val="28"/>
          <w:szCs w:val="28"/>
        </w:rPr>
        <w:t>nfermedad glomerular por inmunocomplejos:</w:t>
      </w:r>
    </w:p>
    <w:p w14:paraId="2AE5A150" w14:textId="632E7801" w:rsidR="00EA140E" w:rsidRDefault="00356D4E" w:rsidP="00C22CD7">
      <w:pPr>
        <w:spacing w:line="360" w:lineRule="auto"/>
        <w:jc w:val="both"/>
        <w:rPr>
          <w:rFonts w:ascii="Arial" w:hAnsi="Arial" w:cs="Arial"/>
          <w:sz w:val="24"/>
          <w:szCs w:val="24"/>
        </w:rPr>
      </w:pPr>
      <w:r w:rsidRPr="00356D4E">
        <w:rPr>
          <w:rFonts w:ascii="Arial" w:hAnsi="Arial" w:cs="Arial"/>
          <w:sz w:val="24"/>
          <w:szCs w:val="24"/>
        </w:rPr>
        <w:t>Se producen complejos antígeno-anticuerpo que precipitan en los glomérulos causando glomerulonefritis membranosa y la subsiguiente proteinuria.</w:t>
      </w:r>
    </w:p>
    <w:p w14:paraId="76D70576" w14:textId="77777777" w:rsidR="00EA140E" w:rsidRDefault="00EA140E" w:rsidP="00C22CD7">
      <w:pPr>
        <w:spacing w:line="360" w:lineRule="auto"/>
        <w:rPr>
          <w:rFonts w:ascii="Bernard MT Condensed" w:hAnsi="Bernard MT Condensed"/>
          <w:sz w:val="24"/>
          <w:szCs w:val="24"/>
        </w:rPr>
      </w:pPr>
    </w:p>
    <w:p w14:paraId="762AB0CA" w14:textId="27D29407" w:rsidR="000030F2" w:rsidRPr="00694453" w:rsidRDefault="00BA5B24" w:rsidP="00C550B4">
      <w:pPr>
        <w:pStyle w:val="Ttulo2"/>
        <w:ind w:left="708"/>
        <w:rPr>
          <w:rFonts w:ascii="Arial" w:hAnsi="Arial" w:cs="Arial"/>
          <w:color w:val="000000" w:themeColor="text1"/>
          <w:sz w:val="24"/>
          <w:szCs w:val="24"/>
        </w:rPr>
      </w:pPr>
      <w:bookmarkStart w:id="20" w:name="_Toc202651683"/>
      <w:r w:rsidRPr="00C550B4">
        <w:rPr>
          <w:rFonts w:ascii="Arial" w:hAnsi="Arial" w:cs="Arial"/>
          <w:color w:val="000000" w:themeColor="text1"/>
        </w:rPr>
        <w:t>2.</w:t>
      </w:r>
      <w:r w:rsidR="000B42A5" w:rsidRPr="00C550B4">
        <w:rPr>
          <w:rFonts w:ascii="Arial" w:hAnsi="Arial" w:cs="Arial"/>
          <w:color w:val="000000" w:themeColor="text1"/>
        </w:rPr>
        <w:t>5</w:t>
      </w:r>
      <w:r w:rsidR="00775096" w:rsidRPr="00C550B4">
        <w:rPr>
          <w:rFonts w:ascii="Arial" w:hAnsi="Arial" w:cs="Arial"/>
          <w:color w:val="000000" w:themeColor="text1"/>
        </w:rPr>
        <w:t xml:space="preserve"> </w:t>
      </w:r>
      <w:r w:rsidR="00F02AE4" w:rsidRPr="00C550B4">
        <w:rPr>
          <w:rFonts w:ascii="Arial" w:hAnsi="Arial" w:cs="Arial"/>
          <w:color w:val="000000" w:themeColor="text1"/>
        </w:rPr>
        <w:t>Etiología</w:t>
      </w:r>
      <w:bookmarkEnd w:id="20"/>
    </w:p>
    <w:p w14:paraId="785FA799" w14:textId="77777777" w:rsidR="004D5F7F" w:rsidRPr="004D5F7F" w:rsidRDefault="004D5F7F" w:rsidP="004D5F7F">
      <w:pPr>
        <w:jc w:val="both"/>
        <w:rPr>
          <w:rFonts w:ascii="Arial" w:hAnsi="Arial" w:cs="Arial"/>
          <w:sz w:val="24"/>
          <w:szCs w:val="24"/>
        </w:rPr>
      </w:pPr>
    </w:p>
    <w:p w14:paraId="4BB15985" w14:textId="79CB4DC9" w:rsidR="00EB1562" w:rsidRDefault="00EB1562" w:rsidP="00C22CD7">
      <w:pPr>
        <w:spacing w:line="360" w:lineRule="auto"/>
        <w:rPr>
          <w:rFonts w:ascii="Arial" w:hAnsi="Arial" w:cs="Arial"/>
          <w:sz w:val="24"/>
          <w:szCs w:val="24"/>
        </w:rPr>
      </w:pPr>
      <w:r w:rsidRPr="000030F2">
        <w:rPr>
          <w:rFonts w:ascii="Arial" w:hAnsi="Arial" w:cs="Arial"/>
          <w:sz w:val="24"/>
          <w:szCs w:val="24"/>
        </w:rPr>
        <w:t>Los mosquitos de los géneros Aedes, Anopheles, Culex y Taeniorhynchus pueden transmitir la dirofilariosis</w:t>
      </w:r>
      <w:r w:rsidR="0052517D">
        <w:rPr>
          <w:rFonts w:ascii="Arial" w:hAnsi="Arial" w:cs="Arial"/>
          <w:sz w:val="24"/>
          <w:szCs w:val="24"/>
        </w:rPr>
        <w:t xml:space="preserve">. </w:t>
      </w:r>
      <w:sdt>
        <w:sdtPr>
          <w:rPr>
            <w:rFonts w:ascii="Arial" w:hAnsi="Arial" w:cs="Arial"/>
            <w:sz w:val="24"/>
            <w:szCs w:val="24"/>
          </w:rPr>
          <w:id w:val="1862924378"/>
          <w:citation/>
        </w:sdtPr>
        <w:sdtEndPr/>
        <w:sdtContent>
          <w:r w:rsidR="0052517D">
            <w:rPr>
              <w:rFonts w:ascii="Arial" w:hAnsi="Arial" w:cs="Arial"/>
              <w:sz w:val="24"/>
              <w:szCs w:val="24"/>
            </w:rPr>
            <w:fldChar w:fldCharType="begin"/>
          </w:r>
          <w:r w:rsidR="0052517D">
            <w:rPr>
              <w:rFonts w:ascii="Arial" w:hAnsi="Arial" w:cs="Arial"/>
              <w:sz w:val="24"/>
              <w:szCs w:val="24"/>
            </w:rPr>
            <w:instrText xml:space="preserve"> CITATION Fat25 \l 2058 </w:instrText>
          </w:r>
          <w:r w:rsidR="0052517D">
            <w:rPr>
              <w:rFonts w:ascii="Arial" w:hAnsi="Arial" w:cs="Arial"/>
              <w:sz w:val="24"/>
              <w:szCs w:val="24"/>
            </w:rPr>
            <w:fldChar w:fldCharType="separate"/>
          </w:r>
          <w:r w:rsidR="002F54FD" w:rsidRPr="002F54FD">
            <w:rPr>
              <w:rFonts w:ascii="Arial" w:hAnsi="Arial" w:cs="Arial"/>
              <w:noProof/>
              <w:sz w:val="24"/>
              <w:szCs w:val="24"/>
            </w:rPr>
            <w:t>(Fatro, 2025)</w:t>
          </w:r>
          <w:r w:rsidR="0052517D">
            <w:rPr>
              <w:rFonts w:ascii="Arial" w:hAnsi="Arial" w:cs="Arial"/>
              <w:sz w:val="24"/>
              <w:szCs w:val="24"/>
            </w:rPr>
            <w:fldChar w:fldCharType="end"/>
          </w:r>
        </w:sdtContent>
      </w:sdt>
      <w:r w:rsidRPr="000030F2">
        <w:rPr>
          <w:rFonts w:ascii="Arial" w:hAnsi="Arial" w:cs="Arial"/>
          <w:sz w:val="24"/>
          <w:szCs w:val="24"/>
        </w:rPr>
        <w:t>.</w:t>
      </w:r>
    </w:p>
    <w:p w14:paraId="556402B1" w14:textId="77777777" w:rsidR="00502CE3" w:rsidRDefault="00502CE3" w:rsidP="00C22CD7">
      <w:pPr>
        <w:spacing w:line="360" w:lineRule="auto"/>
        <w:rPr>
          <w:sz w:val="24"/>
          <w:szCs w:val="24"/>
        </w:rPr>
      </w:pPr>
    </w:p>
    <w:p w14:paraId="0DB8B4E4" w14:textId="5341AAAE" w:rsidR="00EB1562" w:rsidRPr="006A4A56" w:rsidRDefault="00EB1562" w:rsidP="00C24255">
      <w:pPr>
        <w:pStyle w:val="Prrafodelista"/>
        <w:numPr>
          <w:ilvl w:val="0"/>
          <w:numId w:val="3"/>
        </w:numPr>
        <w:spacing w:line="360" w:lineRule="auto"/>
        <w:rPr>
          <w:rFonts w:ascii="Arial" w:hAnsi="Arial" w:cs="Arial"/>
          <w:sz w:val="24"/>
          <w:szCs w:val="24"/>
        </w:rPr>
      </w:pPr>
      <w:r w:rsidRPr="006A4A56">
        <w:rPr>
          <w:rFonts w:ascii="Arial" w:hAnsi="Arial" w:cs="Arial"/>
          <w:sz w:val="28"/>
          <w:szCs w:val="28"/>
        </w:rPr>
        <w:t>F</w:t>
      </w:r>
      <w:r w:rsidR="00685BD8" w:rsidRPr="006A4A56">
        <w:rPr>
          <w:rFonts w:ascii="Arial" w:hAnsi="Arial" w:cs="Arial"/>
          <w:sz w:val="28"/>
          <w:szCs w:val="28"/>
        </w:rPr>
        <w:t>actores predisponentes</w:t>
      </w:r>
      <w:r w:rsidR="00C0306C" w:rsidRPr="006A4A56">
        <w:rPr>
          <w:rFonts w:ascii="Arial" w:hAnsi="Arial" w:cs="Arial"/>
          <w:sz w:val="24"/>
          <w:szCs w:val="24"/>
        </w:rPr>
        <w:t>:</w:t>
      </w:r>
    </w:p>
    <w:p w14:paraId="0C93F2F1" w14:textId="4BC57C7E" w:rsidR="000030F2" w:rsidRDefault="000030F2" w:rsidP="00C22CD7">
      <w:pPr>
        <w:spacing w:line="360" w:lineRule="auto"/>
        <w:rPr>
          <w:rFonts w:ascii="Arial" w:hAnsi="Arial" w:cs="Arial"/>
          <w:sz w:val="24"/>
          <w:szCs w:val="24"/>
        </w:rPr>
      </w:pPr>
      <w:r w:rsidRPr="000030F2">
        <w:rPr>
          <w:rFonts w:ascii="Arial" w:hAnsi="Arial" w:cs="Arial"/>
          <w:sz w:val="24"/>
          <w:szCs w:val="24"/>
        </w:rPr>
        <w:t>Los principales factores que condicionan la difusión de la enfermedad son ambientales, tales como la temperatura y la humedad; además, depende de la densidad de los mosquitos vectores y de la presencia de los huéspedes definitivos en los que el parásito completa su desarrollo y se reproduce.</w:t>
      </w:r>
      <w:r>
        <w:rPr>
          <w:rFonts w:ascii="Arial" w:hAnsi="Arial" w:cs="Arial"/>
          <w:sz w:val="24"/>
          <w:szCs w:val="24"/>
        </w:rPr>
        <w:t xml:space="preserve"> O</w:t>
      </w:r>
      <w:r w:rsidRPr="000030F2">
        <w:rPr>
          <w:rFonts w:ascii="Arial" w:hAnsi="Arial" w:cs="Arial"/>
          <w:sz w:val="24"/>
          <w:szCs w:val="24"/>
        </w:rPr>
        <w:t xml:space="preserve"> la presencia de mosquitos infectados y las condiciones ambientales que favorecen su desarrollo</w:t>
      </w:r>
      <w:r>
        <w:rPr>
          <w:rFonts w:ascii="Arial" w:hAnsi="Arial" w:cs="Arial"/>
          <w:sz w:val="24"/>
          <w:szCs w:val="24"/>
        </w:rPr>
        <w:t>.</w:t>
      </w:r>
    </w:p>
    <w:p w14:paraId="4777F75B" w14:textId="77777777" w:rsidR="00694453" w:rsidRPr="004D5F7F" w:rsidRDefault="00694453" w:rsidP="00C22CD7">
      <w:pPr>
        <w:spacing w:line="360" w:lineRule="auto"/>
        <w:rPr>
          <w:rFonts w:ascii="Arial" w:hAnsi="Arial" w:cs="Arial"/>
          <w:sz w:val="24"/>
          <w:szCs w:val="24"/>
        </w:rPr>
      </w:pPr>
    </w:p>
    <w:p w14:paraId="6D4CD0A5" w14:textId="1B0461F6" w:rsidR="000030F2" w:rsidRPr="006A4A56" w:rsidRDefault="000030F2" w:rsidP="00C24255">
      <w:pPr>
        <w:pStyle w:val="Prrafodelista"/>
        <w:numPr>
          <w:ilvl w:val="0"/>
          <w:numId w:val="3"/>
        </w:numPr>
        <w:spacing w:line="360" w:lineRule="auto"/>
        <w:rPr>
          <w:rFonts w:ascii="Arial" w:hAnsi="Arial" w:cs="Arial"/>
          <w:sz w:val="24"/>
          <w:szCs w:val="24"/>
        </w:rPr>
      </w:pPr>
      <w:r w:rsidRPr="006A4A56">
        <w:rPr>
          <w:rFonts w:ascii="Arial" w:hAnsi="Arial" w:cs="Arial"/>
          <w:sz w:val="28"/>
          <w:szCs w:val="28"/>
        </w:rPr>
        <w:t>O</w:t>
      </w:r>
      <w:r w:rsidR="00685BD8" w:rsidRPr="006A4A56">
        <w:rPr>
          <w:rFonts w:ascii="Arial" w:hAnsi="Arial" w:cs="Arial"/>
          <w:sz w:val="28"/>
          <w:szCs w:val="28"/>
        </w:rPr>
        <w:t>tros factores</w:t>
      </w:r>
      <w:r w:rsidRPr="006A4A56">
        <w:rPr>
          <w:rFonts w:ascii="Arial" w:hAnsi="Arial" w:cs="Arial"/>
          <w:sz w:val="28"/>
          <w:szCs w:val="28"/>
        </w:rPr>
        <w:t>:</w:t>
      </w:r>
    </w:p>
    <w:p w14:paraId="18E09A7B" w14:textId="6F909A84" w:rsidR="00100273" w:rsidRPr="009B5851" w:rsidRDefault="000030F2" w:rsidP="00C22CD7">
      <w:pPr>
        <w:spacing w:line="360" w:lineRule="auto"/>
        <w:rPr>
          <w:rFonts w:ascii="Arial" w:hAnsi="Arial" w:cs="Arial"/>
          <w:sz w:val="24"/>
          <w:szCs w:val="24"/>
        </w:rPr>
      </w:pPr>
      <w:r w:rsidRPr="000030F2">
        <w:rPr>
          <w:rFonts w:ascii="Arial" w:hAnsi="Arial" w:cs="Arial"/>
          <w:sz w:val="24"/>
          <w:szCs w:val="24"/>
        </w:rPr>
        <w:t xml:space="preserve">La edad, la raza, la condición corporal, la actividad, la ubicación geográfica, el grado de urbanización de la colonia donde vive el </w:t>
      </w:r>
      <w:r w:rsidR="00C0306C">
        <w:rPr>
          <w:rFonts w:ascii="Arial" w:hAnsi="Arial" w:cs="Arial"/>
          <w:sz w:val="24"/>
          <w:szCs w:val="24"/>
        </w:rPr>
        <w:t>canino.</w:t>
      </w:r>
    </w:p>
    <w:p w14:paraId="35C9EFC7" w14:textId="3AD30171" w:rsidR="00ED2C93" w:rsidRPr="002205A2" w:rsidRDefault="00ED2C93" w:rsidP="00C22CD7">
      <w:pPr>
        <w:shd w:val="clear" w:color="auto" w:fill="FFFFFF"/>
        <w:spacing w:after="0" w:line="360" w:lineRule="auto"/>
        <w:jc w:val="both"/>
        <w:rPr>
          <w:rStyle w:val="Ttulo1Car"/>
          <w:rFonts w:ascii="Arial" w:hAnsi="Arial" w:cs="Arial"/>
          <w:color w:val="000000" w:themeColor="text1"/>
          <w:sz w:val="24"/>
          <w:szCs w:val="24"/>
        </w:rPr>
      </w:pPr>
    </w:p>
    <w:p w14:paraId="12C8AF20" w14:textId="77777777" w:rsidR="00C550B4" w:rsidRPr="002205A2" w:rsidRDefault="00C550B4" w:rsidP="00C22CD7">
      <w:pPr>
        <w:shd w:val="clear" w:color="auto" w:fill="FFFFFF"/>
        <w:spacing w:after="0" w:line="360" w:lineRule="auto"/>
        <w:jc w:val="both"/>
        <w:rPr>
          <w:rStyle w:val="Ttulo1Car"/>
          <w:rFonts w:ascii="Arial" w:hAnsi="Arial" w:cs="Arial"/>
          <w:color w:val="000000" w:themeColor="text1"/>
          <w:sz w:val="24"/>
          <w:szCs w:val="24"/>
        </w:rPr>
      </w:pPr>
    </w:p>
    <w:p w14:paraId="32B0ACD2" w14:textId="07913B32" w:rsidR="00273DD4" w:rsidRPr="00C550B4" w:rsidRDefault="00100273" w:rsidP="006A4A56">
      <w:pPr>
        <w:pStyle w:val="Ttulo2"/>
        <w:ind w:firstLine="708"/>
        <w:rPr>
          <w:color w:val="000000" w:themeColor="text1"/>
        </w:rPr>
      </w:pPr>
      <w:bookmarkStart w:id="21" w:name="_Toc202651684"/>
      <w:r w:rsidRPr="00C550B4">
        <w:rPr>
          <w:rStyle w:val="Ttulo1Car"/>
          <w:rFonts w:ascii="Arial" w:hAnsi="Arial" w:cs="Arial"/>
          <w:color w:val="000000" w:themeColor="text1"/>
          <w:sz w:val="32"/>
          <w:szCs w:val="32"/>
        </w:rPr>
        <w:t>2.</w:t>
      </w:r>
      <w:r w:rsidR="000B42A5" w:rsidRPr="00C550B4">
        <w:rPr>
          <w:rStyle w:val="Ttulo1Car"/>
          <w:rFonts w:ascii="Arial" w:hAnsi="Arial" w:cs="Arial"/>
          <w:color w:val="000000" w:themeColor="text1"/>
          <w:sz w:val="32"/>
          <w:szCs w:val="32"/>
        </w:rPr>
        <w:t>6</w:t>
      </w:r>
      <w:r w:rsidRPr="00C550B4">
        <w:rPr>
          <w:rStyle w:val="Ttulo1Car"/>
          <w:rFonts w:ascii="Arial" w:hAnsi="Arial" w:cs="Arial"/>
          <w:color w:val="000000" w:themeColor="text1"/>
          <w:sz w:val="32"/>
          <w:szCs w:val="32"/>
        </w:rPr>
        <w:t xml:space="preserve"> S</w:t>
      </w:r>
      <w:r w:rsidR="00685BD8" w:rsidRPr="00C550B4">
        <w:rPr>
          <w:rStyle w:val="Ttulo1Car"/>
          <w:rFonts w:ascii="Arial" w:hAnsi="Arial" w:cs="Arial"/>
          <w:color w:val="000000" w:themeColor="text1"/>
          <w:sz w:val="32"/>
          <w:szCs w:val="32"/>
        </w:rPr>
        <w:t>ignos y síntomas</w:t>
      </w:r>
      <w:r w:rsidRPr="00C550B4">
        <w:rPr>
          <w:rStyle w:val="Ttulo1Car"/>
          <w:rFonts w:ascii="Arial" w:hAnsi="Arial" w:cs="Arial"/>
          <w:color w:val="000000" w:themeColor="text1"/>
          <w:sz w:val="32"/>
          <w:szCs w:val="32"/>
        </w:rPr>
        <w:t>:</w:t>
      </w:r>
      <w:bookmarkEnd w:id="21"/>
      <w:r w:rsidR="000C5EAF" w:rsidRPr="00C550B4">
        <w:rPr>
          <w:color w:val="000000" w:themeColor="text1"/>
        </w:rPr>
        <w:t xml:space="preserve"> </w:t>
      </w:r>
    </w:p>
    <w:p w14:paraId="5ACC2CD9" w14:textId="77777777" w:rsidR="002205A2" w:rsidRPr="002205A2" w:rsidRDefault="002205A2" w:rsidP="00C22CD7">
      <w:pPr>
        <w:shd w:val="clear" w:color="auto" w:fill="FFFFFF"/>
        <w:spacing w:after="0" w:line="360" w:lineRule="auto"/>
        <w:jc w:val="both"/>
        <w:rPr>
          <w:rFonts w:ascii="Arial" w:eastAsiaTheme="majorEastAsia" w:hAnsi="Arial" w:cs="Arial"/>
          <w:color w:val="000000" w:themeColor="text1"/>
          <w:sz w:val="24"/>
          <w:szCs w:val="24"/>
        </w:rPr>
      </w:pPr>
    </w:p>
    <w:p w14:paraId="1BA2736C" w14:textId="1A36711B" w:rsidR="000C5EAF" w:rsidRPr="002205A2" w:rsidRDefault="000C5EAF" w:rsidP="00C22CD7">
      <w:pPr>
        <w:shd w:val="clear" w:color="auto" w:fill="FFFFFF"/>
        <w:spacing w:after="0" w:line="360" w:lineRule="auto"/>
        <w:jc w:val="both"/>
        <w:rPr>
          <w:rFonts w:ascii="Arial" w:eastAsia="Times New Roman" w:hAnsi="Arial" w:cs="Arial"/>
          <w:color w:val="000000" w:themeColor="text1"/>
          <w:sz w:val="24"/>
          <w:szCs w:val="24"/>
          <w:lang w:eastAsia="es-MX"/>
        </w:rPr>
      </w:pPr>
      <w:r w:rsidRPr="002205A2">
        <w:rPr>
          <w:rFonts w:ascii="Arial" w:eastAsia="Times New Roman" w:hAnsi="Arial" w:cs="Arial"/>
          <w:color w:val="000000" w:themeColor="text1"/>
          <w:sz w:val="24"/>
          <w:szCs w:val="24"/>
          <w:lang w:eastAsia="es-MX"/>
        </w:rPr>
        <w:t xml:space="preserve">En ocasiones los síntomas no aparecen </w:t>
      </w:r>
      <w:r w:rsidR="00273DD4" w:rsidRPr="002205A2">
        <w:rPr>
          <w:rFonts w:ascii="Arial" w:eastAsia="Times New Roman" w:hAnsi="Arial" w:cs="Arial"/>
          <w:color w:val="000000" w:themeColor="text1"/>
          <w:sz w:val="24"/>
          <w:szCs w:val="24"/>
          <w:lang w:eastAsia="es-MX"/>
        </w:rPr>
        <w:t xml:space="preserve">hasta los 6 y 7 años </w:t>
      </w:r>
      <w:r w:rsidRPr="002205A2">
        <w:rPr>
          <w:rFonts w:ascii="Arial" w:eastAsia="Times New Roman" w:hAnsi="Arial" w:cs="Arial"/>
          <w:color w:val="000000" w:themeColor="text1"/>
          <w:sz w:val="24"/>
          <w:szCs w:val="24"/>
          <w:lang w:eastAsia="es-MX"/>
        </w:rPr>
        <w:t>desde la infección</w:t>
      </w:r>
      <w:r w:rsidR="00273DD4" w:rsidRPr="002205A2">
        <w:rPr>
          <w:rFonts w:ascii="Arial" w:eastAsia="Times New Roman" w:hAnsi="Arial" w:cs="Arial"/>
          <w:color w:val="000000" w:themeColor="text1"/>
          <w:sz w:val="24"/>
          <w:szCs w:val="24"/>
          <w:lang w:eastAsia="es-MX"/>
        </w:rPr>
        <w:t xml:space="preserve"> del canino </w:t>
      </w:r>
      <w:r w:rsidRPr="002205A2">
        <w:rPr>
          <w:rFonts w:ascii="Arial" w:eastAsia="Times New Roman" w:hAnsi="Arial" w:cs="Arial"/>
          <w:color w:val="000000" w:themeColor="text1"/>
          <w:sz w:val="24"/>
          <w:szCs w:val="24"/>
          <w:lang w:eastAsia="es-MX"/>
        </w:rPr>
        <w:t>con dirofilariosis suelen presentar los siguientes síntomas</w:t>
      </w:r>
      <w:r w:rsidR="0052517D" w:rsidRPr="002205A2">
        <w:rPr>
          <w:rFonts w:ascii="Arial" w:eastAsia="Times New Roman" w:hAnsi="Arial" w:cs="Arial"/>
          <w:color w:val="000000" w:themeColor="text1"/>
          <w:sz w:val="24"/>
          <w:szCs w:val="24"/>
          <w:lang w:eastAsia="es-MX"/>
        </w:rPr>
        <w:t xml:space="preserve">: </w:t>
      </w:r>
      <w:sdt>
        <w:sdtPr>
          <w:rPr>
            <w:rFonts w:ascii="Arial" w:eastAsia="Times New Roman" w:hAnsi="Arial" w:cs="Arial"/>
            <w:color w:val="000000" w:themeColor="text1"/>
            <w:sz w:val="24"/>
            <w:szCs w:val="24"/>
            <w:lang w:eastAsia="es-MX"/>
          </w:rPr>
          <w:id w:val="1894462219"/>
          <w:citation/>
        </w:sdtPr>
        <w:sdtEndPr/>
        <w:sdtContent>
          <w:r w:rsidR="0052517D" w:rsidRPr="002205A2">
            <w:rPr>
              <w:rFonts w:ascii="Arial" w:eastAsia="Times New Roman" w:hAnsi="Arial" w:cs="Arial"/>
              <w:color w:val="000000" w:themeColor="text1"/>
              <w:sz w:val="24"/>
              <w:szCs w:val="24"/>
              <w:lang w:eastAsia="es-MX"/>
            </w:rPr>
            <w:fldChar w:fldCharType="begin"/>
          </w:r>
          <w:r w:rsidR="0052517D" w:rsidRPr="002205A2">
            <w:rPr>
              <w:rFonts w:ascii="Arial" w:eastAsia="Times New Roman" w:hAnsi="Arial" w:cs="Arial"/>
              <w:color w:val="000000" w:themeColor="text1"/>
              <w:sz w:val="24"/>
              <w:szCs w:val="24"/>
              <w:lang w:eastAsia="es-MX"/>
            </w:rPr>
            <w:instrText xml:space="preserve"> CITATION Esv25 \l 2058 </w:instrText>
          </w:r>
          <w:r w:rsidR="0052517D" w:rsidRPr="002205A2">
            <w:rPr>
              <w:rFonts w:ascii="Arial" w:eastAsia="Times New Roman" w:hAnsi="Arial" w:cs="Arial"/>
              <w:color w:val="000000" w:themeColor="text1"/>
              <w:sz w:val="24"/>
              <w:szCs w:val="24"/>
              <w:lang w:eastAsia="es-MX"/>
            </w:rPr>
            <w:fldChar w:fldCharType="separate"/>
          </w:r>
          <w:r w:rsidR="002F54FD" w:rsidRPr="002205A2">
            <w:rPr>
              <w:rFonts w:ascii="Arial" w:eastAsia="Times New Roman" w:hAnsi="Arial" w:cs="Arial"/>
              <w:noProof/>
              <w:color w:val="000000" w:themeColor="text1"/>
              <w:sz w:val="24"/>
              <w:szCs w:val="24"/>
              <w:lang w:eastAsia="es-MX"/>
            </w:rPr>
            <w:t>(Esvet, 2025)</w:t>
          </w:r>
          <w:r w:rsidR="0052517D" w:rsidRPr="002205A2">
            <w:rPr>
              <w:rFonts w:ascii="Arial" w:eastAsia="Times New Roman" w:hAnsi="Arial" w:cs="Arial"/>
              <w:color w:val="000000" w:themeColor="text1"/>
              <w:sz w:val="24"/>
              <w:szCs w:val="24"/>
              <w:lang w:eastAsia="es-MX"/>
            </w:rPr>
            <w:fldChar w:fldCharType="end"/>
          </w:r>
        </w:sdtContent>
      </w:sdt>
    </w:p>
    <w:p w14:paraId="19569C8C" w14:textId="77777777" w:rsidR="002205A2" w:rsidRPr="002205A2" w:rsidRDefault="002205A2" w:rsidP="00C22CD7">
      <w:pPr>
        <w:shd w:val="clear" w:color="auto" w:fill="FFFFFF"/>
        <w:spacing w:after="0" w:line="360" w:lineRule="auto"/>
        <w:jc w:val="both"/>
        <w:rPr>
          <w:rFonts w:ascii="Arial" w:eastAsia="Times New Roman" w:hAnsi="Arial" w:cs="Arial"/>
          <w:color w:val="000000" w:themeColor="text1"/>
          <w:sz w:val="24"/>
          <w:szCs w:val="24"/>
          <w:lang w:eastAsia="es-MX"/>
        </w:rPr>
      </w:pPr>
    </w:p>
    <w:p w14:paraId="4232A8A9" w14:textId="4132018F" w:rsidR="000C5EA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Tos no productiva y crónica.</w:t>
      </w:r>
    </w:p>
    <w:p w14:paraId="571CF43A" w14:textId="64D87E9F" w:rsidR="000C5EA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Disnea o taquipnea.</w:t>
      </w:r>
    </w:p>
    <w:p w14:paraId="5BD7604D" w14:textId="6A36BB0B" w:rsidR="000C5EA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lastRenderedPageBreak/>
        <w:t>Intolerancia al ejercicio.</w:t>
      </w:r>
    </w:p>
    <w:p w14:paraId="70965950" w14:textId="1889DABE" w:rsidR="000C5EA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Síncope.</w:t>
      </w:r>
    </w:p>
    <w:p w14:paraId="286FA60A" w14:textId="1472359D" w:rsidR="00273DD4"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Hemoptisis.</w:t>
      </w:r>
    </w:p>
    <w:p w14:paraId="28E38569" w14:textId="524A3A52" w:rsidR="000C5EA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Epistaxis.</w:t>
      </w:r>
    </w:p>
    <w:p w14:paraId="05A0B87B" w14:textId="3E5BE80F" w:rsidR="00273DD4"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Letargia</w:t>
      </w:r>
      <w:r w:rsidR="00273DD4" w:rsidRPr="006A4A56">
        <w:rPr>
          <w:rFonts w:ascii="Arial" w:eastAsia="Times New Roman" w:hAnsi="Arial" w:cs="Arial"/>
          <w:color w:val="000000" w:themeColor="text1"/>
          <w:sz w:val="24"/>
          <w:szCs w:val="24"/>
          <w:lang w:eastAsia="es-MX"/>
        </w:rPr>
        <w:t>.</w:t>
      </w:r>
    </w:p>
    <w:p w14:paraId="7014E173" w14:textId="02EC44AB" w:rsidR="00273DD4"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Apatía.</w:t>
      </w:r>
    </w:p>
    <w:p w14:paraId="5E67DDF8" w14:textId="4EEFE1D9" w:rsidR="00273DD4"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Anorexia.</w:t>
      </w:r>
    </w:p>
    <w:p w14:paraId="2972CCDA" w14:textId="0EC95192" w:rsidR="00273DD4"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Pérdida de peso</w:t>
      </w:r>
      <w:r w:rsidR="00273DD4" w:rsidRPr="006A4A56">
        <w:rPr>
          <w:rFonts w:ascii="Arial" w:eastAsia="Times New Roman" w:hAnsi="Arial" w:cs="Arial"/>
          <w:color w:val="000000" w:themeColor="text1"/>
          <w:sz w:val="24"/>
          <w:szCs w:val="24"/>
          <w:lang w:eastAsia="es-MX"/>
        </w:rPr>
        <w:t>.</w:t>
      </w:r>
    </w:p>
    <w:p w14:paraId="750111E1" w14:textId="15FA633B" w:rsidR="000C5EA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Pérdida de masa muscular</w:t>
      </w:r>
      <w:r w:rsidR="000C5EAF" w:rsidRPr="006A4A56">
        <w:rPr>
          <w:rFonts w:ascii="Arial" w:eastAsia="Times New Roman" w:hAnsi="Arial" w:cs="Arial"/>
          <w:color w:val="000000" w:themeColor="text1"/>
          <w:sz w:val="24"/>
          <w:szCs w:val="24"/>
          <w:lang w:eastAsia="es-MX"/>
        </w:rPr>
        <w:t>.</w:t>
      </w:r>
    </w:p>
    <w:p w14:paraId="4517D8BA" w14:textId="6CBA454D" w:rsidR="000C5EA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Anemia.</w:t>
      </w:r>
    </w:p>
    <w:p w14:paraId="37BD7611" w14:textId="41375D2B" w:rsidR="00273DD4"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Ascitis</w:t>
      </w:r>
    </w:p>
    <w:p w14:paraId="3EE2384E" w14:textId="139EB4E2" w:rsidR="000C5EA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Derrame pleural.</w:t>
      </w:r>
    </w:p>
    <w:p w14:paraId="09F33CD5" w14:textId="3A83EBD6" w:rsidR="000C5EA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Insuficiencia cardíaca congestiva.</w:t>
      </w:r>
    </w:p>
    <w:p w14:paraId="4FEBE44B" w14:textId="7B3F69CD" w:rsidR="00273DD4"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Soplos cardíacos.</w:t>
      </w:r>
    </w:p>
    <w:p w14:paraId="144D4A5F" w14:textId="6D5D8D0C" w:rsidR="000C5EA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Arritmia.</w:t>
      </w:r>
    </w:p>
    <w:p w14:paraId="742ADA9A" w14:textId="07E1972D" w:rsidR="000C5EA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Tromboembolismo por muerte de gusanos.</w:t>
      </w:r>
    </w:p>
    <w:p w14:paraId="44F0A9FB" w14:textId="34B09A9B" w:rsidR="0038785F"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Hipertensión pulmonar.</w:t>
      </w:r>
    </w:p>
    <w:p w14:paraId="79CB4931" w14:textId="267F2C55" w:rsidR="005F6564" w:rsidRPr="006A4A56" w:rsidRDefault="00685BD8" w:rsidP="00C24255">
      <w:pPr>
        <w:pStyle w:val="Prrafodelista"/>
        <w:numPr>
          <w:ilvl w:val="0"/>
          <w:numId w:val="3"/>
        </w:numPr>
        <w:shd w:val="clear" w:color="auto" w:fill="FFFFFF"/>
        <w:spacing w:after="0" w:line="360" w:lineRule="auto"/>
        <w:jc w:val="both"/>
        <w:rPr>
          <w:rFonts w:ascii="Arial" w:eastAsia="Times New Roman" w:hAnsi="Arial" w:cs="Arial"/>
          <w:color w:val="000000" w:themeColor="text1"/>
          <w:sz w:val="24"/>
          <w:szCs w:val="24"/>
          <w:lang w:eastAsia="es-MX"/>
        </w:rPr>
      </w:pPr>
      <w:r w:rsidRPr="006A4A56">
        <w:rPr>
          <w:rFonts w:ascii="Arial" w:eastAsia="Times New Roman" w:hAnsi="Arial" w:cs="Arial"/>
          <w:color w:val="000000" w:themeColor="text1"/>
          <w:sz w:val="24"/>
          <w:szCs w:val="24"/>
          <w:lang w:eastAsia="es-MX"/>
        </w:rPr>
        <w:t>Muerte por insuficiencia respiratoria grave.</w:t>
      </w:r>
    </w:p>
    <w:p w14:paraId="7510C3CE" w14:textId="77777777" w:rsidR="00ED2C93" w:rsidRPr="002205A2" w:rsidRDefault="00ED2C93" w:rsidP="00C22CD7">
      <w:pPr>
        <w:spacing w:line="360" w:lineRule="auto"/>
        <w:rPr>
          <w:rFonts w:ascii="Arial" w:hAnsi="Arial" w:cs="Arial"/>
          <w:color w:val="000000" w:themeColor="text1"/>
          <w:sz w:val="24"/>
          <w:szCs w:val="24"/>
        </w:rPr>
      </w:pPr>
    </w:p>
    <w:p w14:paraId="4C4B987E" w14:textId="77777777" w:rsidR="009B5851" w:rsidRPr="002205A2" w:rsidRDefault="009B5851" w:rsidP="00C22CD7">
      <w:pPr>
        <w:spacing w:line="360" w:lineRule="auto"/>
        <w:rPr>
          <w:rFonts w:ascii="Arial" w:hAnsi="Arial" w:cs="Arial"/>
          <w:color w:val="000000" w:themeColor="text1"/>
          <w:sz w:val="24"/>
          <w:szCs w:val="24"/>
        </w:rPr>
      </w:pPr>
    </w:p>
    <w:p w14:paraId="4D5D266D" w14:textId="20125CD9" w:rsidR="00100273" w:rsidRDefault="002F042D" w:rsidP="00C550B4">
      <w:pPr>
        <w:pStyle w:val="Ttulo2"/>
        <w:ind w:left="708"/>
        <w:rPr>
          <w:rFonts w:ascii="Arial" w:hAnsi="Arial" w:cs="Arial"/>
          <w:color w:val="000000" w:themeColor="text1"/>
        </w:rPr>
      </w:pPr>
      <w:bookmarkStart w:id="22" w:name="_Toc202651685"/>
      <w:r w:rsidRPr="00C550B4">
        <w:rPr>
          <w:rFonts w:ascii="Arial" w:hAnsi="Arial" w:cs="Arial"/>
          <w:color w:val="000000" w:themeColor="text1"/>
        </w:rPr>
        <w:t>2.</w:t>
      </w:r>
      <w:r w:rsidR="000B42A5" w:rsidRPr="00C550B4">
        <w:rPr>
          <w:rFonts w:ascii="Arial" w:hAnsi="Arial" w:cs="Arial"/>
          <w:color w:val="000000" w:themeColor="text1"/>
        </w:rPr>
        <w:t>7</w:t>
      </w:r>
      <w:r w:rsidR="00F02AE4" w:rsidRPr="00C550B4">
        <w:rPr>
          <w:rFonts w:ascii="Arial" w:hAnsi="Arial" w:cs="Arial"/>
          <w:color w:val="000000" w:themeColor="text1"/>
        </w:rPr>
        <w:t xml:space="preserve"> Diagnósticos:</w:t>
      </w:r>
      <w:bookmarkEnd w:id="22"/>
    </w:p>
    <w:p w14:paraId="2F55F4FE" w14:textId="77777777" w:rsidR="002205A2" w:rsidRPr="002205A2" w:rsidRDefault="002205A2" w:rsidP="002205A2">
      <w:pPr>
        <w:jc w:val="both"/>
        <w:rPr>
          <w:rFonts w:ascii="Arial" w:hAnsi="Arial" w:cs="Arial"/>
          <w:sz w:val="24"/>
          <w:szCs w:val="24"/>
        </w:rPr>
      </w:pPr>
    </w:p>
    <w:p w14:paraId="6575A377" w14:textId="76D574E6" w:rsidR="00074AF0" w:rsidRDefault="00ED2C93" w:rsidP="00C22CD7">
      <w:pPr>
        <w:spacing w:line="360" w:lineRule="auto"/>
        <w:jc w:val="both"/>
        <w:rPr>
          <w:rFonts w:ascii="Arial" w:hAnsi="Arial" w:cs="Arial"/>
          <w:sz w:val="24"/>
          <w:szCs w:val="24"/>
        </w:rPr>
      </w:pPr>
      <w:r w:rsidRPr="00ED2C93">
        <w:rPr>
          <w:rFonts w:ascii="Arial" w:hAnsi="Arial" w:cs="Arial"/>
          <w:sz w:val="24"/>
          <w:szCs w:val="24"/>
        </w:rPr>
        <w:t xml:space="preserve">El diagnóstico de la filariosis cardiopulmonar canina se basa en la detección serológica de antígenos circulantes del parásito adulto y en la identificación de microfilarias circulantes. Los test comerciales detectan principalmente antígenos circulantes de parásitos hembras adultas, y se basan en técnicas </w:t>
      </w:r>
      <w:r w:rsidR="00074AF0">
        <w:rPr>
          <w:rFonts w:ascii="Arial" w:hAnsi="Arial" w:cs="Arial"/>
          <w:sz w:val="24"/>
          <w:szCs w:val="24"/>
        </w:rPr>
        <w:t>Elisa</w:t>
      </w:r>
      <w:r w:rsidRPr="00ED2C93">
        <w:rPr>
          <w:rFonts w:ascii="Arial" w:hAnsi="Arial" w:cs="Arial"/>
          <w:sz w:val="24"/>
          <w:szCs w:val="24"/>
        </w:rPr>
        <w:t xml:space="preserve"> o inmunocromatográficas. </w:t>
      </w:r>
      <w:r w:rsidR="002F54FD" w:rsidRPr="00ED2C93">
        <w:rPr>
          <w:rFonts w:ascii="Arial" w:hAnsi="Arial" w:cs="Arial"/>
          <w:sz w:val="24"/>
          <w:szCs w:val="24"/>
        </w:rPr>
        <w:t xml:space="preserve">Son altamente específicos, y no existe posibilidad de reacciones cruzadas con otros parásitos (D. Repens, A. Reconditum, A. Dracunculoides), por lo que los falsos positivos son muy poco frecuentes y suelen deberse a errores técnicos durante la realización del test. La sensibilidad también </w:t>
      </w:r>
      <w:r w:rsidR="002F54FD" w:rsidRPr="00ED2C93">
        <w:rPr>
          <w:rFonts w:ascii="Arial" w:hAnsi="Arial" w:cs="Arial"/>
          <w:sz w:val="24"/>
          <w:szCs w:val="24"/>
        </w:rPr>
        <w:lastRenderedPageBreak/>
        <w:t>es muy elevada y puede verse afectada por la cantidad de parásitos, la edad del parásito, el tamaño del perro o la calidad del test</w:t>
      </w:r>
      <w:r w:rsidR="002F54FD">
        <w:rPr>
          <w:rFonts w:ascii="Arial" w:hAnsi="Arial" w:cs="Arial"/>
          <w:sz w:val="24"/>
          <w:szCs w:val="24"/>
        </w:rPr>
        <w:t xml:space="preserve">. </w:t>
      </w:r>
      <w:sdt>
        <w:sdtPr>
          <w:rPr>
            <w:rFonts w:ascii="Arial" w:hAnsi="Arial" w:cs="Arial"/>
            <w:sz w:val="24"/>
            <w:szCs w:val="24"/>
          </w:rPr>
          <w:id w:val="955072141"/>
          <w:citation/>
        </w:sdtPr>
        <w:sdtEndPr/>
        <w:sdtContent>
          <w:r w:rsidR="002F54FD">
            <w:rPr>
              <w:rFonts w:ascii="Arial" w:hAnsi="Arial" w:cs="Arial"/>
              <w:sz w:val="24"/>
              <w:szCs w:val="24"/>
            </w:rPr>
            <w:fldChar w:fldCharType="begin"/>
          </w:r>
          <w:r w:rsidR="002F54FD">
            <w:rPr>
              <w:rFonts w:ascii="Arial" w:hAnsi="Arial" w:cs="Arial"/>
              <w:sz w:val="24"/>
              <w:szCs w:val="24"/>
            </w:rPr>
            <w:instrText xml:space="preserve"> CITATION Ver25 \l 2058 </w:instrText>
          </w:r>
          <w:r w:rsidR="002F54FD">
            <w:rPr>
              <w:rFonts w:ascii="Arial" w:hAnsi="Arial" w:cs="Arial"/>
              <w:sz w:val="24"/>
              <w:szCs w:val="24"/>
            </w:rPr>
            <w:fldChar w:fldCharType="separate"/>
          </w:r>
          <w:r w:rsidR="002F54FD" w:rsidRPr="002F54FD">
            <w:rPr>
              <w:rFonts w:ascii="Arial" w:hAnsi="Arial" w:cs="Arial"/>
              <w:noProof/>
              <w:sz w:val="24"/>
              <w:szCs w:val="24"/>
            </w:rPr>
            <w:t>(Verode, 2025)</w:t>
          </w:r>
          <w:r w:rsidR="002F54FD">
            <w:rPr>
              <w:rFonts w:ascii="Arial" w:hAnsi="Arial" w:cs="Arial"/>
              <w:sz w:val="24"/>
              <w:szCs w:val="24"/>
            </w:rPr>
            <w:fldChar w:fldCharType="end"/>
          </w:r>
        </w:sdtContent>
      </w:sdt>
    </w:p>
    <w:p w14:paraId="5CE5E6A2" w14:textId="77777777" w:rsidR="00074AF0" w:rsidRDefault="00074AF0" w:rsidP="00C22CD7">
      <w:pPr>
        <w:spacing w:line="360" w:lineRule="auto"/>
        <w:jc w:val="both"/>
        <w:rPr>
          <w:rFonts w:ascii="Arial" w:hAnsi="Arial" w:cs="Arial"/>
          <w:sz w:val="24"/>
          <w:szCs w:val="24"/>
        </w:rPr>
      </w:pPr>
    </w:p>
    <w:p w14:paraId="0F4ED83A" w14:textId="1801F0E1" w:rsidR="00066F06" w:rsidRDefault="00ED2C93" w:rsidP="00C22CD7">
      <w:pPr>
        <w:spacing w:line="360" w:lineRule="auto"/>
        <w:jc w:val="both"/>
        <w:rPr>
          <w:rFonts w:ascii="Arial" w:hAnsi="Arial" w:cs="Arial"/>
          <w:sz w:val="24"/>
          <w:szCs w:val="24"/>
        </w:rPr>
      </w:pPr>
      <w:r w:rsidRPr="00ED2C93">
        <w:rPr>
          <w:rFonts w:ascii="Arial" w:hAnsi="Arial" w:cs="Arial"/>
          <w:sz w:val="24"/>
          <w:szCs w:val="24"/>
        </w:rPr>
        <w:t xml:space="preserve">La detección de microfilarias se basa en la observación directa en sangre o mediante diferentes métodos de concentración. Para identificar correctamente la especie a la que pertenece la microfilaria, se recomienda realizar el método histoquímico, que consiste en el estudio de la distribución somática de las zonas de actividad de fosfatasa ácida que presentan las diferentes </w:t>
      </w:r>
      <w:r w:rsidR="005709F4" w:rsidRPr="00ED2C93">
        <w:rPr>
          <w:rFonts w:ascii="Arial" w:hAnsi="Arial" w:cs="Arial"/>
          <w:sz w:val="24"/>
          <w:szCs w:val="24"/>
        </w:rPr>
        <w:t>microfilarías</w:t>
      </w:r>
      <w:r w:rsidRPr="00ED2C93">
        <w:rPr>
          <w:rFonts w:ascii="Arial" w:hAnsi="Arial" w:cs="Arial"/>
          <w:sz w:val="24"/>
          <w:szCs w:val="24"/>
        </w:rPr>
        <w:t>.</w:t>
      </w:r>
    </w:p>
    <w:p w14:paraId="39AB5A92" w14:textId="77777777" w:rsidR="002205A2" w:rsidRDefault="002205A2" w:rsidP="00C22CD7">
      <w:pPr>
        <w:spacing w:line="360" w:lineRule="auto"/>
        <w:jc w:val="both"/>
        <w:rPr>
          <w:rFonts w:ascii="Arial" w:hAnsi="Arial" w:cs="Arial"/>
          <w:sz w:val="24"/>
          <w:szCs w:val="24"/>
        </w:rPr>
      </w:pPr>
    </w:p>
    <w:p w14:paraId="2CEFAA28" w14:textId="77777777" w:rsidR="00B51214" w:rsidRDefault="00ED2C93" w:rsidP="00C22CD7">
      <w:pPr>
        <w:spacing w:line="360" w:lineRule="auto"/>
        <w:jc w:val="both"/>
        <w:rPr>
          <w:rFonts w:ascii="Arial" w:hAnsi="Arial" w:cs="Arial"/>
          <w:sz w:val="24"/>
          <w:szCs w:val="24"/>
        </w:rPr>
      </w:pPr>
      <w:r w:rsidRPr="00ED2C93">
        <w:rPr>
          <w:rFonts w:ascii="Arial" w:hAnsi="Arial" w:cs="Arial"/>
          <w:sz w:val="24"/>
          <w:szCs w:val="24"/>
        </w:rPr>
        <w:t xml:space="preserve">Las técnicas complementarias para el diagnóstico permiten establecer la gravedad de la infección. El examen radiográfico del tórax proporciona información insustituible sobre la localización y gravedad de las alteraciones vasculares y del parénquima pulmonar, mostrando si existe cardiomegalia, dilatación de las arterias pulmonares o patrones pulmonares anómalos. El examen ecocardiográfico permite evaluar las dimensiones de las cámaras cardiacas, si hay presencia de hipertensión pulmonar, y la velocidad, dirección y características del flujo sanguíneo, así como estimar aproximadamente el número y localización de las filarias. </w:t>
      </w:r>
    </w:p>
    <w:p w14:paraId="0D7DA440" w14:textId="77777777" w:rsidR="002205A2" w:rsidRDefault="002205A2" w:rsidP="00C22CD7">
      <w:pPr>
        <w:spacing w:line="360" w:lineRule="auto"/>
        <w:jc w:val="both"/>
        <w:rPr>
          <w:rFonts w:ascii="Arial" w:hAnsi="Arial" w:cs="Arial"/>
          <w:sz w:val="24"/>
          <w:szCs w:val="24"/>
        </w:rPr>
      </w:pPr>
    </w:p>
    <w:p w14:paraId="349744A3" w14:textId="7B2C1C76" w:rsidR="00ED2C93" w:rsidRDefault="00ED2C93" w:rsidP="00C22CD7">
      <w:pPr>
        <w:spacing w:after="0" w:line="360" w:lineRule="auto"/>
        <w:jc w:val="both"/>
        <w:rPr>
          <w:rFonts w:ascii="Arial" w:hAnsi="Arial" w:cs="Arial"/>
          <w:sz w:val="24"/>
          <w:szCs w:val="24"/>
        </w:rPr>
      </w:pPr>
      <w:r w:rsidRPr="00ED2C93">
        <w:rPr>
          <w:rFonts w:ascii="Arial" w:hAnsi="Arial" w:cs="Arial"/>
          <w:sz w:val="24"/>
          <w:szCs w:val="24"/>
        </w:rPr>
        <w:t>La electrocardiografía puede ser útil en los casos más avanzados, y los análisis de sangre suelen mostrar alteraciones hematológicas (anemia, alteraciones en el perfil de coagulación) o bioquímicas (alteración de las transaminasas hepáticas o parámetros renales, principalmente). Recientemente, la medición de biomarcadores de daño cardiopulmonar ha demostrado ser de gran utilidad en la determinación del daño cardiaco (troponina I, prueba de NT-proBNP) y detección de tromboembolismos pulmonares (dímero-D) en los perros infectados.</w:t>
      </w:r>
    </w:p>
    <w:p w14:paraId="450822D6" w14:textId="77777777" w:rsidR="00C550B4" w:rsidRDefault="00C550B4" w:rsidP="00C22CD7">
      <w:pPr>
        <w:spacing w:after="0" w:line="360" w:lineRule="auto"/>
        <w:jc w:val="both"/>
        <w:rPr>
          <w:rFonts w:ascii="Arial" w:hAnsi="Arial" w:cs="Arial"/>
          <w:sz w:val="24"/>
          <w:szCs w:val="24"/>
        </w:rPr>
      </w:pPr>
    </w:p>
    <w:p w14:paraId="574CC08C" w14:textId="77777777" w:rsidR="00694453" w:rsidRDefault="00694453" w:rsidP="00C22CD7">
      <w:pPr>
        <w:spacing w:after="0" w:line="360" w:lineRule="auto"/>
        <w:jc w:val="both"/>
        <w:rPr>
          <w:rFonts w:ascii="Arial" w:hAnsi="Arial" w:cs="Arial"/>
          <w:sz w:val="24"/>
          <w:szCs w:val="24"/>
        </w:rPr>
      </w:pPr>
    </w:p>
    <w:p w14:paraId="4C8FA1CC" w14:textId="1134DBFC" w:rsidR="00F829A9" w:rsidRDefault="00EE7460" w:rsidP="00C550B4">
      <w:pPr>
        <w:pStyle w:val="Ttulo2"/>
        <w:ind w:left="708"/>
        <w:rPr>
          <w:rFonts w:ascii="Arial" w:hAnsi="Arial" w:cs="Arial"/>
          <w:color w:val="000000" w:themeColor="text1"/>
        </w:rPr>
      </w:pPr>
      <w:bookmarkStart w:id="23" w:name="_Toc202651686"/>
      <w:r w:rsidRPr="00C550B4">
        <w:rPr>
          <w:rFonts w:ascii="Arial" w:hAnsi="Arial" w:cs="Arial"/>
          <w:color w:val="000000" w:themeColor="text1"/>
        </w:rPr>
        <w:lastRenderedPageBreak/>
        <w:t>2.</w:t>
      </w:r>
      <w:r w:rsidR="000B42A5" w:rsidRPr="00C550B4">
        <w:rPr>
          <w:rFonts w:ascii="Arial" w:hAnsi="Arial" w:cs="Arial"/>
          <w:color w:val="000000" w:themeColor="text1"/>
        </w:rPr>
        <w:t>8</w:t>
      </w:r>
      <w:r w:rsidR="00F02AE4" w:rsidRPr="00C550B4">
        <w:rPr>
          <w:rFonts w:ascii="Arial" w:hAnsi="Arial" w:cs="Arial"/>
          <w:color w:val="000000" w:themeColor="text1"/>
        </w:rPr>
        <w:t xml:space="preserve"> T</w:t>
      </w:r>
      <w:r w:rsidR="002534A1" w:rsidRPr="00C550B4">
        <w:rPr>
          <w:rFonts w:ascii="Arial" w:hAnsi="Arial" w:cs="Arial"/>
          <w:color w:val="000000" w:themeColor="text1"/>
        </w:rPr>
        <w:t>ratamiento</w:t>
      </w:r>
      <w:r w:rsidRPr="00C550B4">
        <w:rPr>
          <w:rFonts w:ascii="Arial" w:hAnsi="Arial" w:cs="Arial"/>
          <w:color w:val="000000" w:themeColor="text1"/>
        </w:rPr>
        <w:t>:</w:t>
      </w:r>
      <w:bookmarkEnd w:id="23"/>
      <w:r w:rsidR="00F829A9" w:rsidRPr="00C550B4">
        <w:rPr>
          <w:rFonts w:ascii="Arial" w:hAnsi="Arial" w:cs="Arial"/>
          <w:color w:val="000000" w:themeColor="text1"/>
        </w:rPr>
        <w:t xml:space="preserve"> </w:t>
      </w:r>
    </w:p>
    <w:p w14:paraId="7719D5B0" w14:textId="77777777" w:rsidR="002205A2" w:rsidRPr="002205A2" w:rsidRDefault="002205A2" w:rsidP="002205A2">
      <w:pPr>
        <w:jc w:val="both"/>
        <w:rPr>
          <w:rFonts w:ascii="Arial" w:hAnsi="Arial" w:cs="Arial"/>
          <w:sz w:val="24"/>
          <w:szCs w:val="24"/>
        </w:rPr>
      </w:pPr>
    </w:p>
    <w:p w14:paraId="2088619C" w14:textId="0112BD67" w:rsidR="00F829A9" w:rsidRDefault="00F829A9" w:rsidP="00C22CD7">
      <w:pPr>
        <w:spacing w:after="0" w:line="360" w:lineRule="auto"/>
        <w:jc w:val="both"/>
        <w:rPr>
          <w:rFonts w:ascii="Arial" w:hAnsi="Arial" w:cs="Arial"/>
          <w:sz w:val="24"/>
          <w:szCs w:val="24"/>
        </w:rPr>
      </w:pPr>
      <w:r w:rsidRPr="00F829A9">
        <w:rPr>
          <w:rFonts w:ascii="Arial" w:hAnsi="Arial" w:cs="Arial"/>
          <w:sz w:val="24"/>
          <w:szCs w:val="24"/>
        </w:rPr>
        <w:t xml:space="preserve">Antes de comenzar con el tratamiento es necesario establecer la gravedad del paciente. </w:t>
      </w:r>
    </w:p>
    <w:p w14:paraId="65C21A3B" w14:textId="77777777" w:rsidR="002205A2" w:rsidRDefault="002205A2" w:rsidP="00C22CD7">
      <w:pPr>
        <w:spacing w:after="0" w:line="360" w:lineRule="auto"/>
        <w:jc w:val="both"/>
        <w:rPr>
          <w:rFonts w:ascii="Arial" w:hAnsi="Arial" w:cs="Arial"/>
          <w:sz w:val="24"/>
          <w:szCs w:val="24"/>
        </w:rPr>
      </w:pPr>
    </w:p>
    <w:p w14:paraId="218C0AAB" w14:textId="5C8C9BCB" w:rsidR="00005EB2" w:rsidRDefault="00F829A9" w:rsidP="00C22CD7">
      <w:pPr>
        <w:spacing w:after="0" w:line="360" w:lineRule="auto"/>
        <w:jc w:val="both"/>
        <w:rPr>
          <w:rFonts w:ascii="Arial" w:hAnsi="Arial" w:cs="Arial"/>
          <w:sz w:val="24"/>
          <w:szCs w:val="24"/>
        </w:rPr>
      </w:pPr>
      <w:r w:rsidRPr="00F829A9">
        <w:rPr>
          <w:rFonts w:ascii="Arial" w:hAnsi="Arial" w:cs="Arial"/>
          <w:sz w:val="24"/>
          <w:szCs w:val="24"/>
        </w:rPr>
        <w:t>En la actualidad se prefiere una clasificación más simple, que separa a los pacientes en dos categorías en función del riesgo de producirse tromboembolismos pulmonares durante el tratamiento adulticida</w:t>
      </w:r>
      <w:r w:rsidR="005F6564">
        <w:rPr>
          <w:rFonts w:ascii="Arial" w:hAnsi="Arial" w:cs="Arial"/>
          <w:sz w:val="24"/>
          <w:szCs w:val="24"/>
        </w:rPr>
        <w:t>:</w:t>
      </w:r>
      <w:sdt>
        <w:sdtPr>
          <w:rPr>
            <w:rFonts w:ascii="Arial" w:hAnsi="Arial" w:cs="Arial"/>
            <w:sz w:val="24"/>
            <w:szCs w:val="24"/>
          </w:rPr>
          <w:id w:val="-1964566931"/>
          <w:citation/>
        </w:sdtPr>
        <w:sdtEndPr/>
        <w:sdtContent>
          <w:r w:rsidR="00686030">
            <w:rPr>
              <w:rFonts w:ascii="Arial" w:hAnsi="Arial" w:cs="Arial"/>
              <w:sz w:val="24"/>
              <w:szCs w:val="24"/>
            </w:rPr>
            <w:fldChar w:fldCharType="begin"/>
          </w:r>
          <w:r w:rsidR="00686030">
            <w:rPr>
              <w:rFonts w:ascii="Arial" w:hAnsi="Arial" w:cs="Arial"/>
              <w:sz w:val="24"/>
              <w:szCs w:val="24"/>
            </w:rPr>
            <w:instrText xml:space="preserve"> CITATION Por25 \l 2058 </w:instrText>
          </w:r>
          <w:r w:rsidR="00686030">
            <w:rPr>
              <w:rFonts w:ascii="Arial" w:hAnsi="Arial" w:cs="Arial"/>
              <w:sz w:val="24"/>
              <w:szCs w:val="24"/>
            </w:rPr>
            <w:fldChar w:fldCharType="separate"/>
          </w:r>
          <w:r w:rsidR="00686030">
            <w:rPr>
              <w:rFonts w:ascii="Arial" w:hAnsi="Arial" w:cs="Arial"/>
              <w:noProof/>
              <w:sz w:val="24"/>
              <w:szCs w:val="24"/>
            </w:rPr>
            <w:t xml:space="preserve"> </w:t>
          </w:r>
          <w:r w:rsidR="00686030" w:rsidRPr="00686030">
            <w:rPr>
              <w:rFonts w:ascii="Arial" w:hAnsi="Arial" w:cs="Arial"/>
              <w:noProof/>
              <w:sz w:val="24"/>
              <w:szCs w:val="24"/>
            </w:rPr>
            <w:t>(Portal Vetrinaria, 2025)</w:t>
          </w:r>
          <w:r w:rsidR="00686030">
            <w:rPr>
              <w:rFonts w:ascii="Arial" w:hAnsi="Arial" w:cs="Arial"/>
              <w:sz w:val="24"/>
              <w:szCs w:val="24"/>
            </w:rPr>
            <w:fldChar w:fldCharType="end"/>
          </w:r>
        </w:sdtContent>
      </w:sdt>
    </w:p>
    <w:p w14:paraId="45D0C3D5" w14:textId="77777777" w:rsidR="002205A2" w:rsidRDefault="002205A2" w:rsidP="00C22CD7">
      <w:pPr>
        <w:spacing w:after="0" w:line="360" w:lineRule="auto"/>
        <w:jc w:val="both"/>
        <w:rPr>
          <w:rFonts w:ascii="Arial" w:hAnsi="Arial" w:cs="Arial"/>
          <w:sz w:val="24"/>
          <w:szCs w:val="24"/>
        </w:rPr>
      </w:pPr>
    </w:p>
    <w:p w14:paraId="483D14BB" w14:textId="536BDE32" w:rsidR="00671932" w:rsidRPr="006A4A56" w:rsidRDefault="004C4B1B" w:rsidP="00C24255">
      <w:pPr>
        <w:pStyle w:val="Prrafodelista"/>
        <w:numPr>
          <w:ilvl w:val="0"/>
          <w:numId w:val="4"/>
        </w:numPr>
        <w:spacing w:after="0" w:line="360" w:lineRule="auto"/>
        <w:rPr>
          <w:rFonts w:ascii="Arial" w:hAnsi="Arial" w:cs="Arial"/>
          <w:sz w:val="28"/>
          <w:szCs w:val="28"/>
        </w:rPr>
      </w:pPr>
      <w:r w:rsidRPr="006A4A56">
        <w:rPr>
          <w:rFonts w:ascii="Arial" w:hAnsi="Arial" w:cs="Arial"/>
          <w:sz w:val="28"/>
          <w:szCs w:val="28"/>
        </w:rPr>
        <w:t>B</w:t>
      </w:r>
      <w:r w:rsidR="002534A1" w:rsidRPr="006A4A56">
        <w:rPr>
          <w:rFonts w:ascii="Arial" w:hAnsi="Arial" w:cs="Arial"/>
          <w:sz w:val="28"/>
          <w:szCs w:val="28"/>
        </w:rPr>
        <w:t>ajo riesgo de complicaciones tromboembólicas</w:t>
      </w:r>
      <w:r w:rsidR="009B5062" w:rsidRPr="006A4A56">
        <w:rPr>
          <w:rFonts w:ascii="Arial" w:hAnsi="Arial" w:cs="Arial"/>
          <w:sz w:val="28"/>
          <w:szCs w:val="28"/>
        </w:rPr>
        <w:t>:</w:t>
      </w:r>
    </w:p>
    <w:p w14:paraId="63FF87BF" w14:textId="77777777" w:rsidR="006A4A56" w:rsidRDefault="006A4A56" w:rsidP="00C22CD7">
      <w:pPr>
        <w:spacing w:after="0" w:line="360" w:lineRule="auto"/>
        <w:jc w:val="both"/>
        <w:rPr>
          <w:rFonts w:ascii="Arial" w:hAnsi="Arial" w:cs="Arial"/>
          <w:sz w:val="24"/>
          <w:szCs w:val="24"/>
        </w:rPr>
      </w:pPr>
    </w:p>
    <w:p w14:paraId="5FA753CA" w14:textId="5D079CCD" w:rsidR="00066F06" w:rsidRDefault="00F829A9" w:rsidP="006A4A56">
      <w:pPr>
        <w:spacing w:after="0" w:line="360" w:lineRule="auto"/>
        <w:jc w:val="both"/>
        <w:rPr>
          <w:rFonts w:ascii="Arial" w:hAnsi="Arial" w:cs="Arial"/>
          <w:sz w:val="24"/>
          <w:szCs w:val="24"/>
        </w:rPr>
      </w:pPr>
      <w:r w:rsidRPr="00F829A9">
        <w:rPr>
          <w:rFonts w:ascii="Arial" w:hAnsi="Arial" w:cs="Arial"/>
          <w:sz w:val="24"/>
          <w:szCs w:val="24"/>
        </w:rPr>
        <w:t xml:space="preserve"> Se trata de animales con baja carga parasitaria y sin lesiones de la vasculatura o parénquima pulmonar. Los requisitos que el perro debe cumplir para ser incluido en esta categoría son:</w:t>
      </w:r>
      <w:r w:rsidR="007B68CC">
        <w:rPr>
          <w:rFonts w:ascii="Arial" w:hAnsi="Arial" w:cs="Arial"/>
          <w:sz w:val="24"/>
          <w:szCs w:val="24"/>
        </w:rPr>
        <w:t xml:space="preserve"> </w:t>
      </w:r>
      <w:r w:rsidRPr="00F829A9">
        <w:rPr>
          <w:rFonts w:ascii="Arial" w:hAnsi="Arial" w:cs="Arial"/>
          <w:sz w:val="24"/>
          <w:szCs w:val="24"/>
        </w:rPr>
        <w:t>Ausencia de sintomatología</w:t>
      </w:r>
      <w:r w:rsidR="007B68CC">
        <w:rPr>
          <w:rFonts w:ascii="Arial" w:hAnsi="Arial" w:cs="Arial"/>
          <w:sz w:val="24"/>
          <w:szCs w:val="24"/>
        </w:rPr>
        <w:t xml:space="preserve">, </w:t>
      </w:r>
      <w:r w:rsidRPr="00F829A9">
        <w:rPr>
          <w:rFonts w:ascii="Arial" w:hAnsi="Arial" w:cs="Arial"/>
          <w:sz w:val="24"/>
          <w:szCs w:val="24"/>
        </w:rPr>
        <w:t>Radiografía torácica normal</w:t>
      </w:r>
      <w:r w:rsidR="007B68CC">
        <w:rPr>
          <w:rFonts w:ascii="Arial" w:hAnsi="Arial" w:cs="Arial"/>
          <w:sz w:val="24"/>
          <w:szCs w:val="24"/>
        </w:rPr>
        <w:t xml:space="preserve">, </w:t>
      </w:r>
      <w:r w:rsidRPr="00F829A9">
        <w:rPr>
          <w:rFonts w:ascii="Arial" w:hAnsi="Arial" w:cs="Arial"/>
          <w:sz w:val="24"/>
          <w:szCs w:val="24"/>
        </w:rPr>
        <w:t>Bajo nivel de antígenos circulantes</w:t>
      </w:r>
      <w:r w:rsidR="007B68CC">
        <w:rPr>
          <w:rFonts w:ascii="Arial" w:hAnsi="Arial" w:cs="Arial"/>
          <w:sz w:val="24"/>
          <w:szCs w:val="24"/>
        </w:rPr>
        <w:t xml:space="preserve">, </w:t>
      </w:r>
      <w:r w:rsidRPr="00F829A9">
        <w:rPr>
          <w:rFonts w:ascii="Arial" w:hAnsi="Arial" w:cs="Arial"/>
          <w:sz w:val="24"/>
          <w:szCs w:val="24"/>
        </w:rPr>
        <w:t>Parásitos no visibles en el examen ecocardiográfico</w:t>
      </w:r>
      <w:r w:rsidR="007B68CC">
        <w:rPr>
          <w:rFonts w:ascii="Arial" w:hAnsi="Arial" w:cs="Arial"/>
          <w:sz w:val="24"/>
          <w:szCs w:val="24"/>
        </w:rPr>
        <w:t xml:space="preserve">, </w:t>
      </w:r>
      <w:r w:rsidRPr="00F829A9">
        <w:rPr>
          <w:rFonts w:ascii="Arial" w:hAnsi="Arial" w:cs="Arial"/>
          <w:sz w:val="24"/>
          <w:szCs w:val="24"/>
        </w:rPr>
        <w:t>Ausencia de enfermedades concomitantes</w:t>
      </w:r>
      <w:r w:rsidR="007B68CC">
        <w:rPr>
          <w:rFonts w:ascii="Arial" w:hAnsi="Arial" w:cs="Arial"/>
          <w:sz w:val="24"/>
          <w:szCs w:val="24"/>
        </w:rPr>
        <w:t xml:space="preserve">, </w:t>
      </w:r>
      <w:r w:rsidRPr="00F829A9">
        <w:rPr>
          <w:rFonts w:ascii="Arial" w:hAnsi="Arial" w:cs="Arial"/>
          <w:sz w:val="24"/>
          <w:szCs w:val="24"/>
        </w:rPr>
        <w:t>Posibilidad de limitar la actividad física del paciente durante el tratamiento.</w:t>
      </w:r>
    </w:p>
    <w:p w14:paraId="7C23A8AD" w14:textId="77777777" w:rsidR="002205A2" w:rsidRPr="00F829A9" w:rsidRDefault="002205A2" w:rsidP="00C22CD7">
      <w:pPr>
        <w:spacing w:line="360" w:lineRule="auto"/>
        <w:jc w:val="both"/>
        <w:rPr>
          <w:rFonts w:ascii="Arial" w:hAnsi="Arial" w:cs="Arial"/>
          <w:sz w:val="24"/>
          <w:szCs w:val="24"/>
        </w:rPr>
      </w:pPr>
    </w:p>
    <w:p w14:paraId="1EF8152C" w14:textId="7BBADA17" w:rsidR="002205A2" w:rsidRPr="006A4A56" w:rsidRDefault="007B68CC" w:rsidP="00C24255">
      <w:pPr>
        <w:pStyle w:val="Prrafodelista"/>
        <w:numPr>
          <w:ilvl w:val="0"/>
          <w:numId w:val="4"/>
        </w:numPr>
        <w:spacing w:line="360" w:lineRule="auto"/>
        <w:rPr>
          <w:rFonts w:ascii="Arial" w:hAnsi="Arial" w:cs="Arial"/>
          <w:sz w:val="28"/>
          <w:szCs w:val="28"/>
        </w:rPr>
      </w:pPr>
      <w:r w:rsidRPr="006A4A56">
        <w:rPr>
          <w:rFonts w:ascii="Arial" w:hAnsi="Arial" w:cs="Arial"/>
          <w:sz w:val="28"/>
          <w:szCs w:val="28"/>
        </w:rPr>
        <w:t>R</w:t>
      </w:r>
      <w:r w:rsidR="002534A1" w:rsidRPr="006A4A56">
        <w:rPr>
          <w:rFonts w:ascii="Arial" w:hAnsi="Arial" w:cs="Arial"/>
          <w:sz w:val="28"/>
          <w:szCs w:val="28"/>
        </w:rPr>
        <w:t>iesgo elevado de complicaciones</w:t>
      </w:r>
      <w:r w:rsidR="00593483" w:rsidRPr="006A4A56">
        <w:rPr>
          <w:rFonts w:ascii="Arial" w:hAnsi="Arial" w:cs="Arial"/>
          <w:sz w:val="28"/>
          <w:szCs w:val="28"/>
        </w:rPr>
        <w:t xml:space="preserve"> tromboembólicas:</w:t>
      </w:r>
    </w:p>
    <w:p w14:paraId="193635AF" w14:textId="77777777" w:rsidR="006A4A56" w:rsidRDefault="006A4A56" w:rsidP="00C22CD7">
      <w:pPr>
        <w:spacing w:line="360" w:lineRule="auto"/>
        <w:jc w:val="both"/>
        <w:rPr>
          <w:rFonts w:ascii="Arial" w:hAnsi="Arial" w:cs="Arial"/>
          <w:sz w:val="24"/>
          <w:szCs w:val="24"/>
        </w:rPr>
      </w:pPr>
    </w:p>
    <w:p w14:paraId="785E0478" w14:textId="1DA68B2E" w:rsidR="00F829A9" w:rsidRDefault="00F829A9" w:rsidP="00C22CD7">
      <w:pPr>
        <w:spacing w:line="360" w:lineRule="auto"/>
        <w:jc w:val="both"/>
        <w:rPr>
          <w:rFonts w:ascii="Arial" w:hAnsi="Arial" w:cs="Arial"/>
          <w:sz w:val="24"/>
          <w:szCs w:val="24"/>
        </w:rPr>
      </w:pPr>
      <w:r w:rsidRPr="00F829A9">
        <w:rPr>
          <w:rFonts w:ascii="Arial" w:hAnsi="Arial" w:cs="Arial"/>
          <w:sz w:val="24"/>
          <w:szCs w:val="24"/>
        </w:rPr>
        <w:t>En esta categoría se incluirán los perros que cumplan una o más de las siguientes condiciones:</w:t>
      </w:r>
      <w:r w:rsidR="007B68CC">
        <w:rPr>
          <w:rFonts w:ascii="Arial" w:hAnsi="Arial" w:cs="Arial"/>
          <w:sz w:val="24"/>
          <w:szCs w:val="24"/>
        </w:rPr>
        <w:t xml:space="preserve"> </w:t>
      </w:r>
      <w:r w:rsidRPr="00F829A9">
        <w:rPr>
          <w:rFonts w:ascii="Arial" w:hAnsi="Arial" w:cs="Arial"/>
          <w:sz w:val="24"/>
          <w:szCs w:val="24"/>
        </w:rPr>
        <w:t>Presencia de sintomatología</w:t>
      </w:r>
      <w:r w:rsidR="007B68CC">
        <w:rPr>
          <w:rFonts w:ascii="Arial" w:hAnsi="Arial" w:cs="Arial"/>
          <w:sz w:val="24"/>
          <w:szCs w:val="24"/>
        </w:rPr>
        <w:t xml:space="preserve">, </w:t>
      </w:r>
      <w:r w:rsidRPr="00F829A9">
        <w:rPr>
          <w:rFonts w:ascii="Arial" w:hAnsi="Arial" w:cs="Arial"/>
          <w:sz w:val="24"/>
          <w:szCs w:val="24"/>
        </w:rPr>
        <w:t>Radiografías torácicas con alteraciones</w:t>
      </w:r>
      <w:r w:rsidR="007B68CC">
        <w:rPr>
          <w:rFonts w:ascii="Arial" w:hAnsi="Arial" w:cs="Arial"/>
          <w:sz w:val="24"/>
          <w:szCs w:val="24"/>
        </w:rPr>
        <w:t xml:space="preserve">, </w:t>
      </w:r>
      <w:r w:rsidRPr="00F829A9">
        <w:rPr>
          <w:rFonts w:ascii="Arial" w:hAnsi="Arial" w:cs="Arial"/>
          <w:sz w:val="24"/>
          <w:szCs w:val="24"/>
        </w:rPr>
        <w:t>Altos niveles de antígenos circulantes</w:t>
      </w:r>
      <w:r w:rsidR="007B68CC">
        <w:rPr>
          <w:rFonts w:ascii="Arial" w:hAnsi="Arial" w:cs="Arial"/>
          <w:sz w:val="24"/>
          <w:szCs w:val="24"/>
        </w:rPr>
        <w:t xml:space="preserve">, </w:t>
      </w:r>
      <w:r w:rsidRPr="00F829A9">
        <w:rPr>
          <w:rFonts w:ascii="Arial" w:hAnsi="Arial" w:cs="Arial"/>
          <w:sz w:val="24"/>
          <w:szCs w:val="24"/>
        </w:rPr>
        <w:t>Los parásitos pueden visualizarse mediante examen ecocardiográfico</w:t>
      </w:r>
      <w:r w:rsidR="007B68CC">
        <w:rPr>
          <w:rFonts w:ascii="Arial" w:hAnsi="Arial" w:cs="Arial"/>
          <w:sz w:val="24"/>
          <w:szCs w:val="24"/>
        </w:rPr>
        <w:t xml:space="preserve">, </w:t>
      </w:r>
      <w:r w:rsidRPr="00F829A9">
        <w:rPr>
          <w:rFonts w:ascii="Arial" w:hAnsi="Arial" w:cs="Arial"/>
          <w:sz w:val="24"/>
          <w:szCs w:val="24"/>
        </w:rPr>
        <w:t>Presencia de enfermedades concomitantes</w:t>
      </w:r>
      <w:r w:rsidR="007B68CC">
        <w:rPr>
          <w:rFonts w:ascii="Arial" w:hAnsi="Arial" w:cs="Arial"/>
          <w:sz w:val="24"/>
          <w:szCs w:val="24"/>
        </w:rPr>
        <w:t xml:space="preserve">, </w:t>
      </w:r>
      <w:r w:rsidRPr="00F829A9">
        <w:rPr>
          <w:rFonts w:ascii="Arial" w:hAnsi="Arial" w:cs="Arial"/>
          <w:sz w:val="24"/>
          <w:szCs w:val="24"/>
        </w:rPr>
        <w:t>Imposibilidad de limitar la actividad física del paciente durante el tratamiento.</w:t>
      </w:r>
    </w:p>
    <w:p w14:paraId="4BC61C56" w14:textId="77777777" w:rsidR="002205A2" w:rsidRPr="00F829A9" w:rsidRDefault="002205A2" w:rsidP="00C22CD7">
      <w:pPr>
        <w:spacing w:line="360" w:lineRule="auto"/>
        <w:jc w:val="both"/>
        <w:rPr>
          <w:rFonts w:ascii="Arial" w:hAnsi="Arial" w:cs="Arial"/>
          <w:sz w:val="24"/>
          <w:szCs w:val="24"/>
        </w:rPr>
      </w:pPr>
    </w:p>
    <w:p w14:paraId="49DE6169" w14:textId="566A70DF" w:rsidR="00F829A9" w:rsidRPr="00F829A9" w:rsidRDefault="00F829A9" w:rsidP="00C22CD7">
      <w:pPr>
        <w:spacing w:line="360" w:lineRule="auto"/>
        <w:jc w:val="both"/>
        <w:rPr>
          <w:rFonts w:ascii="Arial" w:hAnsi="Arial" w:cs="Arial"/>
          <w:sz w:val="24"/>
          <w:szCs w:val="24"/>
        </w:rPr>
      </w:pPr>
      <w:r w:rsidRPr="00F829A9">
        <w:rPr>
          <w:rFonts w:ascii="Arial" w:hAnsi="Arial" w:cs="Arial"/>
          <w:sz w:val="24"/>
          <w:szCs w:val="24"/>
        </w:rPr>
        <w:lastRenderedPageBreak/>
        <w:t>Antes de eliminar los parásitos adultos, es necesario eliminar la bacteria Wolbachia, en caso contrario al eliminar las filarias adultas habría una liberación masiva de bacterias en el organismo del perro con graves reacciones inflamatorias y serias consecuencias para su salud. El tratamiento con doxiciclina a dosis de 10 mg/kg BID durante 4 semanas antes de la administración del adulticida elimina un 90 % de la bacteria, permaneciendo en niveles bajos durante los 3 o 4 meses posteriores a la administración del antibiótico. Así, el perro previamente tratado con doxiciclina sufrirá menor daño pulmonar asociado a la muerte de las filarias.</w:t>
      </w:r>
    </w:p>
    <w:p w14:paraId="69E94539" w14:textId="77777777" w:rsidR="002205A2" w:rsidRPr="00F829A9" w:rsidRDefault="002205A2" w:rsidP="00C22CD7">
      <w:pPr>
        <w:spacing w:line="360" w:lineRule="auto"/>
        <w:jc w:val="both"/>
        <w:rPr>
          <w:rFonts w:ascii="Arial" w:hAnsi="Arial" w:cs="Arial"/>
          <w:sz w:val="24"/>
          <w:szCs w:val="24"/>
        </w:rPr>
      </w:pPr>
    </w:p>
    <w:p w14:paraId="54F4A97C" w14:textId="12247204" w:rsidR="00005EB2" w:rsidRDefault="00F829A9" w:rsidP="00C22CD7">
      <w:pPr>
        <w:spacing w:line="360" w:lineRule="auto"/>
        <w:jc w:val="both"/>
        <w:rPr>
          <w:rFonts w:ascii="Arial" w:hAnsi="Arial" w:cs="Arial"/>
          <w:sz w:val="24"/>
          <w:szCs w:val="24"/>
        </w:rPr>
      </w:pPr>
      <w:r w:rsidRPr="00F829A9">
        <w:rPr>
          <w:rFonts w:ascii="Arial" w:hAnsi="Arial" w:cs="Arial"/>
          <w:sz w:val="24"/>
          <w:szCs w:val="24"/>
        </w:rPr>
        <w:t>Simultáneamente, se debe comenzar el tratamiento para eliminar las larvas que pudieran haber sido inoculadas recientemente en el paciente, ya que el fármaco adulticida (melarsomina diclorhidrato) no mata filarias menores de 4 meses de edad. Para ello, se deben administrar lactonas macrocíclicas a dosis preventivas mensualmente durante 2 o 3 meses antes del tratamiento adulticida. De esta manera, las larvas menores de 2 meses de edad son eliminadas mientras que las larvas mayores de 2 meses podrán alcanzar la edad suficiente para ser susceptibles a la melarsomina. Además, con su administración se comienza con la eliminación gradual de las microfilarias, que generalmente se alarga entre 3 y 9 meses.</w:t>
      </w:r>
    </w:p>
    <w:p w14:paraId="4BBA4BCA" w14:textId="77777777" w:rsidR="009B5851" w:rsidRPr="00F829A9" w:rsidRDefault="009B5851" w:rsidP="00C22CD7">
      <w:pPr>
        <w:spacing w:line="360" w:lineRule="auto"/>
        <w:jc w:val="both"/>
        <w:rPr>
          <w:rFonts w:ascii="Arial" w:hAnsi="Arial" w:cs="Arial"/>
          <w:sz w:val="24"/>
          <w:szCs w:val="24"/>
        </w:rPr>
      </w:pPr>
    </w:p>
    <w:p w14:paraId="2C477218" w14:textId="77777777" w:rsidR="00671932" w:rsidRDefault="00F829A9" w:rsidP="00C22CD7">
      <w:pPr>
        <w:spacing w:line="360" w:lineRule="auto"/>
        <w:jc w:val="both"/>
        <w:rPr>
          <w:rFonts w:ascii="Arial" w:hAnsi="Arial" w:cs="Arial"/>
          <w:sz w:val="24"/>
          <w:szCs w:val="24"/>
        </w:rPr>
      </w:pPr>
      <w:r w:rsidRPr="00F829A9">
        <w:rPr>
          <w:rFonts w:ascii="Arial" w:hAnsi="Arial" w:cs="Arial"/>
          <w:sz w:val="24"/>
          <w:szCs w:val="24"/>
        </w:rPr>
        <w:t xml:space="preserve">Una vez realizados estos tratamientos, se procede al tratamiento adulticida. La melarsomina diclorhidrato es el único fármaco adulticida disponible actualmente en el mercado. Se administra mediante inyección intramuscular profunda en la musculatura lumbar. El tratamiento recomendado, denominado “tratamiento diferido” consiste en aplicar una primera inyección de melarsomina (2,5 mg/kg), una segunda inyección al cabo de un mes (2,5 mg/kg) y una tercera inyección pasadas 24 horas de la anterior (2,5 mg/kg). </w:t>
      </w:r>
    </w:p>
    <w:p w14:paraId="0D0D13FE" w14:textId="77777777" w:rsidR="00671932" w:rsidRDefault="00671932" w:rsidP="00C22CD7">
      <w:pPr>
        <w:spacing w:line="360" w:lineRule="auto"/>
        <w:jc w:val="both"/>
        <w:rPr>
          <w:rFonts w:ascii="Arial" w:hAnsi="Arial" w:cs="Arial"/>
          <w:sz w:val="24"/>
          <w:szCs w:val="24"/>
        </w:rPr>
      </w:pPr>
    </w:p>
    <w:p w14:paraId="390B0DB2" w14:textId="6032D061" w:rsidR="00F829A9" w:rsidRDefault="00F829A9" w:rsidP="00C22CD7">
      <w:pPr>
        <w:spacing w:line="360" w:lineRule="auto"/>
        <w:jc w:val="both"/>
        <w:rPr>
          <w:rFonts w:ascii="Arial" w:hAnsi="Arial" w:cs="Arial"/>
          <w:sz w:val="24"/>
          <w:szCs w:val="24"/>
        </w:rPr>
      </w:pPr>
      <w:r w:rsidRPr="00F829A9">
        <w:rPr>
          <w:rFonts w:ascii="Arial" w:hAnsi="Arial" w:cs="Arial"/>
          <w:sz w:val="24"/>
          <w:szCs w:val="24"/>
        </w:rPr>
        <w:lastRenderedPageBreak/>
        <w:t>Este protocolo elimina los adultos de forma escalonada, eliminando el 50 % de los adultos (90 % machos y 10 % hembras) en la primera inyección, y el resto con la segunda y tercera inyecciones. Esta eliminación progresiva reduce el tromboembolismo producido por la muerte de los parásitos, permitiendo al organismo del animal eliminar los fragmentos embólicos de forma más efectiva, lo que resulta en complicaciones pulmonares menos graves y frecuentes. Además, la eficacia adulticida es mayor frente al tratamiento clásico.</w:t>
      </w:r>
    </w:p>
    <w:p w14:paraId="11E9ACB5" w14:textId="77777777" w:rsidR="00074AF0" w:rsidRDefault="00F829A9" w:rsidP="00C22CD7">
      <w:pPr>
        <w:spacing w:line="360" w:lineRule="auto"/>
        <w:jc w:val="both"/>
        <w:rPr>
          <w:rFonts w:ascii="Arial" w:hAnsi="Arial" w:cs="Arial"/>
          <w:sz w:val="24"/>
          <w:szCs w:val="24"/>
        </w:rPr>
      </w:pPr>
      <w:r w:rsidRPr="00F829A9">
        <w:rPr>
          <w:rFonts w:ascii="Arial" w:hAnsi="Arial" w:cs="Arial"/>
          <w:sz w:val="24"/>
          <w:szCs w:val="24"/>
        </w:rPr>
        <w:t>Durante el tratamiento adulticida, es vital una restricción del ejercicio para minimizar la aparición y gravedad de tromboembolismos pulmonares por la muerte de los parásitos</w:t>
      </w:r>
      <w:r w:rsidR="00074AF0">
        <w:rPr>
          <w:rFonts w:ascii="Arial" w:hAnsi="Arial" w:cs="Arial"/>
          <w:sz w:val="24"/>
          <w:szCs w:val="24"/>
        </w:rPr>
        <w:t>.</w:t>
      </w:r>
      <w:r w:rsidRPr="00F829A9">
        <w:rPr>
          <w:rFonts w:ascii="Arial" w:hAnsi="Arial" w:cs="Arial"/>
          <w:sz w:val="24"/>
          <w:szCs w:val="24"/>
        </w:rPr>
        <w:t xml:space="preserve"> Sin embargo, la aparición de este fenómeno es muy frecuente; en los casos más leves puede pasar desapercibido, pero cuando se acompaña de sintomatología, esta aparece generalmente a los 7-10 días tras la administración del fármaco adulticida, cuando la mayoría de las filarias están muriendo, aunque puede suceder hasta pasadas 4 semanas tras administración del tratamiento adulticida. </w:t>
      </w:r>
    </w:p>
    <w:p w14:paraId="3FE1CF02" w14:textId="77777777" w:rsidR="00694453" w:rsidRDefault="00694453" w:rsidP="00C22CD7">
      <w:pPr>
        <w:spacing w:line="360" w:lineRule="auto"/>
        <w:jc w:val="both"/>
        <w:rPr>
          <w:rFonts w:ascii="Arial" w:hAnsi="Arial" w:cs="Arial"/>
          <w:sz w:val="24"/>
          <w:szCs w:val="24"/>
        </w:rPr>
      </w:pPr>
    </w:p>
    <w:p w14:paraId="7986C1F9" w14:textId="576F07DF" w:rsidR="00F829A9" w:rsidRDefault="00F829A9" w:rsidP="00C22CD7">
      <w:pPr>
        <w:spacing w:line="360" w:lineRule="auto"/>
        <w:jc w:val="both"/>
        <w:rPr>
          <w:rFonts w:ascii="Arial" w:hAnsi="Arial" w:cs="Arial"/>
          <w:sz w:val="24"/>
          <w:szCs w:val="24"/>
        </w:rPr>
      </w:pPr>
      <w:r w:rsidRPr="00F829A9">
        <w:rPr>
          <w:rFonts w:ascii="Arial" w:hAnsi="Arial" w:cs="Arial"/>
          <w:sz w:val="24"/>
          <w:szCs w:val="24"/>
        </w:rPr>
        <w:t>El uso de glucocorticoides junto con la restricción de ejercicio es el tratamiento de elección para el manejo del tromboembolismo pulmonar. Se deben administrar solo si se considera necesario, debido a los efectos adversos que puede presentar, como reducción del flujo pulmonar, empeoramiento de la endoarteritis</w:t>
      </w:r>
      <w:r w:rsidR="007B68CC">
        <w:rPr>
          <w:rFonts w:ascii="Arial" w:hAnsi="Arial" w:cs="Arial"/>
          <w:sz w:val="24"/>
          <w:szCs w:val="24"/>
        </w:rPr>
        <w:t xml:space="preserve"> infecciosa</w:t>
      </w:r>
      <w:r w:rsidRPr="00F829A9">
        <w:rPr>
          <w:rFonts w:ascii="Arial" w:hAnsi="Arial" w:cs="Arial"/>
          <w:sz w:val="24"/>
          <w:szCs w:val="24"/>
        </w:rPr>
        <w:t xml:space="preserve"> y efectos procoagulantes. El uso de la aspirina está contraindicado.</w:t>
      </w:r>
    </w:p>
    <w:p w14:paraId="2557DFBF" w14:textId="77777777" w:rsidR="00686030" w:rsidRDefault="00686030" w:rsidP="00C22CD7">
      <w:pPr>
        <w:spacing w:line="360" w:lineRule="auto"/>
        <w:jc w:val="both"/>
        <w:rPr>
          <w:rFonts w:ascii="Arial" w:hAnsi="Arial" w:cs="Arial"/>
          <w:sz w:val="24"/>
          <w:szCs w:val="24"/>
        </w:rPr>
      </w:pPr>
    </w:p>
    <w:p w14:paraId="41CC78E6" w14:textId="77777777" w:rsidR="00F829A9" w:rsidRDefault="00F829A9" w:rsidP="00C22CD7">
      <w:pPr>
        <w:spacing w:line="360" w:lineRule="auto"/>
        <w:jc w:val="both"/>
        <w:rPr>
          <w:rFonts w:ascii="Arial" w:hAnsi="Arial" w:cs="Arial"/>
          <w:sz w:val="24"/>
          <w:szCs w:val="24"/>
        </w:rPr>
      </w:pPr>
      <w:r w:rsidRPr="00F829A9">
        <w:rPr>
          <w:rFonts w:ascii="Arial" w:hAnsi="Arial" w:cs="Arial"/>
          <w:sz w:val="24"/>
          <w:szCs w:val="24"/>
        </w:rPr>
        <w:t>La terapia quirúrgica es la alternativa al tratamiento adulticida en perros con altas cargas parasitarias o con síndrome de vena cava, mediante la introducción transyugular de fórceps flexibles Alligator hasta alcanzar la cavidad cardiaca derecha y la arteria pulmonar para poder extraer los parásitos. Posteriormente, se debe realizar un tratamiento adulticida como el descrito.</w:t>
      </w:r>
    </w:p>
    <w:p w14:paraId="0CC3C52F" w14:textId="77777777" w:rsidR="002205A2" w:rsidRPr="00F829A9" w:rsidRDefault="002205A2" w:rsidP="00C22CD7">
      <w:pPr>
        <w:spacing w:line="360" w:lineRule="auto"/>
        <w:jc w:val="both"/>
        <w:rPr>
          <w:rFonts w:ascii="Arial" w:hAnsi="Arial" w:cs="Arial"/>
          <w:sz w:val="24"/>
          <w:szCs w:val="24"/>
        </w:rPr>
      </w:pPr>
    </w:p>
    <w:p w14:paraId="5C46EABE" w14:textId="77777777" w:rsidR="00F829A9" w:rsidRDefault="00F829A9" w:rsidP="00C22CD7">
      <w:pPr>
        <w:spacing w:line="360" w:lineRule="auto"/>
        <w:jc w:val="both"/>
        <w:rPr>
          <w:rFonts w:ascii="Arial" w:hAnsi="Arial" w:cs="Arial"/>
          <w:sz w:val="24"/>
          <w:szCs w:val="24"/>
        </w:rPr>
      </w:pPr>
      <w:r w:rsidRPr="00F829A9">
        <w:rPr>
          <w:rFonts w:ascii="Arial" w:hAnsi="Arial" w:cs="Arial"/>
          <w:sz w:val="24"/>
          <w:szCs w:val="24"/>
        </w:rPr>
        <w:lastRenderedPageBreak/>
        <w:t>Para confirmar la eficacia del tratamiento, se debe realizar un test de antígenos a los 6 meses tras la última dosis de melarsomina. Además, se debe continuar la administración de lactonas macrocíclicas mensualmente a dosis preventivas, para evitar reinfecciones.</w:t>
      </w:r>
    </w:p>
    <w:p w14:paraId="04B19FC1" w14:textId="77777777" w:rsidR="00066F06" w:rsidRDefault="00066F06" w:rsidP="00C22CD7">
      <w:pPr>
        <w:spacing w:line="360" w:lineRule="auto"/>
        <w:jc w:val="both"/>
        <w:rPr>
          <w:rFonts w:ascii="Arial" w:hAnsi="Arial" w:cs="Arial"/>
          <w:sz w:val="24"/>
          <w:szCs w:val="24"/>
        </w:rPr>
      </w:pPr>
    </w:p>
    <w:p w14:paraId="4470425A" w14:textId="27A8570A" w:rsidR="00EE7460" w:rsidRDefault="00F829A9" w:rsidP="00C22CD7">
      <w:pPr>
        <w:spacing w:line="360" w:lineRule="auto"/>
        <w:jc w:val="both"/>
        <w:rPr>
          <w:rFonts w:ascii="Arial" w:hAnsi="Arial" w:cs="Arial"/>
          <w:sz w:val="24"/>
          <w:szCs w:val="24"/>
        </w:rPr>
      </w:pPr>
      <w:r w:rsidRPr="00F829A9">
        <w:rPr>
          <w:rFonts w:ascii="Arial" w:hAnsi="Arial" w:cs="Arial"/>
          <w:sz w:val="24"/>
          <w:szCs w:val="24"/>
        </w:rPr>
        <w:t>La terapia adulticida con lactonas macrocíclicas como la ivermectina, sola o combinada con doxiciclina, puede ser utilizada en casos raros seleccionados, cuando la edad del paciente, la presencia de enfermedades concomitantes y las condiciones financieras del propietario no aconsejen el uso de melarsomina. No se aconseja como terapia de elección, porque el efecto adulticida de la ivermectina requiere un tiempo demasiado prolongado, durante el cual la infección continúa su desarrollo con el consecuente daño cardiovascular y pulmonar, y la presencia de tromboembolismo puede manifestarse de manera imprevisible. Se ha observado que los resultados adulticidas de este tipo de terapia son más rápidos en el empleo combinado de lactonas macrocíclicas y doxiciclina.</w:t>
      </w:r>
    </w:p>
    <w:p w14:paraId="395E9A21" w14:textId="77777777" w:rsidR="00C550B4" w:rsidRDefault="00C550B4" w:rsidP="00C22CD7">
      <w:pPr>
        <w:spacing w:line="360" w:lineRule="auto"/>
        <w:jc w:val="both"/>
        <w:rPr>
          <w:rFonts w:ascii="Arial" w:hAnsi="Arial" w:cs="Arial"/>
          <w:sz w:val="24"/>
          <w:szCs w:val="24"/>
        </w:rPr>
      </w:pPr>
    </w:p>
    <w:p w14:paraId="3195F218" w14:textId="77777777" w:rsidR="00C550B4" w:rsidRPr="00F829A9" w:rsidRDefault="00C550B4" w:rsidP="00C22CD7">
      <w:pPr>
        <w:spacing w:line="360" w:lineRule="auto"/>
        <w:jc w:val="both"/>
        <w:rPr>
          <w:rFonts w:ascii="Arial" w:hAnsi="Arial" w:cs="Arial"/>
          <w:sz w:val="24"/>
          <w:szCs w:val="24"/>
        </w:rPr>
      </w:pPr>
    </w:p>
    <w:p w14:paraId="7DB46D76" w14:textId="4FB64979" w:rsidR="001E6C6E" w:rsidRDefault="00E65D6B" w:rsidP="00C550B4">
      <w:pPr>
        <w:pStyle w:val="Ttulo2"/>
        <w:ind w:left="708"/>
        <w:rPr>
          <w:rFonts w:ascii="Arial" w:hAnsi="Arial" w:cs="Arial"/>
          <w:color w:val="000000" w:themeColor="text1"/>
        </w:rPr>
      </w:pPr>
      <w:bookmarkStart w:id="24" w:name="_Toc202651687"/>
      <w:r w:rsidRPr="00C550B4">
        <w:rPr>
          <w:rFonts w:ascii="Arial" w:hAnsi="Arial" w:cs="Arial"/>
          <w:color w:val="000000" w:themeColor="text1"/>
        </w:rPr>
        <w:t>2.</w:t>
      </w:r>
      <w:r w:rsidR="000B42A5" w:rsidRPr="00C550B4">
        <w:rPr>
          <w:rFonts w:ascii="Arial" w:hAnsi="Arial" w:cs="Arial"/>
          <w:color w:val="000000" w:themeColor="text1"/>
        </w:rPr>
        <w:t>9</w:t>
      </w:r>
      <w:r w:rsidRPr="00C550B4">
        <w:rPr>
          <w:rFonts w:ascii="Arial" w:hAnsi="Arial" w:cs="Arial"/>
          <w:color w:val="000000" w:themeColor="text1"/>
        </w:rPr>
        <w:t xml:space="preserve"> M</w:t>
      </w:r>
      <w:r w:rsidR="00593483" w:rsidRPr="00C550B4">
        <w:rPr>
          <w:rFonts w:ascii="Arial" w:hAnsi="Arial" w:cs="Arial"/>
          <w:color w:val="000000" w:themeColor="text1"/>
        </w:rPr>
        <w:t>edidas preventivas</w:t>
      </w:r>
      <w:bookmarkEnd w:id="24"/>
    </w:p>
    <w:p w14:paraId="2AF9A7A4" w14:textId="77777777" w:rsidR="002205A2" w:rsidRPr="002205A2" w:rsidRDefault="002205A2" w:rsidP="002205A2">
      <w:pPr>
        <w:jc w:val="both"/>
        <w:rPr>
          <w:rFonts w:ascii="Arial" w:hAnsi="Arial" w:cs="Arial"/>
          <w:sz w:val="24"/>
          <w:szCs w:val="24"/>
        </w:rPr>
      </w:pPr>
    </w:p>
    <w:p w14:paraId="437DD295" w14:textId="5B25163B" w:rsidR="001E6C6E" w:rsidRDefault="001E6C6E" w:rsidP="00C22CD7">
      <w:pPr>
        <w:spacing w:line="360" w:lineRule="auto"/>
        <w:jc w:val="both"/>
        <w:rPr>
          <w:rFonts w:ascii="Arial" w:hAnsi="Arial" w:cs="Arial"/>
          <w:sz w:val="24"/>
          <w:szCs w:val="24"/>
        </w:rPr>
      </w:pPr>
      <w:r w:rsidRPr="001E6C6E">
        <w:rPr>
          <w:rFonts w:ascii="Arial" w:hAnsi="Arial" w:cs="Arial"/>
          <w:sz w:val="24"/>
          <w:szCs w:val="24"/>
        </w:rPr>
        <w:t>Cuando un perro o un gato van a viajar a una región endémica (por ejemplo, las regiones mediterráneas), resulta aconsejable aplicar un tratamiento preventivo. Lo ideal sería que los animales de compañía que vivan en estas zonas reciban, de forma periódica y durante todo el año, un tratamiento preventivo contra la dirofilasiosis. Antes de iniciar un tratamiento preventivo rutinario, es posible que el veterinario quiera confirmar que el animal no está ya infestado, para lo que realice una de las pruebas sanguíneas que hemos descrito anteriormente.</w:t>
      </w:r>
      <w:sdt>
        <w:sdtPr>
          <w:rPr>
            <w:rFonts w:ascii="Arial" w:hAnsi="Arial" w:cs="Arial"/>
            <w:sz w:val="24"/>
            <w:szCs w:val="24"/>
          </w:rPr>
          <w:id w:val="94369164"/>
          <w:citation/>
        </w:sdtPr>
        <w:sdtEndPr/>
        <w:sdtContent>
          <w:r w:rsidR="00686030">
            <w:rPr>
              <w:rFonts w:ascii="Arial" w:hAnsi="Arial" w:cs="Arial"/>
              <w:sz w:val="24"/>
              <w:szCs w:val="24"/>
            </w:rPr>
            <w:fldChar w:fldCharType="begin"/>
          </w:r>
          <w:r w:rsidR="00686030">
            <w:rPr>
              <w:rFonts w:ascii="Arial" w:hAnsi="Arial" w:cs="Arial"/>
              <w:sz w:val="24"/>
              <w:szCs w:val="24"/>
            </w:rPr>
            <w:instrText xml:space="preserve"> CITATION Mir25 \l 2058 </w:instrText>
          </w:r>
          <w:r w:rsidR="00686030">
            <w:rPr>
              <w:rFonts w:ascii="Arial" w:hAnsi="Arial" w:cs="Arial"/>
              <w:sz w:val="24"/>
              <w:szCs w:val="24"/>
            </w:rPr>
            <w:fldChar w:fldCharType="separate"/>
          </w:r>
          <w:r w:rsidR="00686030">
            <w:rPr>
              <w:rFonts w:ascii="Arial" w:hAnsi="Arial" w:cs="Arial"/>
              <w:noProof/>
              <w:sz w:val="24"/>
              <w:szCs w:val="24"/>
            </w:rPr>
            <w:t xml:space="preserve"> </w:t>
          </w:r>
          <w:r w:rsidR="00686030" w:rsidRPr="00686030">
            <w:rPr>
              <w:rFonts w:ascii="Arial" w:hAnsi="Arial" w:cs="Arial"/>
              <w:noProof/>
              <w:sz w:val="24"/>
              <w:szCs w:val="24"/>
            </w:rPr>
            <w:t>(Mirovet, 2025)</w:t>
          </w:r>
          <w:r w:rsidR="00686030">
            <w:rPr>
              <w:rFonts w:ascii="Arial" w:hAnsi="Arial" w:cs="Arial"/>
              <w:sz w:val="24"/>
              <w:szCs w:val="24"/>
            </w:rPr>
            <w:fldChar w:fldCharType="end"/>
          </w:r>
        </w:sdtContent>
      </w:sdt>
    </w:p>
    <w:p w14:paraId="44F01E28" w14:textId="77777777" w:rsidR="002205A2" w:rsidRPr="001E6C6E" w:rsidRDefault="002205A2" w:rsidP="00C22CD7">
      <w:pPr>
        <w:spacing w:line="360" w:lineRule="auto"/>
        <w:jc w:val="both"/>
        <w:rPr>
          <w:rFonts w:ascii="Arial" w:hAnsi="Arial" w:cs="Arial"/>
          <w:sz w:val="24"/>
          <w:szCs w:val="24"/>
        </w:rPr>
      </w:pPr>
    </w:p>
    <w:p w14:paraId="4024CF23" w14:textId="77777777" w:rsidR="001E6C6E" w:rsidRDefault="001E6C6E" w:rsidP="00C22CD7">
      <w:pPr>
        <w:spacing w:line="360" w:lineRule="auto"/>
        <w:jc w:val="both"/>
        <w:rPr>
          <w:rFonts w:ascii="Arial" w:hAnsi="Arial" w:cs="Arial"/>
          <w:sz w:val="24"/>
          <w:szCs w:val="24"/>
        </w:rPr>
      </w:pPr>
      <w:r w:rsidRPr="001E6C6E">
        <w:rPr>
          <w:rFonts w:ascii="Arial" w:hAnsi="Arial" w:cs="Arial"/>
          <w:sz w:val="24"/>
          <w:szCs w:val="24"/>
        </w:rPr>
        <w:lastRenderedPageBreak/>
        <w:t>Asimismo, es necesario tomar medidas adicionales para reducir al mínimo el riesgo de picaduras de mosquito. Las zonas fuertemente infestadas de mosquitos deben evitarse siempre que sea posible. Además, durante la estación de mosquitos en las regiones más afectadas, los perros y los gatos no deben permanecer al aire libre después de anochecer, que es cuando los mosquitos están más activos.</w:t>
      </w:r>
    </w:p>
    <w:p w14:paraId="266C11F2" w14:textId="77777777" w:rsidR="00005EB2" w:rsidRDefault="00005EB2" w:rsidP="00C22CD7">
      <w:pPr>
        <w:spacing w:line="360" w:lineRule="auto"/>
        <w:jc w:val="both"/>
        <w:rPr>
          <w:rFonts w:ascii="Arial" w:hAnsi="Arial" w:cs="Arial"/>
          <w:sz w:val="24"/>
          <w:szCs w:val="24"/>
        </w:rPr>
      </w:pPr>
    </w:p>
    <w:p w14:paraId="18FBCF69" w14:textId="77777777" w:rsidR="001E6C6E" w:rsidRDefault="001E6C6E" w:rsidP="00C22CD7">
      <w:pPr>
        <w:spacing w:line="360" w:lineRule="auto"/>
        <w:jc w:val="both"/>
        <w:rPr>
          <w:rFonts w:ascii="Arial" w:hAnsi="Arial" w:cs="Arial"/>
          <w:sz w:val="24"/>
          <w:szCs w:val="24"/>
        </w:rPr>
      </w:pPr>
      <w:r w:rsidRPr="001E6C6E">
        <w:rPr>
          <w:rFonts w:ascii="Arial" w:hAnsi="Arial" w:cs="Arial"/>
          <w:sz w:val="24"/>
          <w:szCs w:val="24"/>
        </w:rPr>
        <w:t>El tratamiento preventivo debe empezarse un mes antes que comience el período de riesgo, es decir un mes antes de la estación de proliferación de mosquitos o de realizar un viaje a una región cálida, y debe continuarse hasta administrar la última dosis un mes después de que haya terminado el período de riesgo. En las zonas de mayor riesgo es recomendable que los animales reciban el tratamiento preventivo (normalmente una vez al mes) durante todo el año.</w:t>
      </w:r>
    </w:p>
    <w:p w14:paraId="7067D9AA" w14:textId="77777777" w:rsidR="002205A2" w:rsidRDefault="002205A2" w:rsidP="00C22CD7">
      <w:pPr>
        <w:spacing w:line="360" w:lineRule="auto"/>
        <w:jc w:val="both"/>
        <w:rPr>
          <w:rFonts w:ascii="Arial" w:hAnsi="Arial" w:cs="Arial"/>
          <w:sz w:val="24"/>
          <w:szCs w:val="24"/>
        </w:rPr>
      </w:pPr>
    </w:p>
    <w:p w14:paraId="4C80E41F" w14:textId="2498024B" w:rsidR="00952737" w:rsidRDefault="001E6C6E" w:rsidP="00C22CD7">
      <w:pPr>
        <w:spacing w:line="360" w:lineRule="auto"/>
        <w:jc w:val="both"/>
        <w:rPr>
          <w:rFonts w:ascii="Arial" w:hAnsi="Arial" w:cs="Arial"/>
          <w:sz w:val="24"/>
          <w:szCs w:val="24"/>
        </w:rPr>
      </w:pPr>
      <w:r w:rsidRPr="001E6C6E">
        <w:rPr>
          <w:rFonts w:ascii="Arial" w:hAnsi="Arial" w:cs="Arial"/>
          <w:sz w:val="24"/>
          <w:szCs w:val="24"/>
        </w:rPr>
        <w:t>Afortunadamente puedes proteger a tu perro de una manera muy cómoda y eficaz. Con una sola inyección una vez al año desde las 12 semanas de edad previene al 100% el contagio de tu perro con estos parásitos. Para evitar la picadura del mosquito que vehicula las larvas de Dirofilaria immitis, existen collares, pipetas, que además previenen la infestación por pulgas y garrapatas. Recuerda protegerle</w:t>
      </w:r>
      <w:r w:rsidR="00EB27C5">
        <w:rPr>
          <w:rFonts w:ascii="Arial" w:hAnsi="Arial" w:cs="Arial"/>
          <w:sz w:val="24"/>
          <w:szCs w:val="24"/>
        </w:rPr>
        <w:t xml:space="preserve"> </w:t>
      </w:r>
      <w:r w:rsidRPr="001E6C6E">
        <w:rPr>
          <w:rFonts w:ascii="Arial" w:hAnsi="Arial" w:cs="Arial"/>
          <w:sz w:val="24"/>
          <w:szCs w:val="24"/>
        </w:rPr>
        <w:t>siempre, especialmente si viajas a zonas hiperendémicas. Realiza chequeos en tu veterinario para comprobar que tu mascota está libre de esta enfermedad.</w:t>
      </w:r>
    </w:p>
    <w:p w14:paraId="19ED346A" w14:textId="77777777" w:rsidR="00D8469D" w:rsidRDefault="00D8469D" w:rsidP="00C22CD7">
      <w:pPr>
        <w:spacing w:line="360" w:lineRule="auto"/>
        <w:jc w:val="both"/>
        <w:rPr>
          <w:rFonts w:ascii="Arial" w:hAnsi="Arial" w:cs="Arial"/>
          <w:sz w:val="24"/>
          <w:szCs w:val="24"/>
        </w:rPr>
      </w:pPr>
    </w:p>
    <w:p w14:paraId="019DE805" w14:textId="77777777" w:rsidR="002205A2" w:rsidRDefault="002205A2" w:rsidP="00C22CD7">
      <w:pPr>
        <w:spacing w:line="360" w:lineRule="auto"/>
        <w:jc w:val="both"/>
        <w:rPr>
          <w:rFonts w:ascii="Arial" w:hAnsi="Arial" w:cs="Arial"/>
          <w:sz w:val="24"/>
          <w:szCs w:val="24"/>
        </w:rPr>
      </w:pPr>
    </w:p>
    <w:p w14:paraId="5C33C1BE" w14:textId="77777777" w:rsidR="002205A2" w:rsidRDefault="002205A2" w:rsidP="00C22CD7">
      <w:pPr>
        <w:spacing w:line="360" w:lineRule="auto"/>
        <w:jc w:val="both"/>
        <w:rPr>
          <w:rFonts w:ascii="Arial" w:hAnsi="Arial" w:cs="Arial"/>
          <w:sz w:val="24"/>
          <w:szCs w:val="24"/>
        </w:rPr>
      </w:pPr>
    </w:p>
    <w:p w14:paraId="7738464F" w14:textId="77777777" w:rsidR="002205A2" w:rsidRDefault="002205A2" w:rsidP="00C22CD7">
      <w:pPr>
        <w:spacing w:line="360" w:lineRule="auto"/>
        <w:jc w:val="both"/>
        <w:rPr>
          <w:rFonts w:ascii="Arial" w:hAnsi="Arial" w:cs="Arial"/>
          <w:sz w:val="24"/>
          <w:szCs w:val="24"/>
        </w:rPr>
      </w:pPr>
    </w:p>
    <w:p w14:paraId="33BCC98E" w14:textId="77777777" w:rsidR="00694453" w:rsidRPr="00912A70" w:rsidRDefault="00694453" w:rsidP="00C22CD7">
      <w:pPr>
        <w:spacing w:line="360" w:lineRule="auto"/>
        <w:jc w:val="both"/>
        <w:rPr>
          <w:rFonts w:ascii="Arial" w:hAnsi="Arial" w:cs="Arial"/>
          <w:sz w:val="24"/>
          <w:szCs w:val="24"/>
        </w:rPr>
      </w:pPr>
    </w:p>
    <w:p w14:paraId="50A87028" w14:textId="5FE021C6" w:rsidR="00D67529" w:rsidRPr="009B5062" w:rsidRDefault="00206E29" w:rsidP="00C22CD7">
      <w:pPr>
        <w:pStyle w:val="Ttulo1"/>
        <w:spacing w:line="360" w:lineRule="auto"/>
        <w:jc w:val="both"/>
        <w:rPr>
          <w:rFonts w:ascii="Arial" w:hAnsi="Arial" w:cs="Arial"/>
          <w:color w:val="000000" w:themeColor="text1"/>
          <w:sz w:val="32"/>
          <w:szCs w:val="32"/>
        </w:rPr>
      </w:pPr>
      <w:bookmarkStart w:id="25" w:name="_Toc202651688"/>
      <w:r w:rsidRPr="009B5062">
        <w:rPr>
          <w:rFonts w:ascii="Arial" w:hAnsi="Arial" w:cs="Arial"/>
          <w:color w:val="000000" w:themeColor="text1"/>
          <w:sz w:val="32"/>
          <w:szCs w:val="32"/>
        </w:rPr>
        <w:lastRenderedPageBreak/>
        <w:t>Capítulo</w:t>
      </w:r>
      <w:r w:rsidR="009E737A" w:rsidRPr="009B5062">
        <w:rPr>
          <w:rFonts w:ascii="Arial" w:hAnsi="Arial" w:cs="Arial"/>
          <w:color w:val="000000" w:themeColor="text1"/>
          <w:sz w:val="32"/>
          <w:szCs w:val="32"/>
        </w:rPr>
        <w:t xml:space="preserve"> 3</w:t>
      </w:r>
      <w:r w:rsidR="00DC36A0" w:rsidRPr="009B5062">
        <w:rPr>
          <w:rFonts w:ascii="Arial" w:hAnsi="Arial" w:cs="Arial"/>
          <w:color w:val="000000" w:themeColor="text1"/>
          <w:sz w:val="32"/>
          <w:szCs w:val="32"/>
        </w:rPr>
        <w:t xml:space="preserve"> Marco metodológico</w:t>
      </w:r>
      <w:bookmarkEnd w:id="25"/>
    </w:p>
    <w:p w14:paraId="3B9D869C" w14:textId="77777777" w:rsidR="00005EB2" w:rsidRPr="002205A2" w:rsidRDefault="00005EB2" w:rsidP="002205A2">
      <w:pPr>
        <w:spacing w:line="360" w:lineRule="auto"/>
        <w:jc w:val="both"/>
        <w:rPr>
          <w:rFonts w:ascii="Arial" w:hAnsi="Arial" w:cs="Arial"/>
          <w:sz w:val="24"/>
          <w:szCs w:val="24"/>
        </w:rPr>
      </w:pPr>
    </w:p>
    <w:p w14:paraId="387BBD55" w14:textId="77777777" w:rsidR="002205A2" w:rsidRPr="002205A2" w:rsidRDefault="002205A2" w:rsidP="002205A2">
      <w:pPr>
        <w:spacing w:line="360" w:lineRule="auto"/>
        <w:jc w:val="both"/>
        <w:rPr>
          <w:rFonts w:ascii="Arial" w:hAnsi="Arial" w:cs="Arial"/>
          <w:sz w:val="24"/>
          <w:szCs w:val="24"/>
        </w:rPr>
      </w:pPr>
    </w:p>
    <w:p w14:paraId="15D0DD52" w14:textId="3434925F" w:rsidR="00E125EB" w:rsidRDefault="00E125EB" w:rsidP="009B5062">
      <w:pPr>
        <w:pStyle w:val="Ttulo2"/>
        <w:ind w:left="708"/>
        <w:rPr>
          <w:rFonts w:ascii="Arial" w:hAnsi="Arial" w:cs="Arial"/>
          <w:color w:val="000000" w:themeColor="text1"/>
        </w:rPr>
      </w:pPr>
      <w:bookmarkStart w:id="26" w:name="_Toc202651689"/>
      <w:r w:rsidRPr="009B5062">
        <w:rPr>
          <w:rFonts w:ascii="Arial" w:hAnsi="Arial" w:cs="Arial"/>
          <w:color w:val="000000" w:themeColor="text1"/>
        </w:rPr>
        <w:t>3.1 D</w:t>
      </w:r>
      <w:r w:rsidR="00DC36A0" w:rsidRPr="009B5062">
        <w:rPr>
          <w:rFonts w:ascii="Arial" w:hAnsi="Arial" w:cs="Arial"/>
          <w:color w:val="000000" w:themeColor="text1"/>
        </w:rPr>
        <w:t>iseño de la investigación</w:t>
      </w:r>
      <w:bookmarkEnd w:id="26"/>
    </w:p>
    <w:p w14:paraId="3A55B0F4" w14:textId="77777777" w:rsidR="002205A2" w:rsidRPr="002205A2" w:rsidRDefault="002205A2" w:rsidP="002205A2">
      <w:pPr>
        <w:jc w:val="both"/>
        <w:rPr>
          <w:rFonts w:ascii="Arial" w:hAnsi="Arial" w:cs="Arial"/>
          <w:sz w:val="24"/>
          <w:szCs w:val="24"/>
        </w:rPr>
      </w:pPr>
    </w:p>
    <w:p w14:paraId="08C75900" w14:textId="77777777" w:rsidR="00E125EB" w:rsidRDefault="00E125EB" w:rsidP="00403BEF">
      <w:pPr>
        <w:tabs>
          <w:tab w:val="left" w:pos="1532"/>
        </w:tabs>
        <w:spacing w:line="360" w:lineRule="auto"/>
        <w:jc w:val="both"/>
        <w:rPr>
          <w:rFonts w:ascii="Arial" w:hAnsi="Arial" w:cs="Arial"/>
          <w:sz w:val="24"/>
          <w:szCs w:val="24"/>
        </w:rPr>
      </w:pPr>
      <w:r w:rsidRPr="00E125EB">
        <w:rPr>
          <w:rFonts w:ascii="Arial" w:hAnsi="Arial" w:cs="Arial"/>
          <w:sz w:val="24"/>
          <w:szCs w:val="24"/>
        </w:rPr>
        <w:t>Es el plan y la estructura de la investigación, concebidos de manera tal que se puedan obtener respuestas a las preguntas de investigación.</w:t>
      </w:r>
    </w:p>
    <w:p w14:paraId="25D57D18" w14:textId="77777777" w:rsidR="002205A2" w:rsidRDefault="002205A2" w:rsidP="00403BEF">
      <w:pPr>
        <w:tabs>
          <w:tab w:val="left" w:pos="1532"/>
        </w:tabs>
        <w:spacing w:line="360" w:lineRule="auto"/>
        <w:jc w:val="both"/>
        <w:rPr>
          <w:rFonts w:ascii="Arial" w:hAnsi="Arial" w:cs="Arial"/>
          <w:sz w:val="24"/>
          <w:szCs w:val="24"/>
        </w:rPr>
      </w:pPr>
    </w:p>
    <w:p w14:paraId="018ED18C" w14:textId="15BB4215" w:rsidR="003924EE" w:rsidRDefault="003924EE" w:rsidP="00403BEF">
      <w:pPr>
        <w:tabs>
          <w:tab w:val="left" w:pos="1532"/>
        </w:tabs>
        <w:spacing w:line="360" w:lineRule="auto"/>
        <w:jc w:val="both"/>
        <w:rPr>
          <w:rFonts w:ascii="Arial" w:hAnsi="Arial" w:cs="Arial"/>
          <w:sz w:val="24"/>
          <w:szCs w:val="24"/>
        </w:rPr>
      </w:pPr>
      <w:r w:rsidRPr="003924EE">
        <w:rPr>
          <w:rFonts w:ascii="Arial" w:hAnsi="Arial" w:cs="Arial"/>
          <w:sz w:val="24"/>
          <w:szCs w:val="24"/>
        </w:rPr>
        <w:t>En esta fase el investigador busca diseñar la manera en que comprobará su idea o hipótesis. Se formulará un plan en el que se espera obtener la información, datos o respuestas que contesten el problema de la investigación</w:t>
      </w:r>
      <w:r>
        <w:rPr>
          <w:rFonts w:ascii="Arial" w:hAnsi="Arial" w:cs="Arial"/>
          <w:sz w:val="24"/>
          <w:szCs w:val="24"/>
        </w:rPr>
        <w:t xml:space="preserve">. </w:t>
      </w:r>
      <w:sdt>
        <w:sdtPr>
          <w:rPr>
            <w:rFonts w:ascii="Arial" w:hAnsi="Arial" w:cs="Arial"/>
            <w:sz w:val="24"/>
            <w:szCs w:val="24"/>
          </w:rPr>
          <w:id w:val="712540178"/>
          <w:citation/>
        </w:sdtPr>
        <w:sdtEndPr/>
        <w:sdtContent>
          <w:r>
            <w:rPr>
              <w:rFonts w:ascii="Arial" w:hAnsi="Arial" w:cs="Arial"/>
              <w:sz w:val="24"/>
              <w:szCs w:val="24"/>
            </w:rPr>
            <w:fldChar w:fldCharType="begin"/>
          </w:r>
          <w:r>
            <w:rPr>
              <w:rFonts w:ascii="Arial" w:hAnsi="Arial" w:cs="Arial"/>
              <w:sz w:val="24"/>
              <w:szCs w:val="24"/>
            </w:rPr>
            <w:instrText xml:space="preserve"> CITATION Cen251 \l 2058 </w:instrText>
          </w:r>
          <w:r>
            <w:rPr>
              <w:rFonts w:ascii="Arial" w:hAnsi="Arial" w:cs="Arial"/>
              <w:sz w:val="24"/>
              <w:szCs w:val="24"/>
            </w:rPr>
            <w:fldChar w:fldCharType="separate"/>
          </w:r>
          <w:r w:rsidRPr="003924EE">
            <w:rPr>
              <w:rFonts w:ascii="Arial" w:hAnsi="Arial" w:cs="Arial"/>
              <w:noProof/>
              <w:sz w:val="24"/>
              <w:szCs w:val="24"/>
            </w:rPr>
            <w:t>(Centro de Investigación, 2025)</w:t>
          </w:r>
          <w:r>
            <w:rPr>
              <w:rFonts w:ascii="Arial" w:hAnsi="Arial" w:cs="Arial"/>
              <w:sz w:val="24"/>
              <w:szCs w:val="24"/>
            </w:rPr>
            <w:fldChar w:fldCharType="end"/>
          </w:r>
        </w:sdtContent>
      </w:sdt>
      <w:r w:rsidR="00D8469D">
        <w:rPr>
          <w:rFonts w:ascii="Arial" w:hAnsi="Arial" w:cs="Arial"/>
          <w:sz w:val="24"/>
          <w:szCs w:val="24"/>
        </w:rPr>
        <w:t>.</w:t>
      </w:r>
    </w:p>
    <w:p w14:paraId="6C8367A4" w14:textId="77777777" w:rsidR="007D3AA3" w:rsidRDefault="007D3AA3" w:rsidP="00403BEF">
      <w:pPr>
        <w:tabs>
          <w:tab w:val="left" w:pos="1532"/>
        </w:tabs>
        <w:spacing w:line="360" w:lineRule="auto"/>
        <w:jc w:val="both"/>
        <w:rPr>
          <w:rFonts w:ascii="Arial" w:hAnsi="Arial" w:cs="Arial"/>
          <w:sz w:val="24"/>
          <w:szCs w:val="24"/>
        </w:rPr>
      </w:pPr>
    </w:p>
    <w:p w14:paraId="10C205C3" w14:textId="1BA2D55D"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Es lo estrategia general que adopta el investigador para responder al problema</w:t>
      </w:r>
      <w:r w:rsidR="00403BEF">
        <w:rPr>
          <w:rFonts w:ascii="Arial" w:hAnsi="Arial" w:cs="Arial"/>
          <w:sz w:val="24"/>
          <w:szCs w:val="24"/>
        </w:rPr>
        <w:t xml:space="preserve"> </w:t>
      </w:r>
      <w:r w:rsidRPr="007D3AA3">
        <w:rPr>
          <w:rFonts w:ascii="Arial" w:hAnsi="Arial" w:cs="Arial"/>
          <w:sz w:val="24"/>
          <w:szCs w:val="24"/>
        </w:rPr>
        <w:t>planteado. En atención al diseño, lo investigación se clasifica</w:t>
      </w:r>
      <w:r w:rsidR="00403BEF">
        <w:rPr>
          <w:rFonts w:ascii="Arial" w:hAnsi="Arial" w:cs="Arial"/>
          <w:sz w:val="24"/>
          <w:szCs w:val="24"/>
        </w:rPr>
        <w:t xml:space="preserve"> </w:t>
      </w:r>
      <w:r w:rsidRPr="007D3AA3">
        <w:rPr>
          <w:rFonts w:ascii="Arial" w:hAnsi="Arial" w:cs="Arial"/>
          <w:sz w:val="24"/>
          <w:szCs w:val="24"/>
        </w:rPr>
        <w:t>en: documental, de campo y experimental.</w:t>
      </w:r>
      <w:sdt>
        <w:sdtPr>
          <w:rPr>
            <w:rFonts w:ascii="Arial" w:hAnsi="Arial" w:cs="Arial"/>
            <w:sz w:val="24"/>
            <w:szCs w:val="24"/>
          </w:rPr>
          <w:id w:val="-1829668006"/>
          <w:citation/>
        </w:sdtPr>
        <w:sdtEndPr/>
        <w:sdtContent>
          <w:r w:rsidR="00EF7CB2">
            <w:rPr>
              <w:rFonts w:ascii="Arial" w:hAnsi="Arial" w:cs="Arial"/>
              <w:sz w:val="24"/>
              <w:szCs w:val="24"/>
            </w:rPr>
            <w:fldChar w:fldCharType="begin"/>
          </w:r>
          <w:r w:rsidR="00EF7CB2">
            <w:rPr>
              <w:rFonts w:ascii="Arial" w:hAnsi="Arial" w:cs="Arial"/>
              <w:sz w:val="24"/>
              <w:szCs w:val="24"/>
            </w:rPr>
            <w:instrText xml:space="preserve"> CITATION Ari062 \l 2058 </w:instrText>
          </w:r>
          <w:r w:rsidR="00EF7CB2">
            <w:rPr>
              <w:rFonts w:ascii="Arial" w:hAnsi="Arial" w:cs="Arial"/>
              <w:sz w:val="24"/>
              <w:szCs w:val="24"/>
            </w:rPr>
            <w:fldChar w:fldCharType="separate"/>
          </w:r>
          <w:r w:rsidR="00EF7CB2">
            <w:rPr>
              <w:rFonts w:ascii="Arial" w:hAnsi="Arial" w:cs="Arial"/>
              <w:noProof/>
              <w:sz w:val="24"/>
              <w:szCs w:val="24"/>
            </w:rPr>
            <w:t xml:space="preserve"> </w:t>
          </w:r>
          <w:r w:rsidR="00EF7CB2" w:rsidRPr="00EF7CB2">
            <w:rPr>
              <w:rFonts w:ascii="Arial" w:hAnsi="Arial" w:cs="Arial"/>
              <w:noProof/>
              <w:sz w:val="24"/>
              <w:szCs w:val="24"/>
            </w:rPr>
            <w:t>(Arias F. G., El proyecto de investigación, 2006)</w:t>
          </w:r>
          <w:r w:rsidR="00EF7CB2">
            <w:rPr>
              <w:rFonts w:ascii="Arial" w:hAnsi="Arial" w:cs="Arial"/>
              <w:sz w:val="24"/>
              <w:szCs w:val="24"/>
            </w:rPr>
            <w:fldChar w:fldCharType="end"/>
          </w:r>
        </w:sdtContent>
      </w:sdt>
    </w:p>
    <w:p w14:paraId="597553CC" w14:textId="77777777" w:rsidR="00403BEF" w:rsidRDefault="00403BEF" w:rsidP="00403BEF">
      <w:pPr>
        <w:tabs>
          <w:tab w:val="left" w:pos="1532"/>
        </w:tabs>
        <w:spacing w:line="360" w:lineRule="auto"/>
        <w:jc w:val="both"/>
        <w:rPr>
          <w:rFonts w:ascii="Arial" w:hAnsi="Arial" w:cs="Arial"/>
          <w:sz w:val="24"/>
          <w:szCs w:val="24"/>
        </w:rPr>
      </w:pPr>
    </w:p>
    <w:p w14:paraId="1E00FCD6" w14:textId="1E6E8F47" w:rsidR="00403BEF" w:rsidRDefault="00403BEF" w:rsidP="00403BEF">
      <w:pPr>
        <w:tabs>
          <w:tab w:val="left" w:pos="1532"/>
        </w:tabs>
        <w:spacing w:line="360" w:lineRule="auto"/>
        <w:jc w:val="both"/>
        <w:rPr>
          <w:rFonts w:ascii="Arial" w:hAnsi="Arial" w:cs="Arial"/>
          <w:sz w:val="24"/>
          <w:szCs w:val="24"/>
        </w:rPr>
      </w:pPr>
      <w:r>
        <w:rPr>
          <w:rFonts w:ascii="Arial" w:hAnsi="Arial" w:cs="Arial"/>
          <w:sz w:val="24"/>
          <w:szCs w:val="24"/>
        </w:rPr>
        <w:t>El diseño de investigación está definido por:</w:t>
      </w:r>
    </w:p>
    <w:p w14:paraId="231E79BA" w14:textId="77777777" w:rsidR="00403BEF" w:rsidRPr="007D3AA3" w:rsidRDefault="00403BEF" w:rsidP="00403BEF">
      <w:pPr>
        <w:tabs>
          <w:tab w:val="left" w:pos="1532"/>
        </w:tabs>
        <w:spacing w:line="360" w:lineRule="auto"/>
        <w:jc w:val="both"/>
        <w:rPr>
          <w:rFonts w:ascii="Arial" w:hAnsi="Arial" w:cs="Arial"/>
          <w:sz w:val="24"/>
          <w:szCs w:val="24"/>
        </w:rPr>
      </w:pPr>
    </w:p>
    <w:p w14:paraId="1743CC88" w14:textId="67EDE358" w:rsidR="007D3AA3" w:rsidRPr="00403BEF" w:rsidRDefault="00403BEF" w:rsidP="00403BEF">
      <w:pPr>
        <w:tabs>
          <w:tab w:val="left" w:pos="1532"/>
        </w:tabs>
        <w:spacing w:line="360" w:lineRule="auto"/>
        <w:jc w:val="both"/>
        <w:rPr>
          <w:rFonts w:ascii="Arial" w:hAnsi="Arial" w:cs="Arial"/>
          <w:sz w:val="24"/>
          <w:szCs w:val="24"/>
        </w:rPr>
      </w:pPr>
      <w:r>
        <w:rPr>
          <w:rFonts w:ascii="Arial" w:hAnsi="Arial" w:cs="Arial"/>
          <w:sz w:val="24"/>
          <w:szCs w:val="24"/>
        </w:rPr>
        <w:t>A)</w:t>
      </w:r>
      <w:r w:rsidRPr="00403BEF">
        <w:rPr>
          <w:rFonts w:ascii="Arial" w:hAnsi="Arial" w:cs="Arial"/>
          <w:sz w:val="24"/>
          <w:szCs w:val="24"/>
        </w:rPr>
        <w:t xml:space="preserve"> El</w:t>
      </w:r>
      <w:r w:rsidR="007D3AA3" w:rsidRPr="00403BEF">
        <w:rPr>
          <w:rFonts w:ascii="Arial" w:hAnsi="Arial" w:cs="Arial"/>
          <w:sz w:val="24"/>
          <w:szCs w:val="24"/>
        </w:rPr>
        <w:t xml:space="preserve"> origen de los datos: primarios en diseños de campo y</w:t>
      </w:r>
      <w:r w:rsidRPr="00403BEF">
        <w:rPr>
          <w:rFonts w:ascii="Arial" w:hAnsi="Arial" w:cs="Arial"/>
          <w:sz w:val="24"/>
          <w:szCs w:val="24"/>
        </w:rPr>
        <w:t xml:space="preserve"> </w:t>
      </w:r>
      <w:r w:rsidR="007D3AA3" w:rsidRPr="00403BEF">
        <w:rPr>
          <w:rFonts w:ascii="Arial" w:hAnsi="Arial" w:cs="Arial"/>
          <w:sz w:val="24"/>
          <w:szCs w:val="24"/>
        </w:rPr>
        <w:t>secundarios en</w:t>
      </w:r>
      <w:r w:rsidRPr="00403BEF">
        <w:rPr>
          <w:rFonts w:ascii="Arial" w:hAnsi="Arial" w:cs="Arial"/>
          <w:sz w:val="24"/>
          <w:szCs w:val="24"/>
        </w:rPr>
        <w:t xml:space="preserve"> </w:t>
      </w:r>
      <w:r w:rsidR="007D3AA3" w:rsidRPr="00403BEF">
        <w:rPr>
          <w:rFonts w:ascii="Arial" w:hAnsi="Arial" w:cs="Arial"/>
          <w:sz w:val="24"/>
          <w:szCs w:val="24"/>
        </w:rPr>
        <w:t>estudios documentales.</w:t>
      </w:r>
    </w:p>
    <w:p w14:paraId="6FB2DD1F" w14:textId="77777777" w:rsidR="00403BEF" w:rsidRPr="00403BEF" w:rsidRDefault="00403BEF" w:rsidP="00403BEF">
      <w:pPr>
        <w:tabs>
          <w:tab w:val="left" w:pos="1532"/>
        </w:tabs>
        <w:spacing w:line="360" w:lineRule="auto"/>
        <w:ind w:left="360"/>
        <w:jc w:val="both"/>
        <w:rPr>
          <w:rFonts w:ascii="Arial" w:hAnsi="Arial" w:cs="Arial"/>
          <w:sz w:val="24"/>
          <w:szCs w:val="24"/>
        </w:rPr>
      </w:pPr>
    </w:p>
    <w:p w14:paraId="084306EA" w14:textId="7A9F19C9"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B) Lo manipulación o no, de las condiciones en los cuales se</w:t>
      </w:r>
      <w:r w:rsidR="00403BEF">
        <w:rPr>
          <w:rFonts w:ascii="Arial" w:hAnsi="Arial" w:cs="Arial"/>
          <w:sz w:val="24"/>
          <w:szCs w:val="24"/>
        </w:rPr>
        <w:t xml:space="preserve"> </w:t>
      </w:r>
      <w:r w:rsidR="00403BEF" w:rsidRPr="007D3AA3">
        <w:rPr>
          <w:rFonts w:ascii="Arial" w:hAnsi="Arial" w:cs="Arial"/>
          <w:sz w:val="24"/>
          <w:szCs w:val="24"/>
        </w:rPr>
        <w:t>realizó</w:t>
      </w:r>
      <w:r w:rsidRPr="007D3AA3">
        <w:rPr>
          <w:rFonts w:ascii="Arial" w:hAnsi="Arial" w:cs="Arial"/>
          <w:sz w:val="24"/>
          <w:szCs w:val="24"/>
        </w:rPr>
        <w:t xml:space="preserve"> el estudio: diseños experimentales y no experimentales o</w:t>
      </w:r>
      <w:r w:rsidR="00403BEF">
        <w:rPr>
          <w:rFonts w:ascii="Arial" w:hAnsi="Arial" w:cs="Arial"/>
          <w:sz w:val="24"/>
          <w:szCs w:val="24"/>
        </w:rPr>
        <w:t xml:space="preserve"> </w:t>
      </w:r>
      <w:r w:rsidRPr="007D3AA3">
        <w:rPr>
          <w:rFonts w:ascii="Arial" w:hAnsi="Arial" w:cs="Arial"/>
          <w:sz w:val="24"/>
          <w:szCs w:val="24"/>
        </w:rPr>
        <w:t>de campo.</w:t>
      </w:r>
    </w:p>
    <w:p w14:paraId="02D930A8" w14:textId="77777777" w:rsidR="007D3AA3" w:rsidRDefault="007D3AA3" w:rsidP="00403BEF">
      <w:pPr>
        <w:tabs>
          <w:tab w:val="left" w:pos="1532"/>
        </w:tabs>
        <w:spacing w:line="360" w:lineRule="auto"/>
        <w:jc w:val="both"/>
        <w:rPr>
          <w:rFonts w:ascii="Arial" w:hAnsi="Arial" w:cs="Arial"/>
          <w:sz w:val="24"/>
          <w:szCs w:val="24"/>
        </w:rPr>
      </w:pPr>
    </w:p>
    <w:p w14:paraId="7E11D633" w14:textId="77777777" w:rsidR="007D3AA3" w:rsidRDefault="007D3AA3" w:rsidP="00403BEF">
      <w:pPr>
        <w:tabs>
          <w:tab w:val="left" w:pos="1532"/>
        </w:tabs>
        <w:spacing w:line="360" w:lineRule="auto"/>
        <w:jc w:val="both"/>
        <w:rPr>
          <w:rFonts w:ascii="Arial" w:hAnsi="Arial" w:cs="Arial"/>
          <w:sz w:val="24"/>
          <w:szCs w:val="24"/>
        </w:rPr>
      </w:pPr>
    </w:p>
    <w:p w14:paraId="690B640D" w14:textId="7CB72451" w:rsidR="007D3AA3" w:rsidRP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Se define como el plan o estructura general que guía el proceso de realización de la investigación. Se trata de un componente esencial del proceso de investigación y sirve de modelo para determinar cómo se llevará a cabo un estudio, incluidos los métodos y técnicas que se utilizarán para recopilar y analizar los datos. Un estudio de investigación bien diseñado es esencial para garantizar que se cumplen los objetivos de la investigación y que los resultados son válidos y fiables.</w:t>
      </w:r>
      <w:sdt>
        <w:sdtPr>
          <w:rPr>
            <w:rFonts w:ascii="Arial" w:hAnsi="Arial" w:cs="Arial"/>
            <w:sz w:val="24"/>
            <w:szCs w:val="24"/>
          </w:rPr>
          <w:id w:val="-463268152"/>
          <w:citation/>
        </w:sdtPr>
        <w:sdtEndPr/>
        <w:sdtContent>
          <w:r w:rsidR="000442ED">
            <w:rPr>
              <w:rFonts w:ascii="Arial" w:hAnsi="Arial" w:cs="Arial"/>
              <w:sz w:val="24"/>
              <w:szCs w:val="24"/>
            </w:rPr>
            <w:fldChar w:fldCharType="begin"/>
          </w:r>
          <w:r w:rsidR="000442ED">
            <w:rPr>
              <w:rFonts w:ascii="Arial" w:hAnsi="Arial" w:cs="Arial"/>
              <w:sz w:val="24"/>
              <w:szCs w:val="24"/>
            </w:rPr>
            <w:instrText xml:space="preserve"> CITATION jai25 \l 2058 </w:instrText>
          </w:r>
          <w:r w:rsidR="000442ED">
            <w:rPr>
              <w:rFonts w:ascii="Arial" w:hAnsi="Arial" w:cs="Arial"/>
              <w:sz w:val="24"/>
              <w:szCs w:val="24"/>
            </w:rPr>
            <w:fldChar w:fldCharType="separate"/>
          </w:r>
          <w:r w:rsidR="000442ED">
            <w:rPr>
              <w:rFonts w:ascii="Arial" w:hAnsi="Arial" w:cs="Arial"/>
              <w:noProof/>
              <w:sz w:val="24"/>
              <w:szCs w:val="24"/>
            </w:rPr>
            <w:t xml:space="preserve"> </w:t>
          </w:r>
          <w:r w:rsidR="000442ED" w:rsidRPr="000442ED">
            <w:rPr>
              <w:rFonts w:ascii="Arial" w:hAnsi="Arial" w:cs="Arial"/>
              <w:noProof/>
              <w:sz w:val="24"/>
              <w:szCs w:val="24"/>
            </w:rPr>
            <w:t>(jain, 2025)</w:t>
          </w:r>
          <w:r w:rsidR="000442ED">
            <w:rPr>
              <w:rFonts w:ascii="Arial" w:hAnsi="Arial" w:cs="Arial"/>
              <w:sz w:val="24"/>
              <w:szCs w:val="24"/>
            </w:rPr>
            <w:fldChar w:fldCharType="end"/>
          </w:r>
        </w:sdtContent>
      </w:sdt>
    </w:p>
    <w:p w14:paraId="22AC6DAC" w14:textId="77777777" w:rsidR="007D3AA3" w:rsidRPr="007D3AA3" w:rsidRDefault="007D3AA3" w:rsidP="00403BEF">
      <w:pPr>
        <w:tabs>
          <w:tab w:val="left" w:pos="1532"/>
        </w:tabs>
        <w:spacing w:line="360" w:lineRule="auto"/>
        <w:jc w:val="both"/>
        <w:rPr>
          <w:rFonts w:ascii="Arial" w:hAnsi="Arial" w:cs="Arial"/>
          <w:sz w:val="24"/>
          <w:szCs w:val="24"/>
        </w:rPr>
      </w:pPr>
    </w:p>
    <w:p w14:paraId="4BF83188" w14:textId="77777777" w:rsidR="007D3AA3" w:rsidRP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Los elementos clave del diseño de la investigación incluyen:</w:t>
      </w:r>
    </w:p>
    <w:p w14:paraId="0B910447" w14:textId="77777777" w:rsidR="007D3AA3" w:rsidRPr="007D3AA3" w:rsidRDefault="007D3AA3" w:rsidP="00403BEF">
      <w:pPr>
        <w:tabs>
          <w:tab w:val="left" w:pos="1532"/>
        </w:tabs>
        <w:spacing w:line="360" w:lineRule="auto"/>
        <w:jc w:val="both"/>
        <w:rPr>
          <w:rFonts w:ascii="Arial" w:hAnsi="Arial" w:cs="Arial"/>
          <w:sz w:val="24"/>
          <w:szCs w:val="24"/>
        </w:rPr>
      </w:pPr>
    </w:p>
    <w:p w14:paraId="555DD169" w14:textId="77777777"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Objetivos de la investigación: Defina claramente las metas y los objetivos del estudio de investigación. ¿Qué pretende conseguir o investigar la investigación?</w:t>
      </w:r>
    </w:p>
    <w:p w14:paraId="6B7752C9" w14:textId="77777777" w:rsidR="00403BEF" w:rsidRPr="007D3AA3" w:rsidRDefault="00403BEF" w:rsidP="00403BEF">
      <w:pPr>
        <w:tabs>
          <w:tab w:val="left" w:pos="1532"/>
        </w:tabs>
        <w:spacing w:line="360" w:lineRule="auto"/>
        <w:jc w:val="both"/>
        <w:rPr>
          <w:rFonts w:ascii="Arial" w:hAnsi="Arial" w:cs="Arial"/>
          <w:sz w:val="24"/>
          <w:szCs w:val="24"/>
        </w:rPr>
      </w:pPr>
    </w:p>
    <w:p w14:paraId="0B379D23" w14:textId="77777777"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Preguntas o hipótesis de investigación: Formular preguntas o hipótesis de investigación específicas que aborden los objetivos del estudio. Estas preguntas guían el proceso de investigación.</w:t>
      </w:r>
    </w:p>
    <w:p w14:paraId="06ACE038" w14:textId="77777777" w:rsidR="00403BEF" w:rsidRPr="007D3AA3" w:rsidRDefault="00403BEF" w:rsidP="00403BEF">
      <w:pPr>
        <w:tabs>
          <w:tab w:val="left" w:pos="1532"/>
        </w:tabs>
        <w:spacing w:line="360" w:lineRule="auto"/>
        <w:jc w:val="both"/>
        <w:rPr>
          <w:rFonts w:ascii="Arial" w:hAnsi="Arial" w:cs="Arial"/>
          <w:sz w:val="24"/>
          <w:szCs w:val="24"/>
        </w:rPr>
      </w:pPr>
    </w:p>
    <w:p w14:paraId="6F940215" w14:textId="77777777"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Métodos de recogida de datos: Determinar cómo se recopilarán los datos, ya sea mediante encuestas, experimentos, observaciones, entrevistas, investigación de archivos o una combinación de estos métodos.</w:t>
      </w:r>
    </w:p>
    <w:p w14:paraId="127B238B" w14:textId="77777777" w:rsidR="00403BEF" w:rsidRPr="007D3AA3" w:rsidRDefault="00403BEF" w:rsidP="00403BEF">
      <w:pPr>
        <w:tabs>
          <w:tab w:val="left" w:pos="1532"/>
        </w:tabs>
        <w:spacing w:line="360" w:lineRule="auto"/>
        <w:jc w:val="both"/>
        <w:rPr>
          <w:rFonts w:ascii="Arial" w:hAnsi="Arial" w:cs="Arial"/>
          <w:sz w:val="24"/>
          <w:szCs w:val="24"/>
        </w:rPr>
      </w:pPr>
    </w:p>
    <w:p w14:paraId="1C20CC94" w14:textId="77777777"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Muestreo: Decidir la población objetivo y seleccionar una muestra que represente a esa población. Los métodos de muestreo pueden variar, como el muestreo aleatorio, el muestreo estratificado o el muestreo de conveniencia.</w:t>
      </w:r>
    </w:p>
    <w:p w14:paraId="77D314EE" w14:textId="77777777" w:rsidR="00403BEF" w:rsidRPr="007D3AA3" w:rsidRDefault="00403BEF" w:rsidP="00403BEF">
      <w:pPr>
        <w:tabs>
          <w:tab w:val="left" w:pos="1532"/>
        </w:tabs>
        <w:spacing w:line="360" w:lineRule="auto"/>
        <w:jc w:val="both"/>
        <w:rPr>
          <w:rFonts w:ascii="Arial" w:hAnsi="Arial" w:cs="Arial"/>
          <w:sz w:val="24"/>
          <w:szCs w:val="24"/>
        </w:rPr>
      </w:pPr>
    </w:p>
    <w:p w14:paraId="31550170" w14:textId="77777777"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lastRenderedPageBreak/>
        <w:t>Instrumentos de recogida de datos: Elaboración o selección de las herramientas e instrumentos necesarios para recopilar datos, como cuestionarios, encuestas o equipos experimentales.</w:t>
      </w:r>
    </w:p>
    <w:p w14:paraId="0963FA8B" w14:textId="77777777" w:rsidR="00403BEF" w:rsidRPr="007D3AA3" w:rsidRDefault="00403BEF" w:rsidP="00403BEF">
      <w:pPr>
        <w:tabs>
          <w:tab w:val="left" w:pos="1532"/>
        </w:tabs>
        <w:spacing w:line="360" w:lineRule="auto"/>
        <w:jc w:val="both"/>
        <w:rPr>
          <w:rFonts w:ascii="Arial" w:hAnsi="Arial" w:cs="Arial"/>
          <w:sz w:val="24"/>
          <w:szCs w:val="24"/>
        </w:rPr>
      </w:pPr>
    </w:p>
    <w:p w14:paraId="2524FDF4" w14:textId="77777777"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Análisis de datos: Definir las técnicas estadísticas o analíticas que se utilizarán para analizar los datos recogidos. Esto puede implicar métodos cualitativos o cuantitativos, dependiendo de los objetivos de la investigación.</w:t>
      </w:r>
    </w:p>
    <w:p w14:paraId="25F9F171" w14:textId="77777777" w:rsidR="00403BEF" w:rsidRPr="007D3AA3" w:rsidRDefault="00403BEF" w:rsidP="00403BEF">
      <w:pPr>
        <w:tabs>
          <w:tab w:val="left" w:pos="1532"/>
        </w:tabs>
        <w:spacing w:line="360" w:lineRule="auto"/>
        <w:jc w:val="both"/>
        <w:rPr>
          <w:rFonts w:ascii="Arial" w:hAnsi="Arial" w:cs="Arial"/>
          <w:sz w:val="24"/>
          <w:szCs w:val="24"/>
        </w:rPr>
      </w:pPr>
    </w:p>
    <w:p w14:paraId="172F526F" w14:textId="77777777"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Calendario: Establecer un calendario para el proyecto de investigación, que incluya cuándo se recopilarán, analizarán y comunicarán los datos.</w:t>
      </w:r>
    </w:p>
    <w:p w14:paraId="039D4E64" w14:textId="77777777" w:rsidR="00403BEF" w:rsidRPr="007D3AA3" w:rsidRDefault="00403BEF" w:rsidP="00403BEF">
      <w:pPr>
        <w:tabs>
          <w:tab w:val="left" w:pos="1532"/>
        </w:tabs>
        <w:spacing w:line="360" w:lineRule="auto"/>
        <w:jc w:val="both"/>
        <w:rPr>
          <w:rFonts w:ascii="Arial" w:hAnsi="Arial" w:cs="Arial"/>
          <w:sz w:val="24"/>
          <w:szCs w:val="24"/>
        </w:rPr>
      </w:pPr>
    </w:p>
    <w:p w14:paraId="0D7A292B" w14:textId="77777777"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Consideraciones éticas: Abordar las cuestiones éticas, incluida la obtención del consentimiento informado de los participantes, garantizar la privacidad y confidencialidad de los datos y cumplir las directrices éticas.</w:t>
      </w:r>
    </w:p>
    <w:p w14:paraId="38F6A7E8" w14:textId="77777777" w:rsidR="00403BEF" w:rsidRPr="007D3AA3" w:rsidRDefault="00403BEF" w:rsidP="00403BEF">
      <w:pPr>
        <w:tabs>
          <w:tab w:val="left" w:pos="1532"/>
        </w:tabs>
        <w:spacing w:line="360" w:lineRule="auto"/>
        <w:jc w:val="both"/>
        <w:rPr>
          <w:rFonts w:ascii="Arial" w:hAnsi="Arial" w:cs="Arial"/>
          <w:sz w:val="24"/>
          <w:szCs w:val="24"/>
        </w:rPr>
      </w:pPr>
    </w:p>
    <w:p w14:paraId="228A1CFB" w14:textId="77777777"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Recursos: Determinación de los recursos necesarios para la investigación, incluidos financiación, personal, equipos y acceso a fuentes de datos.</w:t>
      </w:r>
    </w:p>
    <w:p w14:paraId="75FD1C01" w14:textId="77777777" w:rsidR="00403BEF" w:rsidRPr="007D3AA3" w:rsidRDefault="00403BEF" w:rsidP="00403BEF">
      <w:pPr>
        <w:tabs>
          <w:tab w:val="left" w:pos="1532"/>
        </w:tabs>
        <w:spacing w:line="360" w:lineRule="auto"/>
        <w:jc w:val="both"/>
        <w:rPr>
          <w:rFonts w:ascii="Arial" w:hAnsi="Arial" w:cs="Arial"/>
          <w:sz w:val="24"/>
          <w:szCs w:val="24"/>
        </w:rPr>
      </w:pPr>
    </w:p>
    <w:p w14:paraId="038EF7AC" w14:textId="70A22BF2"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Presentación de datos e informes: Planificar cómo se presentarán y comunicarán los resultados de la investigación, ya sea mediante informes escritos, presentaciones u otros formatos.</w:t>
      </w:r>
    </w:p>
    <w:p w14:paraId="50F8994D" w14:textId="77777777" w:rsidR="007D3AA3" w:rsidRDefault="007D3AA3" w:rsidP="00403BEF">
      <w:pPr>
        <w:tabs>
          <w:tab w:val="left" w:pos="1532"/>
        </w:tabs>
        <w:spacing w:line="360" w:lineRule="auto"/>
        <w:jc w:val="both"/>
        <w:rPr>
          <w:rFonts w:ascii="Arial" w:hAnsi="Arial" w:cs="Arial"/>
          <w:sz w:val="24"/>
          <w:szCs w:val="24"/>
        </w:rPr>
      </w:pPr>
    </w:p>
    <w:p w14:paraId="6FE02005" w14:textId="0043E570" w:rsidR="00270A07" w:rsidRDefault="00082335" w:rsidP="00403BEF">
      <w:pPr>
        <w:tabs>
          <w:tab w:val="left" w:pos="1532"/>
        </w:tabs>
        <w:spacing w:after="0" w:line="360" w:lineRule="auto"/>
        <w:jc w:val="both"/>
        <w:rPr>
          <w:rFonts w:ascii="Arial" w:hAnsi="Arial" w:cs="Arial"/>
          <w:sz w:val="24"/>
          <w:szCs w:val="24"/>
        </w:rPr>
      </w:pPr>
      <w:r>
        <w:rPr>
          <w:rFonts w:ascii="Arial" w:hAnsi="Arial" w:cs="Arial"/>
          <w:sz w:val="24"/>
          <w:szCs w:val="24"/>
        </w:rPr>
        <w:t xml:space="preserve">El diseño de la investigación a utilizar en este documento es la investigación descriptiva, por lo que consiste en la caracterización de un hecho, </w:t>
      </w:r>
      <w:r w:rsidR="001D54E6">
        <w:rPr>
          <w:rFonts w:ascii="Arial" w:hAnsi="Arial" w:cs="Arial"/>
          <w:sz w:val="24"/>
          <w:szCs w:val="24"/>
        </w:rPr>
        <w:t>fenómeno, individuo</w:t>
      </w:r>
      <w:r>
        <w:rPr>
          <w:rFonts w:ascii="Arial" w:hAnsi="Arial" w:cs="Arial"/>
          <w:sz w:val="24"/>
          <w:szCs w:val="24"/>
        </w:rPr>
        <w:t xml:space="preserve">, o grupo, con el fin de establecer su estructura o comportamiento. Los resultados de este tipo de </w:t>
      </w:r>
      <w:r w:rsidR="001D54E6">
        <w:rPr>
          <w:rFonts w:ascii="Arial" w:hAnsi="Arial" w:cs="Arial"/>
          <w:sz w:val="24"/>
          <w:szCs w:val="24"/>
        </w:rPr>
        <w:t xml:space="preserve">investigación se ubican en un nivel intermedio en cuanto a la profundidad de los conocimientos se refiere. Por lo que se investigara </w:t>
      </w:r>
      <w:r w:rsidR="001D54E6">
        <w:rPr>
          <w:rFonts w:ascii="Arial" w:hAnsi="Arial" w:cs="Arial"/>
          <w:sz w:val="24"/>
          <w:szCs w:val="24"/>
        </w:rPr>
        <w:lastRenderedPageBreak/>
        <w:t>el comportamiento de este parásito de dirofilaria immitis con el fin de determinar el factor predisponente</w:t>
      </w:r>
      <w:bookmarkStart w:id="27" w:name="_Hlk194616203"/>
      <w:r w:rsidR="00D8469D">
        <w:rPr>
          <w:rFonts w:ascii="Arial" w:hAnsi="Arial" w:cs="Arial"/>
          <w:sz w:val="24"/>
          <w:szCs w:val="24"/>
        </w:rPr>
        <w:t>.</w:t>
      </w:r>
    </w:p>
    <w:p w14:paraId="70958C78" w14:textId="77777777" w:rsidR="007D3AA3" w:rsidRDefault="007D3AA3" w:rsidP="00C22CD7">
      <w:pPr>
        <w:tabs>
          <w:tab w:val="left" w:pos="1532"/>
        </w:tabs>
        <w:spacing w:after="0" w:line="360" w:lineRule="auto"/>
        <w:jc w:val="both"/>
        <w:rPr>
          <w:rFonts w:ascii="Arial" w:hAnsi="Arial" w:cs="Arial"/>
          <w:sz w:val="24"/>
          <w:szCs w:val="24"/>
        </w:rPr>
      </w:pPr>
    </w:p>
    <w:bookmarkEnd w:id="27"/>
    <w:p w14:paraId="4F1E7121" w14:textId="77777777" w:rsidR="002205A2" w:rsidRDefault="002205A2" w:rsidP="00C22CD7">
      <w:pPr>
        <w:tabs>
          <w:tab w:val="left" w:pos="1532"/>
        </w:tabs>
        <w:spacing w:after="0" w:line="360" w:lineRule="auto"/>
        <w:jc w:val="both"/>
        <w:rPr>
          <w:rFonts w:ascii="Arial" w:hAnsi="Arial" w:cs="Arial"/>
          <w:sz w:val="24"/>
          <w:szCs w:val="24"/>
        </w:rPr>
      </w:pPr>
    </w:p>
    <w:p w14:paraId="4AAA54EE" w14:textId="09BBDD6A" w:rsidR="00E125EB" w:rsidRDefault="00E125EB" w:rsidP="009B5062">
      <w:pPr>
        <w:pStyle w:val="Ttulo2"/>
        <w:ind w:left="708"/>
        <w:rPr>
          <w:rFonts w:ascii="Arial" w:hAnsi="Arial" w:cs="Arial"/>
          <w:color w:val="000000" w:themeColor="text1"/>
        </w:rPr>
      </w:pPr>
      <w:bookmarkStart w:id="28" w:name="_Toc202651690"/>
      <w:r w:rsidRPr="009B5062">
        <w:rPr>
          <w:rFonts w:ascii="Arial" w:hAnsi="Arial" w:cs="Arial"/>
          <w:color w:val="000000" w:themeColor="text1"/>
        </w:rPr>
        <w:t xml:space="preserve">3.2 </w:t>
      </w:r>
      <w:r w:rsidR="00DC36A0" w:rsidRPr="009B5062">
        <w:rPr>
          <w:rFonts w:ascii="Arial" w:hAnsi="Arial" w:cs="Arial"/>
          <w:color w:val="000000" w:themeColor="text1"/>
        </w:rPr>
        <w:t>Enfoque de la investigación</w:t>
      </w:r>
      <w:bookmarkEnd w:id="28"/>
    </w:p>
    <w:p w14:paraId="611F59A7" w14:textId="77777777" w:rsidR="002205A2" w:rsidRPr="002205A2" w:rsidRDefault="002205A2" w:rsidP="002205A2">
      <w:pPr>
        <w:jc w:val="both"/>
        <w:rPr>
          <w:rFonts w:ascii="Arial" w:hAnsi="Arial" w:cs="Arial"/>
          <w:sz w:val="24"/>
          <w:szCs w:val="24"/>
        </w:rPr>
      </w:pPr>
    </w:p>
    <w:p w14:paraId="1E9649B7" w14:textId="1AA5FF36" w:rsidR="00FA3BBC" w:rsidRDefault="003924EE" w:rsidP="00403BEF">
      <w:pPr>
        <w:tabs>
          <w:tab w:val="left" w:pos="1532"/>
        </w:tabs>
        <w:spacing w:line="360" w:lineRule="auto"/>
        <w:jc w:val="both"/>
        <w:rPr>
          <w:rFonts w:ascii="Arial" w:hAnsi="Arial" w:cs="Arial"/>
          <w:sz w:val="24"/>
          <w:szCs w:val="24"/>
        </w:rPr>
      </w:pPr>
      <w:r>
        <w:rPr>
          <w:rFonts w:ascii="Arial" w:hAnsi="Arial" w:cs="Arial"/>
          <w:sz w:val="24"/>
          <w:szCs w:val="24"/>
        </w:rPr>
        <w:t>S</w:t>
      </w:r>
      <w:r w:rsidRPr="003924EE">
        <w:rPr>
          <w:rFonts w:ascii="Arial" w:hAnsi="Arial" w:cs="Arial"/>
          <w:sz w:val="24"/>
          <w:szCs w:val="24"/>
        </w:rPr>
        <w:t>on un conjunto de planteamientos, sistematizados y controlados, que se encargan de orientar la resolución de un problema</w:t>
      </w:r>
      <w:r w:rsidR="00832259">
        <w:rPr>
          <w:rFonts w:ascii="Arial" w:hAnsi="Arial" w:cs="Arial"/>
          <w:sz w:val="24"/>
          <w:szCs w:val="24"/>
        </w:rPr>
        <w:t>.</w:t>
      </w:r>
      <w:r>
        <w:rPr>
          <w:rFonts w:ascii="Arial" w:hAnsi="Arial" w:cs="Arial"/>
          <w:sz w:val="24"/>
          <w:szCs w:val="24"/>
        </w:rPr>
        <w:t xml:space="preserve"> </w:t>
      </w:r>
      <w:r w:rsidR="00E125EB" w:rsidRPr="00E125EB">
        <w:rPr>
          <w:rFonts w:ascii="Arial" w:hAnsi="Arial" w:cs="Arial"/>
          <w:sz w:val="24"/>
          <w:szCs w:val="24"/>
        </w:rPr>
        <w:t>Los enfoques principales son el cuantitativo, el cualitativo y el mixto.</w:t>
      </w:r>
      <w:sdt>
        <w:sdtPr>
          <w:rPr>
            <w:rFonts w:ascii="Arial" w:hAnsi="Arial" w:cs="Arial"/>
            <w:sz w:val="24"/>
            <w:szCs w:val="24"/>
          </w:rPr>
          <w:id w:val="-513528278"/>
          <w:citation/>
        </w:sdtPr>
        <w:sdtEndPr/>
        <w:sdtContent>
          <w:r>
            <w:rPr>
              <w:rFonts w:ascii="Arial" w:hAnsi="Arial" w:cs="Arial"/>
              <w:sz w:val="24"/>
              <w:szCs w:val="24"/>
            </w:rPr>
            <w:fldChar w:fldCharType="begin"/>
          </w:r>
          <w:r>
            <w:rPr>
              <w:rFonts w:ascii="Arial" w:hAnsi="Arial" w:cs="Arial"/>
              <w:sz w:val="24"/>
              <w:szCs w:val="24"/>
            </w:rPr>
            <w:instrText xml:space="preserve"> CITATION Aco231 \l 2058 </w:instrText>
          </w:r>
          <w:r>
            <w:rPr>
              <w:rFonts w:ascii="Arial" w:hAnsi="Arial" w:cs="Arial"/>
              <w:sz w:val="24"/>
              <w:szCs w:val="24"/>
            </w:rPr>
            <w:fldChar w:fldCharType="separate"/>
          </w:r>
          <w:r>
            <w:rPr>
              <w:rFonts w:ascii="Arial" w:hAnsi="Arial" w:cs="Arial"/>
              <w:noProof/>
              <w:sz w:val="24"/>
              <w:szCs w:val="24"/>
            </w:rPr>
            <w:t xml:space="preserve"> </w:t>
          </w:r>
          <w:r w:rsidRPr="003924EE">
            <w:rPr>
              <w:rFonts w:ascii="Arial" w:hAnsi="Arial" w:cs="Arial"/>
              <w:noProof/>
              <w:sz w:val="24"/>
              <w:szCs w:val="24"/>
            </w:rPr>
            <w:t>(Acosta Faneite, 2023)</w:t>
          </w:r>
          <w:r>
            <w:rPr>
              <w:rFonts w:ascii="Arial" w:hAnsi="Arial" w:cs="Arial"/>
              <w:sz w:val="24"/>
              <w:szCs w:val="24"/>
            </w:rPr>
            <w:fldChar w:fldCharType="end"/>
          </w:r>
        </w:sdtContent>
      </w:sdt>
    </w:p>
    <w:p w14:paraId="394EF114" w14:textId="77777777" w:rsidR="007D3AA3" w:rsidRDefault="007D3AA3" w:rsidP="00403BEF">
      <w:pPr>
        <w:tabs>
          <w:tab w:val="left" w:pos="1532"/>
        </w:tabs>
        <w:spacing w:line="360" w:lineRule="auto"/>
        <w:jc w:val="both"/>
        <w:rPr>
          <w:rFonts w:ascii="Arial" w:hAnsi="Arial" w:cs="Arial"/>
          <w:sz w:val="24"/>
          <w:szCs w:val="24"/>
        </w:rPr>
      </w:pPr>
    </w:p>
    <w:p w14:paraId="2A9214AE" w14:textId="575FBFAA" w:rsidR="007D3AA3" w:rsidRP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Nos referimos a la naturaleza del estudio, la cual se clasifica como cuantitativa, cualitativa o mixta; y abarca el proceso investigativo en todas sus etapas: desde la definición del tema y el planteamiento del problema de investigación, hasta el desarrollo de la perspectiva teórica, la definición de la estrategia metodológica, y la recolección, análisis e interpretación de los datos.</w:t>
      </w:r>
      <w:sdt>
        <w:sdtPr>
          <w:rPr>
            <w:rFonts w:ascii="Arial" w:hAnsi="Arial" w:cs="Arial"/>
            <w:sz w:val="24"/>
            <w:szCs w:val="24"/>
          </w:rPr>
          <w:id w:val="-1379085778"/>
          <w:citation/>
        </w:sdtPr>
        <w:sdtEndPr/>
        <w:sdtContent>
          <w:r w:rsidR="000442ED">
            <w:rPr>
              <w:rFonts w:ascii="Arial" w:hAnsi="Arial" w:cs="Arial"/>
              <w:sz w:val="24"/>
              <w:szCs w:val="24"/>
            </w:rPr>
            <w:fldChar w:fldCharType="begin"/>
          </w:r>
          <w:r w:rsidR="000442ED">
            <w:rPr>
              <w:rFonts w:ascii="Arial" w:hAnsi="Arial" w:cs="Arial"/>
              <w:sz w:val="24"/>
              <w:szCs w:val="24"/>
            </w:rPr>
            <w:instrText xml:space="preserve"> CITATION Blo24 \l 2058 </w:instrText>
          </w:r>
          <w:r w:rsidR="000442ED">
            <w:rPr>
              <w:rFonts w:ascii="Arial" w:hAnsi="Arial" w:cs="Arial"/>
              <w:sz w:val="24"/>
              <w:szCs w:val="24"/>
            </w:rPr>
            <w:fldChar w:fldCharType="separate"/>
          </w:r>
          <w:r w:rsidR="000442ED">
            <w:rPr>
              <w:rFonts w:ascii="Arial" w:hAnsi="Arial" w:cs="Arial"/>
              <w:noProof/>
              <w:sz w:val="24"/>
              <w:szCs w:val="24"/>
            </w:rPr>
            <w:t xml:space="preserve"> </w:t>
          </w:r>
          <w:r w:rsidR="000442ED" w:rsidRPr="000442ED">
            <w:rPr>
              <w:rFonts w:ascii="Arial" w:hAnsi="Arial" w:cs="Arial"/>
              <w:noProof/>
              <w:sz w:val="24"/>
              <w:szCs w:val="24"/>
            </w:rPr>
            <w:t>(Blogspot, 2024)</w:t>
          </w:r>
          <w:r w:rsidR="000442ED">
            <w:rPr>
              <w:rFonts w:ascii="Arial" w:hAnsi="Arial" w:cs="Arial"/>
              <w:sz w:val="24"/>
              <w:szCs w:val="24"/>
            </w:rPr>
            <w:fldChar w:fldCharType="end"/>
          </w:r>
        </w:sdtContent>
      </w:sdt>
    </w:p>
    <w:p w14:paraId="413018D9" w14:textId="77777777" w:rsidR="007D3AA3" w:rsidRPr="007D3AA3" w:rsidRDefault="007D3AA3" w:rsidP="00403BEF">
      <w:pPr>
        <w:tabs>
          <w:tab w:val="left" w:pos="1532"/>
        </w:tabs>
        <w:spacing w:line="360" w:lineRule="auto"/>
        <w:jc w:val="both"/>
        <w:rPr>
          <w:rFonts w:ascii="Arial" w:hAnsi="Arial" w:cs="Arial"/>
          <w:sz w:val="24"/>
          <w:szCs w:val="24"/>
        </w:rPr>
      </w:pPr>
    </w:p>
    <w:p w14:paraId="60B462AF" w14:textId="6D361B2A" w:rsidR="007D3AA3" w:rsidRDefault="007D3AA3" w:rsidP="00403BEF">
      <w:pPr>
        <w:tabs>
          <w:tab w:val="left" w:pos="1532"/>
        </w:tabs>
        <w:spacing w:line="360" w:lineRule="auto"/>
        <w:jc w:val="both"/>
        <w:rPr>
          <w:rFonts w:ascii="Arial" w:hAnsi="Arial" w:cs="Arial"/>
          <w:sz w:val="24"/>
          <w:szCs w:val="24"/>
        </w:rPr>
      </w:pPr>
      <w:r w:rsidRPr="007D3AA3">
        <w:rPr>
          <w:rFonts w:ascii="Arial" w:hAnsi="Arial" w:cs="Arial"/>
          <w:sz w:val="24"/>
          <w:szCs w:val="24"/>
        </w:rPr>
        <w:t>Es un plan y un procedimiento que consta de los pasos de las hipótesis generales a los métodos detallados de recogida, análisis e interpretación de datos. El enfoque de la investigación se divide esencialmente en dos categorías: el enfoque de la recogida de datos y el enfoque del análisis o razonamiento de los datos.</w:t>
      </w:r>
    </w:p>
    <w:p w14:paraId="26812CA3" w14:textId="77777777" w:rsidR="007D3AA3" w:rsidRDefault="007D3AA3" w:rsidP="00403BEF">
      <w:pPr>
        <w:tabs>
          <w:tab w:val="left" w:pos="1532"/>
        </w:tabs>
        <w:spacing w:line="360" w:lineRule="auto"/>
        <w:jc w:val="both"/>
        <w:rPr>
          <w:rFonts w:ascii="Arial" w:hAnsi="Arial" w:cs="Arial"/>
          <w:sz w:val="24"/>
          <w:szCs w:val="24"/>
        </w:rPr>
      </w:pPr>
    </w:p>
    <w:p w14:paraId="2A6033C1" w14:textId="71E5D576" w:rsidR="00082335" w:rsidRDefault="00832259" w:rsidP="00403BEF">
      <w:pPr>
        <w:tabs>
          <w:tab w:val="left" w:pos="1532"/>
        </w:tabs>
        <w:spacing w:line="360" w:lineRule="auto"/>
        <w:jc w:val="both"/>
        <w:rPr>
          <w:rFonts w:ascii="Arial" w:hAnsi="Arial" w:cs="Arial"/>
          <w:sz w:val="24"/>
          <w:szCs w:val="24"/>
        </w:rPr>
      </w:pPr>
      <w:r>
        <w:rPr>
          <w:rFonts w:ascii="Arial" w:hAnsi="Arial" w:cs="Arial"/>
          <w:sz w:val="24"/>
          <w:szCs w:val="24"/>
        </w:rPr>
        <w:t>Por tal manera s</w:t>
      </w:r>
      <w:r w:rsidR="00082335">
        <w:rPr>
          <w:rFonts w:ascii="Arial" w:hAnsi="Arial" w:cs="Arial"/>
          <w:sz w:val="24"/>
          <w:szCs w:val="24"/>
        </w:rPr>
        <w:t xml:space="preserve">e realizará un diseño de investigación con el método científico, por lo que es el conjunto de reglas y procedimiento que orientan el proceso para llevar a cabo una investigación. De la misma manera se </w:t>
      </w:r>
      <w:r w:rsidR="001D54E6">
        <w:rPr>
          <w:rFonts w:ascii="Arial" w:hAnsi="Arial" w:cs="Arial"/>
          <w:sz w:val="24"/>
          <w:szCs w:val="24"/>
        </w:rPr>
        <w:t>aplicará</w:t>
      </w:r>
      <w:r w:rsidR="00082335">
        <w:rPr>
          <w:rFonts w:ascii="Arial" w:hAnsi="Arial" w:cs="Arial"/>
          <w:sz w:val="24"/>
          <w:szCs w:val="24"/>
        </w:rPr>
        <w:t xml:space="preserve"> el método cualitativo, debido que será categorizado los factores predisponentes considerando como datos estadísticos</w:t>
      </w:r>
      <w:r w:rsidR="003924EE">
        <w:rPr>
          <w:rFonts w:ascii="Arial" w:hAnsi="Arial" w:cs="Arial"/>
          <w:sz w:val="24"/>
          <w:szCs w:val="24"/>
        </w:rPr>
        <w:t>.</w:t>
      </w:r>
    </w:p>
    <w:p w14:paraId="0F6C2208" w14:textId="7396C399" w:rsidR="00066F06" w:rsidRDefault="00066F06" w:rsidP="00C22CD7">
      <w:pPr>
        <w:tabs>
          <w:tab w:val="left" w:pos="1532"/>
        </w:tabs>
        <w:spacing w:line="360" w:lineRule="auto"/>
        <w:jc w:val="both"/>
        <w:rPr>
          <w:rFonts w:ascii="Arial" w:hAnsi="Arial" w:cs="Arial"/>
          <w:sz w:val="24"/>
          <w:szCs w:val="24"/>
        </w:rPr>
      </w:pPr>
    </w:p>
    <w:p w14:paraId="2498D736" w14:textId="77777777" w:rsidR="009B5062" w:rsidRPr="004907AA" w:rsidRDefault="009B5062" w:rsidP="00C22CD7">
      <w:pPr>
        <w:tabs>
          <w:tab w:val="left" w:pos="1532"/>
        </w:tabs>
        <w:spacing w:line="360" w:lineRule="auto"/>
        <w:jc w:val="both"/>
        <w:rPr>
          <w:rFonts w:ascii="Arial" w:hAnsi="Arial" w:cs="Arial"/>
          <w:sz w:val="24"/>
          <w:szCs w:val="24"/>
        </w:rPr>
      </w:pPr>
    </w:p>
    <w:p w14:paraId="0F874892" w14:textId="7C03D363" w:rsidR="00E125EB" w:rsidRDefault="00E125EB" w:rsidP="009B5062">
      <w:pPr>
        <w:pStyle w:val="Ttulo2"/>
        <w:ind w:left="708"/>
        <w:rPr>
          <w:rFonts w:ascii="Arial" w:hAnsi="Arial" w:cs="Arial"/>
          <w:color w:val="000000" w:themeColor="text1"/>
        </w:rPr>
      </w:pPr>
      <w:bookmarkStart w:id="29" w:name="_Toc202651691"/>
      <w:r w:rsidRPr="009B5062">
        <w:rPr>
          <w:rFonts w:ascii="Arial" w:hAnsi="Arial" w:cs="Arial"/>
          <w:color w:val="000000" w:themeColor="text1"/>
        </w:rPr>
        <w:t xml:space="preserve">3.3 </w:t>
      </w:r>
      <w:r w:rsidR="00DC36A0" w:rsidRPr="009B5062">
        <w:rPr>
          <w:rFonts w:ascii="Arial" w:hAnsi="Arial" w:cs="Arial"/>
          <w:color w:val="000000" w:themeColor="text1"/>
        </w:rPr>
        <w:t>Paradigma de la investigación</w:t>
      </w:r>
      <w:bookmarkEnd w:id="29"/>
    </w:p>
    <w:p w14:paraId="0E031AE8" w14:textId="77777777" w:rsidR="002205A2" w:rsidRPr="002205A2" w:rsidRDefault="002205A2" w:rsidP="002205A2">
      <w:pPr>
        <w:jc w:val="both"/>
        <w:rPr>
          <w:rFonts w:ascii="Arial" w:hAnsi="Arial" w:cs="Arial"/>
          <w:sz w:val="24"/>
          <w:szCs w:val="24"/>
        </w:rPr>
      </w:pPr>
    </w:p>
    <w:p w14:paraId="547D0CA9" w14:textId="015FFC02" w:rsidR="00023C88" w:rsidRDefault="00023C88" w:rsidP="00C22CD7">
      <w:pPr>
        <w:tabs>
          <w:tab w:val="left" w:pos="1532"/>
        </w:tabs>
        <w:spacing w:line="360" w:lineRule="auto"/>
        <w:jc w:val="both"/>
        <w:rPr>
          <w:rFonts w:ascii="Arial" w:hAnsi="Arial" w:cs="Arial"/>
          <w:sz w:val="24"/>
          <w:szCs w:val="24"/>
        </w:rPr>
      </w:pPr>
      <w:r>
        <w:rPr>
          <w:rFonts w:ascii="Arial" w:hAnsi="Arial" w:cs="Arial"/>
          <w:sz w:val="24"/>
          <w:szCs w:val="24"/>
        </w:rPr>
        <w:t>E</w:t>
      </w:r>
      <w:r w:rsidRPr="00023C88">
        <w:rPr>
          <w:rFonts w:ascii="Arial" w:hAnsi="Arial" w:cs="Arial"/>
          <w:sz w:val="24"/>
          <w:szCs w:val="24"/>
        </w:rPr>
        <w:t>s un método, modelo o patrón para llevar a cabo una investigación. Es un conjunto de ideas, creencias o comprensiones dentro de las cuales pueden funcionar las teorías y las prácticas.</w:t>
      </w:r>
      <w:sdt>
        <w:sdtPr>
          <w:rPr>
            <w:rFonts w:ascii="Arial" w:hAnsi="Arial" w:cs="Arial"/>
            <w:sz w:val="24"/>
            <w:szCs w:val="24"/>
          </w:rPr>
          <w:id w:val="-90400864"/>
          <w:citation/>
        </w:sdtPr>
        <w:sdtEndPr/>
        <w:sdtContent>
          <w:r>
            <w:rPr>
              <w:rFonts w:ascii="Arial" w:hAnsi="Arial" w:cs="Arial"/>
              <w:sz w:val="24"/>
              <w:szCs w:val="24"/>
            </w:rPr>
            <w:fldChar w:fldCharType="begin"/>
          </w:r>
          <w:r>
            <w:rPr>
              <w:rFonts w:ascii="Arial" w:hAnsi="Arial" w:cs="Arial"/>
              <w:sz w:val="24"/>
              <w:szCs w:val="24"/>
            </w:rPr>
            <w:instrText xml:space="preserve"> CITATION Abb221 \l 2058 </w:instrText>
          </w:r>
          <w:r>
            <w:rPr>
              <w:rFonts w:ascii="Arial" w:hAnsi="Arial" w:cs="Arial"/>
              <w:sz w:val="24"/>
              <w:szCs w:val="24"/>
            </w:rPr>
            <w:fldChar w:fldCharType="separate"/>
          </w:r>
          <w:r>
            <w:rPr>
              <w:rFonts w:ascii="Arial" w:hAnsi="Arial" w:cs="Arial"/>
              <w:noProof/>
              <w:sz w:val="24"/>
              <w:szCs w:val="24"/>
            </w:rPr>
            <w:t xml:space="preserve"> </w:t>
          </w:r>
          <w:r w:rsidRPr="00023C88">
            <w:rPr>
              <w:rFonts w:ascii="Arial" w:hAnsi="Arial" w:cs="Arial"/>
              <w:noProof/>
              <w:sz w:val="24"/>
              <w:szCs w:val="24"/>
            </w:rPr>
            <w:t>(Abbadia, 2022)</w:t>
          </w:r>
          <w:r>
            <w:rPr>
              <w:rFonts w:ascii="Arial" w:hAnsi="Arial" w:cs="Arial"/>
              <w:sz w:val="24"/>
              <w:szCs w:val="24"/>
            </w:rPr>
            <w:fldChar w:fldCharType="end"/>
          </w:r>
        </w:sdtContent>
      </w:sdt>
    </w:p>
    <w:p w14:paraId="08775AA8" w14:textId="77777777" w:rsidR="002205A2" w:rsidRDefault="002205A2" w:rsidP="00C22CD7">
      <w:pPr>
        <w:tabs>
          <w:tab w:val="left" w:pos="1532"/>
        </w:tabs>
        <w:spacing w:line="360" w:lineRule="auto"/>
        <w:jc w:val="both"/>
        <w:rPr>
          <w:rFonts w:ascii="Arial" w:hAnsi="Arial" w:cs="Arial"/>
          <w:sz w:val="24"/>
          <w:szCs w:val="24"/>
        </w:rPr>
      </w:pPr>
    </w:p>
    <w:p w14:paraId="3CA4F4B8" w14:textId="77777777" w:rsidR="00F2667E" w:rsidRDefault="00E125EB" w:rsidP="00C22CD7">
      <w:pPr>
        <w:tabs>
          <w:tab w:val="left" w:pos="1532"/>
        </w:tabs>
        <w:spacing w:line="360" w:lineRule="auto"/>
        <w:jc w:val="both"/>
        <w:rPr>
          <w:rFonts w:ascii="Arial" w:hAnsi="Arial" w:cs="Arial"/>
          <w:sz w:val="24"/>
          <w:szCs w:val="24"/>
        </w:rPr>
      </w:pPr>
      <w:r w:rsidRPr="00E125EB">
        <w:rPr>
          <w:rFonts w:ascii="Arial" w:hAnsi="Arial" w:cs="Arial"/>
          <w:sz w:val="24"/>
          <w:szCs w:val="24"/>
        </w:rPr>
        <w:t>Es una concepción del objeto de estudio de una ciencia, de los problemas para estudiar, de la naturaleza de sus métodos y de la forma de explicar, interpretar o comprender los resultados de la investigación realizada</w:t>
      </w:r>
    </w:p>
    <w:p w14:paraId="53F7CB80" w14:textId="086F9B49" w:rsidR="00E125EB" w:rsidRDefault="00E125EB" w:rsidP="00C22CD7">
      <w:pPr>
        <w:tabs>
          <w:tab w:val="left" w:pos="1532"/>
        </w:tabs>
        <w:spacing w:line="360" w:lineRule="auto"/>
        <w:jc w:val="both"/>
        <w:rPr>
          <w:rFonts w:ascii="Arial" w:hAnsi="Arial" w:cs="Arial"/>
          <w:sz w:val="24"/>
          <w:szCs w:val="24"/>
        </w:rPr>
      </w:pPr>
      <w:r w:rsidRPr="00E125EB">
        <w:rPr>
          <w:rFonts w:ascii="Arial" w:hAnsi="Arial" w:cs="Arial"/>
          <w:sz w:val="24"/>
          <w:szCs w:val="24"/>
        </w:rPr>
        <w:t>.</w:t>
      </w:r>
    </w:p>
    <w:p w14:paraId="6446CBC2" w14:textId="49B547F9" w:rsidR="00E125EB" w:rsidRPr="00FE57DE" w:rsidRDefault="00CF0FB9" w:rsidP="00C22CD7">
      <w:pPr>
        <w:tabs>
          <w:tab w:val="left" w:pos="1532"/>
        </w:tabs>
        <w:spacing w:line="360" w:lineRule="auto"/>
        <w:jc w:val="both"/>
        <w:rPr>
          <w:rFonts w:ascii="Arial" w:hAnsi="Arial" w:cs="Arial"/>
          <w:sz w:val="24"/>
          <w:szCs w:val="24"/>
        </w:rPr>
      </w:pPr>
      <w:r>
        <w:rPr>
          <w:rFonts w:ascii="Arial" w:hAnsi="Arial" w:cs="Arial"/>
          <w:sz w:val="24"/>
          <w:szCs w:val="24"/>
        </w:rPr>
        <w:t xml:space="preserve">El </w:t>
      </w:r>
      <w:r w:rsidR="00FE57DE">
        <w:rPr>
          <w:rFonts w:ascii="Arial" w:hAnsi="Arial" w:cs="Arial"/>
          <w:sz w:val="24"/>
          <w:szCs w:val="24"/>
        </w:rPr>
        <w:t xml:space="preserve">Paradigma de la investigación a utilizar será el positivista, debido a que </w:t>
      </w:r>
      <w:r w:rsidR="00FE57DE" w:rsidRPr="00FE57DE">
        <w:rPr>
          <w:rFonts w:ascii="Arial" w:hAnsi="Arial" w:cs="Arial"/>
          <w:sz w:val="24"/>
          <w:szCs w:val="24"/>
        </w:rPr>
        <w:t>plantea la posibilidad de llegar</w:t>
      </w:r>
      <w:r w:rsidR="00FE57DE">
        <w:rPr>
          <w:rFonts w:ascii="Arial" w:hAnsi="Arial" w:cs="Arial"/>
          <w:sz w:val="24"/>
          <w:szCs w:val="24"/>
        </w:rPr>
        <w:t xml:space="preserve"> </w:t>
      </w:r>
      <w:r w:rsidR="00FE57DE" w:rsidRPr="00FE57DE">
        <w:rPr>
          <w:rFonts w:ascii="Arial" w:hAnsi="Arial" w:cs="Arial"/>
          <w:sz w:val="24"/>
          <w:szCs w:val="24"/>
        </w:rPr>
        <w:t>a verdades absolutas en la medida en que se abordan los problemas y se establece una</w:t>
      </w:r>
      <w:r w:rsidR="00FE57DE">
        <w:rPr>
          <w:rFonts w:ascii="Arial" w:hAnsi="Arial" w:cs="Arial"/>
          <w:sz w:val="24"/>
          <w:szCs w:val="24"/>
        </w:rPr>
        <w:t xml:space="preserve"> </w:t>
      </w:r>
      <w:r w:rsidR="00FE57DE" w:rsidRPr="00FE57DE">
        <w:rPr>
          <w:rFonts w:ascii="Arial" w:hAnsi="Arial" w:cs="Arial"/>
          <w:sz w:val="24"/>
          <w:szCs w:val="24"/>
        </w:rPr>
        <w:t>distancia significativa entre el investigador y el objeto de estudio. Desde el punto de vista</w:t>
      </w:r>
      <w:r w:rsidR="00FE57DE">
        <w:rPr>
          <w:rFonts w:ascii="Arial" w:hAnsi="Arial" w:cs="Arial"/>
          <w:sz w:val="24"/>
          <w:szCs w:val="24"/>
        </w:rPr>
        <w:t xml:space="preserve"> epistemológico</w:t>
      </w:r>
      <w:r w:rsidR="00FE57DE" w:rsidRPr="00FE57DE">
        <w:rPr>
          <w:rFonts w:ascii="Arial" w:hAnsi="Arial" w:cs="Arial"/>
          <w:sz w:val="24"/>
          <w:szCs w:val="24"/>
        </w:rPr>
        <w:t>, este paradigma brinda una distinción entre quien investiga como un sujeto</w:t>
      </w:r>
      <w:r w:rsidR="00FE57DE">
        <w:rPr>
          <w:rFonts w:ascii="Arial" w:hAnsi="Arial" w:cs="Arial"/>
          <w:sz w:val="24"/>
          <w:szCs w:val="24"/>
        </w:rPr>
        <w:t xml:space="preserve"> </w:t>
      </w:r>
      <w:r w:rsidR="00FE57DE" w:rsidRPr="00FE57DE">
        <w:rPr>
          <w:rFonts w:ascii="Arial" w:hAnsi="Arial" w:cs="Arial"/>
          <w:sz w:val="24"/>
          <w:szCs w:val="24"/>
        </w:rPr>
        <w:t>neutral y la realidad abordada que se asume como ajena a las influencias del sujeto científico.</w:t>
      </w:r>
    </w:p>
    <w:p w14:paraId="242A2203" w14:textId="77777777" w:rsidR="00686030" w:rsidRPr="002205A2" w:rsidRDefault="00686030" w:rsidP="00C22CD7">
      <w:pPr>
        <w:tabs>
          <w:tab w:val="left" w:pos="1532"/>
        </w:tabs>
        <w:spacing w:line="360" w:lineRule="auto"/>
        <w:jc w:val="both"/>
        <w:rPr>
          <w:rFonts w:ascii="Arial" w:hAnsi="Arial" w:cs="Arial"/>
          <w:sz w:val="24"/>
          <w:szCs w:val="24"/>
        </w:rPr>
      </w:pPr>
    </w:p>
    <w:p w14:paraId="404284A3" w14:textId="77777777" w:rsidR="00E94276" w:rsidRPr="002205A2" w:rsidRDefault="00E94276" w:rsidP="00C22CD7">
      <w:pPr>
        <w:tabs>
          <w:tab w:val="left" w:pos="1532"/>
        </w:tabs>
        <w:spacing w:line="360" w:lineRule="auto"/>
        <w:jc w:val="both"/>
        <w:rPr>
          <w:rFonts w:ascii="Arial" w:hAnsi="Arial" w:cs="Arial"/>
          <w:sz w:val="24"/>
          <w:szCs w:val="24"/>
        </w:rPr>
      </w:pPr>
    </w:p>
    <w:p w14:paraId="0B03BEA7" w14:textId="0729EFC5" w:rsidR="00E125EB" w:rsidRDefault="00DC36A0" w:rsidP="009B5062">
      <w:pPr>
        <w:pStyle w:val="Ttulo2"/>
        <w:ind w:left="708"/>
        <w:rPr>
          <w:rFonts w:ascii="Arial" w:hAnsi="Arial" w:cs="Arial"/>
          <w:color w:val="000000" w:themeColor="text1"/>
        </w:rPr>
      </w:pPr>
      <w:bookmarkStart w:id="30" w:name="_Toc202651692"/>
      <w:r w:rsidRPr="009B5062">
        <w:rPr>
          <w:rFonts w:ascii="Arial" w:hAnsi="Arial" w:cs="Arial"/>
          <w:color w:val="000000" w:themeColor="text1"/>
        </w:rPr>
        <w:t>3.4 Métodos de investigación</w:t>
      </w:r>
      <w:bookmarkEnd w:id="30"/>
    </w:p>
    <w:p w14:paraId="5683ADA3" w14:textId="77777777" w:rsidR="002205A2" w:rsidRPr="002205A2" w:rsidRDefault="002205A2" w:rsidP="002205A2">
      <w:pPr>
        <w:jc w:val="both"/>
        <w:rPr>
          <w:rFonts w:ascii="Arial" w:hAnsi="Arial" w:cs="Arial"/>
          <w:sz w:val="24"/>
          <w:szCs w:val="24"/>
        </w:rPr>
      </w:pPr>
    </w:p>
    <w:p w14:paraId="37C3C4CF" w14:textId="77777777" w:rsidR="002205A2" w:rsidRPr="002205A2" w:rsidRDefault="002205A2" w:rsidP="002205A2">
      <w:pPr>
        <w:jc w:val="both"/>
        <w:rPr>
          <w:rFonts w:ascii="Arial" w:hAnsi="Arial" w:cs="Arial"/>
          <w:sz w:val="24"/>
          <w:szCs w:val="24"/>
        </w:rPr>
      </w:pPr>
    </w:p>
    <w:p w14:paraId="38759861" w14:textId="51492200" w:rsidR="006F1324" w:rsidRDefault="00023C88" w:rsidP="00C22CD7">
      <w:pPr>
        <w:tabs>
          <w:tab w:val="left" w:pos="1532"/>
        </w:tabs>
        <w:spacing w:line="360" w:lineRule="auto"/>
        <w:jc w:val="both"/>
        <w:rPr>
          <w:rFonts w:ascii="Arial" w:hAnsi="Arial" w:cs="Arial"/>
          <w:sz w:val="24"/>
          <w:szCs w:val="24"/>
        </w:rPr>
      </w:pPr>
      <w:r>
        <w:rPr>
          <w:rFonts w:ascii="Arial" w:hAnsi="Arial" w:cs="Arial"/>
          <w:sz w:val="24"/>
          <w:szCs w:val="24"/>
        </w:rPr>
        <w:t>S</w:t>
      </w:r>
      <w:r w:rsidRPr="00023C88">
        <w:rPr>
          <w:rFonts w:ascii="Arial" w:hAnsi="Arial" w:cs="Arial"/>
          <w:sz w:val="24"/>
          <w:szCs w:val="24"/>
        </w:rPr>
        <w:t>e definen como el conjunto de técnicas que, coherentes con la orientación de una investigación y el uso de determinadas herramientas, permitirán la obtención de un producto o resultado particular.</w:t>
      </w:r>
      <w:sdt>
        <w:sdtPr>
          <w:rPr>
            <w:rFonts w:ascii="Arial" w:hAnsi="Arial" w:cs="Arial"/>
            <w:sz w:val="24"/>
            <w:szCs w:val="24"/>
          </w:rPr>
          <w:id w:val="-1674560498"/>
          <w:citation/>
        </w:sdtPr>
        <w:sdtEndPr/>
        <w:sdtContent>
          <w:r>
            <w:rPr>
              <w:rFonts w:ascii="Arial" w:hAnsi="Arial" w:cs="Arial"/>
              <w:sz w:val="24"/>
              <w:szCs w:val="24"/>
            </w:rPr>
            <w:fldChar w:fldCharType="begin"/>
          </w:r>
          <w:r>
            <w:rPr>
              <w:rFonts w:ascii="Arial" w:hAnsi="Arial" w:cs="Arial"/>
              <w:sz w:val="24"/>
              <w:szCs w:val="24"/>
            </w:rPr>
            <w:instrText xml:space="preserve"> CITATION Sán251 \l 2058 </w:instrText>
          </w:r>
          <w:r>
            <w:rPr>
              <w:rFonts w:ascii="Arial" w:hAnsi="Arial" w:cs="Arial"/>
              <w:sz w:val="24"/>
              <w:szCs w:val="24"/>
            </w:rPr>
            <w:fldChar w:fldCharType="separate"/>
          </w:r>
          <w:r>
            <w:rPr>
              <w:rFonts w:ascii="Arial" w:hAnsi="Arial" w:cs="Arial"/>
              <w:noProof/>
              <w:sz w:val="24"/>
              <w:szCs w:val="24"/>
            </w:rPr>
            <w:t xml:space="preserve"> </w:t>
          </w:r>
          <w:r w:rsidRPr="00023C88">
            <w:rPr>
              <w:rFonts w:ascii="Arial" w:hAnsi="Arial" w:cs="Arial"/>
              <w:noProof/>
              <w:sz w:val="24"/>
              <w:szCs w:val="24"/>
            </w:rPr>
            <w:t>(Sánchez Kohn, 2025)</w:t>
          </w:r>
          <w:r>
            <w:rPr>
              <w:rFonts w:ascii="Arial" w:hAnsi="Arial" w:cs="Arial"/>
              <w:sz w:val="24"/>
              <w:szCs w:val="24"/>
            </w:rPr>
            <w:fldChar w:fldCharType="end"/>
          </w:r>
        </w:sdtContent>
      </w:sdt>
      <w:r w:rsidR="00CF0FB9">
        <w:rPr>
          <w:rFonts w:ascii="Arial" w:hAnsi="Arial" w:cs="Arial"/>
          <w:sz w:val="24"/>
          <w:szCs w:val="24"/>
        </w:rPr>
        <w:t>.</w:t>
      </w:r>
    </w:p>
    <w:p w14:paraId="678B04CB" w14:textId="77777777" w:rsidR="002205A2" w:rsidRDefault="002205A2" w:rsidP="00C22CD7">
      <w:pPr>
        <w:tabs>
          <w:tab w:val="left" w:pos="1532"/>
        </w:tabs>
        <w:spacing w:line="360" w:lineRule="auto"/>
        <w:jc w:val="both"/>
        <w:rPr>
          <w:rFonts w:ascii="Arial" w:hAnsi="Arial" w:cs="Arial"/>
          <w:sz w:val="24"/>
          <w:szCs w:val="24"/>
        </w:rPr>
      </w:pPr>
    </w:p>
    <w:p w14:paraId="29B5B2BC" w14:textId="5A53860F" w:rsidR="00E125EB" w:rsidRDefault="00E125EB" w:rsidP="00C22CD7">
      <w:pPr>
        <w:tabs>
          <w:tab w:val="left" w:pos="1532"/>
        </w:tabs>
        <w:spacing w:line="360" w:lineRule="auto"/>
        <w:jc w:val="both"/>
        <w:rPr>
          <w:rFonts w:ascii="Arial" w:hAnsi="Arial" w:cs="Arial"/>
          <w:sz w:val="24"/>
          <w:szCs w:val="24"/>
        </w:rPr>
      </w:pPr>
      <w:r w:rsidRPr="00E125EB">
        <w:rPr>
          <w:rFonts w:ascii="Arial" w:hAnsi="Arial" w:cs="Arial"/>
          <w:sz w:val="24"/>
          <w:szCs w:val="24"/>
        </w:rPr>
        <w:lastRenderedPageBreak/>
        <w:t xml:space="preserve">Son las estrategias que se utilizan para abordar un problema de investigación. Algunos de los métodos de investigación son: </w:t>
      </w:r>
      <w:r w:rsidR="00164705" w:rsidRPr="00E125EB">
        <w:rPr>
          <w:rFonts w:ascii="Arial" w:hAnsi="Arial" w:cs="Arial"/>
          <w:sz w:val="24"/>
          <w:szCs w:val="24"/>
        </w:rPr>
        <w:t>análisis, síntesis, deductivo, inductivo, descriptivo, estadístico.</w:t>
      </w:r>
    </w:p>
    <w:p w14:paraId="3972E95E" w14:textId="77777777" w:rsidR="00F2667E" w:rsidRDefault="00F2667E" w:rsidP="00C22CD7">
      <w:pPr>
        <w:tabs>
          <w:tab w:val="left" w:pos="1532"/>
        </w:tabs>
        <w:spacing w:line="360" w:lineRule="auto"/>
        <w:jc w:val="both"/>
        <w:rPr>
          <w:rFonts w:ascii="Arial" w:hAnsi="Arial" w:cs="Arial"/>
          <w:sz w:val="24"/>
          <w:szCs w:val="24"/>
        </w:rPr>
      </w:pPr>
    </w:p>
    <w:p w14:paraId="27A89241" w14:textId="45C93C98" w:rsidR="004B0385" w:rsidRPr="00E125EB" w:rsidRDefault="00FE57DE" w:rsidP="00C22CD7">
      <w:pPr>
        <w:tabs>
          <w:tab w:val="left" w:pos="1532"/>
        </w:tabs>
        <w:spacing w:line="360" w:lineRule="auto"/>
        <w:jc w:val="both"/>
        <w:rPr>
          <w:rFonts w:ascii="Arial" w:hAnsi="Arial" w:cs="Arial"/>
          <w:sz w:val="24"/>
          <w:szCs w:val="24"/>
        </w:rPr>
      </w:pPr>
      <w:r>
        <w:rPr>
          <w:rFonts w:ascii="Arial" w:hAnsi="Arial" w:cs="Arial"/>
          <w:sz w:val="24"/>
          <w:szCs w:val="24"/>
        </w:rPr>
        <w:t xml:space="preserve">El método a utilizar en esta investigación será inductivo, </w:t>
      </w:r>
      <w:r w:rsidR="00164705">
        <w:rPr>
          <w:rFonts w:ascii="Arial" w:hAnsi="Arial" w:cs="Arial"/>
          <w:sz w:val="24"/>
          <w:szCs w:val="24"/>
        </w:rPr>
        <w:t>p</w:t>
      </w:r>
      <w:r>
        <w:rPr>
          <w:rFonts w:ascii="Arial" w:hAnsi="Arial" w:cs="Arial"/>
          <w:sz w:val="24"/>
          <w:szCs w:val="24"/>
        </w:rPr>
        <w:t xml:space="preserve">or lo que analizaremos de lo general a lo particular y del particular a lo general, analizando y verificando fenómenos observados, como lo es el parasito de dirofilaria immitis </w:t>
      </w:r>
      <w:r w:rsidR="00CF0FB9">
        <w:rPr>
          <w:rFonts w:ascii="Arial" w:hAnsi="Arial" w:cs="Arial"/>
          <w:sz w:val="24"/>
          <w:szCs w:val="24"/>
        </w:rPr>
        <w:t xml:space="preserve">de la sintomatología que presenta el paciente. </w:t>
      </w:r>
    </w:p>
    <w:p w14:paraId="531A0B05" w14:textId="77777777" w:rsidR="00686030" w:rsidRPr="002205A2" w:rsidRDefault="00686030" w:rsidP="00C22CD7">
      <w:pPr>
        <w:tabs>
          <w:tab w:val="left" w:pos="1532"/>
        </w:tabs>
        <w:spacing w:line="360" w:lineRule="auto"/>
        <w:jc w:val="both"/>
        <w:rPr>
          <w:rFonts w:ascii="Arial" w:hAnsi="Arial" w:cs="Arial"/>
          <w:sz w:val="24"/>
          <w:szCs w:val="24"/>
        </w:rPr>
      </w:pPr>
    </w:p>
    <w:p w14:paraId="152A4B66" w14:textId="77777777" w:rsidR="009B5062" w:rsidRPr="002205A2" w:rsidRDefault="009B5062" w:rsidP="00C22CD7">
      <w:pPr>
        <w:tabs>
          <w:tab w:val="left" w:pos="1532"/>
        </w:tabs>
        <w:spacing w:line="360" w:lineRule="auto"/>
        <w:jc w:val="both"/>
        <w:rPr>
          <w:rFonts w:ascii="Arial" w:hAnsi="Arial" w:cs="Arial"/>
          <w:sz w:val="24"/>
          <w:szCs w:val="24"/>
        </w:rPr>
      </w:pPr>
    </w:p>
    <w:p w14:paraId="3DC2B07F" w14:textId="11E0E6D2" w:rsidR="00E125EB" w:rsidRDefault="00DC36A0" w:rsidP="009B5062">
      <w:pPr>
        <w:pStyle w:val="Ttulo2"/>
        <w:ind w:left="708"/>
        <w:rPr>
          <w:rFonts w:ascii="Arial" w:hAnsi="Arial" w:cs="Arial"/>
          <w:color w:val="000000" w:themeColor="text1"/>
        </w:rPr>
      </w:pPr>
      <w:bookmarkStart w:id="31" w:name="_Toc202651693"/>
      <w:r w:rsidRPr="009B5062">
        <w:rPr>
          <w:rFonts w:ascii="Arial" w:hAnsi="Arial" w:cs="Arial"/>
          <w:color w:val="000000" w:themeColor="text1"/>
        </w:rPr>
        <w:t xml:space="preserve">3.5 </w:t>
      </w:r>
      <w:r w:rsidR="00206E29" w:rsidRPr="009B5062">
        <w:rPr>
          <w:rFonts w:ascii="Arial" w:hAnsi="Arial" w:cs="Arial"/>
          <w:color w:val="000000" w:themeColor="text1"/>
        </w:rPr>
        <w:t>P</w:t>
      </w:r>
      <w:r w:rsidRPr="009B5062">
        <w:rPr>
          <w:rFonts w:ascii="Arial" w:hAnsi="Arial" w:cs="Arial"/>
          <w:color w:val="000000" w:themeColor="text1"/>
        </w:rPr>
        <w:t>oblación</w:t>
      </w:r>
      <w:bookmarkEnd w:id="31"/>
      <w:r w:rsidRPr="009B5062">
        <w:rPr>
          <w:rFonts w:ascii="Arial" w:hAnsi="Arial" w:cs="Arial"/>
          <w:color w:val="000000" w:themeColor="text1"/>
        </w:rPr>
        <w:t xml:space="preserve"> </w:t>
      </w:r>
    </w:p>
    <w:p w14:paraId="56F457FB" w14:textId="77777777" w:rsidR="002205A2" w:rsidRPr="002205A2" w:rsidRDefault="002205A2" w:rsidP="002205A2">
      <w:pPr>
        <w:jc w:val="both"/>
        <w:rPr>
          <w:rFonts w:ascii="Arial" w:hAnsi="Arial" w:cs="Arial"/>
          <w:sz w:val="24"/>
          <w:szCs w:val="24"/>
        </w:rPr>
      </w:pPr>
    </w:p>
    <w:p w14:paraId="1E68E368" w14:textId="0D49984A" w:rsidR="00E01CC4" w:rsidRDefault="00E01CC4" w:rsidP="00C22CD7">
      <w:pPr>
        <w:tabs>
          <w:tab w:val="left" w:pos="1532"/>
        </w:tabs>
        <w:spacing w:line="360" w:lineRule="auto"/>
        <w:jc w:val="both"/>
        <w:rPr>
          <w:rFonts w:ascii="Arial" w:hAnsi="Arial" w:cs="Arial"/>
          <w:sz w:val="24"/>
          <w:szCs w:val="24"/>
        </w:rPr>
      </w:pPr>
      <w:r w:rsidRPr="00E01CC4">
        <w:rPr>
          <w:rFonts w:ascii="Arial" w:hAnsi="Arial" w:cs="Arial"/>
          <w:sz w:val="24"/>
          <w:szCs w:val="24"/>
        </w:rPr>
        <w:t>Es la totalidad de individuos o elementos en los cuales puede presentarse determinada característica que va a ser estudiada. Por lo general, no es posible abarcar a toda la población destinataria debido a su elevado número, al costo y al tiempo. En cambio, se estudia a un subconjunto de la población, a partir de la cual se extraen conclusiones (o inferencias), que se aplican a la población destinataria.</w:t>
      </w:r>
      <w:sdt>
        <w:sdtPr>
          <w:rPr>
            <w:rFonts w:ascii="Arial" w:hAnsi="Arial" w:cs="Arial"/>
            <w:sz w:val="24"/>
            <w:szCs w:val="24"/>
          </w:rPr>
          <w:id w:val="-2137018222"/>
          <w:citation/>
        </w:sdtPr>
        <w:sdtEndPr/>
        <w:sdtContent>
          <w:r>
            <w:rPr>
              <w:rFonts w:ascii="Arial" w:hAnsi="Arial" w:cs="Arial"/>
              <w:sz w:val="24"/>
              <w:szCs w:val="24"/>
            </w:rPr>
            <w:fldChar w:fldCharType="begin"/>
          </w:r>
          <w:r>
            <w:rPr>
              <w:rFonts w:ascii="Arial" w:hAnsi="Arial" w:cs="Arial"/>
              <w:sz w:val="24"/>
              <w:szCs w:val="24"/>
            </w:rPr>
            <w:instrText xml:space="preserve"> CITATION Sal24 \l 2058 </w:instrText>
          </w:r>
          <w:r>
            <w:rPr>
              <w:rFonts w:ascii="Arial" w:hAnsi="Arial" w:cs="Arial"/>
              <w:sz w:val="24"/>
              <w:szCs w:val="24"/>
            </w:rPr>
            <w:fldChar w:fldCharType="separate"/>
          </w:r>
          <w:r>
            <w:rPr>
              <w:rFonts w:ascii="Arial" w:hAnsi="Arial" w:cs="Arial"/>
              <w:noProof/>
              <w:sz w:val="24"/>
              <w:szCs w:val="24"/>
            </w:rPr>
            <w:t xml:space="preserve"> </w:t>
          </w:r>
          <w:r w:rsidRPr="00E01CC4">
            <w:rPr>
              <w:rFonts w:ascii="Arial" w:hAnsi="Arial" w:cs="Arial"/>
              <w:noProof/>
              <w:sz w:val="24"/>
              <w:szCs w:val="24"/>
            </w:rPr>
            <w:t>(Salusplay, 2024)</w:t>
          </w:r>
          <w:r>
            <w:rPr>
              <w:rFonts w:ascii="Arial" w:hAnsi="Arial" w:cs="Arial"/>
              <w:sz w:val="24"/>
              <w:szCs w:val="24"/>
            </w:rPr>
            <w:fldChar w:fldCharType="end"/>
          </w:r>
        </w:sdtContent>
      </w:sdt>
    </w:p>
    <w:p w14:paraId="1EBBF672" w14:textId="77777777" w:rsidR="00F2667E" w:rsidRDefault="00F2667E" w:rsidP="00C22CD7">
      <w:pPr>
        <w:tabs>
          <w:tab w:val="left" w:pos="1532"/>
        </w:tabs>
        <w:spacing w:line="360" w:lineRule="auto"/>
        <w:jc w:val="both"/>
        <w:rPr>
          <w:rFonts w:ascii="Arial" w:hAnsi="Arial" w:cs="Arial"/>
          <w:sz w:val="24"/>
          <w:szCs w:val="24"/>
        </w:rPr>
      </w:pPr>
    </w:p>
    <w:p w14:paraId="5167048D" w14:textId="1C619E70" w:rsidR="00F2667E" w:rsidRDefault="00A04A42" w:rsidP="00C22CD7">
      <w:pPr>
        <w:tabs>
          <w:tab w:val="left" w:pos="1532"/>
        </w:tabs>
        <w:spacing w:line="360" w:lineRule="auto"/>
        <w:jc w:val="both"/>
        <w:rPr>
          <w:rFonts w:ascii="Arial" w:hAnsi="Arial" w:cs="Arial"/>
          <w:sz w:val="24"/>
          <w:szCs w:val="24"/>
        </w:rPr>
      </w:pPr>
      <w:r>
        <w:rPr>
          <w:rFonts w:ascii="Arial" w:hAnsi="Arial" w:cs="Arial"/>
          <w:sz w:val="24"/>
          <w:szCs w:val="24"/>
        </w:rPr>
        <w:t>Es un conjunto finito o infinito de elementos con características comunes para los cuales serán extensivas las conclusiones de la investigación. Ésta queda delimitada por el problema y por los objetivos del estudio.</w:t>
      </w:r>
      <w:sdt>
        <w:sdtPr>
          <w:rPr>
            <w:rFonts w:ascii="Arial" w:hAnsi="Arial" w:cs="Arial"/>
            <w:sz w:val="24"/>
            <w:szCs w:val="24"/>
          </w:rPr>
          <w:id w:val="-1014920991"/>
          <w:citation/>
        </w:sdtPr>
        <w:sdtEndPr/>
        <w:sdtContent>
          <w:r w:rsidR="00AC0B84">
            <w:rPr>
              <w:rFonts w:ascii="Arial" w:hAnsi="Arial" w:cs="Arial"/>
              <w:sz w:val="24"/>
              <w:szCs w:val="24"/>
            </w:rPr>
            <w:fldChar w:fldCharType="begin"/>
          </w:r>
          <w:r w:rsidR="00AC0B84">
            <w:rPr>
              <w:rFonts w:ascii="Arial" w:hAnsi="Arial" w:cs="Arial"/>
              <w:sz w:val="24"/>
              <w:szCs w:val="24"/>
            </w:rPr>
            <w:instrText xml:space="preserve"> CITATION Ari06 \l 2058 </w:instrText>
          </w:r>
          <w:r w:rsidR="00AC0B84">
            <w:rPr>
              <w:rFonts w:ascii="Arial" w:hAnsi="Arial" w:cs="Arial"/>
              <w:sz w:val="24"/>
              <w:szCs w:val="24"/>
            </w:rPr>
            <w:fldChar w:fldCharType="separate"/>
          </w:r>
          <w:r w:rsidR="00AC0B84">
            <w:rPr>
              <w:rFonts w:ascii="Arial" w:hAnsi="Arial" w:cs="Arial"/>
              <w:noProof/>
              <w:sz w:val="24"/>
              <w:szCs w:val="24"/>
            </w:rPr>
            <w:t xml:space="preserve"> </w:t>
          </w:r>
          <w:r w:rsidR="00AC0B84" w:rsidRPr="00AC0B84">
            <w:rPr>
              <w:rFonts w:ascii="Arial" w:hAnsi="Arial" w:cs="Arial"/>
              <w:noProof/>
              <w:sz w:val="24"/>
              <w:szCs w:val="24"/>
            </w:rPr>
            <w:t>(Arias F. G., El proyecto de investigación, 2006)</w:t>
          </w:r>
          <w:r w:rsidR="00AC0B84">
            <w:rPr>
              <w:rFonts w:ascii="Arial" w:hAnsi="Arial" w:cs="Arial"/>
              <w:sz w:val="24"/>
              <w:szCs w:val="24"/>
            </w:rPr>
            <w:fldChar w:fldCharType="end"/>
          </w:r>
        </w:sdtContent>
      </w:sdt>
    </w:p>
    <w:p w14:paraId="734D728A" w14:textId="77777777" w:rsidR="00F2667E" w:rsidRDefault="00F2667E" w:rsidP="00C22CD7">
      <w:pPr>
        <w:tabs>
          <w:tab w:val="left" w:pos="1532"/>
        </w:tabs>
        <w:spacing w:line="360" w:lineRule="auto"/>
        <w:jc w:val="both"/>
        <w:rPr>
          <w:rFonts w:ascii="Arial" w:hAnsi="Arial" w:cs="Arial"/>
          <w:sz w:val="24"/>
          <w:szCs w:val="24"/>
        </w:rPr>
      </w:pPr>
    </w:p>
    <w:p w14:paraId="79405E67" w14:textId="2989FA95" w:rsidR="00266A1D" w:rsidRDefault="00266A1D" w:rsidP="00266A1D">
      <w:pPr>
        <w:tabs>
          <w:tab w:val="left" w:pos="1532"/>
        </w:tabs>
        <w:spacing w:line="360" w:lineRule="auto"/>
        <w:jc w:val="both"/>
        <w:rPr>
          <w:rFonts w:ascii="Arial" w:hAnsi="Arial" w:cs="Arial"/>
          <w:sz w:val="24"/>
          <w:szCs w:val="24"/>
        </w:rPr>
      </w:pPr>
      <w:r>
        <w:rPr>
          <w:rFonts w:ascii="Arial" w:hAnsi="Arial" w:cs="Arial"/>
          <w:sz w:val="24"/>
          <w:szCs w:val="24"/>
        </w:rPr>
        <w:t xml:space="preserve">Una característica del conocimiento científico es la generalidad, de allí que la ciencia se preocupe por extender sus resultados de manera que sean aplicables, no sólo a uno o a pocos casos, sino que sean aplicables a muchos casos similares o de la misma clase. En este sentido, una investigación puede tener </w:t>
      </w:r>
      <w:r>
        <w:rPr>
          <w:rFonts w:ascii="Arial" w:hAnsi="Arial" w:cs="Arial"/>
          <w:sz w:val="24"/>
          <w:szCs w:val="24"/>
        </w:rPr>
        <w:lastRenderedPageBreak/>
        <w:t>como propósito el estudio de un conjunto numeroso de objetos, individuos, e incluso documentos. O es un conjunto finito o infinito de elementos con características comunes para las cuales serán extensivas las conclusiones de la investigación. Ésta queda delimitada por el problema y por los objetivos del estudio.</w:t>
      </w:r>
      <w:sdt>
        <w:sdtPr>
          <w:rPr>
            <w:rFonts w:ascii="Arial" w:hAnsi="Arial" w:cs="Arial"/>
            <w:sz w:val="24"/>
            <w:szCs w:val="24"/>
          </w:rPr>
          <w:id w:val="-1086682655"/>
          <w:citation/>
        </w:sdtPr>
        <w:sdtEndPr/>
        <w:sdtContent>
          <w:r w:rsidR="00AC0B84">
            <w:rPr>
              <w:rFonts w:ascii="Arial" w:hAnsi="Arial" w:cs="Arial"/>
              <w:sz w:val="24"/>
              <w:szCs w:val="24"/>
            </w:rPr>
            <w:fldChar w:fldCharType="begin"/>
          </w:r>
          <w:r w:rsidR="00AC0B84">
            <w:rPr>
              <w:rFonts w:ascii="Arial" w:hAnsi="Arial" w:cs="Arial"/>
              <w:sz w:val="24"/>
              <w:szCs w:val="24"/>
            </w:rPr>
            <w:instrText xml:space="preserve"> CITATION Ari063 \l 2058 </w:instrText>
          </w:r>
          <w:r w:rsidR="00AC0B84">
            <w:rPr>
              <w:rFonts w:ascii="Arial" w:hAnsi="Arial" w:cs="Arial"/>
              <w:sz w:val="24"/>
              <w:szCs w:val="24"/>
            </w:rPr>
            <w:fldChar w:fldCharType="separate"/>
          </w:r>
          <w:r w:rsidR="00AC0B84">
            <w:rPr>
              <w:rFonts w:ascii="Arial" w:hAnsi="Arial" w:cs="Arial"/>
              <w:noProof/>
              <w:sz w:val="24"/>
              <w:szCs w:val="24"/>
            </w:rPr>
            <w:t xml:space="preserve"> </w:t>
          </w:r>
          <w:r w:rsidR="00AC0B84" w:rsidRPr="00AC0B84">
            <w:rPr>
              <w:rFonts w:ascii="Arial" w:hAnsi="Arial" w:cs="Arial"/>
              <w:noProof/>
              <w:sz w:val="24"/>
              <w:szCs w:val="24"/>
            </w:rPr>
            <w:t>(Arias F. G., El proyecto de investigación, 2006)</w:t>
          </w:r>
          <w:r w:rsidR="00AC0B84">
            <w:rPr>
              <w:rFonts w:ascii="Arial" w:hAnsi="Arial" w:cs="Arial"/>
              <w:sz w:val="24"/>
              <w:szCs w:val="24"/>
            </w:rPr>
            <w:fldChar w:fldCharType="end"/>
          </w:r>
        </w:sdtContent>
      </w:sdt>
    </w:p>
    <w:p w14:paraId="5375BBCE" w14:textId="77777777" w:rsidR="00266A1D" w:rsidRDefault="00266A1D" w:rsidP="00C22CD7">
      <w:pPr>
        <w:tabs>
          <w:tab w:val="left" w:pos="1532"/>
        </w:tabs>
        <w:spacing w:line="360" w:lineRule="auto"/>
        <w:jc w:val="both"/>
        <w:rPr>
          <w:rFonts w:ascii="Arial" w:hAnsi="Arial" w:cs="Arial"/>
          <w:sz w:val="24"/>
          <w:szCs w:val="24"/>
        </w:rPr>
      </w:pPr>
    </w:p>
    <w:p w14:paraId="32CF96ED" w14:textId="6207ACE2" w:rsidR="006F1324" w:rsidRDefault="00FE57DE" w:rsidP="00C22CD7">
      <w:pPr>
        <w:tabs>
          <w:tab w:val="left" w:pos="1532"/>
        </w:tabs>
        <w:spacing w:line="360" w:lineRule="auto"/>
        <w:jc w:val="both"/>
        <w:rPr>
          <w:rFonts w:ascii="Arial" w:hAnsi="Arial" w:cs="Arial"/>
          <w:sz w:val="24"/>
          <w:szCs w:val="24"/>
        </w:rPr>
      </w:pPr>
      <w:r>
        <w:rPr>
          <w:rFonts w:ascii="Arial" w:hAnsi="Arial" w:cs="Arial"/>
          <w:sz w:val="24"/>
          <w:szCs w:val="24"/>
        </w:rPr>
        <w:t>Por lo tanto, el universo a estudiar son los caninos que se presentan en el consultorio dejando huellas y de los que correspondan al municipio de Huehuetán.</w:t>
      </w:r>
    </w:p>
    <w:p w14:paraId="331976ED" w14:textId="77777777" w:rsidR="009B5062" w:rsidRDefault="009B5062" w:rsidP="00C22CD7">
      <w:pPr>
        <w:tabs>
          <w:tab w:val="left" w:pos="1532"/>
        </w:tabs>
        <w:spacing w:line="360" w:lineRule="auto"/>
        <w:jc w:val="both"/>
        <w:rPr>
          <w:rFonts w:ascii="Arial" w:hAnsi="Arial" w:cs="Arial"/>
          <w:sz w:val="24"/>
          <w:szCs w:val="24"/>
        </w:rPr>
      </w:pPr>
    </w:p>
    <w:p w14:paraId="61F072E8" w14:textId="77777777" w:rsidR="009B5062" w:rsidRPr="00005EB2" w:rsidRDefault="009B5062" w:rsidP="00C22CD7">
      <w:pPr>
        <w:tabs>
          <w:tab w:val="left" w:pos="1532"/>
        </w:tabs>
        <w:spacing w:line="360" w:lineRule="auto"/>
        <w:jc w:val="both"/>
        <w:rPr>
          <w:rFonts w:ascii="Arial" w:hAnsi="Arial" w:cs="Arial"/>
          <w:sz w:val="24"/>
          <w:szCs w:val="24"/>
        </w:rPr>
      </w:pPr>
    </w:p>
    <w:p w14:paraId="5F09E8B5" w14:textId="347C8BE9" w:rsidR="00005EB2" w:rsidRDefault="00DC36A0" w:rsidP="009B5062">
      <w:pPr>
        <w:pStyle w:val="Ttulo2"/>
        <w:ind w:left="708"/>
        <w:rPr>
          <w:rFonts w:ascii="Arial" w:hAnsi="Arial" w:cs="Arial"/>
          <w:color w:val="000000" w:themeColor="text1"/>
        </w:rPr>
      </w:pPr>
      <w:bookmarkStart w:id="32" w:name="_Toc202651694"/>
      <w:r w:rsidRPr="009B5062">
        <w:rPr>
          <w:rFonts w:ascii="Arial" w:hAnsi="Arial" w:cs="Arial"/>
          <w:color w:val="000000" w:themeColor="text1"/>
        </w:rPr>
        <w:t>3.6 Muestra y muestreo</w:t>
      </w:r>
      <w:bookmarkEnd w:id="32"/>
      <w:r w:rsidRPr="009B5062">
        <w:rPr>
          <w:rFonts w:ascii="Arial" w:hAnsi="Arial" w:cs="Arial"/>
          <w:color w:val="000000" w:themeColor="text1"/>
        </w:rPr>
        <w:t xml:space="preserve"> </w:t>
      </w:r>
    </w:p>
    <w:p w14:paraId="3418627D" w14:textId="77777777" w:rsidR="002205A2" w:rsidRPr="002205A2" w:rsidRDefault="002205A2" w:rsidP="002205A2">
      <w:pPr>
        <w:jc w:val="both"/>
        <w:rPr>
          <w:rFonts w:ascii="Arial" w:hAnsi="Arial" w:cs="Arial"/>
          <w:sz w:val="24"/>
          <w:szCs w:val="24"/>
        </w:rPr>
      </w:pPr>
    </w:p>
    <w:p w14:paraId="1DA2FCEA" w14:textId="6C11A262" w:rsidR="00E125EB" w:rsidRDefault="00961964" w:rsidP="00C22CD7">
      <w:pPr>
        <w:tabs>
          <w:tab w:val="left" w:pos="1532"/>
        </w:tabs>
        <w:spacing w:line="360" w:lineRule="auto"/>
        <w:jc w:val="both"/>
        <w:rPr>
          <w:rFonts w:ascii="Arial" w:hAnsi="Arial" w:cs="Arial"/>
          <w:sz w:val="24"/>
          <w:szCs w:val="24"/>
        </w:rPr>
      </w:pPr>
      <w:r w:rsidRPr="002D3427">
        <w:rPr>
          <w:rFonts w:ascii="Arial" w:hAnsi="Arial" w:cs="Arial"/>
          <w:sz w:val="24"/>
          <w:szCs w:val="24"/>
        </w:rPr>
        <w:t>La muestra se define como</w:t>
      </w:r>
      <w:r>
        <w:rPr>
          <w:rFonts w:ascii="Arial" w:hAnsi="Arial" w:cs="Arial"/>
          <w:sz w:val="28"/>
          <w:szCs w:val="28"/>
        </w:rPr>
        <w:t xml:space="preserve"> </w:t>
      </w:r>
      <w:r w:rsidR="00E125EB" w:rsidRPr="00E125EB">
        <w:rPr>
          <w:rFonts w:ascii="Arial" w:hAnsi="Arial" w:cs="Arial"/>
          <w:sz w:val="24"/>
          <w:szCs w:val="24"/>
        </w:rPr>
        <w:t>un subconjunto representativo de la población que se desea investigar, la cual se utiliza para recopilar los datos necesarios y extrapolar las conclusiones a las que llegue el estudio.</w:t>
      </w:r>
      <w:sdt>
        <w:sdtPr>
          <w:rPr>
            <w:rFonts w:ascii="Arial" w:hAnsi="Arial" w:cs="Arial"/>
            <w:sz w:val="24"/>
            <w:szCs w:val="24"/>
          </w:rPr>
          <w:id w:val="1134138862"/>
          <w:citation/>
        </w:sdtPr>
        <w:sdtEndPr/>
        <w:sdtContent>
          <w:r w:rsidR="00E01CC4">
            <w:rPr>
              <w:rFonts w:ascii="Arial" w:hAnsi="Arial" w:cs="Arial"/>
              <w:sz w:val="24"/>
              <w:szCs w:val="24"/>
            </w:rPr>
            <w:fldChar w:fldCharType="begin"/>
          </w:r>
          <w:r w:rsidR="00E01CC4">
            <w:rPr>
              <w:rFonts w:ascii="Arial" w:hAnsi="Arial" w:cs="Arial"/>
              <w:sz w:val="24"/>
              <w:szCs w:val="24"/>
            </w:rPr>
            <w:instrText xml:space="preserve"> CITATION Uni22 \l 2058 </w:instrText>
          </w:r>
          <w:r w:rsidR="00E01CC4">
            <w:rPr>
              <w:rFonts w:ascii="Arial" w:hAnsi="Arial" w:cs="Arial"/>
              <w:sz w:val="24"/>
              <w:szCs w:val="24"/>
            </w:rPr>
            <w:fldChar w:fldCharType="separate"/>
          </w:r>
          <w:r w:rsidR="00E01CC4">
            <w:rPr>
              <w:rFonts w:ascii="Arial" w:hAnsi="Arial" w:cs="Arial"/>
              <w:noProof/>
              <w:sz w:val="24"/>
              <w:szCs w:val="24"/>
            </w:rPr>
            <w:t xml:space="preserve"> </w:t>
          </w:r>
          <w:r w:rsidR="00E01CC4" w:rsidRPr="00E01CC4">
            <w:rPr>
              <w:rFonts w:ascii="Arial" w:hAnsi="Arial" w:cs="Arial"/>
              <w:noProof/>
              <w:sz w:val="24"/>
              <w:szCs w:val="24"/>
            </w:rPr>
            <w:t>(Universidad Europea, 2022)</w:t>
          </w:r>
          <w:r w:rsidR="00E01CC4">
            <w:rPr>
              <w:rFonts w:ascii="Arial" w:hAnsi="Arial" w:cs="Arial"/>
              <w:sz w:val="24"/>
              <w:szCs w:val="24"/>
            </w:rPr>
            <w:fldChar w:fldCharType="end"/>
          </w:r>
        </w:sdtContent>
      </w:sdt>
      <w:r w:rsidR="002D3427">
        <w:rPr>
          <w:rFonts w:ascii="Arial" w:hAnsi="Arial" w:cs="Arial"/>
          <w:sz w:val="24"/>
          <w:szCs w:val="24"/>
        </w:rPr>
        <w:t xml:space="preserve">. </w:t>
      </w:r>
    </w:p>
    <w:p w14:paraId="4100E9A4" w14:textId="77777777" w:rsidR="003948F2" w:rsidRDefault="003948F2" w:rsidP="00C22CD7">
      <w:pPr>
        <w:tabs>
          <w:tab w:val="left" w:pos="1532"/>
        </w:tabs>
        <w:spacing w:line="360" w:lineRule="auto"/>
        <w:jc w:val="both"/>
        <w:rPr>
          <w:rFonts w:ascii="Arial" w:hAnsi="Arial" w:cs="Arial"/>
          <w:sz w:val="24"/>
          <w:szCs w:val="24"/>
        </w:rPr>
      </w:pPr>
    </w:p>
    <w:p w14:paraId="1725E841" w14:textId="1AEB52F2" w:rsidR="00D22B28" w:rsidRDefault="003948F2" w:rsidP="00C22CD7">
      <w:pPr>
        <w:tabs>
          <w:tab w:val="left" w:pos="1532"/>
        </w:tabs>
        <w:spacing w:line="360" w:lineRule="auto"/>
        <w:jc w:val="both"/>
        <w:rPr>
          <w:rFonts w:ascii="Arial" w:hAnsi="Arial" w:cs="Arial"/>
          <w:sz w:val="24"/>
          <w:szCs w:val="24"/>
        </w:rPr>
      </w:pPr>
      <w:r>
        <w:rPr>
          <w:rFonts w:ascii="Arial" w:hAnsi="Arial" w:cs="Arial"/>
          <w:sz w:val="24"/>
          <w:szCs w:val="24"/>
        </w:rPr>
        <w:t>Es un subconjunto representativo y finito que se extrae de la población accesible.</w:t>
      </w:r>
      <w:sdt>
        <w:sdtPr>
          <w:rPr>
            <w:rFonts w:ascii="Arial" w:hAnsi="Arial" w:cs="Arial"/>
            <w:sz w:val="24"/>
            <w:szCs w:val="24"/>
          </w:rPr>
          <w:id w:val="-1015457547"/>
          <w:citation/>
        </w:sdtPr>
        <w:sdtEndPr/>
        <w:sdtContent>
          <w:r>
            <w:rPr>
              <w:rFonts w:ascii="Arial" w:hAnsi="Arial" w:cs="Arial"/>
              <w:sz w:val="24"/>
              <w:szCs w:val="24"/>
            </w:rPr>
            <w:fldChar w:fldCharType="begin"/>
          </w:r>
          <w:r>
            <w:rPr>
              <w:rFonts w:ascii="Arial" w:hAnsi="Arial" w:cs="Arial"/>
              <w:sz w:val="24"/>
              <w:szCs w:val="24"/>
            </w:rPr>
            <w:instrText xml:space="preserve">CITATION Ari061 \l 2058 </w:instrText>
          </w:r>
          <w:r>
            <w:rPr>
              <w:rFonts w:ascii="Arial" w:hAnsi="Arial" w:cs="Arial"/>
              <w:sz w:val="24"/>
              <w:szCs w:val="24"/>
            </w:rPr>
            <w:fldChar w:fldCharType="separate"/>
          </w:r>
          <w:r>
            <w:rPr>
              <w:rFonts w:ascii="Arial" w:hAnsi="Arial" w:cs="Arial"/>
              <w:noProof/>
              <w:sz w:val="24"/>
              <w:szCs w:val="24"/>
            </w:rPr>
            <w:t xml:space="preserve"> </w:t>
          </w:r>
          <w:r w:rsidRPr="003948F2">
            <w:rPr>
              <w:rFonts w:ascii="Arial" w:hAnsi="Arial" w:cs="Arial"/>
              <w:noProof/>
              <w:sz w:val="24"/>
              <w:szCs w:val="24"/>
            </w:rPr>
            <w:t>(Arias F. G., El proyecto de investigación, 2006)</w:t>
          </w:r>
          <w:r>
            <w:rPr>
              <w:rFonts w:ascii="Arial" w:hAnsi="Arial" w:cs="Arial"/>
              <w:sz w:val="24"/>
              <w:szCs w:val="24"/>
            </w:rPr>
            <w:fldChar w:fldCharType="end"/>
          </w:r>
        </w:sdtContent>
      </w:sdt>
    </w:p>
    <w:p w14:paraId="3177E18C" w14:textId="77777777" w:rsidR="00266A1D" w:rsidRDefault="00266A1D" w:rsidP="00C22CD7">
      <w:pPr>
        <w:tabs>
          <w:tab w:val="left" w:pos="1532"/>
        </w:tabs>
        <w:spacing w:line="360" w:lineRule="auto"/>
        <w:jc w:val="both"/>
        <w:rPr>
          <w:rFonts w:ascii="Arial" w:hAnsi="Arial" w:cs="Arial"/>
          <w:sz w:val="24"/>
          <w:szCs w:val="24"/>
        </w:rPr>
      </w:pPr>
    </w:p>
    <w:p w14:paraId="49B7EB9F" w14:textId="1639FBD7" w:rsidR="00266A1D" w:rsidRDefault="00266A1D" w:rsidP="00C22CD7">
      <w:pPr>
        <w:tabs>
          <w:tab w:val="left" w:pos="1532"/>
        </w:tabs>
        <w:spacing w:line="360" w:lineRule="auto"/>
        <w:jc w:val="both"/>
        <w:rPr>
          <w:rFonts w:ascii="Arial" w:hAnsi="Arial" w:cs="Arial"/>
          <w:sz w:val="24"/>
          <w:szCs w:val="24"/>
        </w:rPr>
      </w:pPr>
      <w:r>
        <w:rPr>
          <w:rFonts w:ascii="Arial" w:hAnsi="Arial" w:cs="Arial"/>
          <w:sz w:val="24"/>
          <w:szCs w:val="24"/>
        </w:rPr>
        <w:t xml:space="preserve">Cuando por diversas razones resulta imposible abarcar la totalidad de los elementos que conforman la población accesible, se recurre a la selección de una muestra. La muestra es un </w:t>
      </w:r>
      <w:r w:rsidR="008060F9">
        <w:rPr>
          <w:rFonts w:ascii="Arial" w:hAnsi="Arial" w:cs="Arial"/>
          <w:sz w:val="24"/>
          <w:szCs w:val="24"/>
        </w:rPr>
        <w:t>subconjunto representativo y finito que se extrae de la población accesible.</w:t>
      </w:r>
      <w:sdt>
        <w:sdtPr>
          <w:rPr>
            <w:rFonts w:ascii="Arial" w:hAnsi="Arial" w:cs="Arial"/>
            <w:sz w:val="24"/>
            <w:szCs w:val="24"/>
          </w:rPr>
          <w:id w:val="1136446167"/>
          <w:citation/>
        </w:sdtPr>
        <w:sdtEndPr/>
        <w:sdtContent>
          <w:r w:rsidR="00AC0B84">
            <w:rPr>
              <w:rFonts w:ascii="Arial" w:hAnsi="Arial" w:cs="Arial"/>
              <w:sz w:val="24"/>
              <w:szCs w:val="24"/>
            </w:rPr>
            <w:fldChar w:fldCharType="begin"/>
          </w:r>
          <w:r w:rsidR="00AC0B84">
            <w:rPr>
              <w:rFonts w:ascii="Arial" w:hAnsi="Arial" w:cs="Arial"/>
              <w:sz w:val="24"/>
              <w:szCs w:val="24"/>
            </w:rPr>
            <w:instrText xml:space="preserve"> CITATION Ari064 \l 2058 </w:instrText>
          </w:r>
          <w:r w:rsidR="00AC0B84">
            <w:rPr>
              <w:rFonts w:ascii="Arial" w:hAnsi="Arial" w:cs="Arial"/>
              <w:sz w:val="24"/>
              <w:szCs w:val="24"/>
            </w:rPr>
            <w:fldChar w:fldCharType="separate"/>
          </w:r>
          <w:r w:rsidR="00AC0B84">
            <w:rPr>
              <w:rFonts w:ascii="Arial" w:hAnsi="Arial" w:cs="Arial"/>
              <w:noProof/>
              <w:sz w:val="24"/>
              <w:szCs w:val="24"/>
            </w:rPr>
            <w:t xml:space="preserve"> </w:t>
          </w:r>
          <w:r w:rsidR="00AC0B84" w:rsidRPr="00AC0B84">
            <w:rPr>
              <w:rFonts w:ascii="Arial" w:hAnsi="Arial" w:cs="Arial"/>
              <w:noProof/>
              <w:sz w:val="24"/>
              <w:szCs w:val="24"/>
            </w:rPr>
            <w:t>(Arias F. G., El proyecto de investigación, 2006)</w:t>
          </w:r>
          <w:r w:rsidR="00AC0B84">
            <w:rPr>
              <w:rFonts w:ascii="Arial" w:hAnsi="Arial" w:cs="Arial"/>
              <w:sz w:val="24"/>
              <w:szCs w:val="24"/>
            </w:rPr>
            <w:fldChar w:fldCharType="end"/>
          </w:r>
        </w:sdtContent>
      </w:sdt>
    </w:p>
    <w:p w14:paraId="67C50E38" w14:textId="77777777" w:rsidR="00403BEF" w:rsidRDefault="00403BEF" w:rsidP="00C22CD7">
      <w:pPr>
        <w:tabs>
          <w:tab w:val="left" w:pos="1532"/>
        </w:tabs>
        <w:spacing w:line="360" w:lineRule="auto"/>
        <w:jc w:val="both"/>
        <w:rPr>
          <w:rFonts w:ascii="Arial" w:hAnsi="Arial" w:cs="Arial"/>
          <w:sz w:val="24"/>
          <w:szCs w:val="24"/>
        </w:rPr>
      </w:pPr>
    </w:p>
    <w:p w14:paraId="080C4D55" w14:textId="77777777" w:rsidR="002205A2" w:rsidRDefault="002205A2" w:rsidP="00C22CD7">
      <w:pPr>
        <w:tabs>
          <w:tab w:val="left" w:pos="1532"/>
        </w:tabs>
        <w:spacing w:line="360" w:lineRule="auto"/>
        <w:jc w:val="both"/>
        <w:rPr>
          <w:rFonts w:ascii="Arial" w:hAnsi="Arial" w:cs="Arial"/>
          <w:sz w:val="24"/>
          <w:szCs w:val="24"/>
        </w:rPr>
      </w:pPr>
    </w:p>
    <w:p w14:paraId="089967CE" w14:textId="77777777" w:rsidR="00A04A42" w:rsidRDefault="009A553F" w:rsidP="00C22CD7">
      <w:pPr>
        <w:tabs>
          <w:tab w:val="left" w:pos="1532"/>
        </w:tabs>
        <w:spacing w:line="360" w:lineRule="auto"/>
        <w:jc w:val="both"/>
        <w:rPr>
          <w:rFonts w:ascii="Arial" w:hAnsi="Arial" w:cs="Arial"/>
          <w:sz w:val="24"/>
          <w:szCs w:val="24"/>
        </w:rPr>
      </w:pPr>
      <w:r>
        <w:rPr>
          <w:rFonts w:ascii="Arial" w:hAnsi="Arial" w:cs="Arial"/>
          <w:sz w:val="24"/>
          <w:szCs w:val="24"/>
        </w:rPr>
        <w:lastRenderedPageBreak/>
        <w:t xml:space="preserve">Debido a que estamos manejando </w:t>
      </w:r>
      <w:r w:rsidR="00A56108">
        <w:rPr>
          <w:rFonts w:ascii="Arial" w:hAnsi="Arial" w:cs="Arial"/>
          <w:sz w:val="24"/>
          <w:szCs w:val="24"/>
        </w:rPr>
        <w:t>el diagnostico de los pacientes con el parásito dirofilaria immitis, se aplicará un tratamiento adecuado para el paciente por lo que será el mismo tratamiento para todos. De la misma manera se determina no considerada una muestra</w:t>
      </w:r>
      <w:r w:rsidR="002D3427">
        <w:rPr>
          <w:rFonts w:ascii="Arial" w:hAnsi="Arial" w:cs="Arial"/>
          <w:sz w:val="24"/>
          <w:szCs w:val="24"/>
        </w:rPr>
        <w:t xml:space="preserve"> significativa, debido a que se hicieron 20 pruebas diagnosticas Caniv-4 donde es la toma de sangre donde se determina si es positivo o negativo, de las cuales solamente salieron positivos 4 pacientes. De tal forma influyen dos opciones para realizar el siguiente paso, la primera, es poder darle un tratamiento de control hasta llegar a la etapa final de desarrollo del parasito y el paciente llegue a su fase terminal.</w:t>
      </w:r>
    </w:p>
    <w:p w14:paraId="4C60D6E8" w14:textId="77777777" w:rsidR="00601B51" w:rsidRDefault="00601B51" w:rsidP="00C22CD7">
      <w:pPr>
        <w:tabs>
          <w:tab w:val="left" w:pos="1532"/>
        </w:tabs>
        <w:spacing w:line="360" w:lineRule="auto"/>
        <w:jc w:val="both"/>
        <w:rPr>
          <w:rFonts w:ascii="Arial" w:hAnsi="Arial" w:cs="Arial"/>
          <w:sz w:val="24"/>
          <w:szCs w:val="24"/>
        </w:rPr>
      </w:pPr>
    </w:p>
    <w:p w14:paraId="7F879045" w14:textId="002FFA52" w:rsidR="00D13E33" w:rsidRDefault="002D3427" w:rsidP="00C22CD7">
      <w:pPr>
        <w:tabs>
          <w:tab w:val="left" w:pos="1532"/>
        </w:tabs>
        <w:spacing w:line="360" w:lineRule="auto"/>
        <w:jc w:val="both"/>
        <w:rPr>
          <w:rFonts w:ascii="Arial" w:hAnsi="Arial" w:cs="Arial"/>
          <w:sz w:val="24"/>
          <w:szCs w:val="24"/>
        </w:rPr>
      </w:pPr>
      <w:r>
        <w:rPr>
          <w:rFonts w:ascii="Arial" w:hAnsi="Arial" w:cs="Arial"/>
          <w:sz w:val="24"/>
          <w:szCs w:val="24"/>
        </w:rPr>
        <w:t xml:space="preserve">La otra opción, es poder llevar </w:t>
      </w:r>
      <w:r w:rsidR="003F1D8F">
        <w:rPr>
          <w:rFonts w:ascii="Arial" w:hAnsi="Arial" w:cs="Arial"/>
          <w:sz w:val="24"/>
          <w:szCs w:val="24"/>
        </w:rPr>
        <w:t>a cabo</w:t>
      </w:r>
      <w:r>
        <w:rPr>
          <w:rFonts w:ascii="Arial" w:hAnsi="Arial" w:cs="Arial"/>
          <w:sz w:val="24"/>
          <w:szCs w:val="24"/>
        </w:rPr>
        <w:t xml:space="preserve"> el tratamiento </w:t>
      </w:r>
      <w:r w:rsidR="00B61632">
        <w:rPr>
          <w:rFonts w:ascii="Arial" w:hAnsi="Arial" w:cs="Arial"/>
          <w:sz w:val="24"/>
          <w:szCs w:val="24"/>
        </w:rPr>
        <w:t xml:space="preserve">Melarsomina (Immiticide) </w:t>
      </w:r>
      <w:r>
        <w:rPr>
          <w:rFonts w:ascii="Arial" w:hAnsi="Arial" w:cs="Arial"/>
          <w:sz w:val="24"/>
          <w:szCs w:val="24"/>
        </w:rPr>
        <w:t>es el tratamiento indicado de acuerdo a la enfermedad, recalcando que es costoso con un aproximado en este año 2025 de $</w:t>
      </w:r>
      <w:r w:rsidR="00B61632">
        <w:rPr>
          <w:rFonts w:ascii="Arial" w:hAnsi="Arial" w:cs="Arial"/>
          <w:sz w:val="24"/>
          <w:szCs w:val="24"/>
        </w:rPr>
        <w:t>6</w:t>
      </w:r>
      <w:r>
        <w:rPr>
          <w:rFonts w:ascii="Arial" w:hAnsi="Arial" w:cs="Arial"/>
          <w:sz w:val="24"/>
          <w:szCs w:val="24"/>
        </w:rPr>
        <w:t>,000</w:t>
      </w:r>
      <w:r w:rsidR="00B61632">
        <w:rPr>
          <w:rFonts w:ascii="Arial" w:hAnsi="Arial" w:cs="Arial"/>
          <w:sz w:val="24"/>
          <w:szCs w:val="24"/>
        </w:rPr>
        <w:t>.</w:t>
      </w:r>
      <w:r>
        <w:rPr>
          <w:rFonts w:ascii="Arial" w:hAnsi="Arial" w:cs="Arial"/>
          <w:sz w:val="24"/>
          <w:szCs w:val="24"/>
        </w:rPr>
        <w:t xml:space="preserve"> garantizando a largo plazo la eliminación de la larva mínimo en 4 años.</w:t>
      </w:r>
    </w:p>
    <w:p w14:paraId="6A84362B" w14:textId="77777777" w:rsidR="005C7D63" w:rsidRDefault="005C7D63" w:rsidP="00C22CD7">
      <w:pPr>
        <w:tabs>
          <w:tab w:val="left" w:pos="1532"/>
        </w:tabs>
        <w:spacing w:line="360" w:lineRule="auto"/>
        <w:jc w:val="both"/>
        <w:rPr>
          <w:rFonts w:ascii="Arial" w:hAnsi="Arial" w:cs="Arial"/>
          <w:sz w:val="24"/>
          <w:szCs w:val="24"/>
        </w:rPr>
      </w:pPr>
    </w:p>
    <w:p w14:paraId="10CD6C0F" w14:textId="372CF142" w:rsidR="00E125EB" w:rsidRDefault="002D3427" w:rsidP="00C22CD7">
      <w:pPr>
        <w:tabs>
          <w:tab w:val="left" w:pos="1532"/>
        </w:tabs>
        <w:spacing w:line="360" w:lineRule="auto"/>
        <w:jc w:val="both"/>
        <w:rPr>
          <w:rFonts w:ascii="Arial" w:hAnsi="Arial" w:cs="Arial"/>
          <w:sz w:val="24"/>
          <w:szCs w:val="24"/>
        </w:rPr>
      </w:pPr>
      <w:r>
        <w:rPr>
          <w:rFonts w:ascii="Arial" w:hAnsi="Arial" w:cs="Arial"/>
          <w:sz w:val="24"/>
          <w:szCs w:val="24"/>
        </w:rPr>
        <w:t>Es importante mencionar que no se está aplicando un muestr</w:t>
      </w:r>
      <w:r w:rsidR="00BF73C4">
        <w:rPr>
          <w:rFonts w:ascii="Arial" w:hAnsi="Arial" w:cs="Arial"/>
          <w:sz w:val="24"/>
          <w:szCs w:val="24"/>
        </w:rPr>
        <w:t>eo</w:t>
      </w:r>
      <w:r>
        <w:rPr>
          <w:rFonts w:ascii="Arial" w:hAnsi="Arial" w:cs="Arial"/>
          <w:sz w:val="24"/>
          <w:szCs w:val="24"/>
        </w:rPr>
        <w:t xml:space="preserve"> estratégico, debido a que en la </w:t>
      </w:r>
      <w:r w:rsidR="00BF73C4">
        <w:rPr>
          <w:rFonts w:ascii="Arial" w:hAnsi="Arial" w:cs="Arial"/>
          <w:sz w:val="24"/>
          <w:szCs w:val="24"/>
        </w:rPr>
        <w:t>Clínica</w:t>
      </w:r>
      <w:r>
        <w:rPr>
          <w:rFonts w:ascii="Arial" w:hAnsi="Arial" w:cs="Arial"/>
          <w:sz w:val="24"/>
          <w:szCs w:val="24"/>
        </w:rPr>
        <w:t xml:space="preserve"> Dejando Huellas </w:t>
      </w:r>
      <w:r w:rsidR="00BF73C4">
        <w:rPr>
          <w:rFonts w:ascii="Arial" w:hAnsi="Arial" w:cs="Arial"/>
          <w:sz w:val="24"/>
          <w:szCs w:val="24"/>
        </w:rPr>
        <w:t xml:space="preserve">llegan los pacientes con estos síntomas, y con autorización de los dueños, se realiza la prueba Caniv-4 </w:t>
      </w:r>
    </w:p>
    <w:p w14:paraId="18B2FA0D" w14:textId="77777777" w:rsidR="003B58B6" w:rsidRPr="00E94276" w:rsidRDefault="003B58B6" w:rsidP="00C22CD7">
      <w:pPr>
        <w:tabs>
          <w:tab w:val="left" w:pos="1532"/>
        </w:tabs>
        <w:spacing w:line="360" w:lineRule="auto"/>
        <w:jc w:val="both"/>
        <w:rPr>
          <w:rFonts w:ascii="Arial" w:hAnsi="Arial" w:cs="Arial"/>
          <w:sz w:val="24"/>
          <w:szCs w:val="24"/>
        </w:rPr>
      </w:pPr>
    </w:p>
    <w:p w14:paraId="238F93DB" w14:textId="74552FA6" w:rsidR="005C7D63" w:rsidRPr="005C7D63" w:rsidRDefault="003B58B6" w:rsidP="005C7D63">
      <w:pPr>
        <w:tabs>
          <w:tab w:val="left" w:pos="1532"/>
        </w:tabs>
        <w:spacing w:line="360" w:lineRule="auto"/>
        <w:jc w:val="both"/>
        <w:rPr>
          <w:rFonts w:ascii="Arial" w:hAnsi="Arial" w:cs="Arial"/>
          <w:sz w:val="24"/>
          <w:szCs w:val="24"/>
        </w:rPr>
      </w:pPr>
      <w:r w:rsidRPr="005C7D63">
        <w:rPr>
          <w:rFonts w:ascii="Arial" w:hAnsi="Arial" w:cs="Arial"/>
          <w:sz w:val="24"/>
          <w:szCs w:val="24"/>
        </w:rPr>
        <w:t>Variables:</w:t>
      </w:r>
      <w:r w:rsidR="00D22B28" w:rsidRPr="005C7D63">
        <w:rPr>
          <w:rFonts w:ascii="Arial" w:hAnsi="Arial" w:cs="Arial"/>
          <w:sz w:val="24"/>
          <w:szCs w:val="24"/>
        </w:rPr>
        <w:t xml:space="preserve"> Es una característica o cualidad; magnitud o cantidad, que puede sufrir cambios, y que es objeto de análisis, medición, manipulación o control en una investigación.</w:t>
      </w:r>
      <w:r w:rsidR="005C7D63">
        <w:rPr>
          <w:rFonts w:ascii="Arial" w:hAnsi="Arial" w:cs="Arial"/>
          <w:sz w:val="24"/>
          <w:szCs w:val="24"/>
        </w:rPr>
        <w:t xml:space="preserve"> </w:t>
      </w:r>
      <w:sdt>
        <w:sdtPr>
          <w:rPr>
            <w:rFonts w:ascii="Arial" w:hAnsi="Arial" w:cs="Arial"/>
            <w:sz w:val="24"/>
            <w:szCs w:val="24"/>
          </w:rPr>
          <w:id w:val="1986045936"/>
          <w:citation/>
        </w:sdtPr>
        <w:sdtEndPr/>
        <w:sdtContent>
          <w:r w:rsidR="005C7D63">
            <w:rPr>
              <w:rFonts w:ascii="Arial" w:hAnsi="Arial" w:cs="Arial"/>
              <w:sz w:val="24"/>
              <w:szCs w:val="24"/>
            </w:rPr>
            <w:fldChar w:fldCharType="begin"/>
          </w:r>
          <w:r w:rsidR="005C7D63">
            <w:rPr>
              <w:rFonts w:ascii="Arial" w:hAnsi="Arial" w:cs="Arial"/>
              <w:sz w:val="24"/>
              <w:szCs w:val="24"/>
            </w:rPr>
            <w:instrText xml:space="preserve"> CITATION Fid06 \l 2058 </w:instrText>
          </w:r>
          <w:r w:rsidR="005C7D63">
            <w:rPr>
              <w:rFonts w:ascii="Arial" w:hAnsi="Arial" w:cs="Arial"/>
              <w:sz w:val="24"/>
              <w:szCs w:val="24"/>
            </w:rPr>
            <w:fldChar w:fldCharType="separate"/>
          </w:r>
          <w:r w:rsidR="005C7D63" w:rsidRPr="005C7D63">
            <w:rPr>
              <w:rFonts w:ascii="Arial" w:hAnsi="Arial" w:cs="Arial"/>
              <w:noProof/>
              <w:sz w:val="24"/>
              <w:szCs w:val="24"/>
            </w:rPr>
            <w:t>(Arias, 2006)</w:t>
          </w:r>
          <w:r w:rsidR="005C7D63">
            <w:rPr>
              <w:rFonts w:ascii="Arial" w:hAnsi="Arial" w:cs="Arial"/>
              <w:sz w:val="24"/>
              <w:szCs w:val="24"/>
            </w:rPr>
            <w:fldChar w:fldCharType="end"/>
          </w:r>
        </w:sdtContent>
      </w:sdt>
    </w:p>
    <w:p w14:paraId="7A936E41" w14:textId="77777777" w:rsidR="002205A2" w:rsidRPr="005C7D63" w:rsidRDefault="002205A2" w:rsidP="005C7D63">
      <w:pPr>
        <w:tabs>
          <w:tab w:val="left" w:pos="1532"/>
        </w:tabs>
        <w:spacing w:line="360" w:lineRule="auto"/>
        <w:jc w:val="both"/>
        <w:rPr>
          <w:rFonts w:ascii="Arial" w:hAnsi="Arial" w:cs="Arial"/>
          <w:sz w:val="24"/>
          <w:szCs w:val="24"/>
        </w:rPr>
      </w:pPr>
    </w:p>
    <w:p w14:paraId="5AC31B24" w14:textId="542BE241" w:rsidR="00D22B28" w:rsidRDefault="00D22B28" w:rsidP="00D22B28">
      <w:pPr>
        <w:tabs>
          <w:tab w:val="left" w:pos="1532"/>
        </w:tabs>
        <w:spacing w:line="360" w:lineRule="auto"/>
        <w:jc w:val="both"/>
        <w:rPr>
          <w:rFonts w:ascii="Arial" w:hAnsi="Arial" w:cs="Arial"/>
          <w:sz w:val="24"/>
          <w:szCs w:val="24"/>
        </w:rPr>
      </w:pPr>
      <w:r w:rsidRPr="005C7D63">
        <w:rPr>
          <w:rFonts w:ascii="Arial" w:hAnsi="Arial" w:cs="Arial"/>
          <w:sz w:val="24"/>
          <w:szCs w:val="24"/>
        </w:rPr>
        <w:t>Según su naturaleza, las variables pueden ser cuantitativas y cualitativas:</w:t>
      </w:r>
    </w:p>
    <w:p w14:paraId="5E8C12F0" w14:textId="77777777" w:rsidR="00E94276" w:rsidRDefault="00E94276" w:rsidP="00D22B28">
      <w:pPr>
        <w:tabs>
          <w:tab w:val="left" w:pos="1532"/>
        </w:tabs>
        <w:spacing w:line="360" w:lineRule="auto"/>
        <w:jc w:val="both"/>
        <w:rPr>
          <w:rFonts w:ascii="Arial" w:hAnsi="Arial" w:cs="Arial"/>
          <w:sz w:val="24"/>
          <w:szCs w:val="24"/>
        </w:rPr>
      </w:pPr>
    </w:p>
    <w:p w14:paraId="690B29CA" w14:textId="5E6CDCEB" w:rsidR="00D22B28" w:rsidRDefault="00D22B28" w:rsidP="00C24255">
      <w:pPr>
        <w:pStyle w:val="Prrafodelista"/>
        <w:numPr>
          <w:ilvl w:val="0"/>
          <w:numId w:val="1"/>
        </w:numPr>
        <w:tabs>
          <w:tab w:val="left" w:pos="1532"/>
        </w:tabs>
        <w:spacing w:line="360" w:lineRule="auto"/>
        <w:jc w:val="both"/>
        <w:rPr>
          <w:rFonts w:ascii="Arial" w:hAnsi="Arial" w:cs="Arial"/>
          <w:sz w:val="24"/>
          <w:szCs w:val="24"/>
        </w:rPr>
      </w:pPr>
      <w:r w:rsidRPr="005C7D63">
        <w:rPr>
          <w:rFonts w:ascii="Arial" w:hAnsi="Arial" w:cs="Arial"/>
          <w:sz w:val="24"/>
          <w:szCs w:val="24"/>
        </w:rPr>
        <w:t>Cuantitativas: Son aquellas</w:t>
      </w:r>
      <w:r w:rsidR="005C7D63" w:rsidRPr="005C7D63">
        <w:rPr>
          <w:rFonts w:ascii="Arial" w:hAnsi="Arial" w:cs="Arial"/>
          <w:sz w:val="24"/>
          <w:szCs w:val="24"/>
        </w:rPr>
        <w:t xml:space="preserve"> que se expresan en valores o datos numéricos.</w:t>
      </w:r>
    </w:p>
    <w:p w14:paraId="3EBF0CE4" w14:textId="77777777" w:rsidR="00E94276" w:rsidRDefault="00E94276" w:rsidP="005C7D63">
      <w:pPr>
        <w:tabs>
          <w:tab w:val="left" w:pos="1532"/>
        </w:tabs>
        <w:spacing w:line="360" w:lineRule="auto"/>
        <w:ind w:left="360"/>
        <w:jc w:val="both"/>
        <w:rPr>
          <w:rFonts w:ascii="Arial" w:hAnsi="Arial" w:cs="Arial"/>
          <w:sz w:val="24"/>
          <w:szCs w:val="24"/>
        </w:rPr>
      </w:pPr>
    </w:p>
    <w:p w14:paraId="72342989" w14:textId="1A8D6DEE" w:rsidR="005C7D63" w:rsidRDefault="005C7D63" w:rsidP="005C7D63">
      <w:pPr>
        <w:tabs>
          <w:tab w:val="left" w:pos="1532"/>
        </w:tabs>
        <w:spacing w:line="360" w:lineRule="auto"/>
        <w:ind w:left="360"/>
        <w:jc w:val="both"/>
        <w:rPr>
          <w:rFonts w:ascii="Arial" w:hAnsi="Arial" w:cs="Arial"/>
          <w:sz w:val="24"/>
          <w:szCs w:val="24"/>
        </w:rPr>
      </w:pPr>
      <w:r w:rsidRPr="005C7D63">
        <w:rPr>
          <w:rFonts w:ascii="Arial" w:hAnsi="Arial" w:cs="Arial"/>
          <w:sz w:val="24"/>
          <w:szCs w:val="24"/>
        </w:rPr>
        <w:t>Ejemplos: Cantidad de habitantes en una región, notas o calificaciones estudiantiles, numero de personas que pertenecen a un partido político, tiempo empleado en un trabajo.</w:t>
      </w:r>
    </w:p>
    <w:p w14:paraId="734B0C1D" w14:textId="77777777" w:rsidR="002205A2" w:rsidRPr="005C7D63" w:rsidRDefault="002205A2" w:rsidP="005C7D63">
      <w:pPr>
        <w:tabs>
          <w:tab w:val="left" w:pos="1532"/>
        </w:tabs>
        <w:spacing w:line="360" w:lineRule="auto"/>
        <w:ind w:left="360"/>
        <w:jc w:val="both"/>
        <w:rPr>
          <w:rFonts w:ascii="Arial" w:hAnsi="Arial" w:cs="Arial"/>
          <w:sz w:val="24"/>
          <w:szCs w:val="24"/>
        </w:rPr>
      </w:pPr>
    </w:p>
    <w:p w14:paraId="33BD688D" w14:textId="7E600762" w:rsidR="005C7D63" w:rsidRPr="005C7D63" w:rsidRDefault="005C7D63" w:rsidP="00C24255">
      <w:pPr>
        <w:pStyle w:val="Prrafodelista"/>
        <w:numPr>
          <w:ilvl w:val="0"/>
          <w:numId w:val="1"/>
        </w:numPr>
        <w:tabs>
          <w:tab w:val="left" w:pos="1532"/>
        </w:tabs>
        <w:spacing w:line="360" w:lineRule="auto"/>
        <w:jc w:val="both"/>
        <w:rPr>
          <w:rFonts w:ascii="Arial" w:hAnsi="Arial" w:cs="Arial"/>
          <w:sz w:val="24"/>
          <w:szCs w:val="24"/>
        </w:rPr>
      </w:pPr>
      <w:r w:rsidRPr="005C7D63">
        <w:rPr>
          <w:rFonts w:ascii="Arial" w:hAnsi="Arial" w:cs="Arial"/>
          <w:sz w:val="24"/>
          <w:szCs w:val="24"/>
        </w:rPr>
        <w:t>Cualitativas: También llamadas variables categóricas, son características o atributos que se expresan de forma verbal (no numérica), es decir, mediante palabras.</w:t>
      </w:r>
    </w:p>
    <w:p w14:paraId="0DCC3E23" w14:textId="77777777" w:rsidR="005C7D63" w:rsidRDefault="005C7D63" w:rsidP="005C7D63">
      <w:pPr>
        <w:tabs>
          <w:tab w:val="left" w:pos="1532"/>
        </w:tabs>
        <w:spacing w:line="360" w:lineRule="auto"/>
        <w:ind w:left="360"/>
        <w:jc w:val="both"/>
        <w:rPr>
          <w:rFonts w:ascii="Arial" w:hAnsi="Arial" w:cs="Arial"/>
          <w:sz w:val="24"/>
          <w:szCs w:val="24"/>
        </w:rPr>
      </w:pPr>
    </w:p>
    <w:p w14:paraId="57735C24" w14:textId="77777777" w:rsidR="005C7D63" w:rsidRDefault="00CC02FA" w:rsidP="00C22CD7">
      <w:pPr>
        <w:tabs>
          <w:tab w:val="left" w:pos="1532"/>
        </w:tabs>
        <w:spacing w:line="360" w:lineRule="auto"/>
        <w:jc w:val="both"/>
        <w:rPr>
          <w:rFonts w:ascii="Arial" w:hAnsi="Arial" w:cs="Arial"/>
          <w:sz w:val="24"/>
          <w:szCs w:val="24"/>
        </w:rPr>
      </w:pPr>
      <w:r w:rsidRPr="005C7D63">
        <w:rPr>
          <w:rFonts w:ascii="Arial" w:hAnsi="Arial" w:cs="Arial"/>
          <w:sz w:val="24"/>
          <w:szCs w:val="24"/>
        </w:rPr>
        <w:t>Las variables a utilizar son Cualitativas y Cuantitativa, debido a que los datos que vamos a utilizar es lo que va a determinar si tiene o no este parásito.</w:t>
      </w:r>
    </w:p>
    <w:p w14:paraId="5B7BE3E9" w14:textId="541C2990" w:rsidR="00CC02FA" w:rsidRPr="005C7D63" w:rsidRDefault="00CC02FA" w:rsidP="00C22CD7">
      <w:pPr>
        <w:tabs>
          <w:tab w:val="left" w:pos="1532"/>
        </w:tabs>
        <w:spacing w:line="360" w:lineRule="auto"/>
        <w:jc w:val="both"/>
        <w:rPr>
          <w:rFonts w:ascii="Arial" w:hAnsi="Arial" w:cs="Arial"/>
          <w:sz w:val="24"/>
          <w:szCs w:val="24"/>
        </w:rPr>
      </w:pPr>
      <w:r w:rsidRPr="005C7D63">
        <w:rPr>
          <w:rFonts w:ascii="Arial" w:hAnsi="Arial" w:cs="Arial"/>
          <w:sz w:val="24"/>
          <w:szCs w:val="24"/>
        </w:rPr>
        <w:t xml:space="preserve"> </w:t>
      </w:r>
    </w:p>
    <w:p w14:paraId="5AC19635" w14:textId="395D6204" w:rsidR="003B58B6" w:rsidRDefault="00CC02FA" w:rsidP="00C22CD7">
      <w:pPr>
        <w:tabs>
          <w:tab w:val="left" w:pos="1532"/>
        </w:tabs>
        <w:spacing w:line="360" w:lineRule="auto"/>
        <w:jc w:val="both"/>
        <w:rPr>
          <w:rFonts w:ascii="Arial" w:hAnsi="Arial" w:cs="Arial"/>
          <w:sz w:val="24"/>
          <w:szCs w:val="24"/>
        </w:rPr>
      </w:pPr>
      <w:r w:rsidRPr="005C7D63">
        <w:rPr>
          <w:rFonts w:ascii="Arial" w:hAnsi="Arial" w:cs="Arial"/>
          <w:sz w:val="24"/>
          <w:szCs w:val="24"/>
        </w:rPr>
        <w:t>Cualitativo: Raza</w:t>
      </w:r>
      <w:r w:rsidR="00005C7E" w:rsidRPr="005C7D63">
        <w:rPr>
          <w:rFonts w:ascii="Arial" w:hAnsi="Arial" w:cs="Arial"/>
          <w:sz w:val="24"/>
          <w:szCs w:val="24"/>
        </w:rPr>
        <w:t xml:space="preserve"> como Policotómicas ya que son varias categorías. Ya que hay razas que son más propensos y otros que ya vienen con esa enfermedad. </w:t>
      </w:r>
    </w:p>
    <w:p w14:paraId="21DF4460" w14:textId="77777777" w:rsidR="005C7D63" w:rsidRDefault="005C7D63" w:rsidP="00C22CD7">
      <w:pPr>
        <w:tabs>
          <w:tab w:val="left" w:pos="1532"/>
        </w:tabs>
        <w:spacing w:line="360" w:lineRule="auto"/>
        <w:jc w:val="both"/>
        <w:rPr>
          <w:rFonts w:ascii="Arial" w:hAnsi="Arial" w:cs="Arial"/>
          <w:sz w:val="24"/>
          <w:szCs w:val="24"/>
        </w:rPr>
      </w:pPr>
    </w:p>
    <w:p w14:paraId="05856145" w14:textId="263BC798" w:rsidR="00005C7E" w:rsidRDefault="00005C7E" w:rsidP="00C22CD7">
      <w:pPr>
        <w:tabs>
          <w:tab w:val="left" w:pos="1532"/>
        </w:tabs>
        <w:spacing w:line="360" w:lineRule="auto"/>
        <w:jc w:val="both"/>
        <w:rPr>
          <w:rFonts w:ascii="Arial" w:hAnsi="Arial" w:cs="Arial"/>
          <w:sz w:val="24"/>
          <w:szCs w:val="24"/>
        </w:rPr>
      </w:pPr>
      <w:r w:rsidRPr="005C7D63">
        <w:rPr>
          <w:rFonts w:ascii="Arial" w:hAnsi="Arial" w:cs="Arial"/>
          <w:sz w:val="24"/>
          <w:szCs w:val="24"/>
        </w:rPr>
        <w:t xml:space="preserve">Ubicación Geográfica, es otro dato cualitativo que </w:t>
      </w:r>
      <w:r w:rsidR="00B030D8" w:rsidRPr="005C7D63">
        <w:rPr>
          <w:rFonts w:ascii="Arial" w:hAnsi="Arial" w:cs="Arial"/>
          <w:sz w:val="24"/>
          <w:szCs w:val="24"/>
        </w:rPr>
        <w:t xml:space="preserve">  </w:t>
      </w:r>
      <w:r w:rsidRPr="005C7D63">
        <w:rPr>
          <w:rFonts w:ascii="Arial" w:hAnsi="Arial" w:cs="Arial"/>
          <w:sz w:val="24"/>
          <w:szCs w:val="24"/>
        </w:rPr>
        <w:t xml:space="preserve">va a determinar la frecuencia de esta enfermedad. </w:t>
      </w:r>
    </w:p>
    <w:p w14:paraId="2ABB4585" w14:textId="77777777" w:rsidR="002205A2" w:rsidRPr="005C7D63" w:rsidRDefault="002205A2" w:rsidP="00C22CD7">
      <w:pPr>
        <w:tabs>
          <w:tab w:val="left" w:pos="1532"/>
        </w:tabs>
        <w:spacing w:line="360" w:lineRule="auto"/>
        <w:jc w:val="both"/>
        <w:rPr>
          <w:rFonts w:ascii="Arial" w:hAnsi="Arial" w:cs="Arial"/>
          <w:sz w:val="24"/>
          <w:szCs w:val="24"/>
        </w:rPr>
      </w:pPr>
    </w:p>
    <w:p w14:paraId="79ED9EE1" w14:textId="7B1F4925" w:rsidR="00686030" w:rsidRPr="005C7D63" w:rsidRDefault="00005C7E" w:rsidP="00C22CD7">
      <w:pPr>
        <w:tabs>
          <w:tab w:val="left" w:pos="1532"/>
        </w:tabs>
        <w:spacing w:line="360" w:lineRule="auto"/>
        <w:jc w:val="both"/>
        <w:rPr>
          <w:rFonts w:ascii="Arial" w:hAnsi="Arial" w:cs="Arial"/>
          <w:sz w:val="24"/>
          <w:szCs w:val="24"/>
        </w:rPr>
      </w:pPr>
      <w:r w:rsidRPr="005C7D63">
        <w:rPr>
          <w:rFonts w:ascii="Arial" w:hAnsi="Arial" w:cs="Arial"/>
          <w:sz w:val="24"/>
          <w:szCs w:val="24"/>
        </w:rPr>
        <w:t xml:space="preserve">Cuantitativo: Peso. </w:t>
      </w:r>
    </w:p>
    <w:p w14:paraId="3B3235C7" w14:textId="77777777" w:rsidR="00005C7E" w:rsidRDefault="00005C7E" w:rsidP="00C22CD7">
      <w:pPr>
        <w:tabs>
          <w:tab w:val="left" w:pos="1532"/>
        </w:tabs>
        <w:spacing w:line="360" w:lineRule="auto"/>
        <w:jc w:val="both"/>
        <w:rPr>
          <w:rFonts w:ascii="Arial" w:hAnsi="Arial" w:cs="Arial"/>
          <w:sz w:val="24"/>
          <w:szCs w:val="24"/>
        </w:rPr>
      </w:pPr>
    </w:p>
    <w:p w14:paraId="113BF29A" w14:textId="77777777" w:rsidR="005C7D63" w:rsidRPr="00005C7E" w:rsidRDefault="005C7D63" w:rsidP="00C22CD7">
      <w:pPr>
        <w:tabs>
          <w:tab w:val="left" w:pos="1532"/>
        </w:tabs>
        <w:spacing w:line="360" w:lineRule="auto"/>
        <w:jc w:val="both"/>
        <w:rPr>
          <w:rFonts w:ascii="Arial" w:hAnsi="Arial" w:cs="Arial"/>
          <w:sz w:val="24"/>
          <w:szCs w:val="24"/>
        </w:rPr>
      </w:pPr>
    </w:p>
    <w:p w14:paraId="19308200" w14:textId="29104176" w:rsidR="00E125EB" w:rsidRDefault="00DC36A0" w:rsidP="00B61632">
      <w:pPr>
        <w:pStyle w:val="Ttulo2"/>
        <w:ind w:left="708"/>
        <w:rPr>
          <w:rFonts w:ascii="Arial" w:hAnsi="Arial" w:cs="Arial"/>
          <w:color w:val="000000" w:themeColor="text1"/>
        </w:rPr>
      </w:pPr>
      <w:bookmarkStart w:id="33" w:name="_Toc202651695"/>
      <w:r w:rsidRPr="00B61632">
        <w:rPr>
          <w:rFonts w:ascii="Arial" w:hAnsi="Arial" w:cs="Arial"/>
          <w:color w:val="000000" w:themeColor="text1"/>
        </w:rPr>
        <w:t>3.7 Técnicas de recolección de datos</w:t>
      </w:r>
      <w:bookmarkEnd w:id="33"/>
    </w:p>
    <w:p w14:paraId="31170EED" w14:textId="77777777" w:rsidR="002205A2" w:rsidRPr="002205A2" w:rsidRDefault="002205A2" w:rsidP="002205A2">
      <w:pPr>
        <w:jc w:val="both"/>
        <w:rPr>
          <w:rFonts w:ascii="Arial" w:hAnsi="Arial" w:cs="Arial"/>
          <w:sz w:val="24"/>
          <w:szCs w:val="24"/>
        </w:rPr>
      </w:pPr>
    </w:p>
    <w:p w14:paraId="3886A931" w14:textId="7A460EFE" w:rsidR="00E01CC4" w:rsidRDefault="00E01CC4" w:rsidP="00C22CD7">
      <w:pPr>
        <w:tabs>
          <w:tab w:val="left" w:pos="1532"/>
        </w:tabs>
        <w:spacing w:line="360" w:lineRule="auto"/>
        <w:jc w:val="both"/>
        <w:rPr>
          <w:rFonts w:ascii="Arial" w:hAnsi="Arial" w:cs="Arial"/>
          <w:sz w:val="24"/>
          <w:szCs w:val="24"/>
        </w:rPr>
      </w:pPr>
      <w:r>
        <w:rPr>
          <w:rFonts w:ascii="Arial" w:hAnsi="Arial" w:cs="Arial"/>
          <w:sz w:val="24"/>
          <w:szCs w:val="24"/>
        </w:rPr>
        <w:t>S</w:t>
      </w:r>
      <w:r w:rsidRPr="00E01CC4">
        <w:rPr>
          <w:rFonts w:ascii="Arial" w:hAnsi="Arial" w:cs="Arial"/>
          <w:sz w:val="24"/>
          <w:szCs w:val="24"/>
        </w:rPr>
        <w:t xml:space="preserve">e refieren a los métodos utilizados para recoger y analizar diferentes formas de datos. Las técnicas habituales de recogida de datos incluyen el examen de </w:t>
      </w:r>
      <w:r w:rsidRPr="00E01CC4">
        <w:rPr>
          <w:rFonts w:ascii="Arial" w:hAnsi="Arial" w:cs="Arial"/>
          <w:sz w:val="24"/>
          <w:szCs w:val="24"/>
        </w:rPr>
        <w:lastRenderedPageBreak/>
        <w:t>documentos relacionados con un tema, así como la realización de entrevistas y observaciones.</w:t>
      </w:r>
      <w:r>
        <w:rPr>
          <w:rFonts w:ascii="Arial" w:hAnsi="Arial" w:cs="Arial"/>
          <w:sz w:val="24"/>
          <w:szCs w:val="24"/>
        </w:rPr>
        <w:t xml:space="preserve"> </w:t>
      </w:r>
      <w:sdt>
        <w:sdtPr>
          <w:rPr>
            <w:rFonts w:ascii="Arial" w:hAnsi="Arial" w:cs="Arial"/>
            <w:sz w:val="24"/>
            <w:szCs w:val="24"/>
          </w:rPr>
          <w:id w:val="1024990112"/>
          <w:citation/>
        </w:sdtPr>
        <w:sdtEndPr/>
        <w:sdtContent>
          <w:r>
            <w:rPr>
              <w:rFonts w:ascii="Arial" w:hAnsi="Arial" w:cs="Arial"/>
              <w:sz w:val="24"/>
              <w:szCs w:val="24"/>
            </w:rPr>
            <w:fldChar w:fldCharType="begin"/>
          </w:r>
          <w:r>
            <w:rPr>
              <w:rFonts w:ascii="Arial" w:hAnsi="Arial" w:cs="Arial"/>
              <w:sz w:val="24"/>
              <w:szCs w:val="24"/>
            </w:rPr>
            <w:instrText xml:space="preserve"> CITATION Saf251 \l 2058 </w:instrText>
          </w:r>
          <w:r>
            <w:rPr>
              <w:rFonts w:ascii="Arial" w:hAnsi="Arial" w:cs="Arial"/>
              <w:sz w:val="24"/>
              <w:szCs w:val="24"/>
            </w:rPr>
            <w:fldChar w:fldCharType="separate"/>
          </w:r>
          <w:r w:rsidRPr="00E01CC4">
            <w:rPr>
              <w:rFonts w:ascii="Arial" w:hAnsi="Arial" w:cs="Arial"/>
              <w:noProof/>
              <w:sz w:val="24"/>
              <w:szCs w:val="24"/>
            </w:rPr>
            <w:t>(SafetyCulture, 2025)</w:t>
          </w:r>
          <w:r>
            <w:rPr>
              <w:rFonts w:ascii="Arial" w:hAnsi="Arial" w:cs="Arial"/>
              <w:sz w:val="24"/>
              <w:szCs w:val="24"/>
            </w:rPr>
            <w:fldChar w:fldCharType="end"/>
          </w:r>
        </w:sdtContent>
      </w:sdt>
      <w:r w:rsidR="00005C7E">
        <w:rPr>
          <w:rFonts w:ascii="Arial" w:hAnsi="Arial" w:cs="Arial"/>
          <w:sz w:val="24"/>
          <w:szCs w:val="24"/>
        </w:rPr>
        <w:t>.</w:t>
      </w:r>
    </w:p>
    <w:p w14:paraId="0593A11F" w14:textId="77777777" w:rsidR="00403BEF" w:rsidRDefault="00403BEF" w:rsidP="00C22CD7">
      <w:pPr>
        <w:tabs>
          <w:tab w:val="left" w:pos="1532"/>
        </w:tabs>
        <w:spacing w:line="360" w:lineRule="auto"/>
        <w:jc w:val="both"/>
        <w:rPr>
          <w:rFonts w:ascii="Arial" w:hAnsi="Arial" w:cs="Arial"/>
          <w:sz w:val="24"/>
          <w:szCs w:val="24"/>
        </w:rPr>
      </w:pPr>
    </w:p>
    <w:p w14:paraId="2E93B68D" w14:textId="6210BA9A" w:rsidR="008060F9" w:rsidRDefault="008060F9" w:rsidP="00C22CD7">
      <w:pPr>
        <w:tabs>
          <w:tab w:val="left" w:pos="1532"/>
        </w:tabs>
        <w:spacing w:line="360" w:lineRule="auto"/>
        <w:jc w:val="both"/>
        <w:rPr>
          <w:rFonts w:ascii="Arial" w:hAnsi="Arial" w:cs="Arial"/>
          <w:sz w:val="24"/>
          <w:szCs w:val="24"/>
        </w:rPr>
      </w:pPr>
      <w:r>
        <w:rPr>
          <w:rFonts w:ascii="Arial" w:hAnsi="Arial" w:cs="Arial"/>
          <w:sz w:val="24"/>
          <w:szCs w:val="24"/>
        </w:rPr>
        <w:t>Son las distintas formas o maneras de obtener la información. Son ejemplos de técnicas; la observación directa, la encuesta en sus dos modalidades: oral o escrita (cuestionario), la entrevista, el análisis documental, análisis de contenido, etc.</w:t>
      </w:r>
      <w:bookmarkStart w:id="34" w:name="_Hlk202649458"/>
      <w:sdt>
        <w:sdtPr>
          <w:rPr>
            <w:rFonts w:ascii="Arial" w:hAnsi="Arial" w:cs="Arial"/>
            <w:sz w:val="24"/>
            <w:szCs w:val="24"/>
          </w:rPr>
          <w:id w:val="-267006596"/>
          <w:citation/>
        </w:sdtPr>
        <w:sdtEndPr/>
        <w:sdtContent>
          <w:r w:rsidR="00AC0B84">
            <w:rPr>
              <w:rFonts w:ascii="Arial" w:hAnsi="Arial" w:cs="Arial"/>
              <w:sz w:val="24"/>
              <w:szCs w:val="24"/>
            </w:rPr>
            <w:fldChar w:fldCharType="begin"/>
          </w:r>
          <w:r w:rsidR="00AC0B84">
            <w:rPr>
              <w:rFonts w:ascii="Arial" w:hAnsi="Arial" w:cs="Arial"/>
              <w:sz w:val="24"/>
              <w:szCs w:val="24"/>
            </w:rPr>
            <w:instrText xml:space="preserve"> CITATION Ari065 \l 2058 </w:instrText>
          </w:r>
          <w:r w:rsidR="00AC0B84">
            <w:rPr>
              <w:rFonts w:ascii="Arial" w:hAnsi="Arial" w:cs="Arial"/>
              <w:sz w:val="24"/>
              <w:szCs w:val="24"/>
            </w:rPr>
            <w:fldChar w:fldCharType="separate"/>
          </w:r>
          <w:r w:rsidR="00AC0B84">
            <w:rPr>
              <w:rFonts w:ascii="Arial" w:hAnsi="Arial" w:cs="Arial"/>
              <w:noProof/>
              <w:sz w:val="24"/>
              <w:szCs w:val="24"/>
            </w:rPr>
            <w:t xml:space="preserve"> </w:t>
          </w:r>
          <w:r w:rsidR="00AC0B84" w:rsidRPr="00AC0B84">
            <w:rPr>
              <w:rFonts w:ascii="Arial" w:hAnsi="Arial" w:cs="Arial"/>
              <w:noProof/>
              <w:sz w:val="24"/>
              <w:szCs w:val="24"/>
            </w:rPr>
            <w:t>(Arias F. G., El proyecto de investigación, 2006)</w:t>
          </w:r>
          <w:r w:rsidR="00AC0B84">
            <w:rPr>
              <w:rFonts w:ascii="Arial" w:hAnsi="Arial" w:cs="Arial"/>
              <w:sz w:val="24"/>
              <w:szCs w:val="24"/>
            </w:rPr>
            <w:fldChar w:fldCharType="end"/>
          </w:r>
        </w:sdtContent>
      </w:sdt>
      <w:bookmarkEnd w:id="34"/>
    </w:p>
    <w:p w14:paraId="1997F3E4" w14:textId="77777777" w:rsidR="002205A2" w:rsidRDefault="002205A2" w:rsidP="00C22CD7">
      <w:pPr>
        <w:tabs>
          <w:tab w:val="left" w:pos="1532"/>
        </w:tabs>
        <w:spacing w:line="360" w:lineRule="auto"/>
        <w:jc w:val="both"/>
        <w:rPr>
          <w:rFonts w:ascii="Arial" w:hAnsi="Arial" w:cs="Arial"/>
          <w:sz w:val="24"/>
          <w:szCs w:val="24"/>
        </w:rPr>
      </w:pPr>
    </w:p>
    <w:p w14:paraId="069BE37E" w14:textId="3C0096C2" w:rsidR="000A6C26" w:rsidRDefault="009A553F" w:rsidP="00C22CD7">
      <w:pPr>
        <w:tabs>
          <w:tab w:val="left" w:pos="1532"/>
        </w:tabs>
        <w:spacing w:line="360" w:lineRule="auto"/>
        <w:jc w:val="both"/>
        <w:rPr>
          <w:rFonts w:ascii="Arial" w:hAnsi="Arial" w:cs="Arial"/>
          <w:sz w:val="24"/>
          <w:szCs w:val="24"/>
        </w:rPr>
      </w:pPr>
      <w:r>
        <w:rPr>
          <w:rFonts w:ascii="Arial" w:hAnsi="Arial" w:cs="Arial"/>
          <w:sz w:val="24"/>
          <w:szCs w:val="24"/>
        </w:rPr>
        <w:t xml:space="preserve">La </w:t>
      </w:r>
      <w:r w:rsidR="00FF338A">
        <w:rPr>
          <w:rFonts w:ascii="Arial" w:hAnsi="Arial" w:cs="Arial"/>
          <w:sz w:val="24"/>
          <w:szCs w:val="24"/>
        </w:rPr>
        <w:t>t</w:t>
      </w:r>
      <w:r>
        <w:rPr>
          <w:rFonts w:ascii="Arial" w:hAnsi="Arial" w:cs="Arial"/>
          <w:sz w:val="24"/>
          <w:szCs w:val="24"/>
        </w:rPr>
        <w:t xml:space="preserve">écnica a utilizar en esta investigación es la </w:t>
      </w:r>
      <w:r w:rsidR="00FF338A">
        <w:rPr>
          <w:rFonts w:ascii="Arial" w:hAnsi="Arial" w:cs="Arial"/>
          <w:sz w:val="24"/>
          <w:szCs w:val="24"/>
        </w:rPr>
        <w:t>o</w:t>
      </w:r>
      <w:r>
        <w:rPr>
          <w:rFonts w:ascii="Arial" w:hAnsi="Arial" w:cs="Arial"/>
          <w:sz w:val="24"/>
          <w:szCs w:val="24"/>
        </w:rPr>
        <w:t>bservación, debido a que se expondrá el individuo tomando datos valorando la situación del paciente. De acuerdo al tratamiento aplicado es la observación que determinará el resultado. De la misma manera se aplicará la técnica de Encuesta a los propietarios para tener mayor información del paciente a tratar</w:t>
      </w:r>
      <w:r w:rsidR="00D8469D">
        <w:rPr>
          <w:rFonts w:ascii="Arial" w:hAnsi="Arial" w:cs="Arial"/>
          <w:sz w:val="24"/>
          <w:szCs w:val="24"/>
        </w:rPr>
        <w:t>.</w:t>
      </w:r>
    </w:p>
    <w:p w14:paraId="443652EB" w14:textId="77777777" w:rsidR="00066F06" w:rsidRPr="002205A2" w:rsidRDefault="00066F06" w:rsidP="00C22CD7">
      <w:pPr>
        <w:tabs>
          <w:tab w:val="left" w:pos="1532"/>
        </w:tabs>
        <w:spacing w:line="360" w:lineRule="auto"/>
        <w:jc w:val="both"/>
        <w:rPr>
          <w:rFonts w:ascii="Arial" w:hAnsi="Arial" w:cs="Arial"/>
          <w:sz w:val="24"/>
          <w:szCs w:val="24"/>
        </w:rPr>
      </w:pPr>
    </w:p>
    <w:p w14:paraId="1B9A6C0D" w14:textId="77777777" w:rsidR="00F2667E" w:rsidRPr="002205A2" w:rsidRDefault="00F2667E" w:rsidP="00C22CD7">
      <w:pPr>
        <w:tabs>
          <w:tab w:val="left" w:pos="1532"/>
        </w:tabs>
        <w:spacing w:line="360" w:lineRule="auto"/>
        <w:jc w:val="both"/>
        <w:rPr>
          <w:rFonts w:ascii="Arial" w:hAnsi="Arial" w:cs="Arial"/>
          <w:sz w:val="24"/>
          <w:szCs w:val="24"/>
        </w:rPr>
      </w:pPr>
    </w:p>
    <w:p w14:paraId="339B34B2" w14:textId="35923201" w:rsidR="00895150" w:rsidRDefault="00895150" w:rsidP="00B61632">
      <w:pPr>
        <w:pStyle w:val="Ttulo2"/>
        <w:ind w:left="708"/>
        <w:rPr>
          <w:rFonts w:ascii="Arial" w:hAnsi="Arial" w:cs="Arial"/>
          <w:color w:val="000000" w:themeColor="text1"/>
        </w:rPr>
      </w:pPr>
      <w:bookmarkStart w:id="35" w:name="_Toc202651696"/>
      <w:r w:rsidRPr="00B61632">
        <w:rPr>
          <w:rFonts w:ascii="Arial" w:hAnsi="Arial" w:cs="Arial"/>
          <w:color w:val="000000" w:themeColor="text1"/>
        </w:rPr>
        <w:t>3.8 Instrumento de recolección de datos</w:t>
      </w:r>
      <w:bookmarkEnd w:id="35"/>
    </w:p>
    <w:p w14:paraId="773A6612" w14:textId="77777777" w:rsidR="002205A2" w:rsidRPr="002205A2" w:rsidRDefault="002205A2" w:rsidP="002205A2">
      <w:pPr>
        <w:jc w:val="both"/>
        <w:rPr>
          <w:rFonts w:ascii="Arial" w:hAnsi="Arial" w:cs="Arial"/>
          <w:sz w:val="24"/>
          <w:szCs w:val="24"/>
        </w:rPr>
      </w:pPr>
    </w:p>
    <w:p w14:paraId="16E2E8C9" w14:textId="11E76C0F" w:rsidR="00895150" w:rsidRDefault="00895150" w:rsidP="00C22CD7">
      <w:pPr>
        <w:tabs>
          <w:tab w:val="left" w:pos="1532"/>
        </w:tabs>
        <w:spacing w:line="360" w:lineRule="auto"/>
        <w:jc w:val="both"/>
        <w:rPr>
          <w:rFonts w:ascii="Arial" w:hAnsi="Arial" w:cs="Arial"/>
          <w:sz w:val="24"/>
          <w:szCs w:val="24"/>
        </w:rPr>
      </w:pPr>
      <w:r>
        <w:rPr>
          <w:rFonts w:ascii="Arial" w:hAnsi="Arial" w:cs="Arial"/>
          <w:sz w:val="24"/>
          <w:szCs w:val="24"/>
        </w:rPr>
        <w:t xml:space="preserve">Un instrumento de recolección de datos es cualquier recurso que usa el investigador para aproximarse a los fenómenos y sacar de ellos la información para su investigación. </w:t>
      </w:r>
    </w:p>
    <w:p w14:paraId="5DF31B64" w14:textId="77777777" w:rsidR="002205A2" w:rsidRDefault="002205A2" w:rsidP="00C22CD7">
      <w:pPr>
        <w:tabs>
          <w:tab w:val="left" w:pos="1532"/>
        </w:tabs>
        <w:spacing w:line="360" w:lineRule="auto"/>
        <w:jc w:val="both"/>
        <w:rPr>
          <w:rFonts w:ascii="Arial" w:hAnsi="Arial" w:cs="Arial"/>
          <w:sz w:val="24"/>
          <w:szCs w:val="24"/>
        </w:rPr>
      </w:pPr>
    </w:p>
    <w:p w14:paraId="60B6D5F2" w14:textId="49F173C8" w:rsidR="00011408" w:rsidRPr="00011408" w:rsidRDefault="00011408" w:rsidP="00011408">
      <w:pPr>
        <w:tabs>
          <w:tab w:val="left" w:pos="1532"/>
        </w:tabs>
        <w:spacing w:line="360" w:lineRule="auto"/>
        <w:jc w:val="both"/>
        <w:rPr>
          <w:rFonts w:ascii="Arial" w:hAnsi="Arial" w:cs="Arial"/>
          <w:sz w:val="24"/>
          <w:szCs w:val="24"/>
        </w:rPr>
      </w:pPr>
      <w:r>
        <w:rPr>
          <w:rFonts w:ascii="Arial" w:hAnsi="Arial" w:cs="Arial"/>
          <w:sz w:val="24"/>
          <w:szCs w:val="24"/>
        </w:rPr>
        <w:t>C</w:t>
      </w:r>
      <w:r w:rsidRPr="00011408">
        <w:rPr>
          <w:rFonts w:ascii="Arial" w:hAnsi="Arial" w:cs="Arial"/>
          <w:sz w:val="24"/>
          <w:szCs w:val="24"/>
        </w:rPr>
        <w:t>onsiste en una herramienta de la cual se vale un investigador para obtener información que le permita desarrollar su proyecto investigativo.</w:t>
      </w:r>
      <w:sdt>
        <w:sdtPr>
          <w:rPr>
            <w:rFonts w:ascii="Arial" w:hAnsi="Arial" w:cs="Arial"/>
            <w:sz w:val="24"/>
            <w:szCs w:val="24"/>
          </w:rPr>
          <w:id w:val="1590737721"/>
          <w:citation/>
        </w:sdtPr>
        <w:sdtEndPr/>
        <w:sdtContent>
          <w:r>
            <w:rPr>
              <w:rFonts w:ascii="Arial" w:hAnsi="Arial" w:cs="Arial"/>
              <w:sz w:val="24"/>
              <w:szCs w:val="24"/>
            </w:rPr>
            <w:fldChar w:fldCharType="begin"/>
          </w:r>
          <w:r>
            <w:rPr>
              <w:rFonts w:ascii="Arial" w:hAnsi="Arial" w:cs="Arial"/>
              <w:sz w:val="24"/>
              <w:szCs w:val="24"/>
            </w:rPr>
            <w:instrText xml:space="preserve"> CITATION Rod25 \l 2058 </w:instrText>
          </w:r>
          <w:r>
            <w:rPr>
              <w:rFonts w:ascii="Arial" w:hAnsi="Arial" w:cs="Arial"/>
              <w:sz w:val="24"/>
              <w:szCs w:val="24"/>
            </w:rPr>
            <w:fldChar w:fldCharType="separate"/>
          </w:r>
          <w:r>
            <w:rPr>
              <w:rFonts w:ascii="Arial" w:hAnsi="Arial" w:cs="Arial"/>
              <w:noProof/>
              <w:sz w:val="24"/>
              <w:szCs w:val="24"/>
            </w:rPr>
            <w:t xml:space="preserve"> </w:t>
          </w:r>
          <w:r w:rsidRPr="00011408">
            <w:rPr>
              <w:rFonts w:ascii="Arial" w:hAnsi="Arial" w:cs="Arial"/>
              <w:noProof/>
              <w:sz w:val="24"/>
              <w:szCs w:val="24"/>
            </w:rPr>
            <w:t>(Rodrigo, 2025)</w:t>
          </w:r>
          <w:r>
            <w:rPr>
              <w:rFonts w:ascii="Arial" w:hAnsi="Arial" w:cs="Arial"/>
              <w:sz w:val="24"/>
              <w:szCs w:val="24"/>
            </w:rPr>
            <w:fldChar w:fldCharType="end"/>
          </w:r>
        </w:sdtContent>
      </w:sdt>
    </w:p>
    <w:p w14:paraId="796A184D" w14:textId="77777777" w:rsidR="002205A2" w:rsidRDefault="002205A2" w:rsidP="00011408">
      <w:pPr>
        <w:tabs>
          <w:tab w:val="left" w:pos="1532"/>
        </w:tabs>
        <w:spacing w:line="360" w:lineRule="auto"/>
        <w:jc w:val="both"/>
        <w:rPr>
          <w:rFonts w:ascii="Arial" w:hAnsi="Arial" w:cs="Arial"/>
          <w:sz w:val="24"/>
          <w:szCs w:val="24"/>
        </w:rPr>
      </w:pPr>
    </w:p>
    <w:p w14:paraId="781FB44B" w14:textId="0100DFFD" w:rsidR="00601B51" w:rsidRDefault="00601B51" w:rsidP="00011408">
      <w:pPr>
        <w:tabs>
          <w:tab w:val="left" w:pos="1532"/>
        </w:tabs>
        <w:spacing w:line="360" w:lineRule="auto"/>
        <w:jc w:val="both"/>
        <w:rPr>
          <w:rFonts w:ascii="Arial" w:hAnsi="Arial" w:cs="Arial"/>
          <w:sz w:val="24"/>
          <w:szCs w:val="24"/>
        </w:rPr>
      </w:pPr>
      <w:r>
        <w:rPr>
          <w:rFonts w:ascii="Arial" w:hAnsi="Arial" w:cs="Arial"/>
          <w:sz w:val="24"/>
          <w:szCs w:val="24"/>
        </w:rPr>
        <w:t xml:space="preserve">Son los medios materiales que se emplean para recoger y almacenar la información. Ejemplo: fichas, formatos de cuestionario, guía de entrevista, lista </w:t>
      </w:r>
      <w:r>
        <w:rPr>
          <w:rFonts w:ascii="Arial" w:hAnsi="Arial" w:cs="Arial"/>
          <w:sz w:val="24"/>
          <w:szCs w:val="24"/>
        </w:rPr>
        <w:lastRenderedPageBreak/>
        <w:t>de cotejo, escalas de actitudes u opinión, grabador, cámara fotográfica o de video, etc.</w:t>
      </w:r>
      <w:r w:rsidR="003763EA" w:rsidRPr="003763EA">
        <w:rPr>
          <w:rFonts w:ascii="Arial" w:hAnsi="Arial" w:cs="Arial"/>
          <w:sz w:val="24"/>
          <w:szCs w:val="24"/>
        </w:rPr>
        <w:t xml:space="preserve"> </w:t>
      </w:r>
      <w:sdt>
        <w:sdtPr>
          <w:rPr>
            <w:rFonts w:ascii="Arial" w:hAnsi="Arial" w:cs="Arial"/>
            <w:sz w:val="24"/>
            <w:szCs w:val="24"/>
          </w:rPr>
          <w:id w:val="41338117"/>
          <w:citation/>
        </w:sdtPr>
        <w:sdtEndPr/>
        <w:sdtContent>
          <w:r w:rsidR="003763EA">
            <w:rPr>
              <w:rFonts w:ascii="Arial" w:hAnsi="Arial" w:cs="Arial"/>
              <w:sz w:val="24"/>
              <w:szCs w:val="24"/>
            </w:rPr>
            <w:fldChar w:fldCharType="begin"/>
          </w:r>
          <w:r w:rsidR="003763EA">
            <w:rPr>
              <w:rFonts w:ascii="Arial" w:hAnsi="Arial" w:cs="Arial"/>
              <w:sz w:val="24"/>
              <w:szCs w:val="24"/>
            </w:rPr>
            <w:instrText xml:space="preserve"> CITATION Ari065 \l 2058 </w:instrText>
          </w:r>
          <w:r w:rsidR="003763EA">
            <w:rPr>
              <w:rFonts w:ascii="Arial" w:hAnsi="Arial" w:cs="Arial"/>
              <w:sz w:val="24"/>
              <w:szCs w:val="24"/>
            </w:rPr>
            <w:fldChar w:fldCharType="separate"/>
          </w:r>
          <w:r w:rsidR="003763EA">
            <w:rPr>
              <w:rFonts w:ascii="Arial" w:hAnsi="Arial" w:cs="Arial"/>
              <w:noProof/>
              <w:sz w:val="24"/>
              <w:szCs w:val="24"/>
            </w:rPr>
            <w:t xml:space="preserve"> </w:t>
          </w:r>
          <w:r w:rsidR="003763EA" w:rsidRPr="00AC0B84">
            <w:rPr>
              <w:rFonts w:ascii="Arial" w:hAnsi="Arial" w:cs="Arial"/>
              <w:noProof/>
              <w:sz w:val="24"/>
              <w:szCs w:val="24"/>
            </w:rPr>
            <w:t>(Arias F. G., El proyecto de investigación, 2006)</w:t>
          </w:r>
          <w:r w:rsidR="003763EA">
            <w:rPr>
              <w:rFonts w:ascii="Arial" w:hAnsi="Arial" w:cs="Arial"/>
              <w:sz w:val="24"/>
              <w:szCs w:val="24"/>
            </w:rPr>
            <w:fldChar w:fldCharType="end"/>
          </w:r>
        </w:sdtContent>
      </w:sdt>
    </w:p>
    <w:p w14:paraId="5303D842" w14:textId="77777777" w:rsidR="00601B51" w:rsidRPr="00011408" w:rsidRDefault="00601B51" w:rsidP="00011408">
      <w:pPr>
        <w:tabs>
          <w:tab w:val="left" w:pos="1532"/>
        </w:tabs>
        <w:spacing w:line="360" w:lineRule="auto"/>
        <w:jc w:val="both"/>
        <w:rPr>
          <w:rFonts w:ascii="Arial" w:hAnsi="Arial" w:cs="Arial"/>
          <w:sz w:val="24"/>
          <w:szCs w:val="24"/>
        </w:rPr>
      </w:pPr>
    </w:p>
    <w:p w14:paraId="0F04B995" w14:textId="4EF3A15D" w:rsidR="00011408" w:rsidRDefault="00011408" w:rsidP="00C22CD7">
      <w:pPr>
        <w:tabs>
          <w:tab w:val="left" w:pos="1532"/>
        </w:tabs>
        <w:spacing w:line="360" w:lineRule="auto"/>
        <w:jc w:val="both"/>
        <w:rPr>
          <w:rFonts w:ascii="Arial" w:hAnsi="Arial" w:cs="Arial"/>
          <w:sz w:val="24"/>
          <w:szCs w:val="24"/>
        </w:rPr>
      </w:pPr>
      <w:r w:rsidRPr="00011408">
        <w:rPr>
          <w:rFonts w:ascii="Arial" w:hAnsi="Arial" w:cs="Arial"/>
          <w:sz w:val="24"/>
          <w:szCs w:val="24"/>
        </w:rPr>
        <w:t>Su principal función es la extraer o construir datos de primera mano de la población o los fenómenos que se desean conocer. A su vez, deben ser sistemáticos y organizados, característica esencial estrechamente vinculada con la utilidad y fiabilidad de la información recolectada para su posterior análisis.</w:t>
      </w:r>
    </w:p>
    <w:p w14:paraId="357E0B5E" w14:textId="77777777" w:rsidR="002205A2" w:rsidRDefault="002205A2" w:rsidP="00C22CD7">
      <w:pPr>
        <w:tabs>
          <w:tab w:val="left" w:pos="1532"/>
        </w:tabs>
        <w:spacing w:line="360" w:lineRule="auto"/>
        <w:jc w:val="both"/>
        <w:rPr>
          <w:rFonts w:ascii="Arial" w:hAnsi="Arial" w:cs="Arial"/>
          <w:sz w:val="24"/>
          <w:szCs w:val="24"/>
        </w:rPr>
      </w:pPr>
    </w:p>
    <w:p w14:paraId="1C7D835D" w14:textId="33A0AFCE" w:rsidR="00EB2A42" w:rsidRPr="00EB2A42" w:rsidRDefault="00EB2A42" w:rsidP="00EB2A42">
      <w:pPr>
        <w:tabs>
          <w:tab w:val="left" w:pos="1532"/>
        </w:tabs>
        <w:spacing w:line="360" w:lineRule="auto"/>
        <w:jc w:val="both"/>
        <w:rPr>
          <w:rFonts w:ascii="Arial" w:hAnsi="Arial" w:cs="Arial"/>
          <w:sz w:val="24"/>
          <w:szCs w:val="24"/>
        </w:rPr>
      </w:pPr>
      <w:r>
        <w:rPr>
          <w:rFonts w:ascii="Arial" w:hAnsi="Arial" w:cs="Arial"/>
          <w:sz w:val="24"/>
          <w:szCs w:val="24"/>
        </w:rPr>
        <w:t xml:space="preserve">Cuestionario: </w:t>
      </w:r>
      <w:r w:rsidRPr="00EB2A42">
        <w:rPr>
          <w:rFonts w:ascii="Arial" w:hAnsi="Arial" w:cs="Arial"/>
          <w:sz w:val="24"/>
          <w:szCs w:val="24"/>
        </w:rPr>
        <w:t>La próxima técnica o instrumento de recolección de datos de la que hablaremos suele confundirse con la entrevista, aunque presenta múltiples diferencias. En primer término, el cuestionario consta de una estructura rígida, donde las preguntas están planteadas de antemano. Otra diferencia reside en el tipo de datos que permite recolectar: mientras que la entrevista ofrece información cualitativa, el cuestionario brinda datos cuantitativos.</w:t>
      </w:r>
      <w:sdt>
        <w:sdtPr>
          <w:rPr>
            <w:rFonts w:ascii="Arial" w:hAnsi="Arial" w:cs="Arial"/>
            <w:sz w:val="24"/>
            <w:szCs w:val="24"/>
          </w:rPr>
          <w:id w:val="-1298134834"/>
          <w:citation/>
        </w:sdtPr>
        <w:sdtEndPr/>
        <w:sdtContent>
          <w:r>
            <w:rPr>
              <w:rFonts w:ascii="Arial" w:hAnsi="Arial" w:cs="Arial"/>
              <w:sz w:val="24"/>
              <w:szCs w:val="24"/>
            </w:rPr>
            <w:fldChar w:fldCharType="begin"/>
          </w:r>
          <w:r>
            <w:rPr>
              <w:rFonts w:ascii="Arial" w:hAnsi="Arial" w:cs="Arial"/>
              <w:sz w:val="24"/>
              <w:szCs w:val="24"/>
            </w:rPr>
            <w:instrText xml:space="preserve"> CITATION Rod25 \l 2058 </w:instrText>
          </w:r>
          <w:r>
            <w:rPr>
              <w:rFonts w:ascii="Arial" w:hAnsi="Arial" w:cs="Arial"/>
              <w:sz w:val="24"/>
              <w:szCs w:val="24"/>
            </w:rPr>
            <w:fldChar w:fldCharType="separate"/>
          </w:r>
          <w:r>
            <w:rPr>
              <w:rFonts w:ascii="Arial" w:hAnsi="Arial" w:cs="Arial"/>
              <w:noProof/>
              <w:sz w:val="24"/>
              <w:szCs w:val="24"/>
            </w:rPr>
            <w:t xml:space="preserve"> </w:t>
          </w:r>
          <w:r w:rsidRPr="00EB2A42">
            <w:rPr>
              <w:rFonts w:ascii="Arial" w:hAnsi="Arial" w:cs="Arial"/>
              <w:noProof/>
              <w:sz w:val="24"/>
              <w:szCs w:val="24"/>
            </w:rPr>
            <w:t>(Rodrigo, 2025)</w:t>
          </w:r>
          <w:r>
            <w:rPr>
              <w:rFonts w:ascii="Arial" w:hAnsi="Arial" w:cs="Arial"/>
              <w:sz w:val="24"/>
              <w:szCs w:val="24"/>
            </w:rPr>
            <w:fldChar w:fldCharType="end"/>
          </w:r>
        </w:sdtContent>
      </w:sdt>
    </w:p>
    <w:p w14:paraId="162544C1" w14:textId="77777777" w:rsidR="00EB2A42" w:rsidRPr="00EB2A42" w:rsidRDefault="00EB2A42" w:rsidP="00EB2A42">
      <w:pPr>
        <w:tabs>
          <w:tab w:val="left" w:pos="1532"/>
        </w:tabs>
        <w:spacing w:line="360" w:lineRule="auto"/>
        <w:jc w:val="both"/>
        <w:rPr>
          <w:rFonts w:ascii="Arial" w:hAnsi="Arial" w:cs="Arial"/>
          <w:sz w:val="24"/>
          <w:szCs w:val="24"/>
        </w:rPr>
      </w:pPr>
    </w:p>
    <w:p w14:paraId="060BFEA6" w14:textId="2ECB5BE8" w:rsidR="00EB2A42" w:rsidRDefault="00EB2A42" w:rsidP="00EB2A42">
      <w:pPr>
        <w:tabs>
          <w:tab w:val="left" w:pos="1532"/>
        </w:tabs>
        <w:spacing w:line="360" w:lineRule="auto"/>
        <w:jc w:val="both"/>
        <w:rPr>
          <w:rFonts w:ascii="Arial" w:hAnsi="Arial" w:cs="Arial"/>
          <w:sz w:val="24"/>
          <w:szCs w:val="24"/>
        </w:rPr>
      </w:pPr>
      <w:r w:rsidRPr="00EB2A42">
        <w:rPr>
          <w:rFonts w:ascii="Arial" w:hAnsi="Arial" w:cs="Arial"/>
          <w:sz w:val="24"/>
          <w:szCs w:val="24"/>
        </w:rPr>
        <w:t>En este sentido, el cuestionario es un recurso estratégico para obtener datos estandarizados y generalizados sobre un tema específico. Por eso, al elaborarlo, define preguntas que no influyan tendenciosamente en las respuestas. Otra sugerencia es que enfoques estrictamente en el objetivo de la investigación al momento de diseñarlo.</w:t>
      </w:r>
    </w:p>
    <w:p w14:paraId="30B5548A" w14:textId="77777777" w:rsidR="00EB2A42" w:rsidRDefault="00EB2A42" w:rsidP="00EB2A42">
      <w:pPr>
        <w:tabs>
          <w:tab w:val="left" w:pos="1532"/>
        </w:tabs>
        <w:spacing w:line="360" w:lineRule="auto"/>
        <w:jc w:val="both"/>
        <w:rPr>
          <w:rFonts w:ascii="Arial" w:hAnsi="Arial" w:cs="Arial"/>
          <w:sz w:val="24"/>
          <w:szCs w:val="24"/>
        </w:rPr>
      </w:pPr>
    </w:p>
    <w:p w14:paraId="665FDC97" w14:textId="189914EB" w:rsidR="00EB2A42" w:rsidRPr="00EB2A42" w:rsidRDefault="00EB2A42" w:rsidP="00EB2A42">
      <w:pPr>
        <w:tabs>
          <w:tab w:val="left" w:pos="1532"/>
        </w:tabs>
        <w:spacing w:line="360" w:lineRule="auto"/>
        <w:jc w:val="both"/>
        <w:rPr>
          <w:rFonts w:ascii="Arial" w:hAnsi="Arial" w:cs="Arial"/>
          <w:sz w:val="24"/>
          <w:szCs w:val="24"/>
        </w:rPr>
      </w:pPr>
      <w:r>
        <w:rPr>
          <w:rFonts w:ascii="Arial" w:hAnsi="Arial" w:cs="Arial"/>
          <w:sz w:val="24"/>
          <w:szCs w:val="24"/>
        </w:rPr>
        <w:t xml:space="preserve">Observación: </w:t>
      </w:r>
      <w:r w:rsidRPr="00EB2A42">
        <w:rPr>
          <w:rFonts w:ascii="Arial" w:hAnsi="Arial" w:cs="Arial"/>
          <w:sz w:val="24"/>
          <w:szCs w:val="24"/>
        </w:rPr>
        <w:t xml:space="preserve">Esta técnica o instrumento de recolección de datos consiste esencialmente en observar al fenómeno o personas de interés. Para que esta técnica sea correctamente implementada, es clave que se practique en un ambiente natural donde el desarrollo normal del fenómeno no esté condicionado por el investigador. </w:t>
      </w:r>
      <w:sdt>
        <w:sdtPr>
          <w:rPr>
            <w:rFonts w:ascii="Arial" w:hAnsi="Arial" w:cs="Arial"/>
            <w:sz w:val="24"/>
            <w:szCs w:val="24"/>
          </w:rPr>
          <w:id w:val="-676108386"/>
          <w:citation/>
        </w:sdtPr>
        <w:sdtEndPr/>
        <w:sdtContent>
          <w:r>
            <w:rPr>
              <w:rFonts w:ascii="Arial" w:hAnsi="Arial" w:cs="Arial"/>
              <w:sz w:val="24"/>
              <w:szCs w:val="24"/>
            </w:rPr>
            <w:fldChar w:fldCharType="begin"/>
          </w:r>
          <w:r>
            <w:rPr>
              <w:rFonts w:ascii="Arial" w:hAnsi="Arial" w:cs="Arial"/>
              <w:sz w:val="24"/>
              <w:szCs w:val="24"/>
            </w:rPr>
            <w:instrText xml:space="preserve"> CITATION Rod25 \l 2058 </w:instrText>
          </w:r>
          <w:r>
            <w:rPr>
              <w:rFonts w:ascii="Arial" w:hAnsi="Arial" w:cs="Arial"/>
              <w:sz w:val="24"/>
              <w:szCs w:val="24"/>
            </w:rPr>
            <w:fldChar w:fldCharType="separate"/>
          </w:r>
          <w:r w:rsidRPr="00EB2A42">
            <w:rPr>
              <w:rFonts w:ascii="Arial" w:hAnsi="Arial" w:cs="Arial"/>
              <w:noProof/>
              <w:sz w:val="24"/>
              <w:szCs w:val="24"/>
            </w:rPr>
            <w:t>(Rodrigo, 2025)</w:t>
          </w:r>
          <w:r>
            <w:rPr>
              <w:rFonts w:ascii="Arial" w:hAnsi="Arial" w:cs="Arial"/>
              <w:sz w:val="24"/>
              <w:szCs w:val="24"/>
            </w:rPr>
            <w:fldChar w:fldCharType="end"/>
          </w:r>
        </w:sdtContent>
      </w:sdt>
    </w:p>
    <w:p w14:paraId="13418327" w14:textId="77777777" w:rsidR="002205A2" w:rsidRPr="00EB2A42" w:rsidRDefault="002205A2" w:rsidP="00EB2A42">
      <w:pPr>
        <w:tabs>
          <w:tab w:val="left" w:pos="1532"/>
        </w:tabs>
        <w:spacing w:line="360" w:lineRule="auto"/>
        <w:jc w:val="both"/>
        <w:rPr>
          <w:rFonts w:ascii="Arial" w:hAnsi="Arial" w:cs="Arial"/>
          <w:sz w:val="24"/>
          <w:szCs w:val="24"/>
        </w:rPr>
      </w:pPr>
    </w:p>
    <w:p w14:paraId="0AE6F203" w14:textId="77777777" w:rsidR="00EB2A42" w:rsidRPr="00EB2A42" w:rsidRDefault="00EB2A42" w:rsidP="00EB2A42">
      <w:pPr>
        <w:tabs>
          <w:tab w:val="left" w:pos="1532"/>
        </w:tabs>
        <w:spacing w:line="360" w:lineRule="auto"/>
        <w:jc w:val="both"/>
        <w:rPr>
          <w:rFonts w:ascii="Arial" w:hAnsi="Arial" w:cs="Arial"/>
          <w:sz w:val="24"/>
          <w:szCs w:val="24"/>
        </w:rPr>
      </w:pPr>
      <w:r w:rsidRPr="00EB2A42">
        <w:rPr>
          <w:rFonts w:ascii="Arial" w:hAnsi="Arial" w:cs="Arial"/>
          <w:sz w:val="24"/>
          <w:szCs w:val="24"/>
        </w:rPr>
        <w:lastRenderedPageBreak/>
        <w:t>Además de lo anteriormente dicho, cabe aclarar que la observación puede ser individual, grupal, e incluso, de comunidades completas, dependiendo del tipo de investigación que se esté realizando.</w:t>
      </w:r>
    </w:p>
    <w:p w14:paraId="6C43133F" w14:textId="77777777" w:rsidR="002205A2" w:rsidRPr="00EB2A42" w:rsidRDefault="002205A2" w:rsidP="00EB2A42">
      <w:pPr>
        <w:tabs>
          <w:tab w:val="left" w:pos="1532"/>
        </w:tabs>
        <w:spacing w:line="360" w:lineRule="auto"/>
        <w:jc w:val="both"/>
        <w:rPr>
          <w:rFonts w:ascii="Arial" w:hAnsi="Arial" w:cs="Arial"/>
          <w:sz w:val="24"/>
          <w:szCs w:val="24"/>
        </w:rPr>
      </w:pPr>
    </w:p>
    <w:p w14:paraId="03A79887" w14:textId="77777777" w:rsidR="00EB2A42" w:rsidRPr="00EB2A42" w:rsidRDefault="00EB2A42" w:rsidP="00EB2A42">
      <w:pPr>
        <w:tabs>
          <w:tab w:val="left" w:pos="1532"/>
        </w:tabs>
        <w:spacing w:line="360" w:lineRule="auto"/>
        <w:jc w:val="both"/>
        <w:rPr>
          <w:rFonts w:ascii="Arial" w:hAnsi="Arial" w:cs="Arial"/>
          <w:sz w:val="24"/>
          <w:szCs w:val="24"/>
        </w:rPr>
      </w:pPr>
      <w:r w:rsidRPr="00EB2A42">
        <w:rPr>
          <w:rFonts w:ascii="Arial" w:hAnsi="Arial" w:cs="Arial"/>
          <w:sz w:val="24"/>
          <w:szCs w:val="24"/>
        </w:rPr>
        <w:t xml:space="preserve">Otro aspecto a señalar es que la observación puede suponer la participación o no del investigador. En otras palabras, puede observar la escena sin intervenir en ningún sentido, o bien, participar con cierto rol de organizador. </w:t>
      </w:r>
    </w:p>
    <w:p w14:paraId="78274DB0" w14:textId="77777777" w:rsidR="002205A2" w:rsidRPr="00EB2A42" w:rsidRDefault="002205A2" w:rsidP="00EB2A42">
      <w:pPr>
        <w:tabs>
          <w:tab w:val="left" w:pos="1532"/>
        </w:tabs>
        <w:spacing w:line="360" w:lineRule="auto"/>
        <w:jc w:val="both"/>
        <w:rPr>
          <w:rFonts w:ascii="Arial" w:hAnsi="Arial" w:cs="Arial"/>
          <w:sz w:val="24"/>
          <w:szCs w:val="24"/>
        </w:rPr>
      </w:pPr>
    </w:p>
    <w:p w14:paraId="3A6E19E3" w14:textId="5C8F9E99" w:rsidR="00EB2A42" w:rsidRDefault="00EB2A42" w:rsidP="00EB2A42">
      <w:pPr>
        <w:tabs>
          <w:tab w:val="left" w:pos="1532"/>
        </w:tabs>
        <w:spacing w:line="360" w:lineRule="auto"/>
        <w:jc w:val="both"/>
        <w:rPr>
          <w:rFonts w:ascii="Arial" w:hAnsi="Arial" w:cs="Arial"/>
          <w:sz w:val="24"/>
          <w:szCs w:val="24"/>
        </w:rPr>
      </w:pPr>
      <w:r w:rsidRPr="00EB2A42">
        <w:rPr>
          <w:rFonts w:ascii="Arial" w:hAnsi="Arial" w:cs="Arial"/>
          <w:sz w:val="24"/>
          <w:szCs w:val="24"/>
        </w:rPr>
        <w:t>Sea cual sea el grado de participación, el investigador deberá tomar notas o hacer grabaciones para recolectar los datos más relevantes. Un aspecto fundamental de este instrumento de recolección de datos es que puede usarse tanto en investigaciones cualitativas como cualitativas.</w:t>
      </w:r>
    </w:p>
    <w:p w14:paraId="25B0B50F" w14:textId="77777777" w:rsidR="00EB2A42" w:rsidRDefault="00EB2A42" w:rsidP="00C22CD7">
      <w:pPr>
        <w:tabs>
          <w:tab w:val="left" w:pos="1532"/>
        </w:tabs>
        <w:spacing w:line="360" w:lineRule="auto"/>
        <w:jc w:val="both"/>
        <w:rPr>
          <w:rFonts w:ascii="Arial" w:hAnsi="Arial" w:cs="Arial"/>
          <w:sz w:val="24"/>
          <w:szCs w:val="24"/>
        </w:rPr>
      </w:pPr>
    </w:p>
    <w:p w14:paraId="1320FCE6" w14:textId="3EBF6990" w:rsidR="00F2667E" w:rsidRDefault="00895150" w:rsidP="00C22CD7">
      <w:pPr>
        <w:tabs>
          <w:tab w:val="left" w:pos="1532"/>
        </w:tabs>
        <w:spacing w:line="360" w:lineRule="auto"/>
        <w:jc w:val="both"/>
        <w:rPr>
          <w:rFonts w:ascii="Arial" w:hAnsi="Arial" w:cs="Arial"/>
          <w:sz w:val="24"/>
          <w:szCs w:val="24"/>
        </w:rPr>
      </w:pPr>
      <w:r>
        <w:rPr>
          <w:rFonts w:ascii="Arial" w:hAnsi="Arial" w:cs="Arial"/>
          <w:sz w:val="24"/>
          <w:szCs w:val="24"/>
        </w:rPr>
        <w:t xml:space="preserve">El instrumento a utilizar </w:t>
      </w:r>
      <w:r w:rsidR="00811943">
        <w:rPr>
          <w:rFonts w:ascii="Arial" w:hAnsi="Arial" w:cs="Arial"/>
          <w:sz w:val="24"/>
          <w:szCs w:val="24"/>
        </w:rPr>
        <w:t xml:space="preserve">de la Encuesta </w:t>
      </w:r>
      <w:r>
        <w:rPr>
          <w:rFonts w:ascii="Arial" w:hAnsi="Arial" w:cs="Arial"/>
          <w:sz w:val="24"/>
          <w:szCs w:val="24"/>
        </w:rPr>
        <w:t xml:space="preserve">es el cuestionario a los dueños de los pacientes, donde se va a recabar información valiosa que nos va ayudar a determinar y un complemento de la enfermedad, serán preguntas abiertas y cerradas. </w:t>
      </w:r>
    </w:p>
    <w:p w14:paraId="1D0FBA84" w14:textId="77777777" w:rsidR="002205A2" w:rsidRDefault="002205A2" w:rsidP="00C22CD7">
      <w:pPr>
        <w:tabs>
          <w:tab w:val="left" w:pos="1532"/>
        </w:tabs>
        <w:spacing w:line="360" w:lineRule="auto"/>
        <w:jc w:val="both"/>
        <w:rPr>
          <w:rFonts w:ascii="Arial" w:hAnsi="Arial" w:cs="Arial"/>
          <w:sz w:val="24"/>
          <w:szCs w:val="24"/>
        </w:rPr>
      </w:pPr>
    </w:p>
    <w:p w14:paraId="1E2D1A91" w14:textId="77777777" w:rsidR="00811943" w:rsidRDefault="00811943" w:rsidP="00C22CD7">
      <w:pPr>
        <w:tabs>
          <w:tab w:val="left" w:pos="1532"/>
        </w:tabs>
        <w:spacing w:line="360" w:lineRule="auto"/>
        <w:jc w:val="both"/>
        <w:rPr>
          <w:rFonts w:ascii="Arial" w:hAnsi="Arial" w:cs="Arial"/>
          <w:sz w:val="24"/>
          <w:szCs w:val="24"/>
        </w:rPr>
      </w:pPr>
      <w:r>
        <w:rPr>
          <w:rFonts w:ascii="Arial" w:hAnsi="Arial" w:cs="Arial"/>
          <w:sz w:val="24"/>
          <w:szCs w:val="24"/>
        </w:rPr>
        <w:t xml:space="preserve">El instrumento de la Observación a utilizar son las siguientes características: </w:t>
      </w:r>
    </w:p>
    <w:p w14:paraId="7EA8862B" w14:textId="77777777" w:rsidR="002205A2" w:rsidRDefault="002205A2" w:rsidP="00C22CD7">
      <w:pPr>
        <w:tabs>
          <w:tab w:val="left" w:pos="1532"/>
        </w:tabs>
        <w:spacing w:line="360" w:lineRule="auto"/>
        <w:jc w:val="both"/>
        <w:rPr>
          <w:rFonts w:ascii="Arial" w:hAnsi="Arial" w:cs="Arial"/>
          <w:sz w:val="24"/>
          <w:szCs w:val="24"/>
        </w:rPr>
      </w:pPr>
    </w:p>
    <w:p w14:paraId="37E5B829" w14:textId="11665159" w:rsidR="00811943" w:rsidRDefault="00811943" w:rsidP="00C22CD7">
      <w:pPr>
        <w:tabs>
          <w:tab w:val="left" w:pos="1532"/>
        </w:tabs>
        <w:spacing w:line="360" w:lineRule="auto"/>
        <w:jc w:val="both"/>
        <w:rPr>
          <w:rFonts w:ascii="Arial" w:hAnsi="Arial" w:cs="Arial"/>
          <w:sz w:val="24"/>
          <w:szCs w:val="24"/>
        </w:rPr>
      </w:pPr>
      <w:r>
        <w:rPr>
          <w:rFonts w:ascii="Arial" w:hAnsi="Arial" w:cs="Arial"/>
          <w:sz w:val="24"/>
          <w:szCs w:val="24"/>
        </w:rPr>
        <w:t xml:space="preserve">Objetiva: </w:t>
      </w:r>
      <w:r w:rsidR="00F2667E">
        <w:rPr>
          <w:rFonts w:ascii="Arial" w:hAnsi="Arial" w:cs="Arial"/>
          <w:sz w:val="24"/>
          <w:szCs w:val="24"/>
        </w:rPr>
        <w:t>D</w:t>
      </w:r>
      <w:r>
        <w:rPr>
          <w:rFonts w:ascii="Arial" w:hAnsi="Arial" w:cs="Arial"/>
          <w:sz w:val="24"/>
          <w:szCs w:val="24"/>
        </w:rPr>
        <w:t>eterminado a lo real que existen sin tomar en cuenta emociones en el paciente.</w:t>
      </w:r>
    </w:p>
    <w:p w14:paraId="2B69F197" w14:textId="77777777" w:rsidR="002205A2" w:rsidRDefault="002205A2" w:rsidP="00C22CD7">
      <w:pPr>
        <w:tabs>
          <w:tab w:val="left" w:pos="1532"/>
        </w:tabs>
        <w:spacing w:line="360" w:lineRule="auto"/>
        <w:jc w:val="both"/>
        <w:rPr>
          <w:rFonts w:ascii="Arial" w:hAnsi="Arial" w:cs="Arial"/>
          <w:sz w:val="24"/>
          <w:szCs w:val="24"/>
        </w:rPr>
      </w:pPr>
    </w:p>
    <w:p w14:paraId="4DD96068" w14:textId="407B159F" w:rsidR="00811943" w:rsidRDefault="00811943" w:rsidP="00C22CD7">
      <w:pPr>
        <w:tabs>
          <w:tab w:val="left" w:pos="1532"/>
        </w:tabs>
        <w:spacing w:line="360" w:lineRule="auto"/>
        <w:jc w:val="both"/>
        <w:rPr>
          <w:rFonts w:ascii="Arial" w:hAnsi="Arial" w:cs="Arial"/>
          <w:sz w:val="24"/>
          <w:szCs w:val="24"/>
        </w:rPr>
      </w:pPr>
      <w:r>
        <w:rPr>
          <w:rFonts w:ascii="Arial" w:hAnsi="Arial" w:cs="Arial"/>
          <w:sz w:val="24"/>
          <w:szCs w:val="24"/>
        </w:rPr>
        <w:t xml:space="preserve">Repetitiva: </w:t>
      </w:r>
      <w:r w:rsidR="00F2667E">
        <w:rPr>
          <w:rFonts w:ascii="Arial" w:hAnsi="Arial" w:cs="Arial"/>
          <w:sz w:val="24"/>
          <w:szCs w:val="24"/>
        </w:rPr>
        <w:t>D</w:t>
      </w:r>
      <w:r>
        <w:rPr>
          <w:rFonts w:ascii="Arial" w:hAnsi="Arial" w:cs="Arial"/>
          <w:sz w:val="24"/>
          <w:szCs w:val="24"/>
        </w:rPr>
        <w:t xml:space="preserve">ebido a que se mantendrá en constante análisis y tomas de muestras de sangre para determinar la adherencia del tratamiento.  </w:t>
      </w:r>
    </w:p>
    <w:p w14:paraId="060E014D" w14:textId="77777777" w:rsidR="00895150" w:rsidRDefault="00895150" w:rsidP="00C22CD7">
      <w:pPr>
        <w:tabs>
          <w:tab w:val="left" w:pos="1532"/>
        </w:tabs>
        <w:spacing w:line="360" w:lineRule="auto"/>
        <w:jc w:val="both"/>
        <w:rPr>
          <w:rFonts w:ascii="Arial" w:hAnsi="Arial" w:cs="Arial"/>
          <w:sz w:val="24"/>
          <w:szCs w:val="24"/>
        </w:rPr>
      </w:pPr>
    </w:p>
    <w:p w14:paraId="0146AA17" w14:textId="77777777" w:rsidR="00601B51" w:rsidRPr="00895150" w:rsidRDefault="00601B51" w:rsidP="00C22CD7">
      <w:pPr>
        <w:tabs>
          <w:tab w:val="left" w:pos="1532"/>
        </w:tabs>
        <w:spacing w:line="360" w:lineRule="auto"/>
        <w:jc w:val="both"/>
        <w:rPr>
          <w:rFonts w:ascii="Arial" w:hAnsi="Arial" w:cs="Arial"/>
          <w:sz w:val="24"/>
          <w:szCs w:val="24"/>
        </w:rPr>
      </w:pPr>
    </w:p>
    <w:p w14:paraId="430B67F4" w14:textId="6FAC2135" w:rsidR="00E125EB" w:rsidRDefault="00DC36A0" w:rsidP="00B61632">
      <w:pPr>
        <w:pStyle w:val="Ttulo2"/>
        <w:ind w:left="708"/>
        <w:rPr>
          <w:rFonts w:ascii="Arial" w:hAnsi="Arial" w:cs="Arial"/>
          <w:color w:val="000000" w:themeColor="text1"/>
        </w:rPr>
      </w:pPr>
      <w:bookmarkStart w:id="36" w:name="_Toc202651697"/>
      <w:r w:rsidRPr="00B61632">
        <w:rPr>
          <w:rFonts w:ascii="Arial" w:hAnsi="Arial" w:cs="Arial"/>
          <w:color w:val="000000" w:themeColor="text1"/>
        </w:rPr>
        <w:t>3.</w:t>
      </w:r>
      <w:r w:rsidR="00C95BB1" w:rsidRPr="00B61632">
        <w:rPr>
          <w:rFonts w:ascii="Arial" w:hAnsi="Arial" w:cs="Arial"/>
          <w:color w:val="000000" w:themeColor="text1"/>
        </w:rPr>
        <w:t>9</w:t>
      </w:r>
      <w:r w:rsidRPr="00B61632">
        <w:rPr>
          <w:rFonts w:ascii="Arial" w:hAnsi="Arial" w:cs="Arial"/>
          <w:color w:val="000000" w:themeColor="text1"/>
        </w:rPr>
        <w:t xml:space="preserve"> Técnicas de procesamiento de datos</w:t>
      </w:r>
      <w:bookmarkEnd w:id="36"/>
    </w:p>
    <w:p w14:paraId="16B1DEC2" w14:textId="77777777" w:rsidR="00631327" w:rsidRPr="00601B51" w:rsidRDefault="00631327" w:rsidP="00601B51">
      <w:pPr>
        <w:jc w:val="both"/>
        <w:rPr>
          <w:rFonts w:ascii="Arial" w:hAnsi="Arial" w:cs="Arial"/>
          <w:sz w:val="24"/>
          <w:szCs w:val="24"/>
        </w:rPr>
      </w:pPr>
    </w:p>
    <w:p w14:paraId="6D94F0C4" w14:textId="77777777" w:rsidR="00E01CC4" w:rsidRPr="00601B51" w:rsidRDefault="00E125EB" w:rsidP="00C22CD7">
      <w:pPr>
        <w:tabs>
          <w:tab w:val="left" w:pos="1532"/>
        </w:tabs>
        <w:spacing w:line="360" w:lineRule="auto"/>
        <w:jc w:val="both"/>
        <w:rPr>
          <w:rFonts w:ascii="Arial" w:hAnsi="Arial" w:cs="Arial"/>
          <w:sz w:val="24"/>
          <w:szCs w:val="24"/>
        </w:rPr>
      </w:pPr>
      <w:r w:rsidRPr="00D67529">
        <w:rPr>
          <w:rFonts w:ascii="Arial" w:hAnsi="Arial" w:cs="Arial"/>
          <w:sz w:val="24"/>
          <w:szCs w:val="24"/>
        </w:rPr>
        <w:t>Son un conjunto de procedimientos que permiten recopilar, organizar y analizar datos para obtener información útil. Estas técnicas son importantes para probar o refutar teorías, y para obtener conclusiones útiles.</w:t>
      </w:r>
      <w:r w:rsidR="00E01CC4" w:rsidRPr="00E01CC4">
        <w:t xml:space="preserve"> </w:t>
      </w:r>
    </w:p>
    <w:p w14:paraId="7EDC6F28" w14:textId="77777777" w:rsidR="00E94276" w:rsidRPr="00601B51" w:rsidRDefault="00E94276" w:rsidP="00C22CD7">
      <w:pPr>
        <w:tabs>
          <w:tab w:val="left" w:pos="1532"/>
        </w:tabs>
        <w:spacing w:line="360" w:lineRule="auto"/>
        <w:jc w:val="both"/>
        <w:rPr>
          <w:rFonts w:ascii="Arial" w:hAnsi="Arial" w:cs="Arial"/>
          <w:sz w:val="24"/>
          <w:szCs w:val="24"/>
        </w:rPr>
      </w:pPr>
    </w:p>
    <w:p w14:paraId="0FFB858C" w14:textId="45739809" w:rsidR="00794944" w:rsidRDefault="00E01CC4" w:rsidP="00C22CD7">
      <w:pPr>
        <w:tabs>
          <w:tab w:val="left" w:pos="1532"/>
        </w:tabs>
        <w:spacing w:line="360" w:lineRule="auto"/>
        <w:jc w:val="both"/>
        <w:rPr>
          <w:rFonts w:ascii="Arial" w:hAnsi="Arial" w:cs="Arial"/>
          <w:sz w:val="24"/>
          <w:szCs w:val="24"/>
        </w:rPr>
      </w:pPr>
      <w:r>
        <w:rPr>
          <w:rFonts w:ascii="Arial" w:hAnsi="Arial" w:cs="Arial"/>
          <w:sz w:val="24"/>
          <w:szCs w:val="24"/>
        </w:rPr>
        <w:t>E</w:t>
      </w:r>
      <w:r w:rsidRPr="00E01CC4">
        <w:rPr>
          <w:rFonts w:ascii="Arial" w:hAnsi="Arial" w:cs="Arial"/>
          <w:sz w:val="24"/>
          <w:szCs w:val="24"/>
        </w:rPr>
        <w:t>s el proceso de recopilación de datos y su transformación en información utilizable para múltiples partes interesada</w:t>
      </w:r>
      <w:r w:rsidR="00794944">
        <w:rPr>
          <w:rFonts w:ascii="Arial" w:hAnsi="Arial" w:cs="Arial"/>
          <w:sz w:val="24"/>
          <w:szCs w:val="24"/>
        </w:rPr>
        <w:t xml:space="preserve">s </w:t>
      </w:r>
      <w:sdt>
        <w:sdtPr>
          <w:rPr>
            <w:rFonts w:ascii="Arial" w:hAnsi="Arial" w:cs="Arial"/>
            <w:sz w:val="24"/>
            <w:szCs w:val="24"/>
          </w:rPr>
          <w:id w:val="569393665"/>
          <w:citation/>
        </w:sdtPr>
        <w:sdtEndPr/>
        <w:sdtContent>
          <w:r w:rsidR="00794944">
            <w:rPr>
              <w:rFonts w:ascii="Arial" w:hAnsi="Arial" w:cs="Arial"/>
              <w:sz w:val="24"/>
              <w:szCs w:val="24"/>
            </w:rPr>
            <w:fldChar w:fldCharType="begin"/>
          </w:r>
          <w:r w:rsidR="00794944">
            <w:rPr>
              <w:rFonts w:ascii="Arial" w:hAnsi="Arial" w:cs="Arial"/>
              <w:sz w:val="24"/>
              <w:szCs w:val="24"/>
            </w:rPr>
            <w:instrText xml:space="preserve"> CITATION Ort24 \l 2058 </w:instrText>
          </w:r>
          <w:r w:rsidR="00794944">
            <w:rPr>
              <w:rFonts w:ascii="Arial" w:hAnsi="Arial" w:cs="Arial"/>
              <w:sz w:val="24"/>
              <w:szCs w:val="24"/>
            </w:rPr>
            <w:fldChar w:fldCharType="separate"/>
          </w:r>
          <w:r w:rsidR="00794944" w:rsidRPr="00794944">
            <w:rPr>
              <w:rFonts w:ascii="Arial" w:hAnsi="Arial" w:cs="Arial"/>
              <w:noProof/>
              <w:sz w:val="24"/>
              <w:szCs w:val="24"/>
            </w:rPr>
            <w:t>(Ortega, 2024)</w:t>
          </w:r>
          <w:r w:rsidR="00794944">
            <w:rPr>
              <w:rFonts w:ascii="Arial" w:hAnsi="Arial" w:cs="Arial"/>
              <w:sz w:val="24"/>
              <w:szCs w:val="24"/>
            </w:rPr>
            <w:fldChar w:fldCharType="end"/>
          </w:r>
        </w:sdtContent>
      </w:sdt>
      <w:r w:rsidR="00794944">
        <w:rPr>
          <w:rFonts w:ascii="Arial" w:hAnsi="Arial" w:cs="Arial"/>
          <w:sz w:val="24"/>
          <w:szCs w:val="24"/>
        </w:rPr>
        <w:t xml:space="preserve">. </w:t>
      </w:r>
    </w:p>
    <w:p w14:paraId="43564C52" w14:textId="77777777" w:rsidR="00601B51" w:rsidRDefault="00601B51" w:rsidP="00C22CD7">
      <w:pPr>
        <w:tabs>
          <w:tab w:val="left" w:pos="1532"/>
        </w:tabs>
        <w:spacing w:line="360" w:lineRule="auto"/>
        <w:jc w:val="both"/>
        <w:rPr>
          <w:rFonts w:ascii="Arial" w:hAnsi="Arial" w:cs="Arial"/>
          <w:sz w:val="24"/>
          <w:szCs w:val="24"/>
        </w:rPr>
      </w:pPr>
    </w:p>
    <w:p w14:paraId="75EC2574" w14:textId="5B7D7492" w:rsidR="00601B51" w:rsidRDefault="00601B51" w:rsidP="00C22CD7">
      <w:pPr>
        <w:tabs>
          <w:tab w:val="left" w:pos="1532"/>
        </w:tabs>
        <w:spacing w:line="360" w:lineRule="auto"/>
        <w:jc w:val="both"/>
        <w:rPr>
          <w:rFonts w:ascii="Arial" w:hAnsi="Arial" w:cs="Arial"/>
          <w:sz w:val="24"/>
          <w:szCs w:val="24"/>
        </w:rPr>
      </w:pPr>
      <w:r>
        <w:rPr>
          <w:rFonts w:ascii="Arial" w:hAnsi="Arial" w:cs="Arial"/>
          <w:sz w:val="24"/>
          <w:szCs w:val="24"/>
        </w:rPr>
        <w:t>En este punto se describen las distintas operaciones a las que serán sometidos los datos que se obtengan: clasificación, registro, tabulación y codificación si fuere el caso.</w:t>
      </w:r>
      <w:r w:rsidR="003763EA" w:rsidRPr="003763EA">
        <w:rPr>
          <w:rFonts w:ascii="Arial" w:hAnsi="Arial" w:cs="Arial"/>
          <w:sz w:val="24"/>
          <w:szCs w:val="24"/>
        </w:rPr>
        <w:t xml:space="preserve"> </w:t>
      </w:r>
      <w:sdt>
        <w:sdtPr>
          <w:rPr>
            <w:rFonts w:ascii="Arial" w:hAnsi="Arial" w:cs="Arial"/>
            <w:sz w:val="24"/>
            <w:szCs w:val="24"/>
          </w:rPr>
          <w:id w:val="-603960660"/>
          <w:citation/>
        </w:sdtPr>
        <w:sdtEndPr/>
        <w:sdtContent>
          <w:r w:rsidR="003763EA">
            <w:rPr>
              <w:rFonts w:ascii="Arial" w:hAnsi="Arial" w:cs="Arial"/>
              <w:sz w:val="24"/>
              <w:szCs w:val="24"/>
            </w:rPr>
            <w:fldChar w:fldCharType="begin"/>
          </w:r>
          <w:r w:rsidR="003763EA">
            <w:rPr>
              <w:rFonts w:ascii="Arial" w:hAnsi="Arial" w:cs="Arial"/>
              <w:sz w:val="24"/>
              <w:szCs w:val="24"/>
            </w:rPr>
            <w:instrText xml:space="preserve"> CITATION Ari065 \l 2058 </w:instrText>
          </w:r>
          <w:r w:rsidR="003763EA">
            <w:rPr>
              <w:rFonts w:ascii="Arial" w:hAnsi="Arial" w:cs="Arial"/>
              <w:sz w:val="24"/>
              <w:szCs w:val="24"/>
            </w:rPr>
            <w:fldChar w:fldCharType="separate"/>
          </w:r>
          <w:r w:rsidR="003763EA">
            <w:rPr>
              <w:rFonts w:ascii="Arial" w:hAnsi="Arial" w:cs="Arial"/>
              <w:noProof/>
              <w:sz w:val="24"/>
              <w:szCs w:val="24"/>
            </w:rPr>
            <w:t xml:space="preserve"> </w:t>
          </w:r>
          <w:r w:rsidR="003763EA" w:rsidRPr="00AC0B84">
            <w:rPr>
              <w:rFonts w:ascii="Arial" w:hAnsi="Arial" w:cs="Arial"/>
              <w:noProof/>
              <w:sz w:val="24"/>
              <w:szCs w:val="24"/>
            </w:rPr>
            <w:t>(Arias F. G., El proyecto de investigación, 2006)</w:t>
          </w:r>
          <w:r w:rsidR="003763EA">
            <w:rPr>
              <w:rFonts w:ascii="Arial" w:hAnsi="Arial" w:cs="Arial"/>
              <w:sz w:val="24"/>
              <w:szCs w:val="24"/>
            </w:rPr>
            <w:fldChar w:fldCharType="end"/>
          </w:r>
        </w:sdtContent>
      </w:sdt>
    </w:p>
    <w:p w14:paraId="4FDA58F5" w14:textId="77777777" w:rsidR="00794944" w:rsidRDefault="00794944" w:rsidP="00C22CD7">
      <w:pPr>
        <w:tabs>
          <w:tab w:val="left" w:pos="1532"/>
        </w:tabs>
        <w:spacing w:line="360" w:lineRule="auto"/>
        <w:jc w:val="both"/>
        <w:rPr>
          <w:rFonts w:ascii="Arial" w:hAnsi="Arial" w:cs="Arial"/>
          <w:sz w:val="24"/>
          <w:szCs w:val="24"/>
        </w:rPr>
      </w:pPr>
    </w:p>
    <w:p w14:paraId="2A89AFD2" w14:textId="7E9C5E4B" w:rsidR="00623B1F" w:rsidRDefault="00A56108" w:rsidP="00C22CD7">
      <w:pPr>
        <w:tabs>
          <w:tab w:val="left" w:pos="1532"/>
        </w:tabs>
        <w:spacing w:line="360" w:lineRule="auto"/>
        <w:jc w:val="both"/>
        <w:rPr>
          <w:rFonts w:ascii="Arial" w:hAnsi="Arial" w:cs="Arial"/>
          <w:sz w:val="24"/>
          <w:szCs w:val="24"/>
        </w:rPr>
      </w:pPr>
      <w:r>
        <w:rPr>
          <w:rFonts w:ascii="Arial" w:hAnsi="Arial" w:cs="Arial"/>
          <w:sz w:val="24"/>
          <w:szCs w:val="24"/>
        </w:rPr>
        <w:t>Para poder procesar la información de acuerdo a la técnica de recolección de datos, es por medio de tablas de frecuencia para poder organizar nuestros datos y poder plasmarlos en graficas.</w:t>
      </w:r>
    </w:p>
    <w:p w14:paraId="3913611A" w14:textId="77777777" w:rsidR="00B61632" w:rsidRDefault="00B61632" w:rsidP="00C22CD7">
      <w:pPr>
        <w:tabs>
          <w:tab w:val="left" w:pos="1532"/>
        </w:tabs>
        <w:spacing w:line="360" w:lineRule="auto"/>
        <w:jc w:val="both"/>
        <w:rPr>
          <w:rFonts w:ascii="Arial" w:hAnsi="Arial" w:cs="Arial"/>
          <w:sz w:val="24"/>
          <w:szCs w:val="24"/>
        </w:rPr>
      </w:pPr>
    </w:p>
    <w:p w14:paraId="67068058" w14:textId="77777777" w:rsidR="00794944" w:rsidRDefault="00794944" w:rsidP="00C22CD7">
      <w:pPr>
        <w:tabs>
          <w:tab w:val="left" w:pos="1532"/>
        </w:tabs>
        <w:spacing w:line="360" w:lineRule="auto"/>
        <w:jc w:val="both"/>
        <w:rPr>
          <w:rFonts w:ascii="Arial" w:hAnsi="Arial" w:cs="Arial"/>
          <w:sz w:val="24"/>
          <w:szCs w:val="24"/>
        </w:rPr>
      </w:pPr>
    </w:p>
    <w:p w14:paraId="1C56DA98" w14:textId="3982EA30" w:rsidR="00895150" w:rsidRDefault="00C95BB1" w:rsidP="00B61632">
      <w:pPr>
        <w:pStyle w:val="Ttulo2"/>
        <w:ind w:left="708"/>
        <w:rPr>
          <w:rFonts w:ascii="Arial" w:hAnsi="Arial" w:cs="Arial"/>
          <w:color w:val="000000" w:themeColor="text1"/>
        </w:rPr>
      </w:pPr>
      <w:bookmarkStart w:id="37" w:name="_Hlk198997075"/>
      <w:bookmarkStart w:id="38" w:name="_Toc202651698"/>
      <w:r w:rsidRPr="00B61632">
        <w:rPr>
          <w:rFonts w:ascii="Arial" w:hAnsi="Arial" w:cs="Arial"/>
          <w:color w:val="000000" w:themeColor="text1"/>
        </w:rPr>
        <w:t>3.10 Cronograma de actividades</w:t>
      </w:r>
      <w:bookmarkEnd w:id="38"/>
    </w:p>
    <w:p w14:paraId="55567F73" w14:textId="77777777" w:rsidR="002205A2" w:rsidRPr="002205A2" w:rsidRDefault="002205A2" w:rsidP="002205A2">
      <w:pPr>
        <w:jc w:val="both"/>
        <w:rPr>
          <w:rFonts w:ascii="Arial" w:hAnsi="Arial" w:cs="Arial"/>
          <w:sz w:val="24"/>
          <w:szCs w:val="24"/>
        </w:rPr>
      </w:pPr>
    </w:p>
    <w:bookmarkEnd w:id="37"/>
    <w:p w14:paraId="2C5E1CCE" w14:textId="286DE173" w:rsidR="001B058B" w:rsidRPr="001B058B" w:rsidRDefault="001B058B" w:rsidP="001B058B">
      <w:pPr>
        <w:tabs>
          <w:tab w:val="left" w:pos="1532"/>
        </w:tabs>
        <w:spacing w:line="360" w:lineRule="auto"/>
        <w:jc w:val="both"/>
        <w:rPr>
          <w:rFonts w:ascii="Arial" w:hAnsi="Arial" w:cs="Arial"/>
          <w:sz w:val="24"/>
          <w:szCs w:val="24"/>
        </w:rPr>
      </w:pPr>
      <w:r>
        <w:rPr>
          <w:rFonts w:ascii="Arial" w:hAnsi="Arial" w:cs="Arial"/>
          <w:sz w:val="24"/>
          <w:szCs w:val="24"/>
        </w:rPr>
        <w:t>E</w:t>
      </w:r>
      <w:r w:rsidRPr="001B058B">
        <w:rPr>
          <w:rFonts w:ascii="Arial" w:hAnsi="Arial" w:cs="Arial"/>
          <w:sz w:val="24"/>
          <w:szCs w:val="24"/>
        </w:rPr>
        <w:t>s una herramienta de gestión de proyectos que muestra el listado de tareas necesarias para realizar un proyecto en orden cronológico. Con un cronograma de actividades todos los integrantes de un proyecto pueden visualizar de forma rápida la hoja de ruta del proyecto, los hitos, asignación de tareas individuales e interdependencia entre tareas.</w:t>
      </w:r>
      <w:sdt>
        <w:sdtPr>
          <w:rPr>
            <w:rFonts w:ascii="Arial" w:hAnsi="Arial" w:cs="Arial"/>
            <w:sz w:val="24"/>
            <w:szCs w:val="24"/>
          </w:rPr>
          <w:id w:val="-1685663166"/>
          <w:citation/>
        </w:sdtPr>
        <w:sdtEndPr/>
        <w:sdtContent>
          <w:r w:rsidR="00011408">
            <w:rPr>
              <w:rFonts w:ascii="Arial" w:hAnsi="Arial" w:cs="Arial"/>
              <w:sz w:val="24"/>
              <w:szCs w:val="24"/>
            </w:rPr>
            <w:fldChar w:fldCharType="begin"/>
          </w:r>
          <w:r w:rsidR="00011408">
            <w:rPr>
              <w:rFonts w:ascii="Arial" w:hAnsi="Arial" w:cs="Arial"/>
              <w:sz w:val="24"/>
              <w:szCs w:val="24"/>
            </w:rPr>
            <w:instrText xml:space="preserve"> CITATION Tal25 \l 2058 </w:instrText>
          </w:r>
          <w:r w:rsidR="00011408">
            <w:rPr>
              <w:rFonts w:ascii="Arial" w:hAnsi="Arial" w:cs="Arial"/>
              <w:sz w:val="24"/>
              <w:szCs w:val="24"/>
            </w:rPr>
            <w:fldChar w:fldCharType="separate"/>
          </w:r>
          <w:r w:rsidR="00011408">
            <w:rPr>
              <w:rFonts w:ascii="Arial" w:hAnsi="Arial" w:cs="Arial"/>
              <w:noProof/>
              <w:sz w:val="24"/>
              <w:szCs w:val="24"/>
            </w:rPr>
            <w:t xml:space="preserve"> </w:t>
          </w:r>
          <w:r w:rsidR="00011408" w:rsidRPr="00011408">
            <w:rPr>
              <w:rFonts w:ascii="Arial" w:hAnsi="Arial" w:cs="Arial"/>
              <w:noProof/>
              <w:sz w:val="24"/>
              <w:szCs w:val="24"/>
            </w:rPr>
            <w:t>(Talbert, 2025)</w:t>
          </w:r>
          <w:r w:rsidR="00011408">
            <w:rPr>
              <w:rFonts w:ascii="Arial" w:hAnsi="Arial" w:cs="Arial"/>
              <w:sz w:val="24"/>
              <w:szCs w:val="24"/>
            </w:rPr>
            <w:fldChar w:fldCharType="end"/>
          </w:r>
        </w:sdtContent>
      </w:sdt>
    </w:p>
    <w:p w14:paraId="6AFE6C28" w14:textId="77777777" w:rsidR="002205A2" w:rsidRPr="001B058B" w:rsidRDefault="002205A2" w:rsidP="001B058B">
      <w:pPr>
        <w:tabs>
          <w:tab w:val="left" w:pos="1532"/>
        </w:tabs>
        <w:spacing w:line="360" w:lineRule="auto"/>
        <w:jc w:val="both"/>
        <w:rPr>
          <w:rFonts w:ascii="Arial" w:hAnsi="Arial" w:cs="Arial"/>
          <w:sz w:val="24"/>
          <w:szCs w:val="24"/>
        </w:rPr>
      </w:pPr>
    </w:p>
    <w:p w14:paraId="54689391" w14:textId="7D47DF85" w:rsidR="00601B51" w:rsidRDefault="00601B51" w:rsidP="002205A2">
      <w:pPr>
        <w:tabs>
          <w:tab w:val="left" w:pos="1532"/>
        </w:tabs>
        <w:spacing w:line="360" w:lineRule="auto"/>
        <w:jc w:val="both"/>
        <w:rPr>
          <w:rFonts w:ascii="Arial" w:hAnsi="Arial" w:cs="Arial"/>
          <w:sz w:val="24"/>
          <w:szCs w:val="24"/>
        </w:rPr>
      </w:pPr>
      <w:r>
        <w:rPr>
          <w:rFonts w:ascii="Arial" w:hAnsi="Arial" w:cs="Arial"/>
          <w:sz w:val="24"/>
          <w:szCs w:val="24"/>
        </w:rPr>
        <w:t>Se expresa mediante un gráfico que en el cual se especifican las actividades en función del tiempo de ejecución. Puede presentarse mediante un diagrama de Grantt.</w:t>
      </w:r>
      <w:sdt>
        <w:sdtPr>
          <w:rPr>
            <w:rFonts w:ascii="Arial" w:hAnsi="Arial" w:cs="Arial"/>
            <w:sz w:val="24"/>
            <w:szCs w:val="24"/>
          </w:rPr>
          <w:id w:val="-1288037595"/>
          <w:citation/>
        </w:sdtPr>
        <w:sdtEndPr/>
        <w:sdtContent>
          <w:r w:rsidR="003763EA">
            <w:rPr>
              <w:rFonts w:ascii="Arial" w:hAnsi="Arial" w:cs="Arial"/>
              <w:sz w:val="24"/>
              <w:szCs w:val="24"/>
            </w:rPr>
            <w:fldChar w:fldCharType="begin"/>
          </w:r>
          <w:r w:rsidR="003763EA">
            <w:rPr>
              <w:rFonts w:ascii="Arial" w:hAnsi="Arial" w:cs="Arial"/>
              <w:sz w:val="24"/>
              <w:szCs w:val="24"/>
            </w:rPr>
            <w:instrText xml:space="preserve"> CITATION Ari066 \l 2058 </w:instrText>
          </w:r>
          <w:r w:rsidR="003763EA">
            <w:rPr>
              <w:rFonts w:ascii="Arial" w:hAnsi="Arial" w:cs="Arial"/>
              <w:sz w:val="24"/>
              <w:szCs w:val="24"/>
            </w:rPr>
            <w:fldChar w:fldCharType="separate"/>
          </w:r>
          <w:r w:rsidR="003763EA">
            <w:rPr>
              <w:rFonts w:ascii="Arial" w:hAnsi="Arial" w:cs="Arial"/>
              <w:noProof/>
              <w:sz w:val="24"/>
              <w:szCs w:val="24"/>
            </w:rPr>
            <w:t xml:space="preserve"> </w:t>
          </w:r>
          <w:r w:rsidR="003763EA" w:rsidRPr="003763EA">
            <w:rPr>
              <w:rFonts w:ascii="Arial" w:hAnsi="Arial" w:cs="Arial"/>
              <w:noProof/>
              <w:sz w:val="24"/>
              <w:szCs w:val="24"/>
            </w:rPr>
            <w:t>(Arias F. G., El proyecto de investigación, 2006)</w:t>
          </w:r>
          <w:r w:rsidR="003763EA">
            <w:rPr>
              <w:rFonts w:ascii="Arial" w:hAnsi="Arial" w:cs="Arial"/>
              <w:sz w:val="24"/>
              <w:szCs w:val="24"/>
            </w:rPr>
            <w:fldChar w:fldCharType="end"/>
          </w:r>
        </w:sdtContent>
      </w:sdt>
    </w:p>
    <w:p w14:paraId="447AF863" w14:textId="77777777" w:rsidR="00601B51" w:rsidRDefault="00601B51" w:rsidP="002205A2">
      <w:pPr>
        <w:tabs>
          <w:tab w:val="left" w:pos="1532"/>
        </w:tabs>
        <w:spacing w:line="360" w:lineRule="auto"/>
        <w:jc w:val="both"/>
        <w:rPr>
          <w:rFonts w:ascii="Arial" w:hAnsi="Arial" w:cs="Arial"/>
          <w:sz w:val="24"/>
          <w:szCs w:val="24"/>
        </w:rPr>
      </w:pPr>
    </w:p>
    <w:p w14:paraId="256320D0" w14:textId="77777777" w:rsidR="00601B51" w:rsidRDefault="00601B51" w:rsidP="002205A2">
      <w:pPr>
        <w:tabs>
          <w:tab w:val="left" w:pos="1532"/>
        </w:tabs>
        <w:spacing w:line="360" w:lineRule="auto"/>
        <w:jc w:val="both"/>
        <w:rPr>
          <w:rFonts w:ascii="Arial" w:hAnsi="Arial" w:cs="Arial"/>
          <w:sz w:val="24"/>
          <w:szCs w:val="24"/>
        </w:rPr>
      </w:pPr>
    </w:p>
    <w:p w14:paraId="332060FB" w14:textId="3C97C4BB" w:rsidR="00E6339C" w:rsidRDefault="001B058B" w:rsidP="002205A2">
      <w:pPr>
        <w:tabs>
          <w:tab w:val="left" w:pos="1532"/>
        </w:tabs>
        <w:spacing w:line="360" w:lineRule="auto"/>
        <w:jc w:val="both"/>
        <w:rPr>
          <w:rFonts w:ascii="Arial" w:hAnsi="Arial" w:cs="Arial"/>
          <w:sz w:val="24"/>
          <w:szCs w:val="24"/>
        </w:rPr>
      </w:pPr>
      <w:r w:rsidRPr="001B058B">
        <w:rPr>
          <w:rFonts w:ascii="Arial" w:hAnsi="Arial" w:cs="Arial"/>
          <w:sz w:val="24"/>
          <w:szCs w:val="24"/>
        </w:rPr>
        <w:t>De esta forma, gracias al cronograma de actividades el gestor de proyectos y sus integrantes podrán comprobar qué tareas faltan por hacer, el orden en que deben realizarse e, incluso, quién debe hacerlas.</w:t>
      </w:r>
    </w:p>
    <w:p w14:paraId="656F4438" w14:textId="77777777" w:rsidR="001B755B" w:rsidRDefault="001B755B" w:rsidP="002205A2">
      <w:pPr>
        <w:tabs>
          <w:tab w:val="left" w:pos="1532"/>
        </w:tabs>
        <w:spacing w:line="360" w:lineRule="auto"/>
        <w:jc w:val="both"/>
        <w:rPr>
          <w:rFonts w:ascii="Arial" w:hAnsi="Arial" w:cs="Arial"/>
          <w:sz w:val="24"/>
          <w:szCs w:val="24"/>
        </w:rPr>
      </w:pPr>
    </w:p>
    <w:p w14:paraId="1E9B463B" w14:textId="77777777" w:rsidR="001B755B" w:rsidRDefault="001B755B" w:rsidP="002205A2">
      <w:pPr>
        <w:tabs>
          <w:tab w:val="left" w:pos="1532"/>
        </w:tabs>
        <w:spacing w:line="360" w:lineRule="auto"/>
        <w:jc w:val="both"/>
        <w:rPr>
          <w:rFonts w:ascii="Arial" w:hAnsi="Arial" w:cs="Arial"/>
          <w:sz w:val="24"/>
          <w:szCs w:val="24"/>
        </w:rPr>
      </w:pPr>
    </w:p>
    <w:p w14:paraId="0C52AF13" w14:textId="77777777" w:rsidR="001B755B" w:rsidRDefault="001B755B" w:rsidP="002205A2">
      <w:pPr>
        <w:tabs>
          <w:tab w:val="left" w:pos="1532"/>
        </w:tabs>
        <w:spacing w:line="360" w:lineRule="auto"/>
        <w:jc w:val="both"/>
        <w:rPr>
          <w:rFonts w:ascii="Arial" w:hAnsi="Arial" w:cs="Arial"/>
          <w:sz w:val="24"/>
          <w:szCs w:val="24"/>
        </w:rPr>
      </w:pPr>
    </w:p>
    <w:p w14:paraId="07F25A8D" w14:textId="77777777" w:rsidR="001B755B" w:rsidRDefault="001B755B" w:rsidP="002205A2">
      <w:pPr>
        <w:tabs>
          <w:tab w:val="left" w:pos="1532"/>
        </w:tabs>
        <w:spacing w:line="360" w:lineRule="auto"/>
        <w:jc w:val="both"/>
        <w:rPr>
          <w:rFonts w:ascii="Arial" w:hAnsi="Arial" w:cs="Arial"/>
          <w:sz w:val="24"/>
          <w:szCs w:val="24"/>
        </w:rPr>
      </w:pPr>
    </w:p>
    <w:p w14:paraId="4CC3C5C4" w14:textId="77777777" w:rsidR="001B755B" w:rsidRDefault="001B755B" w:rsidP="002205A2">
      <w:pPr>
        <w:tabs>
          <w:tab w:val="left" w:pos="1532"/>
        </w:tabs>
        <w:spacing w:line="360" w:lineRule="auto"/>
        <w:jc w:val="both"/>
        <w:rPr>
          <w:rFonts w:ascii="Arial" w:hAnsi="Arial" w:cs="Arial"/>
          <w:sz w:val="24"/>
          <w:szCs w:val="24"/>
        </w:rPr>
      </w:pPr>
    </w:p>
    <w:p w14:paraId="0871C91E" w14:textId="77777777" w:rsidR="001B755B" w:rsidRDefault="001B755B" w:rsidP="002205A2">
      <w:pPr>
        <w:tabs>
          <w:tab w:val="left" w:pos="1532"/>
        </w:tabs>
        <w:spacing w:line="360" w:lineRule="auto"/>
        <w:jc w:val="both"/>
        <w:rPr>
          <w:rFonts w:ascii="Arial" w:hAnsi="Arial" w:cs="Arial"/>
          <w:sz w:val="24"/>
          <w:szCs w:val="24"/>
        </w:rPr>
      </w:pPr>
    </w:p>
    <w:p w14:paraId="0B55C017" w14:textId="77777777" w:rsidR="001B755B" w:rsidRDefault="001B755B" w:rsidP="002205A2">
      <w:pPr>
        <w:tabs>
          <w:tab w:val="left" w:pos="1532"/>
        </w:tabs>
        <w:spacing w:line="360" w:lineRule="auto"/>
        <w:jc w:val="both"/>
        <w:rPr>
          <w:rFonts w:ascii="Arial" w:hAnsi="Arial" w:cs="Arial"/>
          <w:sz w:val="24"/>
          <w:szCs w:val="24"/>
        </w:rPr>
        <w:sectPr w:rsidR="001B755B" w:rsidSect="008329E1">
          <w:footerReference w:type="default" r:id="rId10"/>
          <w:pgSz w:w="12240" w:h="15840"/>
          <w:pgMar w:top="1418" w:right="1418" w:bottom="1418" w:left="2268" w:header="709" w:footer="709" w:gutter="0"/>
          <w:cols w:space="708"/>
          <w:docGrid w:linePitch="360"/>
        </w:sectPr>
      </w:pPr>
    </w:p>
    <w:p w14:paraId="31358524" w14:textId="3F8C6D8E" w:rsidR="00393F59" w:rsidRPr="008B69F6" w:rsidRDefault="00393F59" w:rsidP="008B69F6">
      <w:pPr>
        <w:pStyle w:val="Ttulo2"/>
        <w:ind w:left="708" w:firstLine="708"/>
        <w:jc w:val="both"/>
        <w:rPr>
          <w:rFonts w:ascii="Arial" w:hAnsi="Arial" w:cs="Arial"/>
          <w:color w:val="000000" w:themeColor="text1"/>
        </w:rPr>
      </w:pPr>
      <w:bookmarkStart w:id="39" w:name="_Toc202651699"/>
      <w:r w:rsidRPr="008B69F6">
        <w:rPr>
          <w:rFonts w:ascii="Arial" w:hAnsi="Arial" w:cs="Arial"/>
          <w:color w:val="000000" w:themeColor="text1"/>
        </w:rPr>
        <w:lastRenderedPageBreak/>
        <w:t>C</w:t>
      </w:r>
      <w:r w:rsidR="00420F64" w:rsidRPr="008B69F6">
        <w:rPr>
          <w:rFonts w:ascii="Arial" w:hAnsi="Arial" w:cs="Arial"/>
          <w:color w:val="000000" w:themeColor="text1"/>
        </w:rPr>
        <w:t>ronograma</w:t>
      </w:r>
      <w:r w:rsidRPr="008B69F6">
        <w:rPr>
          <w:rFonts w:ascii="Arial" w:hAnsi="Arial" w:cs="Arial"/>
          <w:color w:val="000000" w:themeColor="text1"/>
        </w:rPr>
        <w:t xml:space="preserve"> </w:t>
      </w:r>
      <w:r w:rsidR="00420F64" w:rsidRPr="008B69F6">
        <w:rPr>
          <w:rFonts w:ascii="Arial" w:hAnsi="Arial" w:cs="Arial"/>
          <w:color w:val="000000" w:themeColor="text1"/>
        </w:rPr>
        <w:t>de actividades.</w:t>
      </w:r>
      <w:bookmarkEnd w:id="39"/>
    </w:p>
    <w:p w14:paraId="2DC51D7A" w14:textId="77777777" w:rsidR="008B69F6" w:rsidRDefault="008B69F6" w:rsidP="008B69F6">
      <w:pPr>
        <w:tabs>
          <w:tab w:val="left" w:pos="1475"/>
        </w:tabs>
      </w:pPr>
    </w:p>
    <w:p w14:paraId="4E3577ED" w14:textId="14E8CDD3" w:rsidR="00070CA9" w:rsidRDefault="008B69F6" w:rsidP="008B69F6">
      <w:pPr>
        <w:tabs>
          <w:tab w:val="left" w:pos="1475"/>
        </w:tabs>
        <w:rPr>
          <w:rFonts w:ascii="Arial" w:hAnsi="Arial" w:cs="Arial"/>
          <w:sz w:val="24"/>
          <w:szCs w:val="24"/>
        </w:rPr>
      </w:pPr>
      <w:r>
        <w:t xml:space="preserve">                              </w:t>
      </w:r>
      <w:r w:rsidR="001B755B" w:rsidRPr="00C679A1">
        <w:rPr>
          <w:rFonts w:ascii="Arial" w:hAnsi="Arial" w:cs="Arial"/>
          <w:sz w:val="24"/>
          <w:szCs w:val="24"/>
        </w:rPr>
        <w:t>C</w:t>
      </w:r>
      <w:r w:rsidR="00420F64" w:rsidRPr="00C679A1">
        <w:rPr>
          <w:rFonts w:ascii="Arial" w:hAnsi="Arial" w:cs="Arial"/>
          <w:sz w:val="24"/>
          <w:szCs w:val="24"/>
        </w:rPr>
        <w:t>línica</w:t>
      </w:r>
      <w:r w:rsidR="00070CA9" w:rsidRPr="00C679A1">
        <w:rPr>
          <w:rFonts w:ascii="Arial" w:hAnsi="Arial" w:cs="Arial"/>
          <w:sz w:val="24"/>
          <w:szCs w:val="24"/>
        </w:rPr>
        <w:t xml:space="preserve"> </w:t>
      </w:r>
      <w:r w:rsidR="00420F64">
        <w:rPr>
          <w:rFonts w:ascii="Arial" w:hAnsi="Arial" w:cs="Arial"/>
          <w:sz w:val="24"/>
          <w:szCs w:val="24"/>
        </w:rPr>
        <w:t>v</w:t>
      </w:r>
      <w:r w:rsidR="00420F64" w:rsidRPr="00C679A1">
        <w:rPr>
          <w:rFonts w:ascii="Arial" w:hAnsi="Arial" w:cs="Arial"/>
          <w:sz w:val="24"/>
          <w:szCs w:val="24"/>
        </w:rPr>
        <w:t>eterinaria</w:t>
      </w:r>
      <w:r w:rsidR="00070CA9" w:rsidRPr="00C679A1">
        <w:rPr>
          <w:rFonts w:ascii="Arial" w:hAnsi="Arial" w:cs="Arial"/>
          <w:sz w:val="24"/>
          <w:szCs w:val="24"/>
        </w:rPr>
        <w:t xml:space="preserve"> </w:t>
      </w:r>
      <w:r w:rsidR="00420F64">
        <w:rPr>
          <w:rFonts w:ascii="Arial" w:hAnsi="Arial" w:cs="Arial"/>
          <w:sz w:val="24"/>
          <w:szCs w:val="24"/>
        </w:rPr>
        <w:t>“d</w:t>
      </w:r>
      <w:r w:rsidR="00420F64" w:rsidRPr="00C679A1">
        <w:rPr>
          <w:rFonts w:ascii="Arial" w:hAnsi="Arial" w:cs="Arial"/>
          <w:sz w:val="24"/>
          <w:szCs w:val="24"/>
        </w:rPr>
        <w:t>ejando</w:t>
      </w:r>
      <w:r w:rsidR="00070CA9" w:rsidRPr="00C679A1">
        <w:rPr>
          <w:rFonts w:ascii="Arial" w:hAnsi="Arial" w:cs="Arial"/>
          <w:sz w:val="24"/>
          <w:szCs w:val="24"/>
        </w:rPr>
        <w:t xml:space="preserve"> </w:t>
      </w:r>
      <w:r w:rsidR="00420F64">
        <w:rPr>
          <w:rFonts w:ascii="Arial" w:hAnsi="Arial" w:cs="Arial"/>
          <w:sz w:val="24"/>
          <w:szCs w:val="24"/>
        </w:rPr>
        <w:t>h</w:t>
      </w:r>
      <w:r w:rsidR="00420F64" w:rsidRPr="00C679A1">
        <w:rPr>
          <w:rFonts w:ascii="Arial" w:hAnsi="Arial" w:cs="Arial"/>
          <w:sz w:val="24"/>
          <w:szCs w:val="24"/>
        </w:rPr>
        <w:t>uellas</w:t>
      </w:r>
      <w:r w:rsidR="00420F64">
        <w:rPr>
          <w:rFonts w:ascii="Arial" w:hAnsi="Arial" w:cs="Arial"/>
          <w:sz w:val="24"/>
          <w:szCs w:val="24"/>
        </w:rPr>
        <w:t>”</w:t>
      </w:r>
      <w:r w:rsidR="00070CA9" w:rsidRPr="00C679A1">
        <w:rPr>
          <w:rFonts w:ascii="Arial" w:hAnsi="Arial" w:cs="Arial"/>
          <w:sz w:val="24"/>
          <w:szCs w:val="24"/>
        </w:rPr>
        <w:t xml:space="preserve"> </w:t>
      </w:r>
      <w:r w:rsidR="00420F64" w:rsidRPr="00C679A1">
        <w:rPr>
          <w:rFonts w:ascii="Arial" w:hAnsi="Arial" w:cs="Arial"/>
          <w:sz w:val="24"/>
          <w:szCs w:val="24"/>
        </w:rPr>
        <w:t>Huehuetán</w:t>
      </w:r>
      <w:r w:rsidR="00070CA9" w:rsidRPr="00C679A1">
        <w:rPr>
          <w:rFonts w:ascii="Arial" w:hAnsi="Arial" w:cs="Arial"/>
          <w:sz w:val="24"/>
          <w:szCs w:val="24"/>
        </w:rPr>
        <w:t xml:space="preserve"> C</w:t>
      </w:r>
      <w:r w:rsidR="00420F64" w:rsidRPr="00C679A1">
        <w:rPr>
          <w:rFonts w:ascii="Arial" w:hAnsi="Arial" w:cs="Arial"/>
          <w:sz w:val="24"/>
          <w:szCs w:val="24"/>
        </w:rPr>
        <w:t>hiapas</w:t>
      </w:r>
      <w:r w:rsidR="00070CA9" w:rsidRPr="00C679A1">
        <w:rPr>
          <w:rFonts w:ascii="Arial" w:hAnsi="Arial" w:cs="Arial"/>
          <w:sz w:val="24"/>
          <w:szCs w:val="24"/>
        </w:rPr>
        <w:t>.</w:t>
      </w:r>
    </w:p>
    <w:p w14:paraId="706A780D" w14:textId="77777777" w:rsidR="00420F64" w:rsidRPr="00C679A1" w:rsidRDefault="00420F64" w:rsidP="00070CA9">
      <w:pPr>
        <w:tabs>
          <w:tab w:val="left" w:pos="1475"/>
        </w:tabs>
        <w:jc w:val="center"/>
        <w:rPr>
          <w:rFonts w:ascii="Arial" w:hAnsi="Arial" w:cs="Arial"/>
          <w:sz w:val="24"/>
          <w:szCs w:val="24"/>
        </w:rPr>
      </w:pPr>
    </w:p>
    <w:p w14:paraId="3C30A4F9" w14:textId="4EF7BD3E" w:rsidR="001B755B" w:rsidRDefault="008B69F6" w:rsidP="008B69F6">
      <w:pPr>
        <w:rPr>
          <w:rFonts w:ascii="Arial" w:hAnsi="Arial" w:cs="Arial"/>
          <w:sz w:val="24"/>
          <w:szCs w:val="24"/>
        </w:rPr>
      </w:pPr>
      <w:r>
        <w:rPr>
          <w:rFonts w:ascii="Arial" w:hAnsi="Arial" w:cs="Arial"/>
          <w:sz w:val="24"/>
          <w:szCs w:val="24"/>
        </w:rPr>
        <w:t xml:space="preserve">                        </w:t>
      </w:r>
      <w:r w:rsidR="00393F59">
        <w:rPr>
          <w:rFonts w:ascii="Arial" w:hAnsi="Arial" w:cs="Arial"/>
          <w:sz w:val="24"/>
          <w:szCs w:val="24"/>
        </w:rPr>
        <w:t>V</w:t>
      </w:r>
      <w:r w:rsidR="001B755B">
        <w:rPr>
          <w:rFonts w:ascii="Arial" w:hAnsi="Arial" w:cs="Arial"/>
          <w:sz w:val="24"/>
          <w:szCs w:val="24"/>
        </w:rPr>
        <w:t xml:space="preserve">aloración, diagnóstico y tratamiento del paciente con </w:t>
      </w:r>
      <w:r w:rsidR="00420F64">
        <w:rPr>
          <w:rFonts w:ascii="Arial" w:hAnsi="Arial" w:cs="Arial"/>
          <w:sz w:val="24"/>
          <w:szCs w:val="24"/>
        </w:rPr>
        <w:t>D</w:t>
      </w:r>
      <w:r w:rsidR="001B755B">
        <w:rPr>
          <w:rFonts w:ascii="Arial" w:hAnsi="Arial" w:cs="Arial"/>
          <w:sz w:val="24"/>
          <w:szCs w:val="24"/>
        </w:rPr>
        <w:t>irofilaría immitis</w:t>
      </w:r>
      <w:r w:rsidR="00420F64">
        <w:rPr>
          <w:rFonts w:ascii="Arial" w:hAnsi="Arial" w:cs="Arial"/>
          <w:sz w:val="24"/>
          <w:szCs w:val="24"/>
        </w:rPr>
        <w:t>.</w:t>
      </w:r>
    </w:p>
    <w:p w14:paraId="7314DAD5" w14:textId="54EFB6E7" w:rsidR="001B755B" w:rsidRDefault="00363518" w:rsidP="001B755B">
      <w:pPr>
        <w:jc w:val="center"/>
        <w:rPr>
          <w:rFonts w:ascii="Arial" w:hAnsi="Arial" w:cs="Arial"/>
          <w:sz w:val="24"/>
          <w:szCs w:val="24"/>
        </w:rPr>
      </w:pPr>
      <w:r w:rsidRPr="001B755B">
        <w:rPr>
          <w:noProof/>
        </w:rPr>
        <w:drawing>
          <wp:anchor distT="0" distB="0" distL="114300" distR="114300" simplePos="0" relativeHeight="251664384" behindDoc="1" locked="0" layoutInCell="1" allowOverlap="1" wp14:anchorId="27364BB1" wp14:editId="183C8646">
            <wp:simplePos x="0" y="0"/>
            <wp:positionH relativeFrom="margin">
              <wp:align>center</wp:align>
            </wp:positionH>
            <wp:positionV relativeFrom="paragraph">
              <wp:posOffset>228600</wp:posOffset>
            </wp:positionV>
            <wp:extent cx="9470258" cy="4199860"/>
            <wp:effectExtent l="0" t="0" r="0" b="0"/>
            <wp:wrapNone/>
            <wp:docPr id="1181993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0258" cy="4199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CE1B0" w14:textId="09EC9A7F" w:rsidR="001B755B" w:rsidRDefault="001B755B" w:rsidP="001B755B">
      <w:pPr>
        <w:jc w:val="center"/>
        <w:rPr>
          <w:rFonts w:ascii="Arial" w:hAnsi="Arial" w:cs="Arial"/>
          <w:sz w:val="24"/>
          <w:szCs w:val="24"/>
        </w:rPr>
      </w:pPr>
    </w:p>
    <w:p w14:paraId="278214C1" w14:textId="731EC350" w:rsidR="001B755B" w:rsidRPr="001B755B" w:rsidRDefault="001B755B" w:rsidP="00FC485D">
      <w:pPr>
        <w:rPr>
          <w:rFonts w:ascii="Arial" w:hAnsi="Arial" w:cs="Arial"/>
          <w:sz w:val="24"/>
          <w:szCs w:val="24"/>
        </w:rPr>
        <w:sectPr w:rsidR="001B755B" w:rsidRPr="001B755B" w:rsidSect="001B755B">
          <w:pgSz w:w="15840" w:h="12240" w:orient="landscape"/>
          <w:pgMar w:top="2268" w:right="1418" w:bottom="1418" w:left="1418" w:header="709" w:footer="709" w:gutter="0"/>
          <w:cols w:space="708"/>
          <w:docGrid w:linePitch="360"/>
        </w:sectPr>
      </w:pPr>
    </w:p>
    <w:p w14:paraId="2EFA960C" w14:textId="77777777" w:rsidR="00631327" w:rsidRDefault="00631327" w:rsidP="00070CA9">
      <w:pPr>
        <w:tabs>
          <w:tab w:val="right" w:pos="3023"/>
        </w:tabs>
        <w:rPr>
          <w:rFonts w:ascii="Arial" w:hAnsi="Arial" w:cs="Arial"/>
          <w:sz w:val="24"/>
          <w:szCs w:val="24"/>
        </w:rPr>
      </w:pPr>
    </w:p>
    <w:p w14:paraId="653B9BBB" w14:textId="30229DE5" w:rsidR="00631327" w:rsidRDefault="006D6378" w:rsidP="006D6378">
      <w:pPr>
        <w:pStyle w:val="Ttulo1"/>
        <w:jc w:val="both"/>
        <w:rPr>
          <w:rFonts w:ascii="Arial" w:hAnsi="Arial" w:cs="Arial"/>
          <w:color w:val="000000" w:themeColor="text1"/>
          <w:sz w:val="32"/>
          <w:szCs w:val="32"/>
        </w:rPr>
      </w:pPr>
      <w:bookmarkStart w:id="40" w:name="_Toc202651700"/>
      <w:r w:rsidRPr="006D6378">
        <w:rPr>
          <w:rFonts w:ascii="Arial" w:hAnsi="Arial" w:cs="Arial"/>
          <w:color w:val="000000" w:themeColor="text1"/>
          <w:sz w:val="32"/>
          <w:szCs w:val="32"/>
        </w:rPr>
        <w:t>Capítulo 4</w:t>
      </w:r>
      <w:bookmarkEnd w:id="40"/>
    </w:p>
    <w:p w14:paraId="6CDC6725" w14:textId="77777777" w:rsidR="001605B6" w:rsidRDefault="001605B6" w:rsidP="001605B6"/>
    <w:p w14:paraId="3A17DB13" w14:textId="77777777" w:rsidR="001605B6" w:rsidRPr="001605B6" w:rsidRDefault="001605B6" w:rsidP="001605B6"/>
    <w:p w14:paraId="5685DAED" w14:textId="5FC4A973" w:rsidR="001605B6" w:rsidRPr="00A56C79" w:rsidRDefault="001605B6" w:rsidP="0012444B">
      <w:pPr>
        <w:pStyle w:val="Ttulo2"/>
        <w:ind w:firstLine="708"/>
        <w:rPr>
          <w:rFonts w:ascii="Arial" w:hAnsi="Arial" w:cs="Arial"/>
          <w:color w:val="000000" w:themeColor="text1"/>
        </w:rPr>
      </w:pPr>
      <w:bookmarkStart w:id="41" w:name="_Toc202651701"/>
      <w:r w:rsidRPr="00A56C79">
        <w:rPr>
          <w:rFonts w:ascii="Arial" w:hAnsi="Arial" w:cs="Arial"/>
          <w:color w:val="000000" w:themeColor="text1"/>
        </w:rPr>
        <w:t>Análisis de los objetivos</w:t>
      </w:r>
      <w:bookmarkEnd w:id="41"/>
    </w:p>
    <w:p w14:paraId="65832F63" w14:textId="77777777" w:rsidR="001605B6" w:rsidRPr="001605B6" w:rsidRDefault="001605B6" w:rsidP="001605B6">
      <w:pPr>
        <w:spacing w:line="360" w:lineRule="auto"/>
        <w:jc w:val="both"/>
        <w:rPr>
          <w:rFonts w:ascii="Arial" w:hAnsi="Arial" w:cs="Arial"/>
          <w:sz w:val="24"/>
          <w:szCs w:val="24"/>
        </w:rPr>
      </w:pPr>
    </w:p>
    <w:p w14:paraId="2E8545D6" w14:textId="19CC60EE" w:rsidR="002B34B0" w:rsidRPr="001605B6" w:rsidRDefault="001605B6" w:rsidP="001605B6">
      <w:pPr>
        <w:spacing w:line="360" w:lineRule="auto"/>
        <w:jc w:val="both"/>
        <w:rPr>
          <w:rFonts w:ascii="Arial" w:hAnsi="Arial" w:cs="Arial"/>
          <w:sz w:val="24"/>
          <w:szCs w:val="24"/>
        </w:rPr>
      </w:pPr>
      <w:r w:rsidRPr="001605B6">
        <w:rPr>
          <w:rFonts w:ascii="Arial" w:hAnsi="Arial" w:cs="Arial"/>
          <w:sz w:val="24"/>
          <w:szCs w:val="24"/>
        </w:rPr>
        <w:t>E</w:t>
      </w:r>
      <w:r w:rsidR="002B34B0" w:rsidRPr="001605B6">
        <w:rPr>
          <w:rFonts w:ascii="Arial" w:hAnsi="Arial" w:cs="Arial"/>
          <w:sz w:val="24"/>
          <w:szCs w:val="24"/>
        </w:rPr>
        <w:t>s sinónimo de metas, es decir es aquello que se aspira lograr o alcanzar. En este caso, nos referimos a metas en termino de conocimientos, es decir los conocimientos que el investigador pretende obtener.</w:t>
      </w:r>
      <w:sdt>
        <w:sdtPr>
          <w:rPr>
            <w:rFonts w:ascii="Arial" w:hAnsi="Arial" w:cs="Arial"/>
            <w:sz w:val="24"/>
            <w:szCs w:val="24"/>
          </w:rPr>
          <w:id w:val="-368456499"/>
          <w:citation/>
        </w:sdtPr>
        <w:sdtEndPr/>
        <w:sdtContent>
          <w:r w:rsidR="00562D82">
            <w:rPr>
              <w:rFonts w:ascii="Arial" w:hAnsi="Arial" w:cs="Arial"/>
              <w:sz w:val="24"/>
              <w:szCs w:val="24"/>
            </w:rPr>
            <w:fldChar w:fldCharType="begin"/>
          </w:r>
          <w:r w:rsidR="00562D82">
            <w:rPr>
              <w:rFonts w:ascii="Arial" w:hAnsi="Arial" w:cs="Arial"/>
              <w:sz w:val="24"/>
              <w:szCs w:val="24"/>
            </w:rPr>
            <w:instrText xml:space="preserve"> CITATION Ari069 \l 2058 </w:instrText>
          </w:r>
          <w:r w:rsidR="00562D82">
            <w:rPr>
              <w:rFonts w:ascii="Arial" w:hAnsi="Arial" w:cs="Arial"/>
              <w:sz w:val="24"/>
              <w:szCs w:val="24"/>
            </w:rPr>
            <w:fldChar w:fldCharType="separate"/>
          </w:r>
          <w:r w:rsidR="00562D82">
            <w:rPr>
              <w:rFonts w:ascii="Arial" w:hAnsi="Arial" w:cs="Arial"/>
              <w:noProof/>
              <w:sz w:val="24"/>
              <w:szCs w:val="24"/>
            </w:rPr>
            <w:t xml:space="preserve"> </w:t>
          </w:r>
          <w:r w:rsidR="00562D82" w:rsidRPr="00562D82">
            <w:rPr>
              <w:rFonts w:ascii="Arial" w:hAnsi="Arial" w:cs="Arial"/>
              <w:noProof/>
              <w:sz w:val="24"/>
              <w:szCs w:val="24"/>
            </w:rPr>
            <w:t>(Arias F. G., El proyecto de investigación, 2006)</w:t>
          </w:r>
          <w:r w:rsidR="00562D82">
            <w:rPr>
              <w:rFonts w:ascii="Arial" w:hAnsi="Arial" w:cs="Arial"/>
              <w:sz w:val="24"/>
              <w:szCs w:val="24"/>
            </w:rPr>
            <w:fldChar w:fldCharType="end"/>
          </w:r>
        </w:sdtContent>
      </w:sdt>
    </w:p>
    <w:p w14:paraId="7D453A40" w14:textId="77777777" w:rsidR="001605B6" w:rsidRPr="001605B6" w:rsidRDefault="001605B6" w:rsidP="001605B6">
      <w:pPr>
        <w:spacing w:line="360" w:lineRule="auto"/>
        <w:jc w:val="both"/>
        <w:rPr>
          <w:rFonts w:ascii="Arial" w:hAnsi="Arial" w:cs="Arial"/>
          <w:sz w:val="24"/>
          <w:szCs w:val="24"/>
        </w:rPr>
      </w:pPr>
    </w:p>
    <w:p w14:paraId="4914DC21" w14:textId="0FA946BA" w:rsidR="0021157D" w:rsidRPr="001605B6" w:rsidRDefault="0021157D" w:rsidP="001605B6">
      <w:pPr>
        <w:spacing w:line="360" w:lineRule="auto"/>
        <w:jc w:val="both"/>
        <w:rPr>
          <w:rFonts w:ascii="Arial" w:hAnsi="Arial" w:cs="Arial"/>
          <w:sz w:val="24"/>
          <w:szCs w:val="24"/>
        </w:rPr>
      </w:pPr>
      <w:r w:rsidRPr="001605B6">
        <w:rPr>
          <w:rFonts w:ascii="Arial" w:hAnsi="Arial" w:cs="Arial"/>
          <w:sz w:val="24"/>
          <w:szCs w:val="24"/>
        </w:rPr>
        <w:t xml:space="preserve">Los objetivos planteados en esta investigación de la </w:t>
      </w:r>
      <w:r w:rsidR="0068432A" w:rsidRPr="001605B6">
        <w:rPr>
          <w:rFonts w:ascii="Arial" w:hAnsi="Arial" w:cs="Arial"/>
          <w:sz w:val="24"/>
          <w:szCs w:val="24"/>
        </w:rPr>
        <w:t>enfermedad de</w:t>
      </w:r>
      <w:r w:rsidRPr="001605B6">
        <w:rPr>
          <w:rFonts w:ascii="Arial" w:hAnsi="Arial" w:cs="Arial"/>
          <w:sz w:val="24"/>
          <w:szCs w:val="24"/>
        </w:rPr>
        <w:t xml:space="preserve"> dirofilaria immitis, se realizo con el fin de identificar los factores que afectan o desencadenan la enfermedad, por lo </w:t>
      </w:r>
      <w:r w:rsidR="0068432A" w:rsidRPr="001605B6">
        <w:rPr>
          <w:rFonts w:ascii="Arial" w:hAnsi="Arial" w:cs="Arial"/>
          <w:sz w:val="24"/>
          <w:szCs w:val="24"/>
        </w:rPr>
        <w:t>tanto,</w:t>
      </w:r>
      <w:r w:rsidRPr="001605B6">
        <w:rPr>
          <w:rFonts w:ascii="Arial" w:hAnsi="Arial" w:cs="Arial"/>
          <w:sz w:val="24"/>
          <w:szCs w:val="24"/>
        </w:rPr>
        <w:t xml:space="preserve"> se </w:t>
      </w:r>
      <w:r w:rsidR="001605B6" w:rsidRPr="001605B6">
        <w:rPr>
          <w:rFonts w:ascii="Arial" w:hAnsi="Arial" w:cs="Arial"/>
          <w:sz w:val="24"/>
          <w:szCs w:val="24"/>
        </w:rPr>
        <w:t>logró</w:t>
      </w:r>
      <w:r w:rsidRPr="001605B6">
        <w:rPr>
          <w:rFonts w:ascii="Arial" w:hAnsi="Arial" w:cs="Arial"/>
          <w:sz w:val="24"/>
          <w:szCs w:val="24"/>
        </w:rPr>
        <w:t xml:space="preserve"> obtener </w:t>
      </w:r>
      <w:r w:rsidR="0068432A" w:rsidRPr="001605B6">
        <w:rPr>
          <w:rFonts w:ascii="Arial" w:hAnsi="Arial" w:cs="Arial"/>
          <w:sz w:val="24"/>
          <w:szCs w:val="24"/>
        </w:rPr>
        <w:t>los diferentes factores que ocasionan esta enfermedad.</w:t>
      </w:r>
      <w:r w:rsidRPr="001605B6">
        <w:rPr>
          <w:rFonts w:ascii="Arial" w:hAnsi="Arial" w:cs="Arial"/>
          <w:sz w:val="24"/>
          <w:szCs w:val="24"/>
        </w:rPr>
        <w:t xml:space="preserve"> </w:t>
      </w:r>
    </w:p>
    <w:p w14:paraId="0BE38221" w14:textId="77777777" w:rsidR="001605B6" w:rsidRDefault="001605B6" w:rsidP="001605B6">
      <w:pPr>
        <w:spacing w:line="360" w:lineRule="auto"/>
        <w:jc w:val="both"/>
        <w:rPr>
          <w:rFonts w:ascii="Arial" w:hAnsi="Arial" w:cs="Arial"/>
          <w:sz w:val="24"/>
          <w:szCs w:val="24"/>
        </w:rPr>
      </w:pPr>
    </w:p>
    <w:p w14:paraId="1DDD87AB" w14:textId="77777777" w:rsidR="00A56C79" w:rsidRPr="001605B6" w:rsidRDefault="00A56C79" w:rsidP="001605B6">
      <w:pPr>
        <w:spacing w:line="360" w:lineRule="auto"/>
        <w:jc w:val="both"/>
        <w:rPr>
          <w:rFonts w:ascii="Arial" w:hAnsi="Arial" w:cs="Arial"/>
          <w:sz w:val="24"/>
          <w:szCs w:val="24"/>
        </w:rPr>
      </w:pPr>
    </w:p>
    <w:p w14:paraId="6FD912CD" w14:textId="681F562F" w:rsidR="001605B6" w:rsidRPr="00A56C79" w:rsidRDefault="001605B6" w:rsidP="0012444B">
      <w:pPr>
        <w:pStyle w:val="Ttulo2"/>
        <w:ind w:firstLine="708"/>
        <w:rPr>
          <w:rFonts w:ascii="Arial" w:hAnsi="Arial" w:cs="Arial"/>
          <w:color w:val="000000" w:themeColor="text1"/>
        </w:rPr>
      </w:pPr>
      <w:bookmarkStart w:id="42" w:name="_Toc202651702"/>
      <w:r w:rsidRPr="00A56C79">
        <w:rPr>
          <w:rFonts w:ascii="Arial" w:hAnsi="Arial" w:cs="Arial"/>
          <w:color w:val="000000" w:themeColor="text1"/>
        </w:rPr>
        <w:t>Análisis del objetivo general</w:t>
      </w:r>
      <w:bookmarkEnd w:id="42"/>
    </w:p>
    <w:p w14:paraId="74A24B9A" w14:textId="77777777" w:rsidR="001605B6" w:rsidRDefault="001605B6" w:rsidP="001605B6">
      <w:pPr>
        <w:spacing w:line="360" w:lineRule="auto"/>
        <w:jc w:val="both"/>
        <w:rPr>
          <w:rFonts w:ascii="Arial" w:hAnsi="Arial" w:cs="Arial"/>
          <w:sz w:val="24"/>
          <w:szCs w:val="24"/>
        </w:rPr>
      </w:pPr>
    </w:p>
    <w:p w14:paraId="399B4364" w14:textId="6ECE32AA" w:rsidR="002B34B0" w:rsidRDefault="001605B6" w:rsidP="001605B6">
      <w:pPr>
        <w:spacing w:line="360" w:lineRule="auto"/>
        <w:jc w:val="both"/>
        <w:rPr>
          <w:rFonts w:ascii="Arial" w:hAnsi="Arial" w:cs="Arial"/>
          <w:sz w:val="24"/>
          <w:szCs w:val="24"/>
        </w:rPr>
      </w:pPr>
      <w:r>
        <w:rPr>
          <w:rFonts w:ascii="Arial" w:hAnsi="Arial" w:cs="Arial"/>
          <w:sz w:val="24"/>
          <w:szCs w:val="24"/>
        </w:rPr>
        <w:t>E</w:t>
      </w:r>
      <w:r w:rsidR="002B34B0" w:rsidRPr="001605B6">
        <w:rPr>
          <w:rFonts w:ascii="Arial" w:hAnsi="Arial" w:cs="Arial"/>
          <w:sz w:val="24"/>
          <w:szCs w:val="24"/>
        </w:rPr>
        <w:t>xpresa el fin concreto de la investigación en correspondencia directa con la formulación del problema. Este se puede descomponer, al menos, en dos objetivos específicos.</w:t>
      </w:r>
      <w:bookmarkStart w:id="43" w:name="_Hlk202651104"/>
      <w:sdt>
        <w:sdtPr>
          <w:rPr>
            <w:rFonts w:ascii="Arial" w:hAnsi="Arial" w:cs="Arial"/>
            <w:sz w:val="24"/>
            <w:szCs w:val="24"/>
          </w:rPr>
          <w:id w:val="-1380320684"/>
          <w:citation/>
        </w:sdtPr>
        <w:sdtEndPr/>
        <w:sdtContent>
          <w:r w:rsidR="008E7FB4">
            <w:rPr>
              <w:rFonts w:ascii="Arial" w:hAnsi="Arial" w:cs="Arial"/>
              <w:sz w:val="24"/>
              <w:szCs w:val="24"/>
            </w:rPr>
            <w:fldChar w:fldCharType="begin"/>
          </w:r>
          <w:r w:rsidR="008E7FB4">
            <w:rPr>
              <w:rFonts w:ascii="Arial" w:hAnsi="Arial" w:cs="Arial"/>
              <w:sz w:val="24"/>
              <w:szCs w:val="24"/>
            </w:rPr>
            <w:instrText xml:space="preserve"> CITATION Ari0610 \l 2058 </w:instrText>
          </w:r>
          <w:r w:rsidR="008E7FB4">
            <w:rPr>
              <w:rFonts w:ascii="Arial" w:hAnsi="Arial" w:cs="Arial"/>
              <w:sz w:val="24"/>
              <w:szCs w:val="24"/>
            </w:rPr>
            <w:fldChar w:fldCharType="separate"/>
          </w:r>
          <w:r w:rsidR="008E7FB4">
            <w:rPr>
              <w:rFonts w:ascii="Arial" w:hAnsi="Arial" w:cs="Arial"/>
              <w:noProof/>
              <w:sz w:val="24"/>
              <w:szCs w:val="24"/>
            </w:rPr>
            <w:t xml:space="preserve"> </w:t>
          </w:r>
          <w:r w:rsidR="008E7FB4" w:rsidRPr="008E7FB4">
            <w:rPr>
              <w:rFonts w:ascii="Arial" w:hAnsi="Arial" w:cs="Arial"/>
              <w:noProof/>
              <w:sz w:val="24"/>
              <w:szCs w:val="24"/>
            </w:rPr>
            <w:t>(Arias F. G., El proyecto de investigación, 2006)</w:t>
          </w:r>
          <w:r w:rsidR="008E7FB4">
            <w:rPr>
              <w:rFonts w:ascii="Arial" w:hAnsi="Arial" w:cs="Arial"/>
              <w:sz w:val="24"/>
              <w:szCs w:val="24"/>
            </w:rPr>
            <w:fldChar w:fldCharType="end"/>
          </w:r>
        </w:sdtContent>
      </w:sdt>
      <w:bookmarkEnd w:id="43"/>
    </w:p>
    <w:p w14:paraId="181E0C2D" w14:textId="77777777" w:rsidR="00A56C79" w:rsidRPr="001605B6" w:rsidRDefault="00A56C79" w:rsidP="001605B6">
      <w:pPr>
        <w:spacing w:line="360" w:lineRule="auto"/>
        <w:jc w:val="both"/>
        <w:rPr>
          <w:rFonts w:ascii="Arial" w:hAnsi="Arial" w:cs="Arial"/>
          <w:sz w:val="24"/>
          <w:szCs w:val="24"/>
        </w:rPr>
      </w:pPr>
    </w:p>
    <w:p w14:paraId="18CC45A3" w14:textId="335737B1" w:rsidR="00A56C79" w:rsidRPr="001605B6" w:rsidRDefault="0068432A" w:rsidP="001605B6">
      <w:pPr>
        <w:spacing w:line="360" w:lineRule="auto"/>
        <w:jc w:val="both"/>
        <w:rPr>
          <w:rFonts w:ascii="Arial" w:hAnsi="Arial" w:cs="Arial"/>
          <w:sz w:val="24"/>
          <w:szCs w:val="24"/>
        </w:rPr>
      </w:pPr>
      <w:r w:rsidRPr="001605B6">
        <w:rPr>
          <w:rFonts w:ascii="Arial" w:hAnsi="Arial" w:cs="Arial"/>
          <w:sz w:val="24"/>
          <w:szCs w:val="24"/>
        </w:rPr>
        <w:t>Se elaboro</w:t>
      </w:r>
      <w:r w:rsidR="001605B6">
        <w:rPr>
          <w:rFonts w:ascii="Arial" w:hAnsi="Arial" w:cs="Arial"/>
          <w:sz w:val="24"/>
          <w:szCs w:val="24"/>
        </w:rPr>
        <w:t xml:space="preserve"> un objetivo general  </w:t>
      </w:r>
      <w:r w:rsidRPr="001605B6">
        <w:rPr>
          <w:rFonts w:ascii="Arial" w:hAnsi="Arial" w:cs="Arial"/>
          <w:sz w:val="24"/>
          <w:szCs w:val="24"/>
        </w:rPr>
        <w:t xml:space="preserve"> para determinar </w:t>
      </w:r>
      <w:r w:rsidR="00A56C79">
        <w:rPr>
          <w:rFonts w:ascii="Arial" w:hAnsi="Arial" w:cs="Arial"/>
          <w:sz w:val="24"/>
          <w:szCs w:val="24"/>
        </w:rPr>
        <w:t xml:space="preserve"> </w:t>
      </w:r>
      <w:r w:rsidR="001605B6">
        <w:rPr>
          <w:rFonts w:ascii="Arial" w:hAnsi="Arial" w:cs="Arial"/>
          <w:sz w:val="24"/>
          <w:szCs w:val="24"/>
        </w:rPr>
        <w:t xml:space="preserve"> los factores predisponentes de la dirofilaria immitis</w:t>
      </w:r>
      <w:r w:rsidR="00A56C79">
        <w:rPr>
          <w:rFonts w:ascii="Arial" w:hAnsi="Arial" w:cs="Arial"/>
          <w:sz w:val="24"/>
          <w:szCs w:val="24"/>
        </w:rPr>
        <w:t xml:space="preserve"> en </w:t>
      </w:r>
      <w:r w:rsidRPr="001605B6">
        <w:rPr>
          <w:rFonts w:ascii="Arial" w:hAnsi="Arial" w:cs="Arial"/>
          <w:sz w:val="24"/>
          <w:szCs w:val="24"/>
        </w:rPr>
        <w:t xml:space="preserve">zonas de alto riesgo, </w:t>
      </w:r>
      <w:bookmarkStart w:id="44" w:name="_Hlk202642436"/>
      <w:r w:rsidRPr="001605B6">
        <w:rPr>
          <w:rFonts w:ascii="Arial" w:hAnsi="Arial" w:cs="Arial"/>
          <w:sz w:val="24"/>
          <w:szCs w:val="24"/>
        </w:rPr>
        <w:t xml:space="preserve">e identificar los riesgos potenciales, y zonas endémicas, la cual se logro identificar las zonas geográficas con un nivel de alto riesgo. </w:t>
      </w:r>
    </w:p>
    <w:p w14:paraId="3AE1FD48" w14:textId="66C5C1AE" w:rsidR="00A56C79" w:rsidRDefault="00A56C79" w:rsidP="0012444B">
      <w:pPr>
        <w:spacing w:line="360" w:lineRule="auto"/>
        <w:ind w:firstLine="708"/>
        <w:jc w:val="both"/>
        <w:rPr>
          <w:rFonts w:ascii="Arial" w:hAnsi="Arial" w:cs="Arial"/>
          <w:sz w:val="24"/>
          <w:szCs w:val="24"/>
        </w:rPr>
      </w:pPr>
      <w:bookmarkStart w:id="45" w:name="_Toc202651703"/>
      <w:bookmarkEnd w:id="44"/>
      <w:r w:rsidRPr="00A56C79">
        <w:rPr>
          <w:rStyle w:val="Ttulo2Car"/>
          <w:rFonts w:ascii="Arial" w:hAnsi="Arial" w:cs="Arial"/>
          <w:color w:val="000000" w:themeColor="text1"/>
        </w:rPr>
        <w:lastRenderedPageBreak/>
        <w:t>Objetivo específico</w:t>
      </w:r>
      <w:bookmarkEnd w:id="45"/>
    </w:p>
    <w:p w14:paraId="17903DA9" w14:textId="77777777" w:rsidR="00A56C79" w:rsidRDefault="00A56C79" w:rsidP="001605B6">
      <w:pPr>
        <w:spacing w:line="360" w:lineRule="auto"/>
        <w:jc w:val="both"/>
        <w:rPr>
          <w:rFonts w:ascii="Arial" w:hAnsi="Arial" w:cs="Arial"/>
          <w:sz w:val="24"/>
          <w:szCs w:val="24"/>
        </w:rPr>
      </w:pPr>
    </w:p>
    <w:p w14:paraId="00B482E8" w14:textId="373DA1DD" w:rsidR="002B34B0" w:rsidRDefault="00A56C79" w:rsidP="001605B6">
      <w:pPr>
        <w:spacing w:line="360" w:lineRule="auto"/>
        <w:jc w:val="both"/>
        <w:rPr>
          <w:rFonts w:ascii="Arial" w:hAnsi="Arial" w:cs="Arial"/>
          <w:sz w:val="24"/>
          <w:szCs w:val="24"/>
        </w:rPr>
      </w:pPr>
      <w:r>
        <w:rPr>
          <w:rFonts w:ascii="Arial" w:hAnsi="Arial" w:cs="Arial"/>
          <w:sz w:val="24"/>
          <w:szCs w:val="24"/>
        </w:rPr>
        <w:t>I</w:t>
      </w:r>
      <w:r w:rsidR="003E4886" w:rsidRPr="001605B6">
        <w:rPr>
          <w:rFonts w:ascii="Arial" w:hAnsi="Arial" w:cs="Arial"/>
          <w:sz w:val="24"/>
          <w:szCs w:val="24"/>
        </w:rPr>
        <w:t xml:space="preserve">ndican </w:t>
      </w:r>
      <w:r w:rsidR="001605B6" w:rsidRPr="001605B6">
        <w:rPr>
          <w:rFonts w:ascii="Arial" w:hAnsi="Arial" w:cs="Arial"/>
          <w:sz w:val="24"/>
          <w:szCs w:val="24"/>
        </w:rPr>
        <w:t>compresión</w:t>
      </w:r>
      <w:r w:rsidR="003E4886" w:rsidRPr="001605B6">
        <w:rPr>
          <w:rFonts w:ascii="Arial" w:hAnsi="Arial" w:cs="Arial"/>
          <w:sz w:val="24"/>
          <w:szCs w:val="24"/>
        </w:rPr>
        <w:t xml:space="preserve"> los conceptos variables o dimensiones que serán objetos de estudios. Se derivan del objetivo general y contribuye al logro de este.</w:t>
      </w:r>
      <w:r w:rsidR="008E7FB4" w:rsidRPr="008E7FB4">
        <w:rPr>
          <w:rFonts w:ascii="Arial" w:hAnsi="Arial" w:cs="Arial"/>
          <w:sz w:val="24"/>
          <w:szCs w:val="24"/>
        </w:rPr>
        <w:t xml:space="preserve"> </w:t>
      </w:r>
      <w:sdt>
        <w:sdtPr>
          <w:rPr>
            <w:rFonts w:ascii="Arial" w:hAnsi="Arial" w:cs="Arial"/>
            <w:sz w:val="24"/>
            <w:szCs w:val="24"/>
          </w:rPr>
          <w:id w:val="-1192070977"/>
          <w:citation/>
        </w:sdtPr>
        <w:sdtEndPr/>
        <w:sdtContent>
          <w:r w:rsidR="008E7FB4">
            <w:rPr>
              <w:rFonts w:ascii="Arial" w:hAnsi="Arial" w:cs="Arial"/>
              <w:sz w:val="24"/>
              <w:szCs w:val="24"/>
            </w:rPr>
            <w:fldChar w:fldCharType="begin"/>
          </w:r>
          <w:r w:rsidR="008E7FB4">
            <w:rPr>
              <w:rFonts w:ascii="Arial" w:hAnsi="Arial" w:cs="Arial"/>
              <w:sz w:val="24"/>
              <w:szCs w:val="24"/>
            </w:rPr>
            <w:instrText xml:space="preserve"> CITATION Ari0610 \l 2058 </w:instrText>
          </w:r>
          <w:r w:rsidR="008E7FB4">
            <w:rPr>
              <w:rFonts w:ascii="Arial" w:hAnsi="Arial" w:cs="Arial"/>
              <w:sz w:val="24"/>
              <w:szCs w:val="24"/>
            </w:rPr>
            <w:fldChar w:fldCharType="separate"/>
          </w:r>
          <w:r w:rsidR="008E7FB4">
            <w:rPr>
              <w:rFonts w:ascii="Arial" w:hAnsi="Arial" w:cs="Arial"/>
              <w:noProof/>
              <w:sz w:val="24"/>
              <w:szCs w:val="24"/>
            </w:rPr>
            <w:t xml:space="preserve"> </w:t>
          </w:r>
          <w:r w:rsidR="008E7FB4" w:rsidRPr="008E7FB4">
            <w:rPr>
              <w:rFonts w:ascii="Arial" w:hAnsi="Arial" w:cs="Arial"/>
              <w:noProof/>
              <w:sz w:val="24"/>
              <w:szCs w:val="24"/>
            </w:rPr>
            <w:t>(Arias F. G., El proyecto de investigación, 2006)</w:t>
          </w:r>
          <w:r w:rsidR="008E7FB4">
            <w:rPr>
              <w:rFonts w:ascii="Arial" w:hAnsi="Arial" w:cs="Arial"/>
              <w:sz w:val="24"/>
              <w:szCs w:val="24"/>
            </w:rPr>
            <w:fldChar w:fldCharType="end"/>
          </w:r>
        </w:sdtContent>
      </w:sdt>
    </w:p>
    <w:p w14:paraId="75D4595B" w14:textId="77777777" w:rsidR="00A56C79" w:rsidRPr="001605B6" w:rsidRDefault="00A56C79" w:rsidP="001605B6">
      <w:pPr>
        <w:spacing w:line="360" w:lineRule="auto"/>
        <w:jc w:val="both"/>
        <w:rPr>
          <w:rFonts w:ascii="Arial" w:hAnsi="Arial" w:cs="Arial"/>
          <w:sz w:val="24"/>
          <w:szCs w:val="24"/>
        </w:rPr>
      </w:pPr>
    </w:p>
    <w:p w14:paraId="41F0DC24" w14:textId="7E5FA2BA" w:rsidR="00A56C79" w:rsidRPr="001605B6" w:rsidRDefault="0068432A" w:rsidP="00A56C79">
      <w:pPr>
        <w:spacing w:line="360" w:lineRule="auto"/>
        <w:jc w:val="both"/>
        <w:rPr>
          <w:rFonts w:ascii="Arial" w:hAnsi="Arial" w:cs="Arial"/>
          <w:sz w:val="24"/>
          <w:szCs w:val="24"/>
        </w:rPr>
      </w:pPr>
      <w:r w:rsidRPr="001605B6">
        <w:rPr>
          <w:rFonts w:ascii="Arial" w:hAnsi="Arial" w:cs="Arial"/>
          <w:sz w:val="24"/>
          <w:szCs w:val="24"/>
        </w:rPr>
        <w:t xml:space="preserve">Cada uno de los objetivos específicos marca con precisión determinar en </w:t>
      </w:r>
      <w:r w:rsidR="00A56C79" w:rsidRPr="001605B6">
        <w:rPr>
          <w:rFonts w:ascii="Arial" w:hAnsi="Arial" w:cs="Arial"/>
          <w:sz w:val="24"/>
          <w:szCs w:val="24"/>
        </w:rPr>
        <w:t>qué</w:t>
      </w:r>
      <w:r w:rsidRPr="001605B6">
        <w:rPr>
          <w:rFonts w:ascii="Arial" w:hAnsi="Arial" w:cs="Arial"/>
          <w:sz w:val="24"/>
          <w:szCs w:val="24"/>
        </w:rPr>
        <w:t xml:space="preserve"> dimensión se desarrolla la dirofilaria imm</w:t>
      </w:r>
      <w:r w:rsidR="00A56C79">
        <w:rPr>
          <w:rFonts w:ascii="Arial" w:hAnsi="Arial" w:cs="Arial"/>
          <w:sz w:val="24"/>
          <w:szCs w:val="24"/>
        </w:rPr>
        <w:t>i</w:t>
      </w:r>
      <w:r w:rsidRPr="001605B6">
        <w:rPr>
          <w:rFonts w:ascii="Arial" w:hAnsi="Arial" w:cs="Arial"/>
          <w:sz w:val="24"/>
          <w:szCs w:val="24"/>
        </w:rPr>
        <w:t>tis.</w:t>
      </w:r>
      <w:r w:rsidR="00A56C79">
        <w:rPr>
          <w:rFonts w:ascii="Arial" w:hAnsi="Arial" w:cs="Arial"/>
          <w:sz w:val="24"/>
          <w:szCs w:val="24"/>
        </w:rPr>
        <w:t xml:space="preserve"> En esta investigación se elaboró tres objetivos específicos que nos lleva a </w:t>
      </w:r>
      <w:r w:rsidR="00A56C79" w:rsidRPr="001605B6">
        <w:rPr>
          <w:rFonts w:ascii="Arial" w:hAnsi="Arial" w:cs="Arial"/>
          <w:sz w:val="24"/>
          <w:szCs w:val="24"/>
        </w:rPr>
        <w:t xml:space="preserve">identificar los riesgos potenciales, y zonas endémicas, la cual se logró identificar las zonas geográficas con un nivel de alto riesgo. </w:t>
      </w:r>
    </w:p>
    <w:p w14:paraId="1DA3AC41" w14:textId="503A193C" w:rsidR="0068432A" w:rsidRDefault="0068432A" w:rsidP="001605B6">
      <w:pPr>
        <w:spacing w:line="360" w:lineRule="auto"/>
        <w:jc w:val="both"/>
        <w:rPr>
          <w:rFonts w:ascii="Arial" w:hAnsi="Arial" w:cs="Arial"/>
          <w:sz w:val="24"/>
          <w:szCs w:val="24"/>
        </w:rPr>
      </w:pPr>
    </w:p>
    <w:p w14:paraId="702530A1" w14:textId="77777777" w:rsidR="00A56C79" w:rsidRPr="001605B6" w:rsidRDefault="00A56C79" w:rsidP="001605B6">
      <w:pPr>
        <w:spacing w:line="360" w:lineRule="auto"/>
        <w:jc w:val="both"/>
        <w:rPr>
          <w:rFonts w:ascii="Arial" w:hAnsi="Arial" w:cs="Arial"/>
          <w:sz w:val="24"/>
          <w:szCs w:val="24"/>
        </w:rPr>
      </w:pPr>
    </w:p>
    <w:p w14:paraId="2C3FFE88" w14:textId="4ACF9457" w:rsidR="00A56C79" w:rsidRPr="00A56C79" w:rsidRDefault="00A56C79" w:rsidP="0012444B">
      <w:pPr>
        <w:pStyle w:val="Ttulo2"/>
        <w:ind w:firstLine="708"/>
        <w:rPr>
          <w:rFonts w:ascii="Arial" w:hAnsi="Arial" w:cs="Arial"/>
          <w:color w:val="000000" w:themeColor="text1"/>
        </w:rPr>
      </w:pPr>
      <w:bookmarkStart w:id="46" w:name="_Toc202651704"/>
      <w:r w:rsidRPr="00A56C79">
        <w:rPr>
          <w:rFonts w:ascii="Arial" w:hAnsi="Arial" w:cs="Arial"/>
          <w:color w:val="000000" w:themeColor="text1"/>
        </w:rPr>
        <w:t>Conclusiones de hipótesis</w:t>
      </w:r>
      <w:bookmarkEnd w:id="46"/>
    </w:p>
    <w:p w14:paraId="3590456A" w14:textId="77777777" w:rsidR="00A56C79" w:rsidRDefault="00A56C79" w:rsidP="001605B6">
      <w:pPr>
        <w:spacing w:line="360" w:lineRule="auto"/>
        <w:jc w:val="both"/>
        <w:rPr>
          <w:rFonts w:ascii="Arial" w:hAnsi="Arial" w:cs="Arial"/>
          <w:sz w:val="24"/>
          <w:szCs w:val="24"/>
        </w:rPr>
      </w:pPr>
    </w:p>
    <w:p w14:paraId="32DEBC35" w14:textId="29BC0FF1" w:rsidR="00562D82" w:rsidRDefault="003E4886" w:rsidP="00562D82">
      <w:pPr>
        <w:spacing w:line="360" w:lineRule="auto"/>
        <w:jc w:val="both"/>
        <w:rPr>
          <w:rFonts w:ascii="Arial" w:hAnsi="Arial" w:cs="Arial"/>
          <w:sz w:val="24"/>
          <w:szCs w:val="24"/>
        </w:rPr>
      </w:pPr>
      <w:r w:rsidRPr="001605B6">
        <w:rPr>
          <w:rFonts w:ascii="Arial" w:hAnsi="Arial" w:cs="Arial"/>
          <w:sz w:val="24"/>
          <w:szCs w:val="24"/>
        </w:rPr>
        <w:t>Ante la presencia de cualquier problema o incógnita toda persona esta en capacidad de suponer, sospechar y de buscar probables explicaciones. Tales conjeturas se le domina hipótesis.</w:t>
      </w:r>
      <w:r w:rsidR="00562D82" w:rsidRPr="00562D82">
        <w:rPr>
          <w:rFonts w:ascii="Arial" w:hAnsi="Arial" w:cs="Arial"/>
          <w:sz w:val="24"/>
          <w:szCs w:val="24"/>
        </w:rPr>
        <w:t xml:space="preserve"> </w:t>
      </w:r>
      <w:sdt>
        <w:sdtPr>
          <w:rPr>
            <w:rFonts w:ascii="Arial" w:hAnsi="Arial" w:cs="Arial"/>
            <w:sz w:val="24"/>
            <w:szCs w:val="24"/>
          </w:rPr>
          <w:id w:val="1456760247"/>
          <w:citation/>
        </w:sdtPr>
        <w:sdtEndPr/>
        <w:sdtContent>
          <w:r w:rsidR="00562D82">
            <w:rPr>
              <w:rFonts w:ascii="Arial" w:hAnsi="Arial" w:cs="Arial"/>
              <w:sz w:val="24"/>
              <w:szCs w:val="24"/>
            </w:rPr>
            <w:fldChar w:fldCharType="begin"/>
          </w:r>
          <w:r w:rsidR="00562D82">
            <w:rPr>
              <w:rFonts w:ascii="Arial" w:hAnsi="Arial" w:cs="Arial"/>
              <w:sz w:val="24"/>
              <w:szCs w:val="24"/>
            </w:rPr>
            <w:instrText xml:space="preserve"> CITATION Ari067 \l 2058 </w:instrText>
          </w:r>
          <w:r w:rsidR="00562D82">
            <w:rPr>
              <w:rFonts w:ascii="Arial" w:hAnsi="Arial" w:cs="Arial"/>
              <w:sz w:val="24"/>
              <w:szCs w:val="24"/>
            </w:rPr>
            <w:fldChar w:fldCharType="separate"/>
          </w:r>
          <w:r w:rsidR="00562D82">
            <w:rPr>
              <w:rFonts w:ascii="Arial" w:hAnsi="Arial" w:cs="Arial"/>
              <w:noProof/>
              <w:sz w:val="24"/>
              <w:szCs w:val="24"/>
            </w:rPr>
            <w:t xml:space="preserve"> </w:t>
          </w:r>
          <w:r w:rsidR="00562D82" w:rsidRPr="00562D82">
            <w:rPr>
              <w:rFonts w:ascii="Arial" w:hAnsi="Arial" w:cs="Arial"/>
              <w:noProof/>
              <w:sz w:val="24"/>
              <w:szCs w:val="24"/>
            </w:rPr>
            <w:t>(Arias F. G., El proyecto de investigación, 2006)</w:t>
          </w:r>
          <w:r w:rsidR="00562D82">
            <w:rPr>
              <w:rFonts w:ascii="Arial" w:hAnsi="Arial" w:cs="Arial"/>
              <w:sz w:val="24"/>
              <w:szCs w:val="24"/>
            </w:rPr>
            <w:fldChar w:fldCharType="end"/>
          </w:r>
        </w:sdtContent>
      </w:sdt>
    </w:p>
    <w:p w14:paraId="00CB2F0C" w14:textId="25E6FE72" w:rsidR="003E4886" w:rsidRDefault="003E4886" w:rsidP="001605B6">
      <w:pPr>
        <w:spacing w:line="360" w:lineRule="auto"/>
        <w:jc w:val="both"/>
        <w:rPr>
          <w:rFonts w:ascii="Arial" w:hAnsi="Arial" w:cs="Arial"/>
          <w:sz w:val="24"/>
          <w:szCs w:val="24"/>
        </w:rPr>
      </w:pPr>
    </w:p>
    <w:p w14:paraId="419044B3" w14:textId="77777777" w:rsidR="00A56C79" w:rsidRPr="001605B6" w:rsidRDefault="00A56C79" w:rsidP="001605B6">
      <w:pPr>
        <w:spacing w:line="360" w:lineRule="auto"/>
        <w:jc w:val="both"/>
        <w:rPr>
          <w:rFonts w:ascii="Arial" w:hAnsi="Arial" w:cs="Arial"/>
          <w:sz w:val="24"/>
          <w:szCs w:val="24"/>
        </w:rPr>
      </w:pPr>
    </w:p>
    <w:p w14:paraId="1EBBE2D6" w14:textId="56829EE1" w:rsidR="003E4886" w:rsidRDefault="003E4886" w:rsidP="001605B6">
      <w:pPr>
        <w:spacing w:line="360" w:lineRule="auto"/>
        <w:jc w:val="both"/>
        <w:rPr>
          <w:rFonts w:ascii="Arial" w:hAnsi="Arial" w:cs="Arial"/>
          <w:sz w:val="24"/>
          <w:szCs w:val="24"/>
        </w:rPr>
      </w:pPr>
      <w:r w:rsidRPr="001605B6">
        <w:rPr>
          <w:rFonts w:ascii="Arial" w:hAnsi="Arial" w:cs="Arial"/>
          <w:sz w:val="24"/>
          <w:szCs w:val="24"/>
        </w:rPr>
        <w:t>La hipótesis es una suposición que expresa la posible relación entre dos o mas variable, la cual se formula para responder tentativamente u problema o preguntas de investigación.</w:t>
      </w:r>
    </w:p>
    <w:p w14:paraId="7344EAA0" w14:textId="77777777" w:rsidR="00A56C79" w:rsidRDefault="00A56C79" w:rsidP="001605B6">
      <w:pPr>
        <w:spacing w:line="360" w:lineRule="auto"/>
        <w:jc w:val="both"/>
        <w:rPr>
          <w:rFonts w:ascii="Arial" w:hAnsi="Arial" w:cs="Arial"/>
          <w:sz w:val="24"/>
          <w:szCs w:val="24"/>
        </w:rPr>
      </w:pPr>
    </w:p>
    <w:p w14:paraId="0A25E33D" w14:textId="77777777" w:rsidR="0012444B" w:rsidRDefault="0012444B" w:rsidP="001605B6">
      <w:pPr>
        <w:spacing w:line="360" w:lineRule="auto"/>
        <w:jc w:val="both"/>
        <w:rPr>
          <w:rFonts w:ascii="Arial" w:hAnsi="Arial" w:cs="Arial"/>
          <w:sz w:val="24"/>
          <w:szCs w:val="24"/>
        </w:rPr>
      </w:pPr>
    </w:p>
    <w:p w14:paraId="768950F7" w14:textId="77777777" w:rsidR="00A56C79" w:rsidRPr="001605B6" w:rsidRDefault="00A56C79" w:rsidP="001605B6">
      <w:pPr>
        <w:spacing w:line="360" w:lineRule="auto"/>
        <w:jc w:val="both"/>
        <w:rPr>
          <w:rFonts w:ascii="Arial" w:hAnsi="Arial" w:cs="Arial"/>
          <w:sz w:val="24"/>
          <w:szCs w:val="24"/>
        </w:rPr>
      </w:pPr>
    </w:p>
    <w:p w14:paraId="57F19E8C" w14:textId="7D932601" w:rsidR="00A56C79" w:rsidRPr="00A56C79" w:rsidRDefault="00A56C79" w:rsidP="0012444B">
      <w:pPr>
        <w:pStyle w:val="Ttulo2"/>
        <w:ind w:firstLine="708"/>
        <w:rPr>
          <w:rFonts w:ascii="Arial" w:hAnsi="Arial" w:cs="Arial"/>
          <w:color w:val="000000" w:themeColor="text1"/>
        </w:rPr>
      </w:pPr>
      <w:r>
        <w:rPr>
          <w:rFonts w:ascii="Arial" w:hAnsi="Arial" w:cs="Arial"/>
          <w:color w:val="000000" w:themeColor="text1"/>
        </w:rPr>
        <w:t xml:space="preserve"> </w:t>
      </w:r>
      <w:bookmarkStart w:id="47" w:name="_Toc202651705"/>
      <w:r w:rsidRPr="00A56C79">
        <w:rPr>
          <w:rFonts w:ascii="Arial" w:hAnsi="Arial" w:cs="Arial"/>
          <w:color w:val="000000" w:themeColor="text1"/>
        </w:rPr>
        <w:t>Hipótesis de investigación</w:t>
      </w:r>
      <w:bookmarkEnd w:id="47"/>
    </w:p>
    <w:p w14:paraId="2DCCC72E" w14:textId="77777777" w:rsidR="00A56C79" w:rsidRDefault="00A56C79" w:rsidP="001605B6">
      <w:pPr>
        <w:spacing w:line="360" w:lineRule="auto"/>
        <w:jc w:val="both"/>
        <w:rPr>
          <w:rFonts w:ascii="Arial" w:hAnsi="Arial" w:cs="Arial"/>
          <w:sz w:val="24"/>
          <w:szCs w:val="24"/>
        </w:rPr>
      </w:pPr>
    </w:p>
    <w:p w14:paraId="4D5AAEB6" w14:textId="7222E82E" w:rsidR="0021157D" w:rsidRDefault="00A56C79" w:rsidP="0012444B">
      <w:pPr>
        <w:spacing w:line="360" w:lineRule="auto"/>
        <w:jc w:val="both"/>
        <w:rPr>
          <w:rFonts w:ascii="Arial" w:hAnsi="Arial" w:cs="Arial"/>
          <w:sz w:val="24"/>
          <w:szCs w:val="24"/>
        </w:rPr>
      </w:pPr>
      <w:r>
        <w:rPr>
          <w:rFonts w:ascii="Arial" w:hAnsi="Arial" w:cs="Arial"/>
          <w:sz w:val="24"/>
          <w:szCs w:val="24"/>
        </w:rPr>
        <w:t>E</w:t>
      </w:r>
      <w:r w:rsidR="0021157D" w:rsidRPr="001605B6">
        <w:rPr>
          <w:rFonts w:ascii="Arial" w:hAnsi="Arial" w:cs="Arial"/>
          <w:sz w:val="24"/>
          <w:szCs w:val="24"/>
        </w:rPr>
        <w:t>s la suposición que se aspira verificar o comproba</w:t>
      </w:r>
      <w:r w:rsidR="00562D82">
        <w:rPr>
          <w:rFonts w:ascii="Arial" w:hAnsi="Arial" w:cs="Arial"/>
          <w:sz w:val="24"/>
          <w:szCs w:val="24"/>
        </w:rPr>
        <w:t>r.</w:t>
      </w:r>
      <w:bookmarkStart w:id="48" w:name="_Hlk202650619"/>
      <w:sdt>
        <w:sdtPr>
          <w:rPr>
            <w:rFonts w:ascii="Arial" w:hAnsi="Arial" w:cs="Arial"/>
            <w:sz w:val="24"/>
            <w:szCs w:val="24"/>
          </w:rPr>
          <w:id w:val="-800380951"/>
          <w:citation/>
        </w:sdtPr>
        <w:sdtEndPr/>
        <w:sdtContent>
          <w:r w:rsidR="00562D82">
            <w:rPr>
              <w:rFonts w:ascii="Arial" w:hAnsi="Arial" w:cs="Arial"/>
              <w:sz w:val="24"/>
              <w:szCs w:val="24"/>
            </w:rPr>
            <w:fldChar w:fldCharType="begin"/>
          </w:r>
          <w:r w:rsidR="00562D82">
            <w:rPr>
              <w:rFonts w:ascii="Arial" w:hAnsi="Arial" w:cs="Arial"/>
              <w:sz w:val="24"/>
              <w:szCs w:val="24"/>
            </w:rPr>
            <w:instrText xml:space="preserve"> CITATION Ari068 \l 2058 </w:instrText>
          </w:r>
          <w:r w:rsidR="00562D82">
            <w:rPr>
              <w:rFonts w:ascii="Arial" w:hAnsi="Arial" w:cs="Arial"/>
              <w:sz w:val="24"/>
              <w:szCs w:val="24"/>
            </w:rPr>
            <w:fldChar w:fldCharType="separate"/>
          </w:r>
          <w:r w:rsidR="00562D82">
            <w:rPr>
              <w:rFonts w:ascii="Arial" w:hAnsi="Arial" w:cs="Arial"/>
              <w:noProof/>
              <w:sz w:val="24"/>
              <w:szCs w:val="24"/>
            </w:rPr>
            <w:t xml:space="preserve"> </w:t>
          </w:r>
          <w:r w:rsidR="00562D82" w:rsidRPr="00562D82">
            <w:rPr>
              <w:rFonts w:ascii="Arial" w:hAnsi="Arial" w:cs="Arial"/>
              <w:noProof/>
              <w:sz w:val="24"/>
              <w:szCs w:val="24"/>
            </w:rPr>
            <w:t>(Arias F. G., El proyecto de investigación, 2006)</w:t>
          </w:r>
          <w:r w:rsidR="00562D82">
            <w:rPr>
              <w:rFonts w:ascii="Arial" w:hAnsi="Arial" w:cs="Arial"/>
              <w:sz w:val="24"/>
              <w:szCs w:val="24"/>
            </w:rPr>
            <w:fldChar w:fldCharType="end"/>
          </w:r>
        </w:sdtContent>
      </w:sdt>
    </w:p>
    <w:bookmarkEnd w:id="48"/>
    <w:p w14:paraId="69C493D1" w14:textId="77777777" w:rsidR="00A56C79" w:rsidRPr="001605B6" w:rsidRDefault="00A56C79" w:rsidP="001605B6">
      <w:pPr>
        <w:spacing w:line="360" w:lineRule="auto"/>
        <w:jc w:val="both"/>
        <w:rPr>
          <w:rFonts w:ascii="Arial" w:hAnsi="Arial" w:cs="Arial"/>
          <w:sz w:val="24"/>
          <w:szCs w:val="24"/>
        </w:rPr>
      </w:pPr>
    </w:p>
    <w:p w14:paraId="23F84139" w14:textId="12C81E3B" w:rsidR="003E4886" w:rsidRPr="00A56C79" w:rsidRDefault="0068432A" w:rsidP="00A56C79">
      <w:pPr>
        <w:spacing w:line="360" w:lineRule="auto"/>
        <w:jc w:val="both"/>
        <w:rPr>
          <w:rFonts w:ascii="Arial" w:hAnsi="Arial" w:cs="Arial"/>
          <w:sz w:val="24"/>
          <w:szCs w:val="24"/>
        </w:rPr>
      </w:pPr>
      <w:r w:rsidRPr="001605B6">
        <w:rPr>
          <w:rFonts w:ascii="Arial" w:hAnsi="Arial" w:cs="Arial"/>
          <w:sz w:val="24"/>
          <w:szCs w:val="24"/>
        </w:rPr>
        <w:t xml:space="preserve">En la </w:t>
      </w:r>
      <w:r w:rsidR="00A56C79" w:rsidRPr="001605B6">
        <w:rPr>
          <w:rFonts w:ascii="Arial" w:hAnsi="Arial" w:cs="Arial"/>
          <w:sz w:val="24"/>
          <w:szCs w:val="24"/>
        </w:rPr>
        <w:t>hipótesis</w:t>
      </w:r>
      <w:r w:rsidRPr="001605B6">
        <w:rPr>
          <w:rFonts w:ascii="Arial" w:hAnsi="Arial" w:cs="Arial"/>
          <w:sz w:val="24"/>
          <w:szCs w:val="24"/>
        </w:rPr>
        <w:t xml:space="preserve"> de dirofilaria </w:t>
      </w:r>
      <w:r w:rsidR="00A56C79" w:rsidRPr="001605B6">
        <w:rPr>
          <w:rFonts w:ascii="Arial" w:hAnsi="Arial" w:cs="Arial"/>
          <w:sz w:val="24"/>
          <w:szCs w:val="24"/>
        </w:rPr>
        <w:t>immitis se</w:t>
      </w:r>
      <w:r w:rsidRPr="001605B6">
        <w:rPr>
          <w:rFonts w:ascii="Arial" w:hAnsi="Arial" w:cs="Arial"/>
          <w:sz w:val="24"/>
          <w:szCs w:val="24"/>
        </w:rPr>
        <w:t xml:space="preserve"> elaboro de acuerdo a la atención prestada en la clínica dejando huellas de </w:t>
      </w:r>
      <w:r w:rsidR="00A56C79" w:rsidRPr="001605B6">
        <w:rPr>
          <w:rFonts w:ascii="Arial" w:hAnsi="Arial" w:cs="Arial"/>
          <w:sz w:val="24"/>
          <w:szCs w:val="24"/>
        </w:rPr>
        <w:t>Huehuetán</w:t>
      </w:r>
      <w:r w:rsidRPr="001605B6">
        <w:rPr>
          <w:rFonts w:ascii="Arial" w:hAnsi="Arial" w:cs="Arial"/>
          <w:sz w:val="24"/>
          <w:szCs w:val="24"/>
        </w:rPr>
        <w:t xml:space="preserve"> </w:t>
      </w:r>
      <w:r w:rsidR="00A56C79" w:rsidRPr="001605B6">
        <w:rPr>
          <w:rFonts w:ascii="Arial" w:hAnsi="Arial" w:cs="Arial"/>
          <w:sz w:val="24"/>
          <w:szCs w:val="24"/>
        </w:rPr>
        <w:t>Chiapas</w:t>
      </w:r>
      <w:r w:rsidRPr="001605B6">
        <w:rPr>
          <w:rFonts w:ascii="Arial" w:hAnsi="Arial" w:cs="Arial"/>
          <w:sz w:val="24"/>
          <w:szCs w:val="24"/>
        </w:rPr>
        <w:t>, creando una sospecha de un alto porcentaje de la enfermedad, la cual s</w:t>
      </w:r>
      <w:r w:rsidR="00A56C79">
        <w:rPr>
          <w:rFonts w:ascii="Arial" w:hAnsi="Arial" w:cs="Arial"/>
          <w:sz w:val="24"/>
          <w:szCs w:val="24"/>
        </w:rPr>
        <w:t>e</w:t>
      </w:r>
      <w:r w:rsidRPr="001605B6">
        <w:rPr>
          <w:rFonts w:ascii="Arial" w:hAnsi="Arial" w:cs="Arial"/>
          <w:sz w:val="24"/>
          <w:szCs w:val="24"/>
        </w:rPr>
        <w:t xml:space="preserve"> logra </w:t>
      </w:r>
      <w:r w:rsidR="00A56C79" w:rsidRPr="001605B6">
        <w:rPr>
          <w:rFonts w:ascii="Arial" w:hAnsi="Arial" w:cs="Arial"/>
          <w:sz w:val="24"/>
          <w:szCs w:val="24"/>
        </w:rPr>
        <w:t>comprobar que</w:t>
      </w:r>
      <w:r w:rsidR="00C24255" w:rsidRPr="001605B6">
        <w:rPr>
          <w:rFonts w:ascii="Arial" w:hAnsi="Arial" w:cs="Arial"/>
          <w:sz w:val="24"/>
          <w:szCs w:val="24"/>
        </w:rPr>
        <w:t xml:space="preserve"> la enfermedad es poco frecuente en este pueblo la cual se </w:t>
      </w:r>
      <w:r w:rsidR="00A56C79" w:rsidRPr="001605B6">
        <w:rPr>
          <w:rFonts w:ascii="Arial" w:hAnsi="Arial" w:cs="Arial"/>
          <w:sz w:val="24"/>
          <w:szCs w:val="24"/>
        </w:rPr>
        <w:t>realizaron 20</w:t>
      </w:r>
      <w:r w:rsidR="00C24255" w:rsidRPr="001605B6">
        <w:rPr>
          <w:rFonts w:ascii="Arial" w:hAnsi="Arial" w:cs="Arial"/>
          <w:sz w:val="24"/>
          <w:szCs w:val="24"/>
        </w:rPr>
        <w:t xml:space="preserve"> detecciones de caniv-</w:t>
      </w:r>
      <w:r w:rsidR="00A56C79" w:rsidRPr="001605B6">
        <w:rPr>
          <w:rFonts w:ascii="Arial" w:hAnsi="Arial" w:cs="Arial"/>
          <w:sz w:val="24"/>
          <w:szCs w:val="24"/>
        </w:rPr>
        <w:t>4 para</w:t>
      </w:r>
      <w:r w:rsidR="00C24255" w:rsidRPr="001605B6">
        <w:rPr>
          <w:rFonts w:ascii="Arial" w:hAnsi="Arial" w:cs="Arial"/>
          <w:sz w:val="24"/>
          <w:szCs w:val="24"/>
        </w:rPr>
        <w:t xml:space="preserve"> poder determinar la presencia de la enfermedad en los caninos que presentaban sospechosamente la </w:t>
      </w:r>
      <w:r w:rsidR="00A56C79" w:rsidRPr="001605B6">
        <w:rPr>
          <w:rFonts w:ascii="Arial" w:hAnsi="Arial" w:cs="Arial"/>
          <w:sz w:val="24"/>
          <w:szCs w:val="24"/>
        </w:rPr>
        <w:t>sintomatología</w:t>
      </w:r>
      <w:r w:rsidR="00C24255" w:rsidRPr="001605B6">
        <w:rPr>
          <w:rFonts w:ascii="Arial" w:hAnsi="Arial" w:cs="Arial"/>
          <w:sz w:val="24"/>
          <w:szCs w:val="24"/>
        </w:rPr>
        <w:t xml:space="preserve"> de dirofilaria immitis</w:t>
      </w:r>
      <w:r w:rsidR="00A56C79">
        <w:rPr>
          <w:rFonts w:ascii="Arial" w:hAnsi="Arial" w:cs="Arial"/>
          <w:sz w:val="24"/>
          <w:szCs w:val="24"/>
        </w:rPr>
        <w:t>.</w:t>
      </w:r>
    </w:p>
    <w:p w14:paraId="54EF04E9" w14:textId="77777777" w:rsidR="00631327" w:rsidRDefault="00631327" w:rsidP="00070CA9">
      <w:pPr>
        <w:tabs>
          <w:tab w:val="right" w:pos="3023"/>
        </w:tabs>
        <w:rPr>
          <w:rFonts w:ascii="Arial" w:hAnsi="Arial" w:cs="Arial"/>
          <w:sz w:val="24"/>
          <w:szCs w:val="24"/>
        </w:rPr>
      </w:pPr>
    </w:p>
    <w:p w14:paraId="0017B514" w14:textId="77777777" w:rsidR="0012444B" w:rsidRDefault="0012444B" w:rsidP="00070CA9">
      <w:pPr>
        <w:tabs>
          <w:tab w:val="right" w:pos="3023"/>
        </w:tabs>
        <w:rPr>
          <w:rFonts w:ascii="Arial" w:hAnsi="Arial" w:cs="Arial"/>
          <w:sz w:val="24"/>
          <w:szCs w:val="24"/>
        </w:rPr>
      </w:pPr>
    </w:p>
    <w:p w14:paraId="360CE940" w14:textId="0D45AA26" w:rsidR="00631327" w:rsidRPr="00950E4B" w:rsidRDefault="004636F4" w:rsidP="00950E4B">
      <w:pPr>
        <w:pStyle w:val="Ttulo2"/>
        <w:ind w:firstLine="708"/>
        <w:rPr>
          <w:rFonts w:ascii="Arial" w:hAnsi="Arial" w:cs="Arial"/>
          <w:color w:val="000000" w:themeColor="text1"/>
        </w:rPr>
      </w:pPr>
      <w:bookmarkStart w:id="49" w:name="_Toc202651706"/>
      <w:r w:rsidRPr="00950E4B">
        <w:rPr>
          <w:rFonts w:ascii="Arial" w:hAnsi="Arial" w:cs="Arial"/>
          <w:color w:val="000000" w:themeColor="text1"/>
        </w:rPr>
        <w:t>G</w:t>
      </w:r>
      <w:r w:rsidR="00420F64" w:rsidRPr="00950E4B">
        <w:rPr>
          <w:rFonts w:ascii="Arial" w:hAnsi="Arial" w:cs="Arial"/>
          <w:color w:val="000000" w:themeColor="text1"/>
        </w:rPr>
        <w:t>losario</w:t>
      </w:r>
      <w:bookmarkEnd w:id="49"/>
    </w:p>
    <w:p w14:paraId="45CFD5EC" w14:textId="77777777" w:rsidR="00966C82" w:rsidRPr="00625545" w:rsidRDefault="00966C82" w:rsidP="005F6A26">
      <w:pPr>
        <w:spacing w:line="360" w:lineRule="auto"/>
        <w:jc w:val="both"/>
        <w:rPr>
          <w:rFonts w:ascii="Arial" w:hAnsi="Arial" w:cs="Arial"/>
          <w:sz w:val="24"/>
          <w:szCs w:val="24"/>
        </w:rPr>
      </w:pPr>
    </w:p>
    <w:p w14:paraId="4247AE65" w14:textId="27797B7E"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D</w:t>
      </w:r>
      <w:r w:rsidR="000B0A7C" w:rsidRPr="005A0285">
        <w:rPr>
          <w:rFonts w:ascii="Arial" w:hAnsi="Arial" w:cs="Arial"/>
          <w:sz w:val="24"/>
          <w:szCs w:val="24"/>
        </w:rPr>
        <w:t>irofilaria</w:t>
      </w:r>
      <w:r w:rsidR="00E05472" w:rsidRPr="005A0285">
        <w:rPr>
          <w:rFonts w:ascii="Arial" w:hAnsi="Arial" w:cs="Arial"/>
          <w:sz w:val="24"/>
          <w:szCs w:val="24"/>
        </w:rPr>
        <w:t xml:space="preserve">   </w:t>
      </w:r>
    </w:p>
    <w:p w14:paraId="34FBB0C6" w14:textId="5876026B" w:rsidR="00E05472" w:rsidRPr="005A0285" w:rsidRDefault="000B0A7C"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 xml:space="preserve"> </w:t>
      </w:r>
      <w:r w:rsidR="00966C82" w:rsidRPr="005A0285">
        <w:rPr>
          <w:rFonts w:ascii="Arial" w:hAnsi="Arial" w:cs="Arial"/>
          <w:sz w:val="24"/>
          <w:szCs w:val="24"/>
        </w:rPr>
        <w:t>E</w:t>
      </w:r>
      <w:r w:rsidRPr="005A0285">
        <w:rPr>
          <w:rFonts w:ascii="Arial" w:hAnsi="Arial" w:cs="Arial"/>
          <w:sz w:val="24"/>
          <w:szCs w:val="24"/>
        </w:rPr>
        <w:t xml:space="preserve">s una enfermedad causada por los gusanos del </w:t>
      </w:r>
      <w:r w:rsidR="001474A4" w:rsidRPr="005A0285">
        <w:rPr>
          <w:rFonts w:ascii="Arial" w:hAnsi="Arial" w:cs="Arial"/>
          <w:sz w:val="24"/>
          <w:szCs w:val="24"/>
        </w:rPr>
        <w:t>corazón</w:t>
      </w:r>
      <w:r w:rsidRPr="005A0285">
        <w:rPr>
          <w:rFonts w:ascii="Arial" w:hAnsi="Arial" w:cs="Arial"/>
          <w:sz w:val="24"/>
          <w:szCs w:val="24"/>
        </w:rPr>
        <w:t>.</w:t>
      </w:r>
    </w:p>
    <w:p w14:paraId="69A5E9BE" w14:textId="77777777" w:rsidR="005F6A26" w:rsidRDefault="005F6A26" w:rsidP="005F6A26">
      <w:pPr>
        <w:tabs>
          <w:tab w:val="right" w:pos="3023"/>
        </w:tabs>
        <w:spacing w:line="360" w:lineRule="auto"/>
        <w:jc w:val="both"/>
        <w:rPr>
          <w:rFonts w:ascii="Arial" w:hAnsi="Arial" w:cs="Arial"/>
          <w:sz w:val="24"/>
          <w:szCs w:val="24"/>
        </w:rPr>
      </w:pPr>
    </w:p>
    <w:p w14:paraId="617493F8" w14:textId="7A836B95"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D</w:t>
      </w:r>
      <w:r w:rsidR="000B0A7C" w:rsidRPr="005A0285">
        <w:rPr>
          <w:rFonts w:ascii="Arial" w:hAnsi="Arial" w:cs="Arial"/>
          <w:sz w:val="24"/>
          <w:szCs w:val="24"/>
        </w:rPr>
        <w:t>isnea</w:t>
      </w:r>
      <w:r w:rsidR="00E05472" w:rsidRPr="005A0285">
        <w:rPr>
          <w:rFonts w:ascii="Arial" w:hAnsi="Arial" w:cs="Arial"/>
          <w:sz w:val="24"/>
          <w:szCs w:val="24"/>
        </w:rPr>
        <w:t xml:space="preserve">       </w:t>
      </w:r>
      <w:r w:rsidR="000B0A7C" w:rsidRPr="005A0285">
        <w:rPr>
          <w:rFonts w:ascii="Arial" w:hAnsi="Arial" w:cs="Arial"/>
          <w:sz w:val="24"/>
          <w:szCs w:val="24"/>
        </w:rPr>
        <w:t xml:space="preserve"> </w:t>
      </w:r>
    </w:p>
    <w:p w14:paraId="53A3F405" w14:textId="52FA2544" w:rsidR="00E05472" w:rsidRPr="005A0285"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 xml:space="preserve">s la </w:t>
      </w:r>
      <w:r w:rsidR="001474A4" w:rsidRPr="005A0285">
        <w:rPr>
          <w:rFonts w:ascii="Arial" w:hAnsi="Arial" w:cs="Arial"/>
          <w:sz w:val="24"/>
          <w:szCs w:val="24"/>
        </w:rPr>
        <w:t>sensación</w:t>
      </w:r>
      <w:r w:rsidR="000B0A7C" w:rsidRPr="005A0285">
        <w:rPr>
          <w:rFonts w:ascii="Arial" w:hAnsi="Arial" w:cs="Arial"/>
          <w:sz w:val="24"/>
          <w:szCs w:val="24"/>
        </w:rPr>
        <w:t xml:space="preserve"> subjetiva de dificultad para respirar.</w:t>
      </w:r>
    </w:p>
    <w:p w14:paraId="332A5816" w14:textId="77777777" w:rsidR="005F6A26" w:rsidRDefault="005F6A26" w:rsidP="005F6A26">
      <w:pPr>
        <w:tabs>
          <w:tab w:val="right" w:pos="3023"/>
        </w:tabs>
        <w:spacing w:line="360" w:lineRule="auto"/>
        <w:jc w:val="both"/>
        <w:rPr>
          <w:rFonts w:ascii="Arial" w:hAnsi="Arial" w:cs="Arial"/>
          <w:sz w:val="24"/>
          <w:szCs w:val="24"/>
        </w:rPr>
      </w:pPr>
    </w:p>
    <w:p w14:paraId="2ADF045E" w14:textId="1EC33907"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T</w:t>
      </w:r>
      <w:r w:rsidR="000B0A7C" w:rsidRPr="005A0285">
        <w:rPr>
          <w:rFonts w:ascii="Arial" w:hAnsi="Arial" w:cs="Arial"/>
          <w:sz w:val="24"/>
          <w:szCs w:val="24"/>
        </w:rPr>
        <w:t>aquipnea</w:t>
      </w:r>
      <w:r w:rsidR="00E05472" w:rsidRPr="005A0285">
        <w:rPr>
          <w:rFonts w:ascii="Arial" w:hAnsi="Arial" w:cs="Arial"/>
          <w:sz w:val="24"/>
          <w:szCs w:val="24"/>
        </w:rPr>
        <w:t xml:space="preserve">    </w:t>
      </w:r>
    </w:p>
    <w:p w14:paraId="0858C712" w14:textId="505D6B02" w:rsidR="00E05472" w:rsidRPr="005A0285"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 xml:space="preserve">s una </w:t>
      </w:r>
      <w:r w:rsidR="001474A4" w:rsidRPr="005A0285">
        <w:rPr>
          <w:rFonts w:ascii="Arial" w:hAnsi="Arial" w:cs="Arial"/>
          <w:sz w:val="24"/>
          <w:szCs w:val="24"/>
        </w:rPr>
        <w:t>condición</w:t>
      </w:r>
      <w:r w:rsidR="000B0A7C" w:rsidRPr="005A0285">
        <w:rPr>
          <w:rFonts w:ascii="Arial" w:hAnsi="Arial" w:cs="Arial"/>
          <w:sz w:val="24"/>
          <w:szCs w:val="24"/>
        </w:rPr>
        <w:t xml:space="preserve"> caracterizada por una frecuencia </w:t>
      </w:r>
      <w:r w:rsidR="001474A4" w:rsidRPr="005A0285">
        <w:rPr>
          <w:rFonts w:ascii="Arial" w:hAnsi="Arial" w:cs="Arial"/>
          <w:sz w:val="24"/>
          <w:szCs w:val="24"/>
        </w:rPr>
        <w:t>respiratoria</w:t>
      </w:r>
      <w:r w:rsidR="000B0A7C" w:rsidRPr="005A0285">
        <w:rPr>
          <w:rFonts w:ascii="Arial" w:hAnsi="Arial" w:cs="Arial"/>
          <w:sz w:val="24"/>
          <w:szCs w:val="24"/>
        </w:rPr>
        <w:t xml:space="preserve"> </w:t>
      </w:r>
      <w:r w:rsidR="001474A4" w:rsidRPr="005A0285">
        <w:rPr>
          <w:rFonts w:ascii="Arial" w:hAnsi="Arial" w:cs="Arial"/>
          <w:sz w:val="24"/>
          <w:szCs w:val="24"/>
        </w:rPr>
        <w:t>anormalmente</w:t>
      </w:r>
      <w:r w:rsidR="000B0A7C" w:rsidRPr="005A0285">
        <w:rPr>
          <w:rFonts w:ascii="Arial" w:hAnsi="Arial" w:cs="Arial"/>
          <w:sz w:val="24"/>
          <w:szCs w:val="24"/>
        </w:rPr>
        <w:t xml:space="preserve"> </w:t>
      </w:r>
      <w:r w:rsidR="001474A4" w:rsidRPr="005A0285">
        <w:rPr>
          <w:rFonts w:ascii="Arial" w:hAnsi="Arial" w:cs="Arial"/>
          <w:sz w:val="24"/>
          <w:szCs w:val="24"/>
        </w:rPr>
        <w:t>rápida</w:t>
      </w:r>
      <w:r w:rsidR="00E05472" w:rsidRPr="005A0285">
        <w:rPr>
          <w:rFonts w:ascii="Arial" w:hAnsi="Arial" w:cs="Arial"/>
          <w:sz w:val="24"/>
          <w:szCs w:val="24"/>
        </w:rPr>
        <w:t>.</w:t>
      </w:r>
    </w:p>
    <w:p w14:paraId="7685B6A5" w14:textId="77777777" w:rsidR="005F6A26" w:rsidRDefault="005F6A26" w:rsidP="005F6A26">
      <w:pPr>
        <w:tabs>
          <w:tab w:val="right" w:pos="3023"/>
        </w:tabs>
        <w:spacing w:line="360" w:lineRule="auto"/>
        <w:jc w:val="both"/>
        <w:rPr>
          <w:rFonts w:ascii="Arial" w:hAnsi="Arial" w:cs="Arial"/>
          <w:sz w:val="24"/>
          <w:szCs w:val="24"/>
        </w:rPr>
      </w:pPr>
    </w:p>
    <w:p w14:paraId="01B47C53" w14:textId="77777777" w:rsidR="00F5085C" w:rsidRDefault="00F5085C" w:rsidP="005F6A26">
      <w:pPr>
        <w:tabs>
          <w:tab w:val="right" w:pos="3023"/>
        </w:tabs>
        <w:spacing w:line="360" w:lineRule="auto"/>
        <w:jc w:val="both"/>
        <w:rPr>
          <w:rFonts w:ascii="Arial" w:hAnsi="Arial" w:cs="Arial"/>
          <w:sz w:val="24"/>
          <w:szCs w:val="24"/>
        </w:rPr>
      </w:pPr>
    </w:p>
    <w:p w14:paraId="3DD45A79" w14:textId="426F8BCC"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S</w:t>
      </w:r>
      <w:r w:rsidR="000B0A7C" w:rsidRPr="005A0285">
        <w:rPr>
          <w:rFonts w:ascii="Arial" w:hAnsi="Arial" w:cs="Arial"/>
          <w:sz w:val="24"/>
          <w:szCs w:val="24"/>
        </w:rPr>
        <w:t>incope</w:t>
      </w:r>
      <w:r w:rsidR="00E05472" w:rsidRPr="005A0285">
        <w:rPr>
          <w:rFonts w:ascii="Arial" w:hAnsi="Arial" w:cs="Arial"/>
          <w:sz w:val="24"/>
          <w:szCs w:val="24"/>
        </w:rPr>
        <w:t xml:space="preserve">     </w:t>
      </w:r>
      <w:r w:rsidR="000B0A7C" w:rsidRPr="005A0285">
        <w:rPr>
          <w:rFonts w:ascii="Arial" w:hAnsi="Arial" w:cs="Arial"/>
          <w:sz w:val="24"/>
          <w:szCs w:val="24"/>
        </w:rPr>
        <w:t xml:space="preserve"> </w:t>
      </w:r>
    </w:p>
    <w:p w14:paraId="268B3558" w14:textId="48B75F6B" w:rsidR="00BD0C75" w:rsidRPr="005A0285"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 xml:space="preserve">s la perdida transitoria del conocimiento y el tono postural debida a una </w:t>
      </w:r>
      <w:r w:rsidR="001474A4" w:rsidRPr="005A0285">
        <w:rPr>
          <w:rFonts w:ascii="Arial" w:hAnsi="Arial" w:cs="Arial"/>
          <w:sz w:val="24"/>
          <w:szCs w:val="24"/>
        </w:rPr>
        <w:t>disminución</w:t>
      </w:r>
      <w:r w:rsidR="000B0A7C" w:rsidRPr="005A0285">
        <w:rPr>
          <w:rFonts w:ascii="Arial" w:hAnsi="Arial" w:cs="Arial"/>
          <w:sz w:val="24"/>
          <w:szCs w:val="24"/>
        </w:rPr>
        <w:t xml:space="preserve"> del flujo </w:t>
      </w:r>
      <w:r w:rsidR="001474A4" w:rsidRPr="005A0285">
        <w:rPr>
          <w:rFonts w:ascii="Arial" w:hAnsi="Arial" w:cs="Arial"/>
          <w:sz w:val="24"/>
          <w:szCs w:val="24"/>
        </w:rPr>
        <w:t>sanguíneo</w:t>
      </w:r>
      <w:r w:rsidR="000B0A7C" w:rsidRPr="005A0285">
        <w:rPr>
          <w:rFonts w:ascii="Arial" w:hAnsi="Arial" w:cs="Arial"/>
          <w:sz w:val="24"/>
          <w:szCs w:val="24"/>
        </w:rPr>
        <w:t xml:space="preserve"> al cerebro.</w:t>
      </w:r>
    </w:p>
    <w:p w14:paraId="4843B0D3" w14:textId="77777777" w:rsidR="00E05472" w:rsidRDefault="00E05472" w:rsidP="005F6A26">
      <w:pPr>
        <w:tabs>
          <w:tab w:val="right" w:pos="3023"/>
        </w:tabs>
        <w:spacing w:line="360" w:lineRule="auto"/>
        <w:jc w:val="both"/>
        <w:rPr>
          <w:rFonts w:ascii="Arial" w:hAnsi="Arial" w:cs="Arial"/>
          <w:sz w:val="24"/>
          <w:szCs w:val="24"/>
        </w:rPr>
      </w:pPr>
    </w:p>
    <w:p w14:paraId="0437BB2D" w14:textId="4C52EB2C"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H</w:t>
      </w:r>
      <w:r w:rsidR="000B0A7C" w:rsidRPr="005A0285">
        <w:rPr>
          <w:rFonts w:ascii="Arial" w:hAnsi="Arial" w:cs="Arial"/>
          <w:sz w:val="24"/>
          <w:szCs w:val="24"/>
        </w:rPr>
        <w:t>emoptisis</w:t>
      </w:r>
      <w:r w:rsidR="00E05472" w:rsidRPr="005A0285">
        <w:rPr>
          <w:rFonts w:ascii="Arial" w:hAnsi="Arial" w:cs="Arial"/>
          <w:sz w:val="24"/>
          <w:szCs w:val="24"/>
        </w:rPr>
        <w:t xml:space="preserve">  </w:t>
      </w:r>
    </w:p>
    <w:p w14:paraId="6BDDCD1B" w14:textId="169F9C31" w:rsidR="00E05472" w:rsidRPr="005A0285" w:rsidRDefault="000B0A7C"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 xml:space="preserve"> </w:t>
      </w:r>
      <w:r w:rsidR="00966C82" w:rsidRPr="005A0285">
        <w:rPr>
          <w:rFonts w:ascii="Arial" w:hAnsi="Arial" w:cs="Arial"/>
          <w:sz w:val="24"/>
          <w:szCs w:val="24"/>
        </w:rPr>
        <w:t>E</w:t>
      </w:r>
      <w:r w:rsidRPr="005A0285">
        <w:rPr>
          <w:rFonts w:ascii="Arial" w:hAnsi="Arial" w:cs="Arial"/>
          <w:sz w:val="24"/>
          <w:szCs w:val="24"/>
        </w:rPr>
        <w:t xml:space="preserve">s la expulsión de sangre proveniente de las </w:t>
      </w:r>
      <w:r w:rsidR="001474A4" w:rsidRPr="005A0285">
        <w:rPr>
          <w:rFonts w:ascii="Arial" w:hAnsi="Arial" w:cs="Arial"/>
          <w:sz w:val="24"/>
          <w:szCs w:val="24"/>
        </w:rPr>
        <w:t>vías</w:t>
      </w:r>
      <w:r w:rsidRPr="005A0285">
        <w:rPr>
          <w:rFonts w:ascii="Arial" w:hAnsi="Arial" w:cs="Arial"/>
          <w:sz w:val="24"/>
          <w:szCs w:val="24"/>
        </w:rPr>
        <w:t xml:space="preserve"> aéreas inferiores.</w:t>
      </w:r>
    </w:p>
    <w:p w14:paraId="1D14F9F4" w14:textId="77777777" w:rsidR="00E05472" w:rsidRDefault="00E05472" w:rsidP="005F6A26">
      <w:pPr>
        <w:tabs>
          <w:tab w:val="right" w:pos="3023"/>
        </w:tabs>
        <w:spacing w:line="360" w:lineRule="auto"/>
        <w:jc w:val="both"/>
        <w:rPr>
          <w:rFonts w:ascii="Arial" w:hAnsi="Arial" w:cs="Arial"/>
          <w:sz w:val="24"/>
          <w:szCs w:val="24"/>
        </w:rPr>
      </w:pPr>
    </w:p>
    <w:p w14:paraId="4F2960EF" w14:textId="4F84AA57"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pistaxis</w:t>
      </w:r>
      <w:r w:rsidR="00E05472" w:rsidRPr="005A0285">
        <w:rPr>
          <w:rFonts w:ascii="Arial" w:hAnsi="Arial" w:cs="Arial"/>
          <w:sz w:val="24"/>
          <w:szCs w:val="24"/>
        </w:rPr>
        <w:t xml:space="preserve">  </w:t>
      </w:r>
    </w:p>
    <w:p w14:paraId="786296EC" w14:textId="691469BD" w:rsidR="00BD0C75" w:rsidRPr="005A0285"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 xml:space="preserve">s la </w:t>
      </w:r>
      <w:r w:rsidR="006E06B1" w:rsidRPr="005A0285">
        <w:rPr>
          <w:rFonts w:ascii="Arial" w:hAnsi="Arial" w:cs="Arial"/>
          <w:sz w:val="24"/>
          <w:szCs w:val="24"/>
        </w:rPr>
        <w:t>pérdida</w:t>
      </w:r>
      <w:r w:rsidR="000B0A7C" w:rsidRPr="005A0285">
        <w:rPr>
          <w:rFonts w:ascii="Arial" w:hAnsi="Arial" w:cs="Arial"/>
          <w:sz w:val="24"/>
          <w:szCs w:val="24"/>
        </w:rPr>
        <w:t xml:space="preserve"> de sangre de las fosas nasales.</w:t>
      </w:r>
    </w:p>
    <w:p w14:paraId="654FDA93" w14:textId="77777777" w:rsidR="00E05472" w:rsidRDefault="00E05472" w:rsidP="005F6A26">
      <w:pPr>
        <w:tabs>
          <w:tab w:val="right" w:pos="3023"/>
        </w:tabs>
        <w:spacing w:line="360" w:lineRule="auto"/>
        <w:jc w:val="both"/>
        <w:rPr>
          <w:rFonts w:ascii="Arial" w:hAnsi="Arial" w:cs="Arial"/>
          <w:sz w:val="24"/>
          <w:szCs w:val="24"/>
        </w:rPr>
      </w:pPr>
    </w:p>
    <w:p w14:paraId="099A3FDB" w14:textId="2F879AF5"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L</w:t>
      </w:r>
      <w:r w:rsidR="000B0A7C" w:rsidRPr="005A0285">
        <w:rPr>
          <w:rFonts w:ascii="Arial" w:hAnsi="Arial" w:cs="Arial"/>
          <w:sz w:val="24"/>
          <w:szCs w:val="24"/>
        </w:rPr>
        <w:t>etargia</w:t>
      </w:r>
      <w:r w:rsidR="00E05472" w:rsidRPr="005A0285">
        <w:rPr>
          <w:rFonts w:ascii="Arial" w:hAnsi="Arial" w:cs="Arial"/>
          <w:sz w:val="24"/>
          <w:szCs w:val="24"/>
        </w:rPr>
        <w:t xml:space="preserve">   </w:t>
      </w:r>
      <w:r w:rsidR="000B0A7C" w:rsidRPr="005A0285">
        <w:rPr>
          <w:rFonts w:ascii="Arial" w:hAnsi="Arial" w:cs="Arial"/>
          <w:sz w:val="24"/>
          <w:szCs w:val="24"/>
        </w:rPr>
        <w:t xml:space="preserve"> </w:t>
      </w:r>
    </w:p>
    <w:p w14:paraId="637F7D35" w14:textId="01789289" w:rsidR="00BD0C75" w:rsidRPr="005A0285"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s un estado de somnolencia intensa.</w:t>
      </w:r>
    </w:p>
    <w:p w14:paraId="37E908D9" w14:textId="77777777" w:rsidR="00E05472" w:rsidRDefault="00E05472" w:rsidP="005F6A26">
      <w:pPr>
        <w:tabs>
          <w:tab w:val="right" w:pos="3023"/>
        </w:tabs>
        <w:spacing w:line="360" w:lineRule="auto"/>
        <w:jc w:val="both"/>
        <w:rPr>
          <w:rFonts w:ascii="Arial" w:hAnsi="Arial" w:cs="Arial"/>
          <w:sz w:val="24"/>
          <w:szCs w:val="24"/>
        </w:rPr>
      </w:pPr>
    </w:p>
    <w:p w14:paraId="2647B1B7" w14:textId="00506A32"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A</w:t>
      </w:r>
      <w:r w:rsidR="000B0A7C" w:rsidRPr="005A0285">
        <w:rPr>
          <w:rFonts w:ascii="Arial" w:hAnsi="Arial" w:cs="Arial"/>
          <w:sz w:val="24"/>
          <w:szCs w:val="24"/>
        </w:rPr>
        <w:t>norexia</w:t>
      </w:r>
      <w:r w:rsidR="00E05472" w:rsidRPr="005A0285">
        <w:rPr>
          <w:rFonts w:ascii="Arial" w:hAnsi="Arial" w:cs="Arial"/>
          <w:sz w:val="24"/>
          <w:szCs w:val="24"/>
        </w:rPr>
        <w:t xml:space="preserve">  </w:t>
      </w:r>
    </w:p>
    <w:p w14:paraId="43AA6EAD" w14:textId="7D905CDE" w:rsidR="00BD0C75" w:rsidRPr="005A0285" w:rsidRDefault="00E0547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 xml:space="preserve"> </w:t>
      </w:r>
      <w:r w:rsidR="00966C82" w:rsidRPr="005A0285">
        <w:rPr>
          <w:rFonts w:ascii="Arial" w:hAnsi="Arial" w:cs="Arial"/>
          <w:sz w:val="24"/>
          <w:szCs w:val="24"/>
        </w:rPr>
        <w:t>E</w:t>
      </w:r>
      <w:r w:rsidR="000B0A7C" w:rsidRPr="005A0285">
        <w:rPr>
          <w:rFonts w:ascii="Arial" w:hAnsi="Arial" w:cs="Arial"/>
          <w:sz w:val="24"/>
          <w:szCs w:val="24"/>
        </w:rPr>
        <w:t>s un trastorno de conducta alimentaria que causa perdida de peso.</w:t>
      </w:r>
    </w:p>
    <w:p w14:paraId="7F136ED6" w14:textId="77777777" w:rsidR="00E05472" w:rsidRDefault="00E05472" w:rsidP="005F6A26">
      <w:pPr>
        <w:tabs>
          <w:tab w:val="right" w:pos="3023"/>
        </w:tabs>
        <w:spacing w:line="360" w:lineRule="auto"/>
        <w:jc w:val="both"/>
        <w:rPr>
          <w:rFonts w:ascii="Arial" w:hAnsi="Arial" w:cs="Arial"/>
          <w:sz w:val="24"/>
          <w:szCs w:val="24"/>
        </w:rPr>
      </w:pPr>
    </w:p>
    <w:p w14:paraId="244EAA71" w14:textId="77777777"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A</w:t>
      </w:r>
      <w:r w:rsidR="000B0A7C" w:rsidRPr="005A0285">
        <w:rPr>
          <w:rFonts w:ascii="Arial" w:hAnsi="Arial" w:cs="Arial"/>
          <w:sz w:val="24"/>
          <w:szCs w:val="24"/>
        </w:rPr>
        <w:t>nemia</w:t>
      </w:r>
      <w:r w:rsidR="00E05472" w:rsidRPr="005A0285">
        <w:rPr>
          <w:rFonts w:ascii="Arial" w:hAnsi="Arial" w:cs="Arial"/>
          <w:sz w:val="24"/>
          <w:szCs w:val="24"/>
        </w:rPr>
        <w:t xml:space="preserve">   </w:t>
      </w:r>
      <w:r w:rsidR="000B0A7C" w:rsidRPr="005A0285">
        <w:rPr>
          <w:rFonts w:ascii="Arial" w:hAnsi="Arial" w:cs="Arial"/>
          <w:sz w:val="24"/>
          <w:szCs w:val="24"/>
        </w:rPr>
        <w:t xml:space="preserve"> </w:t>
      </w:r>
    </w:p>
    <w:p w14:paraId="2181B752" w14:textId="2806B4B1" w:rsidR="00BD0C75" w:rsidRPr="005A0285"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 xml:space="preserve">s una </w:t>
      </w:r>
      <w:r w:rsidR="001474A4" w:rsidRPr="005A0285">
        <w:rPr>
          <w:rFonts w:ascii="Arial" w:hAnsi="Arial" w:cs="Arial"/>
          <w:sz w:val="24"/>
          <w:szCs w:val="24"/>
        </w:rPr>
        <w:t>condición</w:t>
      </w:r>
      <w:r w:rsidR="000B0A7C" w:rsidRPr="005A0285">
        <w:rPr>
          <w:rFonts w:ascii="Arial" w:hAnsi="Arial" w:cs="Arial"/>
          <w:sz w:val="24"/>
          <w:szCs w:val="24"/>
        </w:rPr>
        <w:t xml:space="preserve"> en la que el cuerpo no tiene </w:t>
      </w:r>
      <w:r w:rsidR="001474A4" w:rsidRPr="005A0285">
        <w:rPr>
          <w:rFonts w:ascii="Arial" w:hAnsi="Arial" w:cs="Arial"/>
          <w:sz w:val="24"/>
          <w:szCs w:val="24"/>
        </w:rPr>
        <w:t>suficientes glóbulos rojos sanos</w:t>
      </w:r>
      <w:r w:rsidR="000B0A7C" w:rsidRPr="005A0285">
        <w:rPr>
          <w:rFonts w:ascii="Arial" w:hAnsi="Arial" w:cs="Arial"/>
          <w:sz w:val="24"/>
          <w:szCs w:val="24"/>
        </w:rPr>
        <w:t>.</w:t>
      </w:r>
    </w:p>
    <w:p w14:paraId="5B360832" w14:textId="77777777" w:rsidR="00E05472" w:rsidRDefault="00E05472" w:rsidP="005F6A26">
      <w:pPr>
        <w:tabs>
          <w:tab w:val="right" w:pos="3023"/>
        </w:tabs>
        <w:spacing w:line="360" w:lineRule="auto"/>
        <w:jc w:val="both"/>
        <w:rPr>
          <w:rFonts w:ascii="Arial" w:hAnsi="Arial" w:cs="Arial"/>
          <w:sz w:val="24"/>
          <w:szCs w:val="24"/>
        </w:rPr>
      </w:pPr>
    </w:p>
    <w:p w14:paraId="4B2727D0" w14:textId="77777777"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A</w:t>
      </w:r>
      <w:r w:rsidR="000B0A7C" w:rsidRPr="005A0285">
        <w:rPr>
          <w:rFonts w:ascii="Arial" w:hAnsi="Arial" w:cs="Arial"/>
          <w:sz w:val="24"/>
          <w:szCs w:val="24"/>
        </w:rPr>
        <w:t>scitis</w:t>
      </w:r>
      <w:r w:rsidR="00E05472" w:rsidRPr="005A0285">
        <w:rPr>
          <w:rFonts w:ascii="Arial" w:hAnsi="Arial" w:cs="Arial"/>
          <w:sz w:val="24"/>
          <w:szCs w:val="24"/>
        </w:rPr>
        <w:t xml:space="preserve">    </w:t>
      </w:r>
      <w:r w:rsidR="000B0A7C" w:rsidRPr="005A0285">
        <w:rPr>
          <w:rFonts w:ascii="Arial" w:hAnsi="Arial" w:cs="Arial"/>
          <w:sz w:val="24"/>
          <w:szCs w:val="24"/>
        </w:rPr>
        <w:t xml:space="preserve"> </w:t>
      </w:r>
    </w:p>
    <w:p w14:paraId="6589536A" w14:textId="78ED857E" w:rsidR="00BD0C75" w:rsidRPr="005A0285"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 xml:space="preserve">s la </w:t>
      </w:r>
      <w:r w:rsidR="001474A4" w:rsidRPr="005A0285">
        <w:rPr>
          <w:rFonts w:ascii="Arial" w:hAnsi="Arial" w:cs="Arial"/>
          <w:sz w:val="24"/>
          <w:szCs w:val="24"/>
        </w:rPr>
        <w:t>acumulación</w:t>
      </w:r>
      <w:r w:rsidR="000B0A7C" w:rsidRPr="005A0285">
        <w:rPr>
          <w:rFonts w:ascii="Arial" w:hAnsi="Arial" w:cs="Arial"/>
          <w:sz w:val="24"/>
          <w:szCs w:val="24"/>
        </w:rPr>
        <w:t xml:space="preserve"> de </w:t>
      </w:r>
      <w:r w:rsidR="001474A4" w:rsidRPr="005A0285">
        <w:rPr>
          <w:rFonts w:ascii="Arial" w:hAnsi="Arial" w:cs="Arial"/>
          <w:sz w:val="24"/>
          <w:szCs w:val="24"/>
        </w:rPr>
        <w:t>líquidos</w:t>
      </w:r>
      <w:r w:rsidR="000B0A7C" w:rsidRPr="005A0285">
        <w:rPr>
          <w:rFonts w:ascii="Arial" w:hAnsi="Arial" w:cs="Arial"/>
          <w:sz w:val="24"/>
          <w:szCs w:val="24"/>
        </w:rPr>
        <w:t xml:space="preserve"> en la cavidad </w:t>
      </w:r>
      <w:r w:rsidR="001474A4" w:rsidRPr="005A0285">
        <w:rPr>
          <w:rFonts w:ascii="Arial" w:hAnsi="Arial" w:cs="Arial"/>
          <w:sz w:val="24"/>
          <w:szCs w:val="24"/>
        </w:rPr>
        <w:t>peritoneal</w:t>
      </w:r>
      <w:r w:rsidR="000B0A7C" w:rsidRPr="005A0285">
        <w:rPr>
          <w:rFonts w:ascii="Arial" w:hAnsi="Arial" w:cs="Arial"/>
          <w:sz w:val="24"/>
          <w:szCs w:val="24"/>
        </w:rPr>
        <w:t>.</w:t>
      </w:r>
    </w:p>
    <w:p w14:paraId="0BA0D18F" w14:textId="77777777" w:rsidR="005F6A26" w:rsidRDefault="005F6A26" w:rsidP="005F6A26">
      <w:pPr>
        <w:tabs>
          <w:tab w:val="right" w:pos="3023"/>
        </w:tabs>
        <w:spacing w:line="360" w:lineRule="auto"/>
        <w:jc w:val="both"/>
        <w:rPr>
          <w:rFonts w:ascii="Arial" w:hAnsi="Arial" w:cs="Arial"/>
          <w:sz w:val="24"/>
          <w:szCs w:val="24"/>
        </w:rPr>
      </w:pPr>
    </w:p>
    <w:p w14:paraId="03CE4333" w14:textId="77777777"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lastRenderedPageBreak/>
        <w:t>D</w:t>
      </w:r>
      <w:r w:rsidR="000B0A7C" w:rsidRPr="005A0285">
        <w:rPr>
          <w:rFonts w:ascii="Arial" w:hAnsi="Arial" w:cs="Arial"/>
          <w:sz w:val="24"/>
          <w:szCs w:val="24"/>
        </w:rPr>
        <w:t xml:space="preserve">errame </w:t>
      </w:r>
      <w:r w:rsidR="001474A4" w:rsidRPr="005A0285">
        <w:rPr>
          <w:rFonts w:ascii="Arial" w:hAnsi="Arial" w:cs="Arial"/>
          <w:sz w:val="24"/>
          <w:szCs w:val="24"/>
        </w:rPr>
        <w:t>pleural</w:t>
      </w:r>
      <w:r w:rsidR="00E05472" w:rsidRPr="005A0285">
        <w:rPr>
          <w:rFonts w:ascii="Arial" w:hAnsi="Arial" w:cs="Arial"/>
          <w:sz w:val="24"/>
          <w:szCs w:val="24"/>
        </w:rPr>
        <w:t xml:space="preserve">  </w:t>
      </w:r>
      <w:r w:rsidR="001474A4" w:rsidRPr="005A0285">
        <w:rPr>
          <w:rFonts w:ascii="Arial" w:hAnsi="Arial" w:cs="Arial"/>
          <w:sz w:val="24"/>
          <w:szCs w:val="24"/>
        </w:rPr>
        <w:t xml:space="preserve"> </w:t>
      </w:r>
    </w:p>
    <w:p w14:paraId="4DD4368E" w14:textId="382F25EA" w:rsidR="00BD0C75" w:rsidRPr="005A0285" w:rsidRDefault="00E0547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 xml:space="preserve"> </w:t>
      </w:r>
      <w:r w:rsidR="00966C82" w:rsidRPr="005A0285">
        <w:rPr>
          <w:rFonts w:ascii="Arial" w:hAnsi="Arial" w:cs="Arial"/>
          <w:sz w:val="24"/>
          <w:szCs w:val="24"/>
        </w:rPr>
        <w:t>E</w:t>
      </w:r>
      <w:r w:rsidR="001474A4" w:rsidRPr="005A0285">
        <w:rPr>
          <w:rFonts w:ascii="Arial" w:hAnsi="Arial" w:cs="Arial"/>
          <w:sz w:val="24"/>
          <w:szCs w:val="24"/>
        </w:rPr>
        <w:t>s</w:t>
      </w:r>
      <w:r w:rsidR="000B0A7C" w:rsidRPr="005A0285">
        <w:rPr>
          <w:rFonts w:ascii="Arial" w:hAnsi="Arial" w:cs="Arial"/>
          <w:sz w:val="24"/>
          <w:szCs w:val="24"/>
        </w:rPr>
        <w:t xml:space="preserve"> la </w:t>
      </w:r>
      <w:r w:rsidR="001474A4" w:rsidRPr="005A0285">
        <w:rPr>
          <w:rFonts w:ascii="Arial" w:hAnsi="Arial" w:cs="Arial"/>
          <w:sz w:val="24"/>
          <w:szCs w:val="24"/>
        </w:rPr>
        <w:t>acumulación</w:t>
      </w:r>
      <w:r w:rsidR="000B0A7C" w:rsidRPr="005A0285">
        <w:rPr>
          <w:rFonts w:ascii="Arial" w:hAnsi="Arial" w:cs="Arial"/>
          <w:sz w:val="24"/>
          <w:szCs w:val="24"/>
        </w:rPr>
        <w:t xml:space="preserve"> de </w:t>
      </w:r>
      <w:r w:rsidR="001474A4" w:rsidRPr="005A0285">
        <w:rPr>
          <w:rFonts w:ascii="Arial" w:hAnsi="Arial" w:cs="Arial"/>
          <w:sz w:val="24"/>
          <w:szCs w:val="24"/>
        </w:rPr>
        <w:t>líquido</w:t>
      </w:r>
      <w:r w:rsidR="000B0A7C" w:rsidRPr="005A0285">
        <w:rPr>
          <w:rFonts w:ascii="Arial" w:hAnsi="Arial" w:cs="Arial"/>
          <w:sz w:val="24"/>
          <w:szCs w:val="24"/>
        </w:rPr>
        <w:t xml:space="preserve"> entre los tejidos que recubre los pulmones y el </w:t>
      </w:r>
      <w:r w:rsidR="001474A4" w:rsidRPr="005A0285">
        <w:rPr>
          <w:rFonts w:ascii="Arial" w:hAnsi="Arial" w:cs="Arial"/>
          <w:sz w:val="24"/>
          <w:szCs w:val="24"/>
        </w:rPr>
        <w:t>tórax</w:t>
      </w:r>
      <w:r w:rsidR="000B0A7C" w:rsidRPr="005A0285">
        <w:rPr>
          <w:rFonts w:ascii="Arial" w:hAnsi="Arial" w:cs="Arial"/>
          <w:sz w:val="24"/>
          <w:szCs w:val="24"/>
        </w:rPr>
        <w:t>.</w:t>
      </w:r>
    </w:p>
    <w:p w14:paraId="0B57CEC8" w14:textId="77777777" w:rsidR="00E05472" w:rsidRDefault="00E05472" w:rsidP="005F6A26">
      <w:pPr>
        <w:tabs>
          <w:tab w:val="right" w:pos="3023"/>
        </w:tabs>
        <w:spacing w:line="360" w:lineRule="auto"/>
        <w:jc w:val="both"/>
        <w:rPr>
          <w:rFonts w:ascii="Arial" w:hAnsi="Arial" w:cs="Arial"/>
          <w:sz w:val="24"/>
          <w:szCs w:val="24"/>
        </w:rPr>
      </w:pPr>
    </w:p>
    <w:p w14:paraId="3812C93A" w14:textId="77777777"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I</w:t>
      </w:r>
      <w:r w:rsidR="000B0A7C" w:rsidRPr="005A0285">
        <w:rPr>
          <w:rFonts w:ascii="Arial" w:hAnsi="Arial" w:cs="Arial"/>
          <w:sz w:val="24"/>
          <w:szCs w:val="24"/>
        </w:rPr>
        <w:t xml:space="preserve">nsuficiencia cardiaca </w:t>
      </w:r>
      <w:r w:rsidR="00E05472" w:rsidRPr="005A0285">
        <w:rPr>
          <w:rFonts w:ascii="Arial" w:hAnsi="Arial" w:cs="Arial"/>
          <w:sz w:val="24"/>
          <w:szCs w:val="24"/>
        </w:rPr>
        <w:t xml:space="preserve">   </w:t>
      </w:r>
    </w:p>
    <w:p w14:paraId="164B0478" w14:textId="1AF4B00E" w:rsidR="00CB696A" w:rsidRPr="005A0285"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 xml:space="preserve">s cuando el </w:t>
      </w:r>
      <w:r w:rsidR="001474A4" w:rsidRPr="005A0285">
        <w:rPr>
          <w:rFonts w:ascii="Arial" w:hAnsi="Arial" w:cs="Arial"/>
          <w:sz w:val="24"/>
          <w:szCs w:val="24"/>
        </w:rPr>
        <w:t>corazón</w:t>
      </w:r>
      <w:r w:rsidR="000B0A7C" w:rsidRPr="005A0285">
        <w:rPr>
          <w:rFonts w:ascii="Arial" w:hAnsi="Arial" w:cs="Arial"/>
          <w:sz w:val="24"/>
          <w:szCs w:val="24"/>
        </w:rPr>
        <w:t xml:space="preserve"> no bombea suficiente sangre.</w:t>
      </w:r>
    </w:p>
    <w:p w14:paraId="0E409E53" w14:textId="77777777" w:rsidR="00E05472" w:rsidRDefault="00E05472" w:rsidP="005F6A26">
      <w:pPr>
        <w:tabs>
          <w:tab w:val="right" w:pos="3023"/>
        </w:tabs>
        <w:spacing w:line="360" w:lineRule="auto"/>
        <w:jc w:val="both"/>
        <w:rPr>
          <w:rFonts w:ascii="Arial" w:hAnsi="Arial" w:cs="Arial"/>
          <w:sz w:val="24"/>
          <w:szCs w:val="24"/>
        </w:rPr>
      </w:pPr>
    </w:p>
    <w:p w14:paraId="7DACD174" w14:textId="77777777"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S</w:t>
      </w:r>
      <w:r w:rsidR="000B0A7C" w:rsidRPr="005A0285">
        <w:rPr>
          <w:rFonts w:ascii="Arial" w:hAnsi="Arial" w:cs="Arial"/>
          <w:sz w:val="24"/>
          <w:szCs w:val="24"/>
        </w:rPr>
        <w:t>oplos cardiacos</w:t>
      </w:r>
      <w:r w:rsidR="00E05472" w:rsidRPr="005A0285">
        <w:rPr>
          <w:rFonts w:ascii="Arial" w:hAnsi="Arial" w:cs="Arial"/>
          <w:sz w:val="24"/>
          <w:szCs w:val="24"/>
        </w:rPr>
        <w:t xml:space="preserve">  </w:t>
      </w:r>
    </w:p>
    <w:p w14:paraId="17406A1C" w14:textId="43BE7C21" w:rsidR="00CB696A" w:rsidRPr="005A0285" w:rsidRDefault="00E0547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 xml:space="preserve"> </w:t>
      </w:r>
      <w:r w:rsidR="000B0A7C" w:rsidRPr="005A0285">
        <w:rPr>
          <w:rFonts w:ascii="Arial" w:hAnsi="Arial" w:cs="Arial"/>
          <w:sz w:val="24"/>
          <w:szCs w:val="24"/>
        </w:rPr>
        <w:t xml:space="preserve"> </w:t>
      </w:r>
      <w:r w:rsidR="00966C82" w:rsidRPr="005A0285">
        <w:rPr>
          <w:rFonts w:ascii="Arial" w:hAnsi="Arial" w:cs="Arial"/>
          <w:sz w:val="24"/>
          <w:szCs w:val="24"/>
        </w:rPr>
        <w:t>R</w:t>
      </w:r>
      <w:r w:rsidR="001474A4" w:rsidRPr="005A0285">
        <w:rPr>
          <w:rFonts w:ascii="Arial" w:hAnsi="Arial" w:cs="Arial"/>
          <w:sz w:val="24"/>
          <w:szCs w:val="24"/>
        </w:rPr>
        <w:t>uidos silbantes</w:t>
      </w:r>
      <w:r w:rsidR="000B0A7C" w:rsidRPr="005A0285">
        <w:rPr>
          <w:rFonts w:ascii="Arial" w:hAnsi="Arial" w:cs="Arial"/>
          <w:sz w:val="24"/>
          <w:szCs w:val="24"/>
        </w:rPr>
        <w:t xml:space="preserve"> que se escucha durante un latido cardiaco</w:t>
      </w:r>
    </w:p>
    <w:p w14:paraId="44A5B64D" w14:textId="77777777" w:rsidR="005A0285" w:rsidRDefault="005A0285" w:rsidP="005F6A26">
      <w:pPr>
        <w:tabs>
          <w:tab w:val="right" w:pos="3023"/>
        </w:tabs>
        <w:spacing w:line="360" w:lineRule="auto"/>
        <w:jc w:val="both"/>
        <w:rPr>
          <w:rFonts w:ascii="Arial" w:hAnsi="Arial" w:cs="Arial"/>
          <w:sz w:val="24"/>
          <w:szCs w:val="24"/>
        </w:rPr>
      </w:pPr>
    </w:p>
    <w:p w14:paraId="2BAC5DB2" w14:textId="77777777"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A</w:t>
      </w:r>
      <w:r w:rsidR="000B0A7C" w:rsidRPr="005A0285">
        <w:rPr>
          <w:rFonts w:ascii="Arial" w:hAnsi="Arial" w:cs="Arial"/>
          <w:sz w:val="24"/>
          <w:szCs w:val="24"/>
        </w:rPr>
        <w:t>rritmia</w:t>
      </w:r>
      <w:r w:rsidR="00E05472" w:rsidRPr="005A0285">
        <w:rPr>
          <w:rFonts w:ascii="Arial" w:hAnsi="Arial" w:cs="Arial"/>
          <w:sz w:val="24"/>
          <w:szCs w:val="24"/>
        </w:rPr>
        <w:t xml:space="preserve">   </w:t>
      </w:r>
      <w:r w:rsidR="000B0A7C" w:rsidRPr="005A0285">
        <w:rPr>
          <w:rFonts w:ascii="Arial" w:hAnsi="Arial" w:cs="Arial"/>
          <w:sz w:val="24"/>
          <w:szCs w:val="24"/>
        </w:rPr>
        <w:t xml:space="preserve"> </w:t>
      </w:r>
    </w:p>
    <w:p w14:paraId="160A4F72" w14:textId="244F8D6D" w:rsidR="00CB696A" w:rsidRPr="005A0285"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L</w:t>
      </w:r>
      <w:r w:rsidR="000B0A7C" w:rsidRPr="005A0285">
        <w:rPr>
          <w:rFonts w:ascii="Arial" w:hAnsi="Arial" w:cs="Arial"/>
          <w:sz w:val="24"/>
          <w:szCs w:val="24"/>
        </w:rPr>
        <w:t xml:space="preserve">atidos anormales del </w:t>
      </w:r>
      <w:r w:rsidR="001474A4" w:rsidRPr="005A0285">
        <w:rPr>
          <w:rFonts w:ascii="Arial" w:hAnsi="Arial" w:cs="Arial"/>
          <w:sz w:val="24"/>
          <w:szCs w:val="24"/>
        </w:rPr>
        <w:t>corazón</w:t>
      </w:r>
      <w:r w:rsidR="000B0A7C" w:rsidRPr="005A0285">
        <w:rPr>
          <w:rFonts w:ascii="Arial" w:hAnsi="Arial" w:cs="Arial"/>
          <w:sz w:val="24"/>
          <w:szCs w:val="24"/>
        </w:rPr>
        <w:t>.</w:t>
      </w:r>
      <w:r w:rsidR="001474A4" w:rsidRPr="005A0285">
        <w:rPr>
          <w:rFonts w:ascii="Arial" w:hAnsi="Arial" w:cs="Arial"/>
          <w:sz w:val="24"/>
          <w:szCs w:val="24"/>
        </w:rPr>
        <w:t xml:space="preserve"> </w:t>
      </w:r>
      <w:r w:rsidR="000B0A7C" w:rsidRPr="005A0285">
        <w:rPr>
          <w:rFonts w:ascii="Arial" w:hAnsi="Arial" w:cs="Arial"/>
          <w:sz w:val="24"/>
          <w:szCs w:val="24"/>
        </w:rPr>
        <w:t xml:space="preserve">irregulares </w:t>
      </w:r>
      <w:r w:rsidR="001474A4" w:rsidRPr="005A0285">
        <w:rPr>
          <w:rFonts w:ascii="Arial" w:hAnsi="Arial" w:cs="Arial"/>
          <w:sz w:val="24"/>
          <w:szCs w:val="24"/>
        </w:rPr>
        <w:t>demasiado</w:t>
      </w:r>
      <w:r w:rsidR="000B0A7C" w:rsidRPr="005A0285">
        <w:rPr>
          <w:rFonts w:ascii="Arial" w:hAnsi="Arial" w:cs="Arial"/>
          <w:sz w:val="24"/>
          <w:szCs w:val="24"/>
        </w:rPr>
        <w:t xml:space="preserve"> </w:t>
      </w:r>
      <w:r w:rsidR="001474A4" w:rsidRPr="005A0285">
        <w:rPr>
          <w:rFonts w:ascii="Arial" w:hAnsi="Arial" w:cs="Arial"/>
          <w:sz w:val="24"/>
          <w:szCs w:val="24"/>
        </w:rPr>
        <w:t>rápidos</w:t>
      </w:r>
      <w:r w:rsidR="000B0A7C" w:rsidRPr="005A0285">
        <w:rPr>
          <w:rFonts w:ascii="Arial" w:hAnsi="Arial" w:cs="Arial"/>
          <w:sz w:val="24"/>
          <w:szCs w:val="24"/>
        </w:rPr>
        <w:t xml:space="preserve"> o demasiados lentos.</w:t>
      </w:r>
    </w:p>
    <w:p w14:paraId="54EAA33F" w14:textId="77777777" w:rsidR="00E05472" w:rsidRDefault="00E05472" w:rsidP="005F6A26">
      <w:pPr>
        <w:tabs>
          <w:tab w:val="right" w:pos="3023"/>
        </w:tabs>
        <w:spacing w:line="360" w:lineRule="auto"/>
        <w:jc w:val="both"/>
        <w:rPr>
          <w:rFonts w:ascii="Arial" w:hAnsi="Arial" w:cs="Arial"/>
          <w:sz w:val="24"/>
          <w:szCs w:val="24"/>
        </w:rPr>
      </w:pPr>
    </w:p>
    <w:p w14:paraId="07AA900D" w14:textId="77777777"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T</w:t>
      </w:r>
      <w:r w:rsidR="000B0A7C" w:rsidRPr="005A0285">
        <w:rPr>
          <w:rFonts w:ascii="Arial" w:hAnsi="Arial" w:cs="Arial"/>
          <w:sz w:val="24"/>
          <w:szCs w:val="24"/>
        </w:rPr>
        <w:t>romboembolismo pulmonar</w:t>
      </w:r>
      <w:r w:rsidR="00E05472" w:rsidRPr="005A0285">
        <w:rPr>
          <w:rFonts w:ascii="Arial" w:hAnsi="Arial" w:cs="Arial"/>
          <w:sz w:val="24"/>
          <w:szCs w:val="24"/>
        </w:rPr>
        <w:t xml:space="preserve">    </w:t>
      </w:r>
    </w:p>
    <w:p w14:paraId="50978419" w14:textId="2ACC2CC4" w:rsidR="00CB696A" w:rsidRPr="005A0285"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 xml:space="preserve">s una afección en la que una o </w:t>
      </w:r>
      <w:r w:rsidR="001474A4" w:rsidRPr="005A0285">
        <w:rPr>
          <w:rFonts w:ascii="Arial" w:hAnsi="Arial" w:cs="Arial"/>
          <w:sz w:val="24"/>
          <w:szCs w:val="24"/>
        </w:rPr>
        <w:t>más</w:t>
      </w:r>
      <w:r w:rsidR="000B0A7C" w:rsidRPr="005A0285">
        <w:rPr>
          <w:rFonts w:ascii="Arial" w:hAnsi="Arial" w:cs="Arial"/>
          <w:sz w:val="24"/>
          <w:szCs w:val="24"/>
        </w:rPr>
        <w:t xml:space="preserve"> arterias en los pulmones quedan obstruidas por un coagulo sanguíneo.</w:t>
      </w:r>
    </w:p>
    <w:p w14:paraId="43DA393C" w14:textId="77777777" w:rsidR="00E05472" w:rsidRDefault="00E05472" w:rsidP="005F6A26">
      <w:pPr>
        <w:tabs>
          <w:tab w:val="right" w:pos="3023"/>
        </w:tabs>
        <w:spacing w:line="360" w:lineRule="auto"/>
        <w:jc w:val="both"/>
        <w:rPr>
          <w:rFonts w:ascii="Arial" w:hAnsi="Arial" w:cs="Arial"/>
          <w:sz w:val="24"/>
          <w:szCs w:val="24"/>
        </w:rPr>
      </w:pPr>
    </w:p>
    <w:p w14:paraId="7D1AB623" w14:textId="77777777" w:rsidR="005A0285" w:rsidRDefault="00E0547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Hipertensión</w:t>
      </w:r>
      <w:r w:rsidR="000B0A7C" w:rsidRPr="005A0285">
        <w:rPr>
          <w:rFonts w:ascii="Arial" w:hAnsi="Arial" w:cs="Arial"/>
          <w:sz w:val="24"/>
          <w:szCs w:val="24"/>
        </w:rPr>
        <w:t xml:space="preserve"> pulmonar</w:t>
      </w:r>
      <w:r w:rsidRPr="005A0285">
        <w:rPr>
          <w:rFonts w:ascii="Arial" w:hAnsi="Arial" w:cs="Arial"/>
          <w:sz w:val="24"/>
          <w:szCs w:val="24"/>
        </w:rPr>
        <w:t xml:space="preserve">    </w:t>
      </w:r>
    </w:p>
    <w:p w14:paraId="0006963B" w14:textId="75DE259B" w:rsidR="00CB696A" w:rsidRPr="005A0285"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s una enfermedad que afecta las arterias de los pulmones y el lado derecho del corazón.</w:t>
      </w:r>
    </w:p>
    <w:p w14:paraId="0B5237A9" w14:textId="77777777" w:rsidR="00E05472" w:rsidRDefault="00E05472" w:rsidP="005F6A26">
      <w:pPr>
        <w:tabs>
          <w:tab w:val="right" w:pos="3023"/>
        </w:tabs>
        <w:spacing w:line="360" w:lineRule="auto"/>
        <w:jc w:val="both"/>
        <w:rPr>
          <w:rFonts w:ascii="Arial" w:hAnsi="Arial" w:cs="Arial"/>
          <w:sz w:val="24"/>
          <w:szCs w:val="24"/>
        </w:rPr>
      </w:pPr>
    </w:p>
    <w:p w14:paraId="600E2FB4" w14:textId="77777777"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I</w:t>
      </w:r>
      <w:r w:rsidR="000B0A7C" w:rsidRPr="005A0285">
        <w:rPr>
          <w:rFonts w:ascii="Arial" w:hAnsi="Arial" w:cs="Arial"/>
          <w:sz w:val="24"/>
          <w:szCs w:val="24"/>
        </w:rPr>
        <w:t>nsuficiencia respiratoria</w:t>
      </w:r>
      <w:r w:rsidR="00E05472" w:rsidRPr="005A0285">
        <w:rPr>
          <w:rFonts w:ascii="Arial" w:hAnsi="Arial" w:cs="Arial"/>
          <w:sz w:val="24"/>
          <w:szCs w:val="24"/>
        </w:rPr>
        <w:t xml:space="preserve">    </w:t>
      </w:r>
      <w:r w:rsidR="000B0A7C" w:rsidRPr="005A0285">
        <w:rPr>
          <w:rFonts w:ascii="Arial" w:hAnsi="Arial" w:cs="Arial"/>
          <w:sz w:val="24"/>
          <w:szCs w:val="24"/>
        </w:rPr>
        <w:t xml:space="preserve"> </w:t>
      </w:r>
    </w:p>
    <w:p w14:paraId="6F072EE4" w14:textId="3211F164" w:rsidR="00F5085C" w:rsidRDefault="00966C82" w:rsidP="008E7FB4">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s un síndrome clínico que se caracteriza por la incapacidad del organismo para mantener los niveles arteriales de oxígeno y de dióxido de carbono adecuados para las demandas del metabolismo celular.</w:t>
      </w:r>
    </w:p>
    <w:p w14:paraId="70E1A194" w14:textId="77777777" w:rsidR="004813C0" w:rsidRDefault="00E0547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lastRenderedPageBreak/>
        <w:t xml:space="preserve">Síndrome     </w:t>
      </w:r>
    </w:p>
    <w:p w14:paraId="56F04DA9" w14:textId="4BFAD59C" w:rsidR="00AB4659" w:rsidRPr="004813C0" w:rsidRDefault="00966C82" w:rsidP="004813C0">
      <w:pPr>
        <w:pStyle w:val="Prrafodelista"/>
        <w:tabs>
          <w:tab w:val="right" w:pos="3023"/>
        </w:tabs>
        <w:spacing w:line="360" w:lineRule="auto"/>
        <w:jc w:val="both"/>
        <w:rPr>
          <w:rFonts w:ascii="Arial" w:hAnsi="Arial" w:cs="Arial"/>
          <w:sz w:val="24"/>
          <w:szCs w:val="24"/>
        </w:rPr>
      </w:pPr>
      <w:r w:rsidRPr="004813C0">
        <w:rPr>
          <w:rFonts w:ascii="Arial" w:hAnsi="Arial" w:cs="Arial"/>
          <w:sz w:val="24"/>
          <w:szCs w:val="24"/>
        </w:rPr>
        <w:t>E</w:t>
      </w:r>
      <w:r w:rsidR="000B0A7C" w:rsidRPr="004813C0">
        <w:rPr>
          <w:rFonts w:ascii="Arial" w:hAnsi="Arial" w:cs="Arial"/>
          <w:sz w:val="24"/>
          <w:szCs w:val="24"/>
        </w:rPr>
        <w:t xml:space="preserve">s un conjunto de síntomas y signos que al parecer juntos sugieren una enfermedad o un trastorno </w:t>
      </w:r>
      <w:r w:rsidR="00E05472" w:rsidRPr="004813C0">
        <w:rPr>
          <w:rFonts w:ascii="Arial" w:hAnsi="Arial" w:cs="Arial"/>
          <w:sz w:val="24"/>
          <w:szCs w:val="24"/>
        </w:rPr>
        <w:t>específico</w:t>
      </w:r>
      <w:r w:rsidR="000B0A7C" w:rsidRPr="004813C0">
        <w:rPr>
          <w:rFonts w:ascii="Arial" w:hAnsi="Arial" w:cs="Arial"/>
          <w:sz w:val="24"/>
          <w:szCs w:val="24"/>
        </w:rPr>
        <w:t>.</w:t>
      </w:r>
    </w:p>
    <w:p w14:paraId="697D56E1" w14:textId="77777777" w:rsidR="00E05472" w:rsidRDefault="00E05472" w:rsidP="005F6A26">
      <w:pPr>
        <w:tabs>
          <w:tab w:val="right" w:pos="3023"/>
        </w:tabs>
        <w:spacing w:line="360" w:lineRule="auto"/>
        <w:jc w:val="both"/>
        <w:rPr>
          <w:rFonts w:ascii="Arial" w:hAnsi="Arial" w:cs="Arial"/>
          <w:sz w:val="24"/>
          <w:szCs w:val="24"/>
        </w:rPr>
      </w:pPr>
    </w:p>
    <w:p w14:paraId="4F08A97B" w14:textId="77777777" w:rsidR="005A0285" w:rsidRDefault="00E0547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 xml:space="preserve">Síntomas   </w:t>
      </w:r>
    </w:p>
    <w:p w14:paraId="24E50975" w14:textId="5299FF3F" w:rsidR="00625545" w:rsidRPr="00625545" w:rsidRDefault="00966C82" w:rsidP="0062554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s una manifestación subjetiva de una enfermedad o condición de salud, percibida únicamente por la persona que la experimenta.</w:t>
      </w:r>
    </w:p>
    <w:p w14:paraId="6C56106A" w14:textId="77777777" w:rsidR="00625545" w:rsidRPr="00FC485D" w:rsidRDefault="00625545" w:rsidP="00FC485D">
      <w:pPr>
        <w:tabs>
          <w:tab w:val="right" w:pos="3023"/>
        </w:tabs>
        <w:spacing w:line="360" w:lineRule="auto"/>
        <w:jc w:val="both"/>
        <w:rPr>
          <w:rFonts w:ascii="Arial" w:hAnsi="Arial" w:cs="Arial"/>
          <w:sz w:val="24"/>
          <w:szCs w:val="24"/>
        </w:rPr>
      </w:pPr>
    </w:p>
    <w:p w14:paraId="245258C2" w14:textId="77777777" w:rsidR="005A0285" w:rsidRDefault="00966C8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S</w:t>
      </w:r>
      <w:r w:rsidR="000B0A7C" w:rsidRPr="005A0285">
        <w:rPr>
          <w:rFonts w:ascii="Arial" w:hAnsi="Arial" w:cs="Arial"/>
          <w:sz w:val="24"/>
          <w:szCs w:val="24"/>
        </w:rPr>
        <w:t>ignos</w:t>
      </w:r>
      <w:r w:rsidR="00E05472" w:rsidRPr="005A0285">
        <w:rPr>
          <w:rFonts w:ascii="Arial" w:hAnsi="Arial" w:cs="Arial"/>
          <w:sz w:val="24"/>
          <w:szCs w:val="24"/>
        </w:rPr>
        <w:t xml:space="preserve">    </w:t>
      </w:r>
    </w:p>
    <w:p w14:paraId="7F69624A" w14:textId="74715F7E" w:rsidR="00E05472" w:rsidRDefault="00966C82" w:rsidP="00D3571D">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s una manifestación objetiva de una enfermedad o medida por un profesional de la salud durante un examen físico.</w:t>
      </w:r>
    </w:p>
    <w:p w14:paraId="335EF077" w14:textId="77777777" w:rsidR="00D3571D" w:rsidRPr="00D3571D" w:rsidRDefault="00D3571D" w:rsidP="00D3571D">
      <w:pPr>
        <w:tabs>
          <w:tab w:val="right" w:pos="3023"/>
        </w:tabs>
        <w:spacing w:line="360" w:lineRule="auto"/>
        <w:jc w:val="both"/>
        <w:rPr>
          <w:rFonts w:ascii="Arial" w:hAnsi="Arial" w:cs="Arial"/>
          <w:sz w:val="24"/>
          <w:szCs w:val="24"/>
        </w:rPr>
      </w:pPr>
    </w:p>
    <w:p w14:paraId="3E30564A" w14:textId="77777777" w:rsidR="005A0285" w:rsidRDefault="00E0547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 xml:space="preserve">Canino   </w:t>
      </w:r>
    </w:p>
    <w:p w14:paraId="67D38EBA" w14:textId="0B932AE4" w:rsidR="00E05472" w:rsidRDefault="00E05472" w:rsidP="00D3571D">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 xml:space="preserve"> </w:t>
      </w:r>
      <w:r w:rsidR="00966C82" w:rsidRPr="005A0285">
        <w:rPr>
          <w:rFonts w:ascii="Arial" w:hAnsi="Arial" w:cs="Arial"/>
          <w:sz w:val="24"/>
          <w:szCs w:val="24"/>
        </w:rPr>
        <w:t>F</w:t>
      </w:r>
      <w:r w:rsidR="000B0A7C" w:rsidRPr="005A0285">
        <w:rPr>
          <w:rFonts w:ascii="Arial" w:hAnsi="Arial" w:cs="Arial"/>
          <w:sz w:val="24"/>
          <w:szCs w:val="24"/>
        </w:rPr>
        <w:t>amilia de la clase de los mamíferos, cuyo tipo principal es el perro.</w:t>
      </w:r>
    </w:p>
    <w:p w14:paraId="04560E5B" w14:textId="77777777" w:rsidR="00D3571D" w:rsidRPr="00D3571D" w:rsidRDefault="00D3571D" w:rsidP="00D3571D">
      <w:pPr>
        <w:tabs>
          <w:tab w:val="right" w:pos="3023"/>
        </w:tabs>
        <w:spacing w:line="360" w:lineRule="auto"/>
        <w:jc w:val="both"/>
        <w:rPr>
          <w:rFonts w:ascii="Arial" w:hAnsi="Arial" w:cs="Arial"/>
          <w:sz w:val="24"/>
          <w:szCs w:val="24"/>
        </w:rPr>
      </w:pPr>
    </w:p>
    <w:p w14:paraId="2C0F1659" w14:textId="77777777" w:rsidR="005A0285" w:rsidRDefault="00E0547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 xml:space="preserve">Electrocardiografía  </w:t>
      </w:r>
      <w:r w:rsidR="000B0A7C" w:rsidRPr="005A0285">
        <w:rPr>
          <w:rFonts w:ascii="Arial" w:hAnsi="Arial" w:cs="Arial"/>
          <w:sz w:val="24"/>
          <w:szCs w:val="24"/>
        </w:rPr>
        <w:t xml:space="preserve"> </w:t>
      </w:r>
      <w:r w:rsidRPr="005A0285">
        <w:rPr>
          <w:rFonts w:ascii="Arial" w:hAnsi="Arial" w:cs="Arial"/>
          <w:sz w:val="24"/>
          <w:szCs w:val="24"/>
        </w:rPr>
        <w:t xml:space="preserve">  </w:t>
      </w:r>
    </w:p>
    <w:p w14:paraId="47309534" w14:textId="0DB30D43" w:rsidR="00E05472" w:rsidRDefault="00966C82" w:rsidP="00D3571D">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s una imagen instantánea de la actividad de su corazón durante un tiempo muy corto.</w:t>
      </w:r>
    </w:p>
    <w:p w14:paraId="7AA79F32" w14:textId="77777777" w:rsidR="00D3571D" w:rsidRPr="00D3571D" w:rsidRDefault="00D3571D" w:rsidP="00D3571D">
      <w:pPr>
        <w:tabs>
          <w:tab w:val="right" w:pos="3023"/>
        </w:tabs>
        <w:spacing w:line="360" w:lineRule="auto"/>
        <w:jc w:val="both"/>
        <w:rPr>
          <w:rFonts w:ascii="Arial" w:hAnsi="Arial" w:cs="Arial"/>
          <w:sz w:val="24"/>
          <w:szCs w:val="24"/>
        </w:rPr>
      </w:pPr>
    </w:p>
    <w:p w14:paraId="7AC4AB8D" w14:textId="77777777" w:rsidR="005A0285" w:rsidRDefault="00E05472" w:rsidP="00C24255">
      <w:pPr>
        <w:pStyle w:val="Prrafodelista"/>
        <w:numPr>
          <w:ilvl w:val="0"/>
          <w:numId w:val="5"/>
        </w:numPr>
        <w:tabs>
          <w:tab w:val="right" w:pos="3023"/>
        </w:tabs>
        <w:spacing w:line="360" w:lineRule="auto"/>
        <w:jc w:val="both"/>
        <w:rPr>
          <w:rFonts w:ascii="Arial" w:hAnsi="Arial" w:cs="Arial"/>
          <w:sz w:val="24"/>
          <w:szCs w:val="24"/>
        </w:rPr>
      </w:pPr>
      <w:r w:rsidRPr="005A0285">
        <w:rPr>
          <w:rFonts w:ascii="Arial" w:hAnsi="Arial" w:cs="Arial"/>
          <w:sz w:val="24"/>
          <w:szCs w:val="24"/>
        </w:rPr>
        <w:t xml:space="preserve">Etiología  </w:t>
      </w:r>
      <w:r w:rsidR="000B0A7C" w:rsidRPr="005A0285">
        <w:rPr>
          <w:rFonts w:ascii="Arial" w:hAnsi="Arial" w:cs="Arial"/>
          <w:sz w:val="24"/>
          <w:szCs w:val="24"/>
        </w:rPr>
        <w:t xml:space="preserve"> </w:t>
      </w:r>
      <w:r w:rsidRPr="005A0285">
        <w:rPr>
          <w:rFonts w:ascii="Arial" w:hAnsi="Arial" w:cs="Arial"/>
          <w:sz w:val="24"/>
          <w:szCs w:val="24"/>
        </w:rPr>
        <w:t xml:space="preserve"> </w:t>
      </w:r>
    </w:p>
    <w:p w14:paraId="3C793B51" w14:textId="59D92747" w:rsidR="000B0A7C" w:rsidRDefault="00966C82" w:rsidP="005A0285">
      <w:pPr>
        <w:pStyle w:val="Prrafodelista"/>
        <w:tabs>
          <w:tab w:val="right" w:pos="3023"/>
        </w:tabs>
        <w:spacing w:line="360" w:lineRule="auto"/>
        <w:jc w:val="both"/>
        <w:rPr>
          <w:rFonts w:ascii="Arial" w:hAnsi="Arial" w:cs="Arial"/>
          <w:sz w:val="24"/>
          <w:szCs w:val="24"/>
        </w:rPr>
      </w:pPr>
      <w:r w:rsidRPr="005A0285">
        <w:rPr>
          <w:rFonts w:ascii="Arial" w:hAnsi="Arial" w:cs="Arial"/>
          <w:sz w:val="24"/>
          <w:szCs w:val="24"/>
        </w:rPr>
        <w:t>E</w:t>
      </w:r>
      <w:r w:rsidR="000B0A7C" w:rsidRPr="005A0285">
        <w:rPr>
          <w:rFonts w:ascii="Arial" w:hAnsi="Arial" w:cs="Arial"/>
          <w:sz w:val="24"/>
          <w:szCs w:val="24"/>
        </w:rPr>
        <w:t>s una ciencia que estudia la causa u origen de una enfermedad.</w:t>
      </w:r>
    </w:p>
    <w:p w14:paraId="138BDBFD" w14:textId="77777777" w:rsidR="00F5085C" w:rsidRPr="00D3571D" w:rsidRDefault="00F5085C" w:rsidP="00D3571D">
      <w:pPr>
        <w:tabs>
          <w:tab w:val="right" w:pos="3023"/>
        </w:tabs>
        <w:spacing w:line="360" w:lineRule="auto"/>
        <w:jc w:val="both"/>
        <w:rPr>
          <w:rFonts w:ascii="Arial" w:hAnsi="Arial" w:cs="Arial"/>
          <w:sz w:val="24"/>
          <w:szCs w:val="24"/>
        </w:rPr>
      </w:pPr>
    </w:p>
    <w:p w14:paraId="14B77B5D" w14:textId="77777777" w:rsidR="00D3571D" w:rsidRDefault="00324417" w:rsidP="00C24255">
      <w:pPr>
        <w:pStyle w:val="Prrafodelista"/>
        <w:numPr>
          <w:ilvl w:val="0"/>
          <w:numId w:val="5"/>
        </w:numPr>
        <w:tabs>
          <w:tab w:val="right" w:pos="3023"/>
        </w:tabs>
        <w:spacing w:line="360" w:lineRule="auto"/>
        <w:jc w:val="both"/>
        <w:rPr>
          <w:rFonts w:ascii="Arial" w:hAnsi="Arial" w:cs="Arial"/>
          <w:sz w:val="24"/>
          <w:szCs w:val="24"/>
        </w:rPr>
      </w:pPr>
      <w:r w:rsidRPr="00625545">
        <w:rPr>
          <w:rFonts w:ascii="Arial" w:hAnsi="Arial" w:cs="Arial"/>
          <w:sz w:val="24"/>
          <w:szCs w:val="24"/>
        </w:rPr>
        <w:t>Hemodinámico</w:t>
      </w:r>
    </w:p>
    <w:p w14:paraId="21A910D5" w14:textId="5ADABDFD" w:rsidR="00324417" w:rsidRPr="00D3571D" w:rsidRDefault="00D3571D" w:rsidP="00D3571D">
      <w:pPr>
        <w:pStyle w:val="Prrafodelista"/>
        <w:tabs>
          <w:tab w:val="right" w:pos="3023"/>
        </w:tabs>
        <w:spacing w:line="360" w:lineRule="auto"/>
        <w:jc w:val="both"/>
        <w:rPr>
          <w:rFonts w:ascii="Arial" w:hAnsi="Arial" w:cs="Arial"/>
          <w:sz w:val="24"/>
          <w:szCs w:val="24"/>
        </w:rPr>
      </w:pPr>
      <w:r w:rsidRPr="00D3571D">
        <w:rPr>
          <w:rFonts w:ascii="Arial" w:hAnsi="Arial" w:cs="Arial"/>
          <w:sz w:val="24"/>
          <w:szCs w:val="24"/>
        </w:rPr>
        <w:t xml:space="preserve"> </w:t>
      </w:r>
      <w:r w:rsidR="00324417" w:rsidRPr="00D3571D">
        <w:rPr>
          <w:rFonts w:ascii="Arial" w:hAnsi="Arial" w:cs="Arial"/>
          <w:sz w:val="24"/>
          <w:szCs w:val="24"/>
        </w:rPr>
        <w:t xml:space="preserve">Es un estudio que nos da información acerca de </w:t>
      </w:r>
      <w:r w:rsidR="004813C0" w:rsidRPr="00D3571D">
        <w:rPr>
          <w:rFonts w:ascii="Arial" w:hAnsi="Arial" w:cs="Arial"/>
          <w:sz w:val="24"/>
          <w:szCs w:val="24"/>
        </w:rPr>
        <w:t>cómo</w:t>
      </w:r>
      <w:r w:rsidR="00324417" w:rsidRPr="00D3571D">
        <w:rPr>
          <w:rFonts w:ascii="Arial" w:hAnsi="Arial" w:cs="Arial"/>
          <w:sz w:val="24"/>
          <w:szCs w:val="24"/>
        </w:rPr>
        <w:t xml:space="preserve"> están las </w:t>
      </w:r>
      <w:r w:rsidRPr="00D3571D">
        <w:rPr>
          <w:rFonts w:ascii="Arial" w:hAnsi="Arial" w:cs="Arial"/>
          <w:sz w:val="24"/>
          <w:szCs w:val="24"/>
        </w:rPr>
        <w:t xml:space="preserve">         </w:t>
      </w:r>
      <w:r w:rsidR="00324417" w:rsidRPr="00D3571D">
        <w:rPr>
          <w:rFonts w:ascii="Arial" w:hAnsi="Arial" w:cs="Arial"/>
          <w:sz w:val="24"/>
          <w:szCs w:val="24"/>
        </w:rPr>
        <w:t xml:space="preserve">precisiones en su sistema </w:t>
      </w:r>
      <w:r w:rsidR="004813C0" w:rsidRPr="00D3571D">
        <w:rPr>
          <w:rFonts w:ascii="Arial" w:hAnsi="Arial" w:cs="Arial"/>
          <w:sz w:val="24"/>
          <w:szCs w:val="24"/>
        </w:rPr>
        <w:t>cardiovascular</w:t>
      </w:r>
      <w:r w:rsidR="00324417" w:rsidRPr="00D3571D">
        <w:rPr>
          <w:rFonts w:ascii="Arial" w:hAnsi="Arial" w:cs="Arial"/>
          <w:sz w:val="24"/>
          <w:szCs w:val="24"/>
        </w:rPr>
        <w:t xml:space="preserve"> y que se pueden ver alteradas por </w:t>
      </w:r>
      <w:r w:rsidR="004813C0" w:rsidRPr="00D3571D">
        <w:rPr>
          <w:rFonts w:ascii="Arial" w:hAnsi="Arial" w:cs="Arial"/>
          <w:sz w:val="24"/>
          <w:szCs w:val="24"/>
        </w:rPr>
        <w:t>múltiples</w:t>
      </w:r>
      <w:r w:rsidR="00324417" w:rsidRPr="00D3571D">
        <w:rPr>
          <w:rFonts w:ascii="Arial" w:hAnsi="Arial" w:cs="Arial"/>
          <w:sz w:val="24"/>
          <w:szCs w:val="24"/>
        </w:rPr>
        <w:t xml:space="preserve"> enfermedades.</w:t>
      </w:r>
    </w:p>
    <w:p w14:paraId="60879E88" w14:textId="77777777" w:rsidR="004813C0" w:rsidRPr="00D3571D" w:rsidRDefault="004813C0" w:rsidP="00D3571D">
      <w:pPr>
        <w:tabs>
          <w:tab w:val="right" w:pos="3023"/>
        </w:tabs>
        <w:spacing w:line="360" w:lineRule="auto"/>
        <w:jc w:val="both"/>
        <w:rPr>
          <w:rFonts w:ascii="Arial" w:hAnsi="Arial" w:cs="Arial"/>
          <w:sz w:val="24"/>
          <w:szCs w:val="24"/>
        </w:rPr>
      </w:pPr>
    </w:p>
    <w:p w14:paraId="41BE3F03" w14:textId="77777777" w:rsidR="00D3571D" w:rsidRDefault="004813C0" w:rsidP="00C24255">
      <w:pPr>
        <w:pStyle w:val="Prrafodelista"/>
        <w:numPr>
          <w:ilvl w:val="1"/>
          <w:numId w:val="9"/>
        </w:numPr>
        <w:tabs>
          <w:tab w:val="right" w:pos="3023"/>
        </w:tabs>
        <w:spacing w:line="360" w:lineRule="auto"/>
        <w:jc w:val="both"/>
        <w:rPr>
          <w:rFonts w:ascii="Arial" w:hAnsi="Arial" w:cs="Arial"/>
          <w:sz w:val="24"/>
          <w:szCs w:val="24"/>
        </w:rPr>
      </w:pPr>
      <w:r w:rsidRPr="00625545">
        <w:rPr>
          <w:rFonts w:ascii="Arial" w:hAnsi="Arial" w:cs="Arial"/>
          <w:sz w:val="24"/>
          <w:szCs w:val="24"/>
        </w:rPr>
        <w:t>Circulación sanguínea</w:t>
      </w:r>
    </w:p>
    <w:p w14:paraId="470DB6DE" w14:textId="4106ECFB" w:rsidR="004813C0" w:rsidRPr="00D3571D" w:rsidRDefault="004813C0" w:rsidP="00D3571D">
      <w:pPr>
        <w:pStyle w:val="Prrafodelista"/>
        <w:tabs>
          <w:tab w:val="right" w:pos="3023"/>
        </w:tabs>
        <w:spacing w:line="360" w:lineRule="auto"/>
        <w:jc w:val="both"/>
        <w:rPr>
          <w:rFonts w:ascii="Arial" w:hAnsi="Arial" w:cs="Arial"/>
          <w:sz w:val="24"/>
          <w:szCs w:val="24"/>
        </w:rPr>
      </w:pPr>
      <w:r w:rsidRPr="00D3571D">
        <w:rPr>
          <w:rFonts w:ascii="Arial" w:hAnsi="Arial" w:cs="Arial"/>
          <w:sz w:val="24"/>
          <w:szCs w:val="24"/>
        </w:rPr>
        <w:t>Es el proceso por el cual la sangre viaja a través del cuerpo llevando oxigeno y nutrientes a las células y eliminando desechos.</w:t>
      </w:r>
    </w:p>
    <w:p w14:paraId="3F2DE1C2" w14:textId="77777777" w:rsidR="004813C0" w:rsidRPr="00D3571D" w:rsidRDefault="004813C0" w:rsidP="00D3571D">
      <w:pPr>
        <w:tabs>
          <w:tab w:val="right" w:pos="3023"/>
        </w:tabs>
        <w:spacing w:line="360" w:lineRule="auto"/>
        <w:jc w:val="both"/>
        <w:rPr>
          <w:rFonts w:ascii="Arial" w:hAnsi="Arial" w:cs="Arial"/>
          <w:sz w:val="24"/>
          <w:szCs w:val="24"/>
        </w:rPr>
      </w:pPr>
    </w:p>
    <w:p w14:paraId="17ED8279" w14:textId="77777777" w:rsidR="00D3571D" w:rsidRDefault="004813C0" w:rsidP="00C24255">
      <w:pPr>
        <w:pStyle w:val="Prrafodelista"/>
        <w:numPr>
          <w:ilvl w:val="0"/>
          <w:numId w:val="10"/>
        </w:numPr>
        <w:tabs>
          <w:tab w:val="right" w:pos="3023"/>
        </w:tabs>
        <w:spacing w:line="360" w:lineRule="auto"/>
        <w:jc w:val="both"/>
        <w:rPr>
          <w:rFonts w:ascii="Arial" w:hAnsi="Arial" w:cs="Arial"/>
          <w:sz w:val="24"/>
          <w:szCs w:val="24"/>
        </w:rPr>
      </w:pPr>
      <w:r w:rsidRPr="00D3571D">
        <w:rPr>
          <w:rFonts w:ascii="Arial" w:hAnsi="Arial" w:cs="Arial"/>
          <w:sz w:val="24"/>
          <w:szCs w:val="24"/>
        </w:rPr>
        <w:t>Corazón</w:t>
      </w:r>
    </w:p>
    <w:p w14:paraId="122B098B" w14:textId="5A30A9C3" w:rsidR="00625545" w:rsidRPr="00D3571D" w:rsidRDefault="004813C0" w:rsidP="00D3571D">
      <w:pPr>
        <w:pStyle w:val="Prrafodelista"/>
        <w:tabs>
          <w:tab w:val="right" w:pos="3023"/>
        </w:tabs>
        <w:spacing w:line="360" w:lineRule="auto"/>
        <w:jc w:val="both"/>
        <w:rPr>
          <w:rFonts w:ascii="Arial" w:hAnsi="Arial" w:cs="Arial"/>
          <w:sz w:val="24"/>
          <w:szCs w:val="24"/>
        </w:rPr>
      </w:pPr>
      <w:r w:rsidRPr="00D3571D">
        <w:rPr>
          <w:rFonts w:ascii="Arial" w:hAnsi="Arial" w:cs="Arial"/>
          <w:sz w:val="24"/>
          <w:szCs w:val="24"/>
        </w:rPr>
        <w:t>Es un órgano muscular hueco que bombea sangre a través del cuerpo.</w:t>
      </w:r>
    </w:p>
    <w:p w14:paraId="55E07FC3" w14:textId="77777777" w:rsidR="00625545" w:rsidRPr="00D3571D" w:rsidRDefault="00625545" w:rsidP="00D3571D">
      <w:pPr>
        <w:tabs>
          <w:tab w:val="right" w:pos="3023"/>
        </w:tabs>
        <w:spacing w:line="360" w:lineRule="auto"/>
        <w:jc w:val="both"/>
        <w:rPr>
          <w:rFonts w:ascii="Arial" w:hAnsi="Arial" w:cs="Arial"/>
          <w:sz w:val="24"/>
          <w:szCs w:val="24"/>
        </w:rPr>
      </w:pPr>
    </w:p>
    <w:p w14:paraId="66BE4A74" w14:textId="77777777" w:rsidR="00D3571D" w:rsidRDefault="004813C0" w:rsidP="00C24255">
      <w:pPr>
        <w:pStyle w:val="Prrafodelista"/>
        <w:numPr>
          <w:ilvl w:val="0"/>
          <w:numId w:val="11"/>
        </w:numPr>
        <w:tabs>
          <w:tab w:val="right" w:pos="3023"/>
        </w:tabs>
        <w:spacing w:line="360" w:lineRule="auto"/>
        <w:jc w:val="both"/>
        <w:rPr>
          <w:rFonts w:ascii="Arial" w:hAnsi="Arial" w:cs="Arial"/>
          <w:sz w:val="24"/>
          <w:szCs w:val="24"/>
        </w:rPr>
      </w:pPr>
      <w:r w:rsidRPr="00D3571D">
        <w:rPr>
          <w:rFonts w:ascii="Arial" w:hAnsi="Arial" w:cs="Arial"/>
          <w:sz w:val="24"/>
          <w:szCs w:val="24"/>
        </w:rPr>
        <w:t>Ventrículo derecho</w:t>
      </w:r>
    </w:p>
    <w:p w14:paraId="08458FFC" w14:textId="67CAB63E" w:rsidR="004813C0" w:rsidRPr="00D3571D" w:rsidRDefault="004813C0" w:rsidP="00D3571D">
      <w:pPr>
        <w:pStyle w:val="Prrafodelista"/>
        <w:tabs>
          <w:tab w:val="right" w:pos="3023"/>
        </w:tabs>
        <w:spacing w:line="360" w:lineRule="auto"/>
        <w:jc w:val="both"/>
        <w:rPr>
          <w:rFonts w:ascii="Arial" w:hAnsi="Arial" w:cs="Arial"/>
          <w:sz w:val="24"/>
          <w:szCs w:val="24"/>
        </w:rPr>
      </w:pPr>
      <w:r w:rsidRPr="00D3571D">
        <w:rPr>
          <w:rFonts w:ascii="Arial" w:hAnsi="Arial" w:cs="Arial"/>
          <w:sz w:val="24"/>
          <w:szCs w:val="24"/>
        </w:rPr>
        <w:t>Es una de las cuatro cavidades del corazón, su función principal es bombear la sangre desoxigenada hacia los pulmones a través de la arteria pulmonar, donde se oxigena y libera dióxido de carbono</w:t>
      </w:r>
    </w:p>
    <w:p w14:paraId="51FAEE0C" w14:textId="77777777" w:rsidR="004813C0" w:rsidRPr="00D3571D" w:rsidRDefault="004813C0" w:rsidP="00D3571D">
      <w:pPr>
        <w:tabs>
          <w:tab w:val="right" w:pos="3023"/>
        </w:tabs>
        <w:spacing w:line="360" w:lineRule="auto"/>
        <w:jc w:val="both"/>
        <w:rPr>
          <w:rFonts w:ascii="Arial" w:hAnsi="Arial" w:cs="Arial"/>
          <w:sz w:val="24"/>
          <w:szCs w:val="24"/>
        </w:rPr>
      </w:pPr>
    </w:p>
    <w:p w14:paraId="793635A3" w14:textId="77777777" w:rsidR="00D3571D" w:rsidRDefault="004813C0" w:rsidP="00C24255">
      <w:pPr>
        <w:pStyle w:val="Prrafodelista"/>
        <w:numPr>
          <w:ilvl w:val="0"/>
          <w:numId w:val="12"/>
        </w:numPr>
        <w:tabs>
          <w:tab w:val="right" w:pos="3023"/>
        </w:tabs>
        <w:spacing w:line="360" w:lineRule="auto"/>
        <w:jc w:val="both"/>
        <w:rPr>
          <w:rFonts w:ascii="Arial" w:hAnsi="Arial" w:cs="Arial"/>
          <w:sz w:val="24"/>
          <w:szCs w:val="24"/>
        </w:rPr>
      </w:pPr>
      <w:r w:rsidRPr="00D3571D">
        <w:rPr>
          <w:rFonts w:ascii="Arial" w:hAnsi="Arial" w:cs="Arial"/>
          <w:sz w:val="24"/>
          <w:szCs w:val="24"/>
        </w:rPr>
        <w:t>Sangre</w:t>
      </w:r>
    </w:p>
    <w:p w14:paraId="51DD7BE5" w14:textId="42956AFD" w:rsidR="004813C0" w:rsidRPr="00D3571D" w:rsidRDefault="004813C0" w:rsidP="00D3571D">
      <w:pPr>
        <w:pStyle w:val="Prrafodelista"/>
        <w:tabs>
          <w:tab w:val="right" w:pos="3023"/>
        </w:tabs>
        <w:spacing w:line="360" w:lineRule="auto"/>
        <w:jc w:val="both"/>
        <w:rPr>
          <w:rFonts w:ascii="Arial" w:hAnsi="Arial" w:cs="Arial"/>
          <w:sz w:val="24"/>
          <w:szCs w:val="24"/>
        </w:rPr>
      </w:pPr>
      <w:r w:rsidRPr="00D3571D">
        <w:rPr>
          <w:rFonts w:ascii="Arial" w:hAnsi="Arial" w:cs="Arial"/>
          <w:sz w:val="24"/>
          <w:szCs w:val="24"/>
        </w:rPr>
        <w:t>Es un tejido vivo formado por líquidos y sólidos. Plasma, agua, sales y proteína, glóbulos rojos y glóbulos blancos.</w:t>
      </w:r>
    </w:p>
    <w:p w14:paraId="38D293DE" w14:textId="77777777" w:rsidR="004813C0" w:rsidRPr="00D3571D" w:rsidRDefault="004813C0" w:rsidP="00D3571D">
      <w:pPr>
        <w:tabs>
          <w:tab w:val="right" w:pos="3023"/>
        </w:tabs>
        <w:spacing w:line="360" w:lineRule="auto"/>
        <w:jc w:val="both"/>
        <w:rPr>
          <w:rFonts w:ascii="Arial" w:hAnsi="Arial" w:cs="Arial"/>
          <w:sz w:val="24"/>
          <w:szCs w:val="24"/>
        </w:rPr>
      </w:pPr>
    </w:p>
    <w:p w14:paraId="77E0DC51" w14:textId="77777777" w:rsidR="00D3571D" w:rsidRDefault="004813C0" w:rsidP="00C24255">
      <w:pPr>
        <w:pStyle w:val="Prrafodelista"/>
        <w:numPr>
          <w:ilvl w:val="0"/>
          <w:numId w:val="13"/>
        </w:numPr>
        <w:tabs>
          <w:tab w:val="right" w:pos="3023"/>
        </w:tabs>
        <w:spacing w:line="360" w:lineRule="auto"/>
        <w:jc w:val="both"/>
        <w:rPr>
          <w:rFonts w:ascii="Arial" w:hAnsi="Arial" w:cs="Arial"/>
          <w:sz w:val="24"/>
          <w:szCs w:val="24"/>
        </w:rPr>
      </w:pPr>
      <w:r w:rsidRPr="00D3571D">
        <w:rPr>
          <w:rFonts w:ascii="Arial" w:hAnsi="Arial" w:cs="Arial"/>
          <w:sz w:val="24"/>
          <w:szCs w:val="24"/>
        </w:rPr>
        <w:t>Pulmón</w:t>
      </w:r>
    </w:p>
    <w:p w14:paraId="067C1CCC" w14:textId="67B723AF" w:rsidR="004813C0" w:rsidRPr="00D3571D" w:rsidRDefault="004813C0" w:rsidP="00D3571D">
      <w:pPr>
        <w:pStyle w:val="Prrafodelista"/>
        <w:tabs>
          <w:tab w:val="right" w:pos="3023"/>
        </w:tabs>
        <w:spacing w:line="360" w:lineRule="auto"/>
        <w:jc w:val="both"/>
        <w:rPr>
          <w:rFonts w:ascii="Arial" w:hAnsi="Arial" w:cs="Arial"/>
          <w:sz w:val="24"/>
          <w:szCs w:val="24"/>
        </w:rPr>
      </w:pPr>
      <w:r w:rsidRPr="00D3571D">
        <w:rPr>
          <w:rFonts w:ascii="Arial" w:hAnsi="Arial" w:cs="Arial"/>
          <w:sz w:val="24"/>
          <w:szCs w:val="24"/>
        </w:rPr>
        <w:t xml:space="preserve">Son dos órganos esponjosos, de color </w:t>
      </w:r>
      <w:r w:rsidR="00625545" w:rsidRPr="00D3571D">
        <w:rPr>
          <w:rFonts w:ascii="Arial" w:hAnsi="Arial" w:cs="Arial"/>
          <w:sz w:val="24"/>
          <w:szCs w:val="24"/>
        </w:rPr>
        <w:t>gr</w:t>
      </w:r>
      <w:r w:rsidRPr="00D3571D">
        <w:rPr>
          <w:rFonts w:ascii="Arial" w:hAnsi="Arial" w:cs="Arial"/>
          <w:sz w:val="24"/>
          <w:szCs w:val="24"/>
        </w:rPr>
        <w:t xml:space="preserve">is </w:t>
      </w:r>
      <w:r w:rsidR="00625545" w:rsidRPr="00D3571D">
        <w:rPr>
          <w:rFonts w:ascii="Arial" w:hAnsi="Arial" w:cs="Arial"/>
          <w:sz w:val="24"/>
          <w:szCs w:val="24"/>
        </w:rPr>
        <w:t>rosáceo</w:t>
      </w:r>
      <w:r w:rsidRPr="00D3571D">
        <w:rPr>
          <w:rFonts w:ascii="Arial" w:hAnsi="Arial" w:cs="Arial"/>
          <w:sz w:val="24"/>
          <w:szCs w:val="24"/>
        </w:rPr>
        <w:t xml:space="preserve"> que se encuentra en el pecho protegidos por la caja </w:t>
      </w:r>
      <w:r w:rsidR="00625545" w:rsidRPr="00D3571D">
        <w:rPr>
          <w:rFonts w:ascii="Arial" w:hAnsi="Arial" w:cs="Arial"/>
          <w:sz w:val="24"/>
          <w:szCs w:val="24"/>
        </w:rPr>
        <w:t>torácica</w:t>
      </w:r>
      <w:r w:rsidRPr="00D3571D">
        <w:rPr>
          <w:rFonts w:ascii="Arial" w:hAnsi="Arial" w:cs="Arial"/>
          <w:sz w:val="24"/>
          <w:szCs w:val="24"/>
        </w:rPr>
        <w:t xml:space="preserve"> y las costillas.</w:t>
      </w:r>
    </w:p>
    <w:p w14:paraId="4C73372F" w14:textId="77777777" w:rsidR="008E7FB4" w:rsidRPr="00D3571D" w:rsidRDefault="008E7FB4" w:rsidP="00D3571D">
      <w:pPr>
        <w:tabs>
          <w:tab w:val="right" w:pos="3023"/>
        </w:tabs>
        <w:spacing w:line="360" w:lineRule="auto"/>
        <w:jc w:val="both"/>
        <w:rPr>
          <w:rFonts w:ascii="Arial" w:hAnsi="Arial" w:cs="Arial"/>
          <w:sz w:val="24"/>
          <w:szCs w:val="24"/>
        </w:rPr>
      </w:pPr>
    </w:p>
    <w:p w14:paraId="1850698A" w14:textId="77777777" w:rsidR="00D3571D" w:rsidRDefault="004813C0" w:rsidP="00C24255">
      <w:pPr>
        <w:pStyle w:val="Prrafodelista"/>
        <w:numPr>
          <w:ilvl w:val="0"/>
          <w:numId w:val="14"/>
        </w:numPr>
        <w:tabs>
          <w:tab w:val="right" w:pos="3023"/>
        </w:tabs>
        <w:spacing w:line="360" w:lineRule="auto"/>
        <w:jc w:val="both"/>
        <w:rPr>
          <w:rFonts w:ascii="Arial" w:hAnsi="Arial" w:cs="Arial"/>
          <w:sz w:val="24"/>
          <w:szCs w:val="24"/>
        </w:rPr>
      </w:pPr>
      <w:r w:rsidRPr="00D3571D">
        <w:rPr>
          <w:rFonts w:ascii="Arial" w:hAnsi="Arial" w:cs="Arial"/>
          <w:sz w:val="24"/>
          <w:szCs w:val="24"/>
        </w:rPr>
        <w:t>Miocardio</w:t>
      </w:r>
    </w:p>
    <w:p w14:paraId="4AA86EEB" w14:textId="3AB40B79" w:rsidR="00F5085C" w:rsidRDefault="004813C0" w:rsidP="00F5085C">
      <w:pPr>
        <w:pStyle w:val="Prrafodelista"/>
        <w:tabs>
          <w:tab w:val="right" w:pos="3023"/>
        </w:tabs>
        <w:spacing w:line="360" w:lineRule="auto"/>
        <w:jc w:val="both"/>
        <w:rPr>
          <w:rFonts w:ascii="Arial" w:hAnsi="Arial" w:cs="Arial"/>
          <w:sz w:val="24"/>
          <w:szCs w:val="24"/>
        </w:rPr>
      </w:pPr>
      <w:r w:rsidRPr="00D3571D">
        <w:rPr>
          <w:rFonts w:ascii="Arial" w:hAnsi="Arial" w:cs="Arial"/>
          <w:sz w:val="24"/>
          <w:szCs w:val="24"/>
        </w:rPr>
        <w:t>Es la capa muscula media del corazón.</w:t>
      </w:r>
    </w:p>
    <w:p w14:paraId="289C8A4B" w14:textId="77777777" w:rsidR="00F5085C" w:rsidRDefault="00F5085C" w:rsidP="008E7FB4">
      <w:pPr>
        <w:tabs>
          <w:tab w:val="right" w:pos="3023"/>
        </w:tabs>
        <w:spacing w:line="360" w:lineRule="auto"/>
        <w:jc w:val="both"/>
        <w:rPr>
          <w:rFonts w:ascii="Arial" w:hAnsi="Arial" w:cs="Arial"/>
          <w:sz w:val="24"/>
          <w:szCs w:val="24"/>
        </w:rPr>
      </w:pPr>
    </w:p>
    <w:p w14:paraId="74E5CF8E" w14:textId="77777777" w:rsidR="008E7FB4" w:rsidRDefault="008E7FB4" w:rsidP="008E7FB4">
      <w:pPr>
        <w:tabs>
          <w:tab w:val="right" w:pos="3023"/>
        </w:tabs>
        <w:spacing w:line="360" w:lineRule="auto"/>
        <w:jc w:val="both"/>
        <w:rPr>
          <w:rFonts w:ascii="Arial" w:hAnsi="Arial" w:cs="Arial"/>
          <w:sz w:val="24"/>
          <w:szCs w:val="24"/>
        </w:rPr>
      </w:pPr>
    </w:p>
    <w:p w14:paraId="70D8A436" w14:textId="77777777" w:rsidR="008E7FB4" w:rsidRPr="008E7FB4" w:rsidRDefault="008E7FB4" w:rsidP="008E7FB4">
      <w:pPr>
        <w:tabs>
          <w:tab w:val="right" w:pos="3023"/>
        </w:tabs>
        <w:spacing w:line="360" w:lineRule="auto"/>
        <w:jc w:val="both"/>
        <w:rPr>
          <w:rFonts w:ascii="Arial" w:hAnsi="Arial" w:cs="Arial"/>
          <w:sz w:val="24"/>
          <w:szCs w:val="24"/>
        </w:rPr>
      </w:pPr>
    </w:p>
    <w:p w14:paraId="480F5E27" w14:textId="2412FED5" w:rsidR="00D3571D" w:rsidRDefault="001853A5" w:rsidP="00C24255">
      <w:pPr>
        <w:pStyle w:val="Prrafodelista"/>
        <w:numPr>
          <w:ilvl w:val="0"/>
          <w:numId w:val="15"/>
        </w:numPr>
        <w:tabs>
          <w:tab w:val="right" w:pos="3023"/>
        </w:tabs>
        <w:spacing w:line="360" w:lineRule="auto"/>
        <w:jc w:val="both"/>
        <w:rPr>
          <w:rFonts w:ascii="Arial" w:hAnsi="Arial" w:cs="Arial"/>
          <w:sz w:val="24"/>
          <w:szCs w:val="24"/>
        </w:rPr>
      </w:pPr>
      <w:r w:rsidRPr="00D3571D">
        <w:rPr>
          <w:rFonts w:ascii="Arial" w:hAnsi="Arial" w:cs="Arial"/>
          <w:sz w:val="24"/>
          <w:szCs w:val="24"/>
        </w:rPr>
        <w:lastRenderedPageBreak/>
        <w:t>Percusión sanguínea</w:t>
      </w:r>
    </w:p>
    <w:p w14:paraId="50C8A6DC" w14:textId="4798B2C7" w:rsidR="001853A5" w:rsidRPr="00D3571D" w:rsidRDefault="001853A5" w:rsidP="00D3571D">
      <w:pPr>
        <w:pStyle w:val="Prrafodelista"/>
        <w:tabs>
          <w:tab w:val="right" w:pos="3023"/>
        </w:tabs>
        <w:spacing w:line="360" w:lineRule="auto"/>
        <w:jc w:val="both"/>
        <w:rPr>
          <w:rFonts w:ascii="Arial" w:hAnsi="Arial" w:cs="Arial"/>
          <w:sz w:val="24"/>
          <w:szCs w:val="24"/>
        </w:rPr>
      </w:pPr>
      <w:r w:rsidRPr="00D3571D">
        <w:rPr>
          <w:rFonts w:ascii="Arial" w:hAnsi="Arial" w:cs="Arial"/>
          <w:sz w:val="24"/>
          <w:szCs w:val="24"/>
        </w:rPr>
        <w:t xml:space="preserve">Se refiere al flujo de sangre </w:t>
      </w:r>
      <w:r w:rsidR="00625545" w:rsidRPr="00D3571D">
        <w:rPr>
          <w:rFonts w:ascii="Arial" w:hAnsi="Arial" w:cs="Arial"/>
          <w:sz w:val="24"/>
          <w:szCs w:val="24"/>
        </w:rPr>
        <w:t>a través</w:t>
      </w:r>
      <w:r w:rsidRPr="00D3571D">
        <w:rPr>
          <w:rFonts w:ascii="Arial" w:hAnsi="Arial" w:cs="Arial"/>
          <w:sz w:val="24"/>
          <w:szCs w:val="24"/>
        </w:rPr>
        <w:t xml:space="preserve"> de los vasos sanguíneos hacia los tejidos y órganos del cuerpo, llevando oxigeno y nutrientes esenciales para su correcto funcionamiento.</w:t>
      </w:r>
    </w:p>
    <w:p w14:paraId="09932BA9" w14:textId="77777777" w:rsidR="001853A5" w:rsidRPr="00D3571D" w:rsidRDefault="001853A5" w:rsidP="00D3571D">
      <w:pPr>
        <w:tabs>
          <w:tab w:val="right" w:pos="3023"/>
        </w:tabs>
        <w:spacing w:line="360" w:lineRule="auto"/>
        <w:jc w:val="both"/>
        <w:rPr>
          <w:rFonts w:ascii="Arial" w:hAnsi="Arial" w:cs="Arial"/>
          <w:sz w:val="24"/>
          <w:szCs w:val="24"/>
        </w:rPr>
      </w:pPr>
    </w:p>
    <w:p w14:paraId="27AF7C2F" w14:textId="320FBDD9" w:rsidR="00D3571D" w:rsidRDefault="001853A5" w:rsidP="00C24255">
      <w:pPr>
        <w:pStyle w:val="Prrafodelista"/>
        <w:numPr>
          <w:ilvl w:val="0"/>
          <w:numId w:val="16"/>
        </w:numPr>
        <w:tabs>
          <w:tab w:val="right" w:pos="3023"/>
        </w:tabs>
        <w:spacing w:line="360" w:lineRule="auto"/>
        <w:jc w:val="both"/>
        <w:rPr>
          <w:rFonts w:ascii="Arial" w:hAnsi="Arial" w:cs="Arial"/>
          <w:sz w:val="24"/>
          <w:szCs w:val="24"/>
        </w:rPr>
      </w:pPr>
      <w:r w:rsidRPr="00D3571D">
        <w:rPr>
          <w:rFonts w:ascii="Arial" w:hAnsi="Arial" w:cs="Arial"/>
          <w:sz w:val="24"/>
          <w:szCs w:val="24"/>
        </w:rPr>
        <w:t>Precarga cardiaca</w:t>
      </w:r>
    </w:p>
    <w:p w14:paraId="19434654" w14:textId="50BEC796" w:rsidR="00D3571D" w:rsidRDefault="00D3571D" w:rsidP="00D3571D">
      <w:pPr>
        <w:pStyle w:val="Prrafodelista"/>
        <w:tabs>
          <w:tab w:val="right" w:pos="3023"/>
        </w:tabs>
        <w:spacing w:line="360" w:lineRule="auto"/>
        <w:jc w:val="both"/>
        <w:rPr>
          <w:rFonts w:ascii="Arial" w:hAnsi="Arial" w:cs="Arial"/>
          <w:sz w:val="24"/>
          <w:szCs w:val="24"/>
        </w:rPr>
      </w:pPr>
      <w:r>
        <w:rPr>
          <w:rFonts w:ascii="Arial" w:hAnsi="Arial" w:cs="Arial"/>
          <w:sz w:val="24"/>
          <w:szCs w:val="24"/>
        </w:rPr>
        <w:t>S</w:t>
      </w:r>
      <w:r w:rsidR="001853A5" w:rsidRPr="00D3571D">
        <w:rPr>
          <w:rFonts w:ascii="Arial" w:hAnsi="Arial" w:cs="Arial"/>
          <w:sz w:val="24"/>
          <w:szCs w:val="24"/>
        </w:rPr>
        <w:t>e refiere la carga o fuerza que actúa sobre las fibras musculares del corazón al final de la diástole, justo antes de que comience la contracción ventricular.</w:t>
      </w:r>
    </w:p>
    <w:p w14:paraId="33FBE118" w14:textId="77777777" w:rsidR="00FC485D" w:rsidRPr="00F5085C" w:rsidRDefault="00FC485D" w:rsidP="00F5085C">
      <w:pPr>
        <w:tabs>
          <w:tab w:val="right" w:pos="3023"/>
        </w:tabs>
        <w:spacing w:line="360" w:lineRule="auto"/>
        <w:jc w:val="both"/>
        <w:rPr>
          <w:rFonts w:ascii="Arial" w:hAnsi="Arial" w:cs="Arial"/>
          <w:sz w:val="24"/>
          <w:szCs w:val="24"/>
        </w:rPr>
      </w:pPr>
    </w:p>
    <w:p w14:paraId="1E51E6CF" w14:textId="0498841A" w:rsidR="00D3571D" w:rsidRDefault="001853A5" w:rsidP="00C24255">
      <w:pPr>
        <w:pStyle w:val="Prrafodelista"/>
        <w:numPr>
          <w:ilvl w:val="0"/>
          <w:numId w:val="17"/>
        </w:numPr>
        <w:tabs>
          <w:tab w:val="right" w:pos="3023"/>
        </w:tabs>
        <w:spacing w:line="360" w:lineRule="auto"/>
        <w:jc w:val="both"/>
        <w:rPr>
          <w:rFonts w:ascii="Arial" w:hAnsi="Arial" w:cs="Arial"/>
          <w:sz w:val="24"/>
          <w:szCs w:val="24"/>
        </w:rPr>
      </w:pPr>
      <w:r w:rsidRPr="00D3571D">
        <w:rPr>
          <w:rFonts w:ascii="Arial" w:hAnsi="Arial" w:cs="Arial"/>
          <w:sz w:val="24"/>
          <w:szCs w:val="24"/>
        </w:rPr>
        <w:t>Poscarga</w:t>
      </w:r>
      <w:r w:rsidR="00D3571D">
        <w:rPr>
          <w:rFonts w:ascii="Arial" w:hAnsi="Arial" w:cs="Arial"/>
          <w:sz w:val="24"/>
          <w:szCs w:val="24"/>
        </w:rPr>
        <w:t xml:space="preserve"> cardiaca</w:t>
      </w:r>
    </w:p>
    <w:p w14:paraId="0C011E6C" w14:textId="28528143" w:rsidR="001853A5" w:rsidRPr="00D3571D" w:rsidRDefault="00D3571D" w:rsidP="00D3571D">
      <w:pPr>
        <w:pStyle w:val="Prrafodelista"/>
        <w:tabs>
          <w:tab w:val="right" w:pos="3023"/>
        </w:tabs>
        <w:spacing w:line="360" w:lineRule="auto"/>
        <w:jc w:val="both"/>
        <w:rPr>
          <w:rFonts w:ascii="Arial" w:hAnsi="Arial" w:cs="Arial"/>
          <w:sz w:val="24"/>
          <w:szCs w:val="24"/>
        </w:rPr>
      </w:pPr>
      <w:r>
        <w:rPr>
          <w:rFonts w:ascii="Arial" w:hAnsi="Arial" w:cs="Arial"/>
          <w:sz w:val="24"/>
          <w:szCs w:val="24"/>
        </w:rPr>
        <w:t>S</w:t>
      </w:r>
      <w:r w:rsidR="001853A5" w:rsidRPr="00D3571D">
        <w:rPr>
          <w:rFonts w:ascii="Arial" w:hAnsi="Arial" w:cs="Arial"/>
          <w:sz w:val="24"/>
          <w:szCs w:val="24"/>
        </w:rPr>
        <w:t>e refiere a la resistencia que el corazón debe superar para bombear sangre hacia el cuerpo.</w:t>
      </w:r>
    </w:p>
    <w:p w14:paraId="15B19384" w14:textId="77777777" w:rsidR="001853A5" w:rsidRDefault="001853A5" w:rsidP="004813C0">
      <w:pPr>
        <w:pStyle w:val="Prrafodelista"/>
        <w:tabs>
          <w:tab w:val="right" w:pos="3023"/>
        </w:tabs>
        <w:spacing w:line="360" w:lineRule="auto"/>
        <w:jc w:val="both"/>
        <w:rPr>
          <w:rFonts w:ascii="Arial" w:hAnsi="Arial" w:cs="Arial"/>
          <w:sz w:val="24"/>
          <w:szCs w:val="24"/>
        </w:rPr>
      </w:pPr>
    </w:p>
    <w:p w14:paraId="12781772" w14:textId="0FF08909" w:rsidR="00D3571D" w:rsidRDefault="001853A5" w:rsidP="00C24255">
      <w:pPr>
        <w:pStyle w:val="Prrafodelista"/>
        <w:numPr>
          <w:ilvl w:val="0"/>
          <w:numId w:val="18"/>
        </w:numPr>
        <w:tabs>
          <w:tab w:val="right" w:pos="3023"/>
        </w:tabs>
        <w:spacing w:line="360" w:lineRule="auto"/>
        <w:jc w:val="both"/>
        <w:rPr>
          <w:rFonts w:ascii="Arial" w:hAnsi="Arial" w:cs="Arial"/>
          <w:sz w:val="24"/>
          <w:szCs w:val="24"/>
        </w:rPr>
      </w:pPr>
      <w:r w:rsidRPr="00D3571D">
        <w:rPr>
          <w:rFonts w:ascii="Arial" w:hAnsi="Arial" w:cs="Arial"/>
          <w:sz w:val="24"/>
          <w:szCs w:val="24"/>
        </w:rPr>
        <w:t>Enzootico</w:t>
      </w:r>
    </w:p>
    <w:p w14:paraId="194D0E8C" w14:textId="6BEA3174" w:rsidR="001853A5" w:rsidRPr="00D3571D" w:rsidRDefault="00D3571D" w:rsidP="00D3571D">
      <w:pPr>
        <w:pStyle w:val="Prrafodelista"/>
        <w:tabs>
          <w:tab w:val="right" w:pos="3023"/>
        </w:tabs>
        <w:spacing w:line="360" w:lineRule="auto"/>
        <w:jc w:val="both"/>
        <w:rPr>
          <w:rFonts w:ascii="Arial" w:hAnsi="Arial" w:cs="Arial"/>
          <w:sz w:val="24"/>
          <w:szCs w:val="24"/>
        </w:rPr>
      </w:pPr>
      <w:r w:rsidRPr="00D3571D">
        <w:rPr>
          <w:rFonts w:ascii="Arial" w:hAnsi="Arial" w:cs="Arial"/>
          <w:sz w:val="24"/>
          <w:szCs w:val="24"/>
        </w:rPr>
        <w:t>S</w:t>
      </w:r>
      <w:r w:rsidR="001853A5" w:rsidRPr="00D3571D">
        <w:rPr>
          <w:rFonts w:ascii="Arial" w:hAnsi="Arial" w:cs="Arial"/>
          <w:sz w:val="24"/>
          <w:szCs w:val="24"/>
        </w:rPr>
        <w:t>e refiere a una enfermedad o patógeno que esta presente de forma continua en una población animal dentro una región geográfica especifica, similar a la endemia en humanos.</w:t>
      </w:r>
    </w:p>
    <w:p w14:paraId="49203628" w14:textId="77777777" w:rsidR="00631327" w:rsidRDefault="00631327" w:rsidP="005F6A26">
      <w:pPr>
        <w:tabs>
          <w:tab w:val="right" w:pos="3023"/>
        </w:tabs>
        <w:spacing w:line="360" w:lineRule="auto"/>
        <w:jc w:val="both"/>
        <w:rPr>
          <w:rFonts w:ascii="Arial" w:hAnsi="Arial" w:cs="Arial"/>
          <w:sz w:val="24"/>
          <w:szCs w:val="24"/>
        </w:rPr>
      </w:pPr>
    </w:p>
    <w:p w14:paraId="79E3B690" w14:textId="77777777" w:rsidR="00D3571D" w:rsidRDefault="00D3571D" w:rsidP="005F6A26">
      <w:pPr>
        <w:tabs>
          <w:tab w:val="right" w:pos="3023"/>
        </w:tabs>
        <w:spacing w:line="360" w:lineRule="auto"/>
        <w:jc w:val="both"/>
        <w:rPr>
          <w:rFonts w:ascii="Arial" w:hAnsi="Arial" w:cs="Arial"/>
          <w:sz w:val="24"/>
          <w:szCs w:val="24"/>
        </w:rPr>
      </w:pPr>
    </w:p>
    <w:p w14:paraId="38C300F1" w14:textId="381516AB" w:rsidR="00631327" w:rsidRPr="00950E4B" w:rsidRDefault="00420F64" w:rsidP="00950E4B">
      <w:pPr>
        <w:pStyle w:val="Ttulo2"/>
        <w:ind w:firstLine="708"/>
        <w:rPr>
          <w:rFonts w:ascii="Arial" w:hAnsi="Arial" w:cs="Arial"/>
          <w:color w:val="000000" w:themeColor="text1"/>
        </w:rPr>
      </w:pPr>
      <w:bookmarkStart w:id="50" w:name="_Toc202651707"/>
      <w:r w:rsidRPr="00950E4B">
        <w:rPr>
          <w:rFonts w:ascii="Arial" w:hAnsi="Arial" w:cs="Arial"/>
          <w:color w:val="000000" w:themeColor="text1"/>
        </w:rPr>
        <w:t>Conclusión</w:t>
      </w:r>
      <w:bookmarkEnd w:id="50"/>
    </w:p>
    <w:p w14:paraId="56BA1211" w14:textId="77777777" w:rsidR="00E05472" w:rsidRPr="00FC485D" w:rsidRDefault="00E05472" w:rsidP="005F6A26">
      <w:pPr>
        <w:spacing w:line="360" w:lineRule="auto"/>
        <w:jc w:val="both"/>
        <w:rPr>
          <w:rFonts w:ascii="Arial" w:hAnsi="Arial" w:cs="Arial"/>
          <w:sz w:val="24"/>
          <w:szCs w:val="24"/>
        </w:rPr>
      </w:pPr>
    </w:p>
    <w:p w14:paraId="0AA1B20A" w14:textId="530D17C8" w:rsidR="00933DC0" w:rsidRDefault="00F05B1B" w:rsidP="00625545">
      <w:pPr>
        <w:tabs>
          <w:tab w:val="right" w:pos="3023"/>
        </w:tabs>
        <w:spacing w:line="360" w:lineRule="auto"/>
        <w:jc w:val="both"/>
        <w:rPr>
          <w:rFonts w:ascii="Arial" w:hAnsi="Arial" w:cs="Arial"/>
          <w:sz w:val="24"/>
          <w:szCs w:val="24"/>
        </w:rPr>
      </w:pPr>
      <w:r>
        <w:rPr>
          <w:rFonts w:ascii="Arial" w:hAnsi="Arial" w:cs="Arial"/>
          <w:sz w:val="24"/>
          <w:szCs w:val="24"/>
        </w:rPr>
        <w:t>L</w:t>
      </w:r>
      <w:r w:rsidR="00BA6982">
        <w:rPr>
          <w:rFonts w:ascii="Arial" w:hAnsi="Arial" w:cs="Arial"/>
          <w:sz w:val="24"/>
          <w:szCs w:val="24"/>
        </w:rPr>
        <w:t xml:space="preserve">a dirofilariosis es una enfermedad que se presenta a nivel mundial, </w:t>
      </w:r>
      <w:r w:rsidR="00385B20">
        <w:rPr>
          <w:rFonts w:ascii="Arial" w:hAnsi="Arial" w:cs="Arial"/>
          <w:sz w:val="24"/>
          <w:szCs w:val="24"/>
        </w:rPr>
        <w:t>conocida como la enfermedad del gusano del corazón, el parasito afecta al órgano principal que es el corazón ocasionando múltiples complicaciones a</w:t>
      </w:r>
      <w:r w:rsidR="00BA6982">
        <w:rPr>
          <w:rFonts w:ascii="Arial" w:hAnsi="Arial" w:cs="Arial"/>
          <w:sz w:val="24"/>
          <w:szCs w:val="24"/>
        </w:rPr>
        <w:t xml:space="preserve"> diferentes </w:t>
      </w:r>
      <w:r w:rsidR="00CA5C66">
        <w:rPr>
          <w:rFonts w:ascii="Arial" w:hAnsi="Arial" w:cs="Arial"/>
          <w:sz w:val="24"/>
          <w:szCs w:val="24"/>
        </w:rPr>
        <w:t>órganos internos</w:t>
      </w:r>
      <w:r w:rsidR="00BA6982">
        <w:rPr>
          <w:rFonts w:ascii="Arial" w:hAnsi="Arial" w:cs="Arial"/>
          <w:sz w:val="24"/>
          <w:szCs w:val="24"/>
        </w:rPr>
        <w:t xml:space="preserve"> del cuerpo del canino</w:t>
      </w:r>
      <w:r w:rsidR="00385B20">
        <w:rPr>
          <w:rFonts w:ascii="Arial" w:hAnsi="Arial" w:cs="Arial"/>
          <w:sz w:val="24"/>
          <w:szCs w:val="24"/>
        </w:rPr>
        <w:t>, ocasionando</w:t>
      </w:r>
      <w:r w:rsidR="00BA6982">
        <w:rPr>
          <w:rFonts w:ascii="Arial" w:hAnsi="Arial" w:cs="Arial"/>
          <w:sz w:val="24"/>
          <w:szCs w:val="24"/>
        </w:rPr>
        <w:t xml:space="preserve"> hasta</w:t>
      </w:r>
      <w:r w:rsidR="00385B20">
        <w:rPr>
          <w:rFonts w:ascii="Arial" w:hAnsi="Arial" w:cs="Arial"/>
          <w:sz w:val="24"/>
          <w:szCs w:val="24"/>
        </w:rPr>
        <w:t xml:space="preserve"> llegar a</w:t>
      </w:r>
      <w:r w:rsidR="00BA6982">
        <w:rPr>
          <w:rFonts w:ascii="Arial" w:hAnsi="Arial" w:cs="Arial"/>
          <w:sz w:val="24"/>
          <w:szCs w:val="24"/>
        </w:rPr>
        <w:t xml:space="preserve"> la muerte, la</w:t>
      </w:r>
      <w:r w:rsidR="00385B20">
        <w:rPr>
          <w:rFonts w:ascii="Arial" w:hAnsi="Arial" w:cs="Arial"/>
          <w:sz w:val="24"/>
          <w:szCs w:val="24"/>
        </w:rPr>
        <w:t xml:space="preserve"> enfermedad d</w:t>
      </w:r>
      <w:r w:rsidR="00933DC0">
        <w:rPr>
          <w:rFonts w:ascii="Arial" w:hAnsi="Arial" w:cs="Arial"/>
          <w:sz w:val="24"/>
          <w:szCs w:val="24"/>
        </w:rPr>
        <w:t xml:space="preserve">e </w:t>
      </w:r>
      <w:r w:rsidR="00BA6982">
        <w:rPr>
          <w:rFonts w:ascii="Arial" w:hAnsi="Arial" w:cs="Arial"/>
          <w:sz w:val="24"/>
          <w:szCs w:val="24"/>
        </w:rPr>
        <w:t>dirofilaria immitis</w:t>
      </w:r>
      <w:r w:rsidR="00933DC0">
        <w:rPr>
          <w:rFonts w:ascii="Arial" w:hAnsi="Arial" w:cs="Arial"/>
          <w:sz w:val="24"/>
          <w:szCs w:val="24"/>
        </w:rPr>
        <w:t>. Es importante determinar los</w:t>
      </w:r>
      <w:r w:rsidR="00385B20">
        <w:rPr>
          <w:rFonts w:ascii="Arial" w:hAnsi="Arial" w:cs="Arial"/>
          <w:sz w:val="24"/>
          <w:szCs w:val="24"/>
        </w:rPr>
        <w:t xml:space="preserve"> factores predisponentes </w:t>
      </w:r>
      <w:r w:rsidR="00933DC0">
        <w:rPr>
          <w:rFonts w:ascii="Arial" w:hAnsi="Arial" w:cs="Arial"/>
          <w:sz w:val="24"/>
          <w:szCs w:val="24"/>
        </w:rPr>
        <w:t>que desencadenan</w:t>
      </w:r>
      <w:r w:rsidR="00385B20">
        <w:rPr>
          <w:rFonts w:ascii="Arial" w:hAnsi="Arial" w:cs="Arial"/>
          <w:sz w:val="24"/>
          <w:szCs w:val="24"/>
        </w:rPr>
        <w:t xml:space="preserve"> la enfermedad, y</w:t>
      </w:r>
      <w:r w:rsidR="00BA6982">
        <w:rPr>
          <w:rFonts w:ascii="Arial" w:hAnsi="Arial" w:cs="Arial"/>
          <w:sz w:val="24"/>
          <w:szCs w:val="24"/>
        </w:rPr>
        <w:t xml:space="preserve"> se</w:t>
      </w:r>
      <w:r w:rsidR="00933DC0">
        <w:rPr>
          <w:rFonts w:ascii="Arial" w:hAnsi="Arial" w:cs="Arial"/>
          <w:sz w:val="24"/>
          <w:szCs w:val="24"/>
        </w:rPr>
        <w:t xml:space="preserve"> ha observado que se</w:t>
      </w:r>
      <w:r w:rsidR="00BA6982">
        <w:rPr>
          <w:rFonts w:ascii="Arial" w:hAnsi="Arial" w:cs="Arial"/>
          <w:sz w:val="24"/>
          <w:szCs w:val="24"/>
        </w:rPr>
        <w:t xml:space="preserve"> </w:t>
      </w:r>
      <w:r w:rsidR="00BA6982">
        <w:rPr>
          <w:rFonts w:ascii="Arial" w:hAnsi="Arial" w:cs="Arial"/>
          <w:sz w:val="24"/>
          <w:szCs w:val="24"/>
        </w:rPr>
        <w:lastRenderedPageBreak/>
        <w:t>presenta con poca frecuencia en zona de bajo riesgo y con mayor frecuencia en zonas de alto riesgo</w:t>
      </w:r>
      <w:r w:rsidR="00933DC0">
        <w:rPr>
          <w:rFonts w:ascii="Arial" w:hAnsi="Arial" w:cs="Arial"/>
          <w:sz w:val="24"/>
          <w:szCs w:val="24"/>
        </w:rPr>
        <w:t>,</w:t>
      </w:r>
      <w:r w:rsidR="00BA6982">
        <w:rPr>
          <w:rFonts w:ascii="Arial" w:hAnsi="Arial" w:cs="Arial"/>
          <w:sz w:val="24"/>
          <w:szCs w:val="24"/>
        </w:rPr>
        <w:t xml:space="preserve"> en donde existen factores predisponentes que desencadenan la enfermedad en los caninos</w:t>
      </w:r>
      <w:r w:rsidR="00933DC0">
        <w:rPr>
          <w:rFonts w:ascii="Arial" w:hAnsi="Arial" w:cs="Arial"/>
          <w:sz w:val="24"/>
          <w:szCs w:val="24"/>
        </w:rPr>
        <w:t xml:space="preserve">. </w:t>
      </w:r>
    </w:p>
    <w:p w14:paraId="05BA54B2" w14:textId="77777777" w:rsidR="00FC485D" w:rsidRDefault="00FC485D" w:rsidP="00625545">
      <w:pPr>
        <w:tabs>
          <w:tab w:val="right" w:pos="3023"/>
        </w:tabs>
        <w:spacing w:line="360" w:lineRule="auto"/>
        <w:jc w:val="both"/>
        <w:rPr>
          <w:rFonts w:ascii="Arial" w:hAnsi="Arial" w:cs="Arial"/>
          <w:sz w:val="24"/>
          <w:szCs w:val="24"/>
        </w:rPr>
      </w:pPr>
    </w:p>
    <w:p w14:paraId="2C3C5ACD" w14:textId="1F7F395B" w:rsidR="00D73D20" w:rsidRDefault="00933DC0" w:rsidP="00625545">
      <w:pPr>
        <w:tabs>
          <w:tab w:val="right" w:pos="3023"/>
        </w:tabs>
        <w:spacing w:line="360" w:lineRule="auto"/>
        <w:jc w:val="both"/>
        <w:rPr>
          <w:rFonts w:ascii="Arial" w:hAnsi="Arial" w:cs="Arial"/>
          <w:sz w:val="24"/>
          <w:szCs w:val="24"/>
        </w:rPr>
      </w:pPr>
      <w:r>
        <w:rPr>
          <w:rFonts w:ascii="Arial" w:hAnsi="Arial" w:cs="Arial"/>
          <w:sz w:val="24"/>
          <w:szCs w:val="24"/>
        </w:rPr>
        <w:t>En la clínica veterinaria dejando huellas de Huehuetán Chiapas, se realizó 20 detecciones con 20 caninos</w:t>
      </w:r>
      <w:r w:rsidR="00CA5C66">
        <w:rPr>
          <w:rFonts w:ascii="Arial" w:hAnsi="Arial" w:cs="Arial"/>
          <w:sz w:val="24"/>
          <w:szCs w:val="24"/>
        </w:rPr>
        <w:t xml:space="preserve"> con caniv-4</w:t>
      </w:r>
      <w:r>
        <w:rPr>
          <w:rFonts w:ascii="Arial" w:hAnsi="Arial" w:cs="Arial"/>
          <w:sz w:val="24"/>
          <w:szCs w:val="24"/>
        </w:rPr>
        <w:t>, obteniendo 4 pruebas positivas y 16 negativas, por lo que la enfermedad de dirofilaria immitis es poco frecuente en los caninos que acuden a la clínica veterinaria</w:t>
      </w:r>
      <w:r w:rsidR="00CA5C66">
        <w:rPr>
          <w:rFonts w:ascii="Arial" w:hAnsi="Arial" w:cs="Arial"/>
          <w:sz w:val="24"/>
          <w:szCs w:val="24"/>
        </w:rPr>
        <w:t xml:space="preserve"> dejando huellas, </w:t>
      </w:r>
      <w:r w:rsidR="006164A2">
        <w:rPr>
          <w:rFonts w:ascii="Arial" w:hAnsi="Arial" w:cs="Arial"/>
          <w:sz w:val="24"/>
          <w:szCs w:val="24"/>
        </w:rPr>
        <w:t xml:space="preserve">los resultados obtenidos en este trabajo coincide con los de otros países, en donde se ha encontrado la dirofilariasis como un problema enzootico , asociado al ecosistema que se encuentran los vectores adecuados para las microfilarias, como lo son los mosquitos. Estos son abundantes en la mayoría de las poblaciones, debido a la hidrología del lugar, épocas de lluvia, temperaturas, y </w:t>
      </w:r>
      <w:r w:rsidR="001853A5">
        <w:rPr>
          <w:rFonts w:ascii="Arial" w:hAnsi="Arial" w:cs="Arial"/>
          <w:sz w:val="24"/>
          <w:szCs w:val="24"/>
        </w:rPr>
        <w:t>humedades relativas</w:t>
      </w:r>
      <w:r w:rsidR="006164A2">
        <w:rPr>
          <w:rFonts w:ascii="Arial" w:hAnsi="Arial" w:cs="Arial"/>
          <w:sz w:val="24"/>
          <w:szCs w:val="24"/>
        </w:rPr>
        <w:t xml:space="preserve">, datos que coinciden con lo señalado por otora </w:t>
      </w:r>
      <w:r w:rsidR="001853A5">
        <w:rPr>
          <w:rFonts w:ascii="Arial" w:hAnsi="Arial" w:cs="Arial"/>
          <w:sz w:val="24"/>
          <w:szCs w:val="24"/>
        </w:rPr>
        <w:t>autores. También</w:t>
      </w:r>
      <w:r w:rsidR="00CA5C66">
        <w:rPr>
          <w:rFonts w:ascii="Arial" w:hAnsi="Arial" w:cs="Arial"/>
          <w:sz w:val="24"/>
          <w:szCs w:val="24"/>
        </w:rPr>
        <w:t xml:space="preserve"> se realizaron medidas preventivas en donde se comprobó</w:t>
      </w:r>
      <w:r>
        <w:rPr>
          <w:rFonts w:ascii="Arial" w:hAnsi="Arial" w:cs="Arial"/>
          <w:sz w:val="24"/>
          <w:szCs w:val="24"/>
        </w:rPr>
        <w:t xml:space="preserve"> </w:t>
      </w:r>
      <w:r w:rsidR="00CA5C66">
        <w:rPr>
          <w:rFonts w:ascii="Arial" w:hAnsi="Arial" w:cs="Arial"/>
          <w:sz w:val="24"/>
          <w:szCs w:val="24"/>
        </w:rPr>
        <w:t>que es de mucha importancia las medidas  de prevención en los caninos, enseñando a los propietarios la desparasitación cada 3 meses alimentación adecuada, higiene en sus habitas, el</w:t>
      </w:r>
      <w:r w:rsidR="00BA6982">
        <w:rPr>
          <w:rFonts w:ascii="Arial" w:hAnsi="Arial" w:cs="Arial"/>
          <w:sz w:val="24"/>
          <w:szCs w:val="24"/>
        </w:rPr>
        <w:t xml:space="preserve"> tratamiento específico para la dirofilaria  immitis </w:t>
      </w:r>
      <w:r w:rsidR="00CA5C66">
        <w:rPr>
          <w:rFonts w:ascii="Arial" w:hAnsi="Arial" w:cs="Arial"/>
          <w:sz w:val="24"/>
          <w:szCs w:val="24"/>
        </w:rPr>
        <w:t>es muy funcional con</w:t>
      </w:r>
      <w:r w:rsidR="00BA6982">
        <w:rPr>
          <w:rFonts w:ascii="Arial" w:hAnsi="Arial" w:cs="Arial"/>
          <w:sz w:val="24"/>
          <w:szCs w:val="24"/>
        </w:rPr>
        <w:t xml:space="preserve">  antiparasitario,</w:t>
      </w:r>
      <w:r w:rsidR="00CA5C66">
        <w:rPr>
          <w:rFonts w:ascii="Arial" w:hAnsi="Arial" w:cs="Arial"/>
          <w:sz w:val="24"/>
          <w:szCs w:val="24"/>
        </w:rPr>
        <w:t xml:space="preserve"> y</w:t>
      </w:r>
      <w:r w:rsidR="00BA6982">
        <w:rPr>
          <w:rFonts w:ascii="Arial" w:hAnsi="Arial" w:cs="Arial"/>
          <w:sz w:val="24"/>
          <w:szCs w:val="24"/>
        </w:rPr>
        <w:t xml:space="preserve"> la efectividad de los medicamentos  es lent0 para el desarrollo de las larvas que habitan en las arterias, en algunas ocasiones el paciente puede ser curado siempre y cuando cumpla con el tiempo establecido para el tratamiento  durante 3 a 4 meses</w:t>
      </w:r>
      <w:r w:rsidR="00CF626C">
        <w:rPr>
          <w:rFonts w:ascii="Arial" w:hAnsi="Arial" w:cs="Arial"/>
          <w:sz w:val="24"/>
          <w:szCs w:val="24"/>
        </w:rPr>
        <w:t xml:space="preserve"> bajo vigilancia continua.</w:t>
      </w:r>
    </w:p>
    <w:p w14:paraId="6356CFCE" w14:textId="3D93BB81" w:rsidR="00CF626C" w:rsidRDefault="00CF626C" w:rsidP="005F6A26">
      <w:pPr>
        <w:tabs>
          <w:tab w:val="right" w:pos="3023"/>
        </w:tabs>
        <w:spacing w:line="360" w:lineRule="auto"/>
        <w:jc w:val="both"/>
        <w:rPr>
          <w:rFonts w:ascii="Arial" w:hAnsi="Arial" w:cs="Arial"/>
          <w:sz w:val="24"/>
          <w:szCs w:val="24"/>
        </w:rPr>
      </w:pPr>
    </w:p>
    <w:p w14:paraId="60859F12" w14:textId="3EC89F06" w:rsidR="005F6A26" w:rsidRDefault="005F6A26" w:rsidP="005F6A26">
      <w:pPr>
        <w:tabs>
          <w:tab w:val="right" w:pos="3023"/>
        </w:tabs>
        <w:spacing w:line="360" w:lineRule="auto"/>
        <w:jc w:val="both"/>
        <w:rPr>
          <w:rFonts w:ascii="Arial" w:hAnsi="Arial" w:cs="Arial"/>
          <w:sz w:val="24"/>
          <w:szCs w:val="24"/>
        </w:rPr>
      </w:pPr>
    </w:p>
    <w:p w14:paraId="43350F61" w14:textId="77777777" w:rsidR="00F5085C" w:rsidRDefault="00F5085C" w:rsidP="005F6A26">
      <w:pPr>
        <w:tabs>
          <w:tab w:val="right" w:pos="3023"/>
        </w:tabs>
        <w:spacing w:line="360" w:lineRule="auto"/>
        <w:jc w:val="both"/>
        <w:rPr>
          <w:rFonts w:ascii="Arial" w:hAnsi="Arial" w:cs="Arial"/>
          <w:sz w:val="24"/>
          <w:szCs w:val="24"/>
        </w:rPr>
      </w:pPr>
    </w:p>
    <w:p w14:paraId="2800286D" w14:textId="77777777" w:rsidR="00F5085C" w:rsidRDefault="00F5085C" w:rsidP="005F6A26">
      <w:pPr>
        <w:tabs>
          <w:tab w:val="right" w:pos="3023"/>
        </w:tabs>
        <w:spacing w:line="360" w:lineRule="auto"/>
        <w:jc w:val="both"/>
        <w:rPr>
          <w:rFonts w:ascii="Arial" w:hAnsi="Arial" w:cs="Arial"/>
          <w:sz w:val="24"/>
          <w:szCs w:val="24"/>
        </w:rPr>
      </w:pPr>
    </w:p>
    <w:p w14:paraId="5406C9D4" w14:textId="77777777" w:rsidR="00F5085C" w:rsidRDefault="00F5085C" w:rsidP="005F6A26">
      <w:pPr>
        <w:tabs>
          <w:tab w:val="right" w:pos="3023"/>
        </w:tabs>
        <w:spacing w:line="360" w:lineRule="auto"/>
        <w:jc w:val="both"/>
        <w:rPr>
          <w:rFonts w:ascii="Arial" w:hAnsi="Arial" w:cs="Arial"/>
          <w:sz w:val="24"/>
          <w:szCs w:val="24"/>
        </w:rPr>
      </w:pPr>
    </w:p>
    <w:p w14:paraId="71E635F9" w14:textId="4C372124" w:rsidR="00CF626C" w:rsidRPr="00950E4B" w:rsidRDefault="00CF626C" w:rsidP="00950E4B">
      <w:pPr>
        <w:pStyle w:val="Ttulo2"/>
        <w:ind w:firstLine="708"/>
        <w:rPr>
          <w:rFonts w:ascii="Arial" w:hAnsi="Arial" w:cs="Arial"/>
          <w:color w:val="000000" w:themeColor="text1"/>
        </w:rPr>
      </w:pPr>
      <w:bookmarkStart w:id="51" w:name="_Toc202651708"/>
      <w:r w:rsidRPr="00950E4B">
        <w:rPr>
          <w:rFonts w:ascii="Arial" w:hAnsi="Arial" w:cs="Arial"/>
          <w:color w:val="000000" w:themeColor="text1"/>
        </w:rPr>
        <w:lastRenderedPageBreak/>
        <w:t>R</w:t>
      </w:r>
      <w:r w:rsidR="00420F64" w:rsidRPr="00950E4B">
        <w:rPr>
          <w:rFonts w:ascii="Arial" w:hAnsi="Arial" w:cs="Arial"/>
          <w:color w:val="000000" w:themeColor="text1"/>
        </w:rPr>
        <w:t>ecomendaciones</w:t>
      </w:r>
      <w:bookmarkEnd w:id="51"/>
    </w:p>
    <w:p w14:paraId="1D2EA682" w14:textId="0CE9D97C" w:rsidR="00E05472" w:rsidRPr="00D3571D" w:rsidRDefault="00E05472" w:rsidP="005F6A26">
      <w:pPr>
        <w:spacing w:line="360" w:lineRule="auto"/>
        <w:jc w:val="both"/>
        <w:rPr>
          <w:rFonts w:ascii="Arial" w:hAnsi="Arial" w:cs="Arial"/>
          <w:sz w:val="24"/>
          <w:szCs w:val="24"/>
        </w:rPr>
      </w:pPr>
    </w:p>
    <w:p w14:paraId="7E261F96" w14:textId="785B96A4" w:rsidR="00CF626C" w:rsidRDefault="00F05B1B" w:rsidP="005F6A26">
      <w:pPr>
        <w:tabs>
          <w:tab w:val="right" w:pos="3023"/>
        </w:tabs>
        <w:spacing w:line="360" w:lineRule="auto"/>
        <w:jc w:val="both"/>
        <w:rPr>
          <w:rFonts w:ascii="Arial" w:hAnsi="Arial" w:cs="Arial"/>
          <w:sz w:val="24"/>
          <w:szCs w:val="24"/>
        </w:rPr>
      </w:pPr>
      <w:r>
        <w:rPr>
          <w:rFonts w:ascii="Arial" w:hAnsi="Arial" w:cs="Arial"/>
          <w:sz w:val="24"/>
          <w:szCs w:val="24"/>
        </w:rPr>
        <w:t>S</w:t>
      </w:r>
      <w:r w:rsidR="00CF626C">
        <w:rPr>
          <w:rFonts w:ascii="Arial" w:hAnsi="Arial" w:cs="Arial"/>
          <w:sz w:val="24"/>
          <w:szCs w:val="24"/>
        </w:rPr>
        <w:t xml:space="preserve">e les recomienda a todos los propietarios de los caninos, la importancia de mantener aislados los caninos en lugares de alto riesgo, aplicar medidas preventivas realizando la </w:t>
      </w:r>
      <w:r w:rsidR="006E06B1">
        <w:rPr>
          <w:rFonts w:ascii="Arial" w:hAnsi="Arial" w:cs="Arial"/>
          <w:sz w:val="24"/>
          <w:szCs w:val="24"/>
        </w:rPr>
        <w:t>desparasitación del</w:t>
      </w:r>
      <w:r w:rsidR="00CF626C">
        <w:rPr>
          <w:rFonts w:ascii="Arial" w:hAnsi="Arial" w:cs="Arial"/>
          <w:sz w:val="24"/>
          <w:szCs w:val="24"/>
        </w:rPr>
        <w:t xml:space="preserve"> canino cada 3 meses, eliminar estanques de agua,</w:t>
      </w:r>
      <w:r w:rsidR="006E06B1">
        <w:rPr>
          <w:rFonts w:ascii="Arial" w:hAnsi="Arial" w:cs="Arial"/>
          <w:sz w:val="24"/>
          <w:szCs w:val="24"/>
        </w:rPr>
        <w:t xml:space="preserve"> y mantenerlos en lugares adecuados para evitar el desarrollo de la enfermedad.</w:t>
      </w:r>
    </w:p>
    <w:p w14:paraId="62BD8E34" w14:textId="681A4651" w:rsidR="00BA6982" w:rsidRDefault="00BA6982" w:rsidP="00070CA9">
      <w:pPr>
        <w:tabs>
          <w:tab w:val="right" w:pos="3023"/>
        </w:tabs>
        <w:rPr>
          <w:rFonts w:ascii="Arial" w:hAnsi="Arial" w:cs="Arial"/>
          <w:sz w:val="24"/>
          <w:szCs w:val="24"/>
        </w:rPr>
      </w:pPr>
    </w:p>
    <w:p w14:paraId="67B3B35A" w14:textId="221018CF" w:rsidR="00BA6982" w:rsidRDefault="00BA6982" w:rsidP="00070CA9">
      <w:pPr>
        <w:tabs>
          <w:tab w:val="right" w:pos="3023"/>
        </w:tabs>
        <w:rPr>
          <w:rFonts w:ascii="Arial" w:hAnsi="Arial" w:cs="Arial"/>
          <w:sz w:val="24"/>
          <w:szCs w:val="24"/>
        </w:rPr>
      </w:pPr>
    </w:p>
    <w:p w14:paraId="48AA8900" w14:textId="347DB211" w:rsidR="00631327" w:rsidRPr="00950E4B" w:rsidRDefault="00536D98" w:rsidP="00950E4B">
      <w:pPr>
        <w:pStyle w:val="Ttulo2"/>
        <w:ind w:firstLine="708"/>
        <w:rPr>
          <w:rFonts w:ascii="Arial" w:hAnsi="Arial" w:cs="Arial"/>
          <w:color w:val="000000" w:themeColor="text1"/>
        </w:rPr>
      </w:pPr>
      <w:bookmarkStart w:id="52" w:name="_Toc202651709"/>
      <w:r w:rsidRPr="00950E4B">
        <w:rPr>
          <w:rFonts w:ascii="Arial" w:hAnsi="Arial" w:cs="Arial"/>
          <w:color w:val="000000" w:themeColor="text1"/>
        </w:rPr>
        <w:t>Anexos</w:t>
      </w:r>
      <w:bookmarkEnd w:id="52"/>
    </w:p>
    <w:p w14:paraId="6C8CB12D" w14:textId="7F980408" w:rsidR="005F6A26" w:rsidRDefault="00F5085C" w:rsidP="00070CA9">
      <w:pPr>
        <w:tabs>
          <w:tab w:val="right" w:pos="3023"/>
        </w:tabs>
        <w:rPr>
          <w:rFonts w:ascii="Arial" w:hAnsi="Arial" w:cs="Arial"/>
          <w:sz w:val="24"/>
          <w:szCs w:val="24"/>
        </w:rPr>
      </w:pPr>
      <w:r>
        <w:rPr>
          <w:noProof/>
        </w:rPr>
        <w:drawing>
          <wp:anchor distT="0" distB="0" distL="114300" distR="114300" simplePos="0" relativeHeight="251668480" behindDoc="0" locked="0" layoutInCell="1" allowOverlap="1" wp14:anchorId="4B4CF512" wp14:editId="05DFA5D7">
            <wp:simplePos x="0" y="0"/>
            <wp:positionH relativeFrom="page">
              <wp:posOffset>4800600</wp:posOffset>
            </wp:positionH>
            <wp:positionV relativeFrom="margin">
              <wp:align>center</wp:align>
            </wp:positionV>
            <wp:extent cx="1819275" cy="1948815"/>
            <wp:effectExtent l="0" t="0" r="9525" b="0"/>
            <wp:wrapSquare wrapText="bothSides"/>
            <wp:docPr id="154584286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32759" b="41864"/>
                    <a:stretch>
                      <a:fillRect/>
                    </a:stretch>
                  </pic:blipFill>
                  <pic:spPr bwMode="auto">
                    <a:xfrm>
                      <a:off x="0" y="0"/>
                      <a:ext cx="1819275" cy="1948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7562C21F" wp14:editId="20CAF1C9">
            <wp:simplePos x="0" y="0"/>
            <wp:positionH relativeFrom="margin">
              <wp:posOffset>-186055</wp:posOffset>
            </wp:positionH>
            <wp:positionV relativeFrom="margin">
              <wp:posOffset>3128645</wp:posOffset>
            </wp:positionV>
            <wp:extent cx="3390900" cy="1903095"/>
            <wp:effectExtent l="0" t="0" r="0" b="1905"/>
            <wp:wrapSquare wrapText="bothSides"/>
            <wp:docPr id="9994403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37950" b="36789"/>
                    <a:stretch>
                      <a:fillRect/>
                    </a:stretch>
                  </pic:blipFill>
                  <pic:spPr bwMode="auto">
                    <a:xfrm>
                      <a:off x="0" y="0"/>
                      <a:ext cx="3390900" cy="1903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A57DD4" w14:textId="710F3304" w:rsidR="00536D98" w:rsidRDefault="00536D98" w:rsidP="00070CA9">
      <w:pPr>
        <w:tabs>
          <w:tab w:val="right" w:pos="3023"/>
        </w:tabs>
        <w:rPr>
          <w:rFonts w:ascii="Arial" w:hAnsi="Arial" w:cs="Arial"/>
          <w:sz w:val="24"/>
          <w:szCs w:val="24"/>
        </w:rPr>
      </w:pPr>
    </w:p>
    <w:p w14:paraId="7376E4F9" w14:textId="13C3150A" w:rsidR="00536D98" w:rsidRDefault="00536D98" w:rsidP="00070CA9">
      <w:pPr>
        <w:tabs>
          <w:tab w:val="right" w:pos="3023"/>
        </w:tabs>
        <w:rPr>
          <w:rFonts w:ascii="Arial" w:hAnsi="Arial" w:cs="Arial"/>
          <w:sz w:val="24"/>
          <w:szCs w:val="24"/>
        </w:rPr>
      </w:pPr>
    </w:p>
    <w:p w14:paraId="3C1C9D7E" w14:textId="2A14F845" w:rsidR="00536D98" w:rsidRDefault="00536D98" w:rsidP="00070CA9">
      <w:pPr>
        <w:tabs>
          <w:tab w:val="right" w:pos="3023"/>
        </w:tabs>
        <w:rPr>
          <w:rFonts w:ascii="Arial" w:hAnsi="Arial" w:cs="Arial"/>
          <w:sz w:val="24"/>
          <w:szCs w:val="24"/>
        </w:rPr>
      </w:pPr>
    </w:p>
    <w:p w14:paraId="686D7032" w14:textId="05D575B8" w:rsidR="00087E37" w:rsidRDefault="00087E37" w:rsidP="00070CA9">
      <w:pPr>
        <w:tabs>
          <w:tab w:val="right" w:pos="3023"/>
        </w:tabs>
        <w:rPr>
          <w:rFonts w:ascii="Arial" w:hAnsi="Arial" w:cs="Arial"/>
          <w:sz w:val="24"/>
          <w:szCs w:val="24"/>
        </w:rPr>
      </w:pPr>
    </w:p>
    <w:p w14:paraId="5425D19B" w14:textId="7AEABBF0" w:rsidR="00087E37" w:rsidRDefault="00087E37" w:rsidP="00070CA9">
      <w:pPr>
        <w:tabs>
          <w:tab w:val="right" w:pos="3023"/>
        </w:tabs>
        <w:rPr>
          <w:rFonts w:ascii="Arial" w:hAnsi="Arial" w:cs="Arial"/>
          <w:sz w:val="24"/>
          <w:szCs w:val="24"/>
        </w:rPr>
      </w:pPr>
    </w:p>
    <w:p w14:paraId="399583C1" w14:textId="4C819091" w:rsidR="00087E37" w:rsidRDefault="00087E37" w:rsidP="00070CA9">
      <w:pPr>
        <w:tabs>
          <w:tab w:val="right" w:pos="3023"/>
        </w:tabs>
        <w:rPr>
          <w:rFonts w:ascii="Arial" w:hAnsi="Arial" w:cs="Arial"/>
          <w:sz w:val="24"/>
          <w:szCs w:val="24"/>
        </w:rPr>
      </w:pPr>
    </w:p>
    <w:p w14:paraId="7D8F7ECF" w14:textId="64B76B5A" w:rsidR="006D6378" w:rsidRDefault="006D6378" w:rsidP="00070CA9">
      <w:pPr>
        <w:tabs>
          <w:tab w:val="right" w:pos="3023"/>
        </w:tabs>
        <w:rPr>
          <w:rFonts w:ascii="Arial" w:hAnsi="Arial" w:cs="Arial"/>
          <w:sz w:val="24"/>
          <w:szCs w:val="24"/>
        </w:rPr>
      </w:pPr>
    </w:p>
    <w:p w14:paraId="09C2DC14" w14:textId="353A64AD" w:rsidR="006D6378" w:rsidRDefault="00FF1307" w:rsidP="0012444B">
      <w:pPr>
        <w:tabs>
          <w:tab w:val="left" w:pos="6510"/>
        </w:tabs>
        <w:rPr>
          <w:rFonts w:ascii="Arial" w:hAnsi="Arial" w:cs="Arial"/>
          <w:sz w:val="24"/>
          <w:szCs w:val="24"/>
        </w:rPr>
      </w:pPr>
      <w:r>
        <w:rPr>
          <w:rFonts w:ascii="Arial" w:hAnsi="Arial" w:cs="Arial"/>
          <w:sz w:val="24"/>
          <w:szCs w:val="24"/>
        </w:rPr>
        <w:t>Servicio social de Heber López Guzmán</w:t>
      </w:r>
      <w:r w:rsidR="004B48C3">
        <w:rPr>
          <w:rFonts w:ascii="Arial" w:hAnsi="Arial" w:cs="Arial"/>
          <w:sz w:val="24"/>
          <w:szCs w:val="24"/>
        </w:rPr>
        <w:t>.</w:t>
      </w:r>
      <w:r w:rsidR="0012444B">
        <w:rPr>
          <w:rFonts w:ascii="Arial" w:hAnsi="Arial" w:cs="Arial"/>
          <w:sz w:val="24"/>
          <w:szCs w:val="24"/>
        </w:rPr>
        <w:t xml:space="preserve">                             </w:t>
      </w:r>
      <w:r>
        <w:rPr>
          <w:rFonts w:ascii="Arial" w:hAnsi="Arial" w:cs="Arial"/>
          <w:sz w:val="24"/>
          <w:szCs w:val="24"/>
        </w:rPr>
        <w:t>Paciente enfermo</w:t>
      </w:r>
      <w:r w:rsidR="004B48C3">
        <w:rPr>
          <w:rFonts w:ascii="Arial" w:hAnsi="Arial" w:cs="Arial"/>
          <w:sz w:val="24"/>
          <w:szCs w:val="24"/>
        </w:rPr>
        <w:t>.</w:t>
      </w:r>
      <w:r w:rsidR="0012444B">
        <w:rPr>
          <w:rFonts w:ascii="Arial" w:hAnsi="Arial" w:cs="Arial"/>
          <w:sz w:val="24"/>
          <w:szCs w:val="24"/>
        </w:rPr>
        <w:t xml:space="preserve">                                          </w:t>
      </w:r>
    </w:p>
    <w:p w14:paraId="590B196D" w14:textId="2F379BC4" w:rsidR="0012444B" w:rsidRDefault="0012444B" w:rsidP="00070CA9">
      <w:pPr>
        <w:tabs>
          <w:tab w:val="right" w:pos="3023"/>
        </w:tabs>
        <w:rPr>
          <w:rFonts w:ascii="Arial" w:hAnsi="Arial" w:cs="Arial"/>
          <w:sz w:val="24"/>
          <w:szCs w:val="24"/>
        </w:rPr>
      </w:pPr>
    </w:p>
    <w:p w14:paraId="7A196448" w14:textId="699494CC" w:rsidR="00FF1307" w:rsidRDefault="00F5085C" w:rsidP="00070CA9">
      <w:pPr>
        <w:tabs>
          <w:tab w:val="right" w:pos="3023"/>
        </w:tabs>
        <w:rPr>
          <w:rFonts w:ascii="Arial" w:hAnsi="Arial" w:cs="Arial"/>
          <w:sz w:val="24"/>
          <w:szCs w:val="24"/>
        </w:rPr>
      </w:pPr>
      <w:r>
        <w:rPr>
          <w:rFonts w:ascii="Arial" w:hAnsi="Arial" w:cs="Arial"/>
          <w:noProof/>
          <w:sz w:val="24"/>
          <w:szCs w:val="24"/>
        </w:rPr>
        <w:drawing>
          <wp:anchor distT="0" distB="0" distL="114300" distR="114300" simplePos="0" relativeHeight="251666432" behindDoc="0" locked="0" layoutInCell="1" allowOverlap="1" wp14:anchorId="1695D236" wp14:editId="77A218D4">
            <wp:simplePos x="0" y="0"/>
            <wp:positionH relativeFrom="margin">
              <wp:posOffset>3147695</wp:posOffset>
            </wp:positionH>
            <wp:positionV relativeFrom="margin">
              <wp:posOffset>5995670</wp:posOffset>
            </wp:positionV>
            <wp:extent cx="2893060" cy="1543050"/>
            <wp:effectExtent l="0" t="0" r="2540" b="0"/>
            <wp:wrapSquare wrapText="bothSides"/>
            <wp:docPr id="10540580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27185" b="26408"/>
                    <a:stretch>
                      <a:fillRect/>
                    </a:stretch>
                  </pic:blipFill>
                  <pic:spPr bwMode="auto">
                    <a:xfrm>
                      <a:off x="0" y="0"/>
                      <a:ext cx="2893060" cy="154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7456" behindDoc="0" locked="0" layoutInCell="1" allowOverlap="1" wp14:anchorId="00B9FFB1" wp14:editId="20E2F8EA">
            <wp:simplePos x="0" y="0"/>
            <wp:positionH relativeFrom="margin">
              <wp:posOffset>61595</wp:posOffset>
            </wp:positionH>
            <wp:positionV relativeFrom="margin">
              <wp:posOffset>6024245</wp:posOffset>
            </wp:positionV>
            <wp:extent cx="2085975" cy="1714500"/>
            <wp:effectExtent l="0" t="0" r="9525" b="0"/>
            <wp:wrapSquare wrapText="bothSides"/>
            <wp:docPr id="2803000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15647" r="25268"/>
                    <a:stretch>
                      <a:fillRect/>
                    </a:stretch>
                  </pic:blipFill>
                  <pic:spPr bwMode="auto">
                    <a:xfrm>
                      <a:off x="0" y="0"/>
                      <a:ext cx="2085975" cy="171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444B">
        <w:rPr>
          <w:rFonts w:ascii="Arial" w:hAnsi="Arial" w:cs="Arial"/>
          <w:sz w:val="24"/>
          <w:szCs w:val="24"/>
        </w:rPr>
        <w:t xml:space="preserve">   </w:t>
      </w:r>
    </w:p>
    <w:p w14:paraId="32480F23" w14:textId="56392152" w:rsidR="00FF1307" w:rsidRDefault="00FF1307" w:rsidP="00070CA9">
      <w:pPr>
        <w:tabs>
          <w:tab w:val="right" w:pos="3023"/>
        </w:tabs>
        <w:rPr>
          <w:rFonts w:ascii="Arial" w:hAnsi="Arial" w:cs="Arial"/>
          <w:sz w:val="24"/>
          <w:szCs w:val="24"/>
        </w:rPr>
      </w:pPr>
    </w:p>
    <w:p w14:paraId="19AAD1AE" w14:textId="77777777" w:rsidR="00FF1307" w:rsidRDefault="0012444B" w:rsidP="00070CA9">
      <w:pPr>
        <w:tabs>
          <w:tab w:val="right" w:pos="3023"/>
        </w:tabs>
        <w:rPr>
          <w:rFonts w:ascii="Arial" w:hAnsi="Arial" w:cs="Arial"/>
          <w:sz w:val="24"/>
          <w:szCs w:val="24"/>
        </w:rPr>
      </w:pPr>
      <w:r>
        <w:rPr>
          <w:rFonts w:ascii="Arial" w:hAnsi="Arial" w:cs="Arial"/>
          <w:sz w:val="24"/>
          <w:szCs w:val="24"/>
        </w:rPr>
        <w:t xml:space="preserve"> </w:t>
      </w:r>
    </w:p>
    <w:p w14:paraId="6BA1DD64" w14:textId="77777777" w:rsidR="00FF1307" w:rsidRDefault="00FF1307" w:rsidP="00070CA9">
      <w:pPr>
        <w:tabs>
          <w:tab w:val="right" w:pos="3023"/>
        </w:tabs>
        <w:rPr>
          <w:rFonts w:ascii="Arial" w:hAnsi="Arial" w:cs="Arial"/>
          <w:sz w:val="24"/>
          <w:szCs w:val="24"/>
        </w:rPr>
      </w:pPr>
    </w:p>
    <w:p w14:paraId="7F0083F1" w14:textId="77777777" w:rsidR="00F5085C" w:rsidRDefault="00F5085C" w:rsidP="00FF1307">
      <w:pPr>
        <w:tabs>
          <w:tab w:val="left" w:pos="5415"/>
        </w:tabs>
        <w:rPr>
          <w:rFonts w:ascii="Arial" w:hAnsi="Arial" w:cs="Arial"/>
          <w:sz w:val="24"/>
          <w:szCs w:val="24"/>
        </w:rPr>
      </w:pPr>
    </w:p>
    <w:p w14:paraId="1CEB87AA" w14:textId="77777777" w:rsidR="00F5085C" w:rsidRDefault="00F5085C" w:rsidP="00FF1307">
      <w:pPr>
        <w:tabs>
          <w:tab w:val="left" w:pos="5415"/>
        </w:tabs>
        <w:rPr>
          <w:rFonts w:ascii="Arial" w:hAnsi="Arial" w:cs="Arial"/>
          <w:sz w:val="24"/>
          <w:szCs w:val="24"/>
        </w:rPr>
      </w:pPr>
    </w:p>
    <w:p w14:paraId="739C9695" w14:textId="77777777" w:rsidR="00F5085C" w:rsidRDefault="00F5085C" w:rsidP="00FF1307">
      <w:pPr>
        <w:tabs>
          <w:tab w:val="left" w:pos="5415"/>
        </w:tabs>
        <w:rPr>
          <w:rFonts w:ascii="Arial" w:hAnsi="Arial" w:cs="Arial"/>
          <w:sz w:val="24"/>
          <w:szCs w:val="24"/>
        </w:rPr>
      </w:pPr>
    </w:p>
    <w:p w14:paraId="277CD87B" w14:textId="4662C060" w:rsidR="00FF1307" w:rsidRPr="00FF1307" w:rsidRDefault="00F5085C" w:rsidP="00FF1307">
      <w:pPr>
        <w:tabs>
          <w:tab w:val="left" w:pos="5415"/>
        </w:tabs>
        <w:rPr>
          <w:rFonts w:ascii="Arial" w:hAnsi="Arial" w:cs="Arial"/>
          <w:sz w:val="24"/>
          <w:szCs w:val="24"/>
        </w:rPr>
      </w:pPr>
      <w:r>
        <w:rPr>
          <w:rFonts w:ascii="Arial" w:hAnsi="Arial" w:cs="Arial"/>
          <w:sz w:val="24"/>
          <w:szCs w:val="24"/>
        </w:rPr>
        <w:t xml:space="preserve">      </w:t>
      </w:r>
      <w:r w:rsidR="00FF1307">
        <w:rPr>
          <w:rFonts w:ascii="Arial" w:hAnsi="Arial" w:cs="Arial"/>
          <w:sz w:val="24"/>
          <w:szCs w:val="24"/>
        </w:rPr>
        <w:t>Material y equipo</w:t>
      </w:r>
      <w:r w:rsidR="004B48C3">
        <w:rPr>
          <w:rFonts w:ascii="Arial" w:hAnsi="Arial" w:cs="Arial"/>
          <w:sz w:val="24"/>
          <w:szCs w:val="24"/>
        </w:rPr>
        <w:t>.</w:t>
      </w:r>
      <w:r w:rsidR="00FF1307">
        <w:rPr>
          <w:rFonts w:ascii="Arial" w:hAnsi="Arial" w:cs="Arial"/>
          <w:sz w:val="24"/>
          <w:szCs w:val="24"/>
        </w:rPr>
        <w:tab/>
      </w:r>
      <w:r>
        <w:rPr>
          <w:rFonts w:ascii="Arial" w:hAnsi="Arial" w:cs="Arial"/>
          <w:sz w:val="24"/>
          <w:szCs w:val="24"/>
        </w:rPr>
        <w:t xml:space="preserve"> </w:t>
      </w:r>
      <w:r w:rsidR="00FF1307">
        <w:rPr>
          <w:rFonts w:ascii="Arial" w:hAnsi="Arial" w:cs="Arial"/>
          <w:sz w:val="24"/>
          <w:szCs w:val="24"/>
        </w:rPr>
        <w:t>Prueba de Caniv-4</w:t>
      </w:r>
      <w:r w:rsidR="004B48C3">
        <w:rPr>
          <w:rFonts w:ascii="Arial" w:hAnsi="Arial" w:cs="Arial"/>
          <w:sz w:val="24"/>
          <w:szCs w:val="24"/>
        </w:rPr>
        <w:t>.</w:t>
      </w:r>
    </w:p>
    <w:p w14:paraId="2229B75D" w14:textId="1F761A25" w:rsidR="00BA37D9" w:rsidRDefault="00BA37D9" w:rsidP="00070CA9">
      <w:pPr>
        <w:tabs>
          <w:tab w:val="right" w:pos="3023"/>
        </w:tabs>
        <w:rPr>
          <w:rFonts w:ascii="Arial" w:hAnsi="Arial" w:cs="Arial"/>
          <w:sz w:val="24"/>
          <w:szCs w:val="24"/>
        </w:rPr>
      </w:pPr>
    </w:p>
    <w:p w14:paraId="2271F737" w14:textId="480B6ABC" w:rsidR="00BA37D9" w:rsidRDefault="00FF1307" w:rsidP="00070CA9">
      <w:pPr>
        <w:tabs>
          <w:tab w:val="right" w:pos="3023"/>
        </w:tabs>
        <w:rPr>
          <w:rFonts w:ascii="Arial" w:hAnsi="Arial" w:cs="Arial"/>
          <w:sz w:val="24"/>
          <w:szCs w:val="24"/>
        </w:rPr>
      </w:pPr>
      <w:r>
        <w:rPr>
          <w:rFonts w:ascii="Arial" w:hAnsi="Arial" w:cs="Arial"/>
          <w:sz w:val="24"/>
          <w:szCs w:val="24"/>
        </w:rPr>
        <w:t>Procedimiento para la toma de muestra de Caniv-4.</w:t>
      </w:r>
      <w:r>
        <w:rPr>
          <w:noProof/>
        </w:rPr>
        <w:drawing>
          <wp:anchor distT="0" distB="0" distL="114300" distR="114300" simplePos="0" relativeHeight="251670528" behindDoc="0" locked="0" layoutInCell="1" allowOverlap="1" wp14:anchorId="5E0CCC15" wp14:editId="44ADAF58">
            <wp:simplePos x="0" y="0"/>
            <wp:positionH relativeFrom="margin">
              <wp:posOffset>-109855</wp:posOffset>
            </wp:positionH>
            <wp:positionV relativeFrom="margin">
              <wp:posOffset>747395</wp:posOffset>
            </wp:positionV>
            <wp:extent cx="2762250" cy="1964055"/>
            <wp:effectExtent l="0" t="0" r="0" b="0"/>
            <wp:wrapSquare wrapText="bothSides"/>
            <wp:docPr id="18576329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0" cy="1964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94EB54" w14:textId="790A93F9" w:rsidR="002B1339" w:rsidRDefault="00FF1307" w:rsidP="00070CA9">
      <w:pPr>
        <w:tabs>
          <w:tab w:val="right" w:pos="3023"/>
        </w:tabs>
        <w:rPr>
          <w:rFonts w:ascii="Arial" w:hAnsi="Arial" w:cs="Arial"/>
          <w:sz w:val="24"/>
          <w:szCs w:val="24"/>
        </w:rPr>
      </w:pPr>
      <w:r>
        <w:rPr>
          <w:noProof/>
        </w:rPr>
        <w:drawing>
          <wp:anchor distT="0" distB="0" distL="114300" distR="114300" simplePos="0" relativeHeight="251671552" behindDoc="0" locked="0" layoutInCell="1" allowOverlap="1" wp14:anchorId="6B39490D" wp14:editId="01055580">
            <wp:simplePos x="0" y="0"/>
            <wp:positionH relativeFrom="margin">
              <wp:posOffset>3119120</wp:posOffset>
            </wp:positionH>
            <wp:positionV relativeFrom="page">
              <wp:posOffset>1647190</wp:posOffset>
            </wp:positionV>
            <wp:extent cx="2615565" cy="1952625"/>
            <wp:effectExtent l="0" t="0" r="0" b="9525"/>
            <wp:wrapSquare wrapText="bothSides"/>
            <wp:docPr id="15077624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556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2D015" w14:textId="77777777" w:rsidR="002B1339" w:rsidRDefault="002B1339" w:rsidP="00070CA9">
      <w:pPr>
        <w:tabs>
          <w:tab w:val="right" w:pos="3023"/>
        </w:tabs>
        <w:rPr>
          <w:rFonts w:ascii="Arial" w:hAnsi="Arial" w:cs="Arial"/>
          <w:sz w:val="24"/>
          <w:szCs w:val="24"/>
        </w:rPr>
      </w:pPr>
    </w:p>
    <w:p w14:paraId="5793A11D" w14:textId="1FB37C14" w:rsidR="002B1339" w:rsidRDefault="002B1339" w:rsidP="00070CA9">
      <w:pPr>
        <w:tabs>
          <w:tab w:val="right" w:pos="3023"/>
        </w:tabs>
        <w:rPr>
          <w:rFonts w:ascii="Arial" w:hAnsi="Arial" w:cs="Arial"/>
          <w:sz w:val="24"/>
          <w:szCs w:val="24"/>
        </w:rPr>
      </w:pPr>
    </w:p>
    <w:p w14:paraId="5F1F3571" w14:textId="044BEC3B" w:rsidR="002B1339" w:rsidRDefault="002B1339" w:rsidP="00070CA9">
      <w:pPr>
        <w:tabs>
          <w:tab w:val="right" w:pos="3023"/>
        </w:tabs>
        <w:rPr>
          <w:rFonts w:ascii="Arial" w:hAnsi="Arial" w:cs="Arial"/>
          <w:sz w:val="24"/>
          <w:szCs w:val="24"/>
        </w:rPr>
      </w:pPr>
    </w:p>
    <w:p w14:paraId="250784DD" w14:textId="38571114" w:rsidR="002B1339" w:rsidRDefault="002B1339" w:rsidP="00070CA9">
      <w:pPr>
        <w:tabs>
          <w:tab w:val="right" w:pos="3023"/>
        </w:tabs>
        <w:rPr>
          <w:rFonts w:ascii="Arial" w:hAnsi="Arial" w:cs="Arial"/>
          <w:sz w:val="24"/>
          <w:szCs w:val="24"/>
        </w:rPr>
      </w:pPr>
    </w:p>
    <w:p w14:paraId="67AD67C7" w14:textId="7B68AB9D" w:rsidR="002B1339" w:rsidRDefault="002B1339" w:rsidP="00070CA9">
      <w:pPr>
        <w:tabs>
          <w:tab w:val="right" w:pos="3023"/>
        </w:tabs>
        <w:rPr>
          <w:rFonts w:ascii="Arial" w:hAnsi="Arial" w:cs="Arial"/>
          <w:sz w:val="24"/>
          <w:szCs w:val="24"/>
        </w:rPr>
      </w:pPr>
    </w:p>
    <w:p w14:paraId="1A27C185" w14:textId="788170E3" w:rsidR="002B1339" w:rsidRDefault="002B1339" w:rsidP="00070CA9">
      <w:pPr>
        <w:tabs>
          <w:tab w:val="right" w:pos="3023"/>
        </w:tabs>
        <w:rPr>
          <w:rFonts w:ascii="Arial" w:hAnsi="Arial" w:cs="Arial"/>
          <w:sz w:val="24"/>
          <w:szCs w:val="24"/>
        </w:rPr>
      </w:pPr>
    </w:p>
    <w:p w14:paraId="03E2883F" w14:textId="77777777" w:rsidR="00FC485D" w:rsidRDefault="00FC485D" w:rsidP="00070CA9">
      <w:pPr>
        <w:tabs>
          <w:tab w:val="right" w:pos="3023"/>
        </w:tabs>
        <w:rPr>
          <w:rFonts w:ascii="Arial" w:hAnsi="Arial" w:cs="Arial"/>
          <w:sz w:val="24"/>
          <w:szCs w:val="24"/>
        </w:rPr>
      </w:pPr>
    </w:p>
    <w:p w14:paraId="3DD0E601" w14:textId="227E16D5" w:rsidR="00FF1307" w:rsidRDefault="00FF1307" w:rsidP="00FF1307">
      <w:pPr>
        <w:tabs>
          <w:tab w:val="right" w:pos="3023"/>
          <w:tab w:val="left" w:pos="5385"/>
        </w:tabs>
        <w:rPr>
          <w:rFonts w:ascii="Arial" w:hAnsi="Arial" w:cs="Arial"/>
          <w:sz w:val="24"/>
          <w:szCs w:val="24"/>
        </w:rPr>
      </w:pPr>
      <w:r>
        <w:rPr>
          <w:rFonts w:ascii="Arial" w:hAnsi="Arial" w:cs="Arial"/>
          <w:sz w:val="24"/>
          <w:szCs w:val="24"/>
        </w:rPr>
        <w:t>Paciente para la toma de Caniv-4</w:t>
      </w:r>
      <w:r w:rsidR="004B48C3">
        <w:rPr>
          <w:rFonts w:ascii="Arial" w:hAnsi="Arial" w:cs="Arial"/>
          <w:sz w:val="24"/>
          <w:szCs w:val="24"/>
        </w:rPr>
        <w:t>.</w:t>
      </w:r>
      <w:r>
        <w:rPr>
          <w:rFonts w:ascii="Arial" w:hAnsi="Arial" w:cs="Arial"/>
          <w:sz w:val="24"/>
          <w:szCs w:val="24"/>
        </w:rPr>
        <w:t xml:space="preserve">                    Punción de la vena seleccionada</w:t>
      </w:r>
      <w:r w:rsidR="004B48C3">
        <w:rPr>
          <w:rFonts w:ascii="Arial" w:hAnsi="Arial" w:cs="Arial"/>
          <w:sz w:val="24"/>
          <w:szCs w:val="24"/>
        </w:rPr>
        <w:t>.</w:t>
      </w:r>
    </w:p>
    <w:p w14:paraId="2F20E01D" w14:textId="6C03256D" w:rsidR="002B1339" w:rsidRDefault="002B1339" w:rsidP="00070CA9">
      <w:pPr>
        <w:tabs>
          <w:tab w:val="right" w:pos="3023"/>
        </w:tabs>
        <w:rPr>
          <w:rFonts w:ascii="Arial" w:hAnsi="Arial" w:cs="Arial"/>
          <w:sz w:val="24"/>
          <w:szCs w:val="24"/>
        </w:rPr>
      </w:pPr>
    </w:p>
    <w:p w14:paraId="072D69AE" w14:textId="77777777" w:rsidR="00BA37D9" w:rsidRDefault="00BA37D9" w:rsidP="00070CA9">
      <w:pPr>
        <w:tabs>
          <w:tab w:val="right" w:pos="3023"/>
        </w:tabs>
        <w:rPr>
          <w:rFonts w:ascii="Arial" w:hAnsi="Arial" w:cs="Arial"/>
          <w:sz w:val="24"/>
          <w:szCs w:val="24"/>
        </w:rPr>
      </w:pPr>
    </w:p>
    <w:p w14:paraId="7EE51BE7" w14:textId="7D4375BB" w:rsidR="00FC485D" w:rsidRDefault="00560907" w:rsidP="00070CA9">
      <w:pPr>
        <w:tabs>
          <w:tab w:val="right" w:pos="3023"/>
        </w:tabs>
        <w:rPr>
          <w:rFonts w:ascii="Arial" w:hAnsi="Arial" w:cs="Arial"/>
          <w:sz w:val="24"/>
          <w:szCs w:val="24"/>
        </w:rPr>
      </w:pPr>
      <w:r>
        <w:rPr>
          <w:noProof/>
        </w:rPr>
        <w:drawing>
          <wp:anchor distT="0" distB="0" distL="114300" distR="114300" simplePos="0" relativeHeight="251673600" behindDoc="0" locked="0" layoutInCell="1" allowOverlap="1" wp14:anchorId="4756A348" wp14:editId="7C865424">
            <wp:simplePos x="0" y="0"/>
            <wp:positionH relativeFrom="margin">
              <wp:posOffset>2757170</wp:posOffset>
            </wp:positionH>
            <wp:positionV relativeFrom="margin">
              <wp:posOffset>3947795</wp:posOffset>
            </wp:positionV>
            <wp:extent cx="3181350" cy="2133600"/>
            <wp:effectExtent l="0" t="0" r="0" b="0"/>
            <wp:wrapSquare wrapText="bothSides"/>
            <wp:docPr id="191212239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b="14158"/>
                    <a:stretch>
                      <a:fillRect/>
                    </a:stretch>
                  </pic:blipFill>
                  <pic:spPr bwMode="auto">
                    <a:xfrm>
                      <a:off x="0" y="0"/>
                      <a:ext cx="3181350"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4F2B0159" wp14:editId="3C2560F4">
            <wp:simplePos x="0" y="0"/>
            <wp:positionH relativeFrom="margin">
              <wp:posOffset>-133350</wp:posOffset>
            </wp:positionH>
            <wp:positionV relativeFrom="margin">
              <wp:posOffset>3964305</wp:posOffset>
            </wp:positionV>
            <wp:extent cx="2552700" cy="2138680"/>
            <wp:effectExtent l="0" t="0" r="0" b="0"/>
            <wp:wrapSquare wrapText="bothSides"/>
            <wp:docPr id="23884355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2700" cy="213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D49823" w14:textId="7B28374B" w:rsidR="00FC485D" w:rsidRDefault="00FC485D" w:rsidP="00070CA9">
      <w:pPr>
        <w:tabs>
          <w:tab w:val="right" w:pos="3023"/>
        </w:tabs>
        <w:rPr>
          <w:rFonts w:ascii="Arial" w:hAnsi="Arial" w:cs="Arial"/>
          <w:sz w:val="24"/>
          <w:szCs w:val="24"/>
        </w:rPr>
      </w:pPr>
    </w:p>
    <w:p w14:paraId="72EEE742" w14:textId="330541D7" w:rsidR="00FC485D" w:rsidRDefault="00FF1307" w:rsidP="00FF1307">
      <w:pPr>
        <w:tabs>
          <w:tab w:val="center" w:pos="4277"/>
        </w:tabs>
        <w:rPr>
          <w:rFonts w:ascii="Arial" w:hAnsi="Arial" w:cs="Arial"/>
          <w:sz w:val="24"/>
          <w:szCs w:val="24"/>
        </w:rPr>
      </w:pPr>
      <w:r>
        <w:rPr>
          <w:rFonts w:ascii="Arial" w:hAnsi="Arial" w:cs="Arial"/>
          <w:sz w:val="24"/>
          <w:szCs w:val="24"/>
        </w:rPr>
        <w:t>Extracción de sangre</w:t>
      </w:r>
      <w:r w:rsidR="004B48C3">
        <w:rPr>
          <w:rFonts w:ascii="Arial" w:hAnsi="Arial" w:cs="Arial"/>
          <w:sz w:val="24"/>
          <w:szCs w:val="24"/>
        </w:rPr>
        <w:t>.</w:t>
      </w:r>
      <w:r>
        <w:rPr>
          <w:rFonts w:ascii="Arial" w:hAnsi="Arial" w:cs="Arial"/>
          <w:sz w:val="24"/>
          <w:szCs w:val="24"/>
        </w:rPr>
        <w:tab/>
        <w:t xml:space="preserve">  </w:t>
      </w:r>
      <w:r w:rsidR="00560907">
        <w:rPr>
          <w:rFonts w:ascii="Arial" w:hAnsi="Arial" w:cs="Arial"/>
          <w:sz w:val="24"/>
          <w:szCs w:val="24"/>
        </w:rPr>
        <w:t xml:space="preserve">                                Muestra de sangre para estudio</w:t>
      </w:r>
      <w:r w:rsidR="004B48C3">
        <w:rPr>
          <w:rFonts w:ascii="Arial" w:hAnsi="Arial" w:cs="Arial"/>
          <w:sz w:val="24"/>
          <w:szCs w:val="24"/>
        </w:rPr>
        <w:t>.</w:t>
      </w:r>
    </w:p>
    <w:p w14:paraId="5D118E34" w14:textId="77777777" w:rsidR="00FC485D" w:rsidRDefault="00FC485D" w:rsidP="00070CA9">
      <w:pPr>
        <w:tabs>
          <w:tab w:val="right" w:pos="3023"/>
        </w:tabs>
        <w:rPr>
          <w:rFonts w:ascii="Arial" w:hAnsi="Arial" w:cs="Arial"/>
          <w:sz w:val="24"/>
          <w:szCs w:val="24"/>
        </w:rPr>
      </w:pPr>
    </w:p>
    <w:p w14:paraId="0E1F7795" w14:textId="77777777" w:rsidR="00FC485D" w:rsidRDefault="00FC485D" w:rsidP="00070CA9">
      <w:pPr>
        <w:tabs>
          <w:tab w:val="right" w:pos="3023"/>
        </w:tabs>
        <w:rPr>
          <w:rFonts w:ascii="Arial" w:hAnsi="Arial" w:cs="Arial"/>
          <w:sz w:val="24"/>
          <w:szCs w:val="24"/>
        </w:rPr>
      </w:pPr>
    </w:p>
    <w:p w14:paraId="5FF2C3C9" w14:textId="77777777" w:rsidR="00FC485D" w:rsidRDefault="00FC485D" w:rsidP="00070CA9">
      <w:pPr>
        <w:tabs>
          <w:tab w:val="right" w:pos="3023"/>
        </w:tabs>
        <w:rPr>
          <w:rFonts w:ascii="Arial" w:hAnsi="Arial" w:cs="Arial"/>
          <w:sz w:val="24"/>
          <w:szCs w:val="24"/>
        </w:rPr>
      </w:pPr>
    </w:p>
    <w:p w14:paraId="1DEFA7F4" w14:textId="454FBAD5" w:rsidR="00FC485D" w:rsidRDefault="00FC485D" w:rsidP="00070CA9">
      <w:pPr>
        <w:tabs>
          <w:tab w:val="right" w:pos="3023"/>
        </w:tabs>
        <w:rPr>
          <w:rFonts w:ascii="Arial" w:hAnsi="Arial" w:cs="Arial"/>
          <w:sz w:val="24"/>
          <w:szCs w:val="24"/>
        </w:rPr>
      </w:pPr>
    </w:p>
    <w:p w14:paraId="53B309C2" w14:textId="16745D38" w:rsidR="00FC485D" w:rsidRDefault="00FC485D" w:rsidP="00070CA9">
      <w:pPr>
        <w:tabs>
          <w:tab w:val="right" w:pos="3023"/>
        </w:tabs>
        <w:rPr>
          <w:rFonts w:ascii="Arial" w:hAnsi="Arial" w:cs="Arial"/>
          <w:sz w:val="24"/>
          <w:szCs w:val="24"/>
        </w:rPr>
      </w:pPr>
    </w:p>
    <w:p w14:paraId="034D569A" w14:textId="6BBB9372" w:rsidR="00FC485D" w:rsidRDefault="00DF1C14" w:rsidP="00070CA9">
      <w:pPr>
        <w:tabs>
          <w:tab w:val="right" w:pos="3023"/>
        </w:tabs>
        <w:rPr>
          <w:rFonts w:ascii="Arial" w:hAnsi="Arial" w:cs="Arial"/>
          <w:sz w:val="24"/>
          <w:szCs w:val="24"/>
        </w:rPr>
      </w:pPr>
      <w:r>
        <w:rPr>
          <w:rFonts w:ascii="Arial" w:hAnsi="Arial" w:cs="Arial"/>
          <w:sz w:val="24"/>
          <w:szCs w:val="24"/>
        </w:rPr>
        <w:lastRenderedPageBreak/>
        <w:t xml:space="preserve">        Procedimiento para obtener resultado positivo o negativo de Caniv-4</w:t>
      </w:r>
      <w:r w:rsidR="004B48C3">
        <w:rPr>
          <w:rFonts w:ascii="Arial" w:hAnsi="Arial" w:cs="Arial"/>
          <w:sz w:val="24"/>
          <w:szCs w:val="24"/>
        </w:rPr>
        <w:t>.</w:t>
      </w:r>
    </w:p>
    <w:p w14:paraId="01150E50" w14:textId="28F054CD" w:rsidR="00FC485D" w:rsidRDefault="00560907" w:rsidP="00070CA9">
      <w:pPr>
        <w:tabs>
          <w:tab w:val="right" w:pos="3023"/>
        </w:tabs>
        <w:rPr>
          <w:rFonts w:ascii="Arial" w:hAnsi="Arial" w:cs="Arial"/>
          <w:sz w:val="24"/>
          <w:szCs w:val="24"/>
        </w:rPr>
      </w:pPr>
      <w:r>
        <w:rPr>
          <w:rFonts w:ascii="Arial" w:hAnsi="Arial" w:cs="Arial"/>
          <w:noProof/>
          <w:sz w:val="24"/>
          <w:szCs w:val="24"/>
        </w:rPr>
        <w:drawing>
          <wp:anchor distT="0" distB="0" distL="114300" distR="114300" simplePos="0" relativeHeight="251674624" behindDoc="0" locked="0" layoutInCell="1" allowOverlap="1" wp14:anchorId="55B420D6" wp14:editId="4CAB8517">
            <wp:simplePos x="0" y="0"/>
            <wp:positionH relativeFrom="margin">
              <wp:posOffset>80645</wp:posOffset>
            </wp:positionH>
            <wp:positionV relativeFrom="bottomMargin">
              <wp:posOffset>-7719695</wp:posOffset>
            </wp:positionV>
            <wp:extent cx="6067425" cy="6486525"/>
            <wp:effectExtent l="0" t="0" r="9525" b="9525"/>
            <wp:wrapSquare wrapText="bothSides"/>
            <wp:docPr id="148583710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7425" cy="6486525"/>
                    </a:xfrm>
                    <a:prstGeom prst="rect">
                      <a:avLst/>
                    </a:prstGeom>
                    <a:noFill/>
                  </pic:spPr>
                </pic:pic>
              </a:graphicData>
            </a:graphic>
            <wp14:sizeRelH relativeFrom="margin">
              <wp14:pctWidth>0</wp14:pctWidth>
            </wp14:sizeRelH>
            <wp14:sizeRelV relativeFrom="margin">
              <wp14:pctHeight>0</wp14:pctHeight>
            </wp14:sizeRelV>
          </wp:anchor>
        </w:drawing>
      </w:r>
    </w:p>
    <w:p w14:paraId="02257C3D" w14:textId="77777777" w:rsidR="00FC485D" w:rsidRDefault="00FC485D" w:rsidP="00070CA9">
      <w:pPr>
        <w:tabs>
          <w:tab w:val="right" w:pos="3023"/>
        </w:tabs>
        <w:rPr>
          <w:rFonts w:ascii="Arial" w:hAnsi="Arial" w:cs="Arial"/>
          <w:sz w:val="24"/>
          <w:szCs w:val="24"/>
        </w:rPr>
      </w:pPr>
    </w:p>
    <w:p w14:paraId="00C1654D" w14:textId="77777777" w:rsidR="00FC485D" w:rsidRDefault="00FC485D" w:rsidP="00070CA9">
      <w:pPr>
        <w:tabs>
          <w:tab w:val="right" w:pos="3023"/>
        </w:tabs>
        <w:rPr>
          <w:rFonts w:ascii="Arial" w:hAnsi="Arial" w:cs="Arial"/>
          <w:sz w:val="24"/>
          <w:szCs w:val="24"/>
        </w:rPr>
      </w:pPr>
    </w:p>
    <w:p w14:paraId="1D655B0C" w14:textId="77777777" w:rsidR="00FC485D" w:rsidRDefault="00FC485D" w:rsidP="00070CA9">
      <w:pPr>
        <w:tabs>
          <w:tab w:val="right" w:pos="3023"/>
        </w:tabs>
        <w:rPr>
          <w:rFonts w:ascii="Arial" w:hAnsi="Arial" w:cs="Arial"/>
          <w:sz w:val="24"/>
          <w:szCs w:val="24"/>
        </w:rPr>
      </w:pPr>
    </w:p>
    <w:p w14:paraId="6D5628DA" w14:textId="77777777" w:rsidR="00FC485D" w:rsidRDefault="00FC485D" w:rsidP="00070CA9">
      <w:pPr>
        <w:tabs>
          <w:tab w:val="right" w:pos="3023"/>
        </w:tabs>
        <w:rPr>
          <w:rFonts w:ascii="Arial" w:hAnsi="Arial" w:cs="Arial"/>
          <w:sz w:val="24"/>
          <w:szCs w:val="24"/>
        </w:rPr>
      </w:pPr>
    </w:p>
    <w:p w14:paraId="37F512CE" w14:textId="77777777" w:rsidR="00DF1C14" w:rsidRDefault="00DF1C14" w:rsidP="00DF1C14">
      <w:pPr>
        <w:tabs>
          <w:tab w:val="right" w:pos="3023"/>
        </w:tabs>
        <w:rPr>
          <w:rFonts w:ascii="Arial" w:hAnsi="Arial" w:cs="Arial"/>
          <w:sz w:val="24"/>
          <w:szCs w:val="24"/>
        </w:rPr>
      </w:pPr>
      <w:r>
        <w:rPr>
          <w:rFonts w:ascii="Arial" w:hAnsi="Arial" w:cs="Arial"/>
          <w:sz w:val="24"/>
          <w:szCs w:val="24"/>
        </w:rPr>
        <w:lastRenderedPageBreak/>
        <w:t>Tabla de resultados positivos y negativos de Caniv-4.</w:t>
      </w:r>
    </w:p>
    <w:tbl>
      <w:tblPr>
        <w:tblStyle w:val="Tablaconcuadrcula"/>
        <w:tblpPr w:leftFromText="141" w:rightFromText="141" w:vertAnchor="page" w:horzAnchor="margin" w:tblpY="2146"/>
        <w:tblW w:w="0" w:type="auto"/>
        <w:tblLook w:val="04A0" w:firstRow="1" w:lastRow="0" w:firstColumn="1" w:lastColumn="0" w:noHBand="0" w:noVBand="1"/>
      </w:tblPr>
      <w:tblGrid>
        <w:gridCol w:w="2848"/>
        <w:gridCol w:w="2848"/>
        <w:gridCol w:w="2848"/>
      </w:tblGrid>
      <w:tr w:rsidR="00DF1C14" w14:paraId="21E63F3F" w14:textId="77777777" w:rsidTr="00DF1C14">
        <w:tc>
          <w:tcPr>
            <w:tcW w:w="2848" w:type="dxa"/>
            <w:shd w:val="clear" w:color="auto" w:fill="F4B083" w:themeFill="accent2" w:themeFillTint="99"/>
          </w:tcPr>
          <w:p w14:paraId="3DC7C1DF" w14:textId="77777777" w:rsidR="00DF1C14" w:rsidRDefault="00DF1C14" w:rsidP="00DF1C14">
            <w:pPr>
              <w:tabs>
                <w:tab w:val="right" w:pos="3023"/>
              </w:tabs>
              <w:rPr>
                <w:rFonts w:ascii="Arial" w:hAnsi="Arial" w:cs="Arial"/>
                <w:sz w:val="24"/>
                <w:szCs w:val="24"/>
              </w:rPr>
            </w:pPr>
            <w:r>
              <w:rPr>
                <w:rFonts w:ascii="Arial" w:hAnsi="Arial" w:cs="Arial"/>
                <w:sz w:val="24"/>
                <w:szCs w:val="24"/>
              </w:rPr>
              <w:t>Nombre de los pacientes.</w:t>
            </w:r>
          </w:p>
        </w:tc>
        <w:tc>
          <w:tcPr>
            <w:tcW w:w="2848" w:type="dxa"/>
            <w:shd w:val="clear" w:color="auto" w:fill="92D050"/>
          </w:tcPr>
          <w:p w14:paraId="336565D3" w14:textId="77777777" w:rsidR="00DF1C14" w:rsidRDefault="00DF1C14" w:rsidP="00DF1C14">
            <w:pPr>
              <w:tabs>
                <w:tab w:val="right" w:pos="3023"/>
              </w:tabs>
              <w:rPr>
                <w:rFonts w:ascii="Arial" w:hAnsi="Arial" w:cs="Arial"/>
                <w:sz w:val="24"/>
                <w:szCs w:val="24"/>
              </w:rPr>
            </w:pPr>
            <w:r>
              <w:rPr>
                <w:rFonts w:ascii="Arial" w:hAnsi="Arial" w:cs="Arial"/>
                <w:sz w:val="24"/>
                <w:szCs w:val="24"/>
              </w:rPr>
              <w:t xml:space="preserve">Prueba positiva. </w:t>
            </w:r>
          </w:p>
        </w:tc>
        <w:tc>
          <w:tcPr>
            <w:tcW w:w="2848" w:type="dxa"/>
            <w:shd w:val="clear" w:color="auto" w:fill="EE0000"/>
          </w:tcPr>
          <w:p w14:paraId="54001303" w14:textId="77777777" w:rsidR="00DF1C14" w:rsidRDefault="00DF1C14" w:rsidP="00DF1C14">
            <w:pPr>
              <w:tabs>
                <w:tab w:val="right" w:pos="3023"/>
              </w:tabs>
              <w:rPr>
                <w:rFonts w:ascii="Arial" w:hAnsi="Arial" w:cs="Arial"/>
                <w:sz w:val="24"/>
                <w:szCs w:val="24"/>
              </w:rPr>
            </w:pPr>
            <w:r>
              <w:rPr>
                <w:rFonts w:ascii="Arial" w:hAnsi="Arial" w:cs="Arial"/>
                <w:sz w:val="24"/>
                <w:szCs w:val="24"/>
              </w:rPr>
              <w:t>Prueba negativa.</w:t>
            </w:r>
          </w:p>
        </w:tc>
      </w:tr>
      <w:tr w:rsidR="00DF1C14" w14:paraId="19C87EB9" w14:textId="77777777" w:rsidTr="00DF1C14">
        <w:trPr>
          <w:trHeight w:val="422"/>
        </w:trPr>
        <w:tc>
          <w:tcPr>
            <w:tcW w:w="2848" w:type="dxa"/>
            <w:shd w:val="clear" w:color="auto" w:fill="F4B083" w:themeFill="accent2" w:themeFillTint="99"/>
          </w:tcPr>
          <w:p w14:paraId="19150F9B" w14:textId="77777777" w:rsidR="00DF1C14" w:rsidRPr="00D45A3E" w:rsidRDefault="00DF1C14" w:rsidP="00DF1C14">
            <w:pPr>
              <w:tabs>
                <w:tab w:val="right" w:pos="3023"/>
              </w:tabs>
              <w:rPr>
                <w:rFonts w:ascii="Arial" w:hAnsi="Arial" w:cs="Arial"/>
                <w:sz w:val="24"/>
                <w:szCs w:val="24"/>
              </w:rPr>
            </w:pPr>
            <w:r>
              <w:rPr>
                <w:rFonts w:ascii="Arial" w:hAnsi="Arial" w:cs="Arial"/>
                <w:sz w:val="24"/>
                <w:szCs w:val="24"/>
              </w:rPr>
              <w:t xml:space="preserve">1.- </w:t>
            </w:r>
            <w:r w:rsidRPr="00D45A3E">
              <w:rPr>
                <w:rFonts w:ascii="Arial" w:hAnsi="Arial" w:cs="Arial"/>
                <w:sz w:val="24"/>
                <w:szCs w:val="24"/>
              </w:rPr>
              <w:t>Canela</w:t>
            </w:r>
          </w:p>
        </w:tc>
        <w:tc>
          <w:tcPr>
            <w:tcW w:w="2848" w:type="dxa"/>
            <w:shd w:val="clear" w:color="auto" w:fill="92D050"/>
          </w:tcPr>
          <w:p w14:paraId="58047E3B"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3F6B7DDE"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3A2BC894" w14:textId="77777777" w:rsidTr="00DF1C14">
        <w:tc>
          <w:tcPr>
            <w:tcW w:w="2848" w:type="dxa"/>
            <w:shd w:val="clear" w:color="auto" w:fill="F4B083" w:themeFill="accent2" w:themeFillTint="99"/>
          </w:tcPr>
          <w:p w14:paraId="3BB24737" w14:textId="77777777" w:rsidR="00DF1C14" w:rsidRDefault="00DF1C14" w:rsidP="00DF1C14">
            <w:pPr>
              <w:tabs>
                <w:tab w:val="right" w:pos="3023"/>
              </w:tabs>
              <w:rPr>
                <w:rFonts w:ascii="Arial" w:hAnsi="Arial" w:cs="Arial"/>
                <w:sz w:val="24"/>
                <w:szCs w:val="24"/>
              </w:rPr>
            </w:pPr>
            <w:r>
              <w:rPr>
                <w:rFonts w:ascii="Arial" w:hAnsi="Arial" w:cs="Arial"/>
                <w:sz w:val="24"/>
                <w:szCs w:val="24"/>
              </w:rPr>
              <w:t>2.- Shakira</w:t>
            </w:r>
          </w:p>
        </w:tc>
        <w:tc>
          <w:tcPr>
            <w:tcW w:w="2848" w:type="dxa"/>
            <w:shd w:val="clear" w:color="auto" w:fill="92D050"/>
          </w:tcPr>
          <w:p w14:paraId="4162D1D0"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0717E152"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72796BB0" w14:textId="77777777" w:rsidTr="00DF1C14">
        <w:tc>
          <w:tcPr>
            <w:tcW w:w="2848" w:type="dxa"/>
            <w:shd w:val="clear" w:color="auto" w:fill="F4B083" w:themeFill="accent2" w:themeFillTint="99"/>
          </w:tcPr>
          <w:p w14:paraId="3CBA9BAD" w14:textId="77777777" w:rsidR="00DF1C14" w:rsidRDefault="00DF1C14" w:rsidP="00DF1C14">
            <w:pPr>
              <w:tabs>
                <w:tab w:val="right" w:pos="3023"/>
              </w:tabs>
              <w:rPr>
                <w:rFonts w:ascii="Arial" w:hAnsi="Arial" w:cs="Arial"/>
                <w:sz w:val="24"/>
                <w:szCs w:val="24"/>
              </w:rPr>
            </w:pPr>
            <w:r>
              <w:rPr>
                <w:rFonts w:ascii="Arial" w:hAnsi="Arial" w:cs="Arial"/>
                <w:sz w:val="24"/>
                <w:szCs w:val="24"/>
              </w:rPr>
              <w:t>3.- Rambo</w:t>
            </w:r>
          </w:p>
        </w:tc>
        <w:tc>
          <w:tcPr>
            <w:tcW w:w="2848" w:type="dxa"/>
            <w:shd w:val="clear" w:color="auto" w:fill="92D050"/>
          </w:tcPr>
          <w:p w14:paraId="5DF30161"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4E88D5A8"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01EE2678" w14:textId="77777777" w:rsidTr="00DF1C14">
        <w:tc>
          <w:tcPr>
            <w:tcW w:w="2848" w:type="dxa"/>
            <w:shd w:val="clear" w:color="auto" w:fill="F4B083" w:themeFill="accent2" w:themeFillTint="99"/>
          </w:tcPr>
          <w:p w14:paraId="37254117" w14:textId="77777777" w:rsidR="00DF1C14" w:rsidRDefault="00DF1C14" w:rsidP="00DF1C14">
            <w:pPr>
              <w:tabs>
                <w:tab w:val="right" w:pos="3023"/>
              </w:tabs>
              <w:rPr>
                <w:rFonts w:ascii="Arial" w:hAnsi="Arial" w:cs="Arial"/>
                <w:sz w:val="24"/>
                <w:szCs w:val="24"/>
              </w:rPr>
            </w:pPr>
            <w:r>
              <w:rPr>
                <w:rFonts w:ascii="Arial" w:hAnsi="Arial" w:cs="Arial"/>
                <w:sz w:val="24"/>
                <w:szCs w:val="24"/>
              </w:rPr>
              <w:t>4.- Rocky</w:t>
            </w:r>
          </w:p>
        </w:tc>
        <w:tc>
          <w:tcPr>
            <w:tcW w:w="2848" w:type="dxa"/>
            <w:shd w:val="clear" w:color="auto" w:fill="92D050"/>
          </w:tcPr>
          <w:p w14:paraId="2B3ED677" w14:textId="77777777" w:rsidR="00DF1C14" w:rsidRPr="00BD0CA0" w:rsidRDefault="00DF1C14" w:rsidP="00DF1C14">
            <w:pPr>
              <w:pStyle w:val="Prrafodelista"/>
              <w:numPr>
                <w:ilvl w:val="0"/>
                <w:numId w:val="7"/>
              </w:numPr>
              <w:tabs>
                <w:tab w:val="right" w:pos="3023"/>
              </w:tabs>
              <w:rPr>
                <w:rFonts w:ascii="Arial" w:hAnsi="Arial" w:cs="Arial"/>
                <w:sz w:val="24"/>
                <w:szCs w:val="24"/>
              </w:rPr>
            </w:pPr>
          </w:p>
        </w:tc>
        <w:tc>
          <w:tcPr>
            <w:tcW w:w="2848" w:type="dxa"/>
            <w:shd w:val="clear" w:color="auto" w:fill="EE0000"/>
          </w:tcPr>
          <w:p w14:paraId="24B6552B" w14:textId="77777777" w:rsidR="00DF1C14" w:rsidRDefault="00DF1C14" w:rsidP="00DF1C14">
            <w:pPr>
              <w:tabs>
                <w:tab w:val="right" w:pos="3023"/>
              </w:tabs>
              <w:rPr>
                <w:rFonts w:ascii="Arial" w:hAnsi="Arial" w:cs="Arial"/>
                <w:sz w:val="24"/>
                <w:szCs w:val="24"/>
              </w:rPr>
            </w:pPr>
          </w:p>
        </w:tc>
      </w:tr>
      <w:tr w:rsidR="00DF1C14" w14:paraId="52993FCF" w14:textId="77777777" w:rsidTr="00DF1C14">
        <w:trPr>
          <w:trHeight w:val="553"/>
        </w:trPr>
        <w:tc>
          <w:tcPr>
            <w:tcW w:w="2848" w:type="dxa"/>
            <w:shd w:val="clear" w:color="auto" w:fill="F4B083" w:themeFill="accent2" w:themeFillTint="99"/>
          </w:tcPr>
          <w:p w14:paraId="284686E3" w14:textId="77777777" w:rsidR="00DF1C14" w:rsidRDefault="00DF1C14" w:rsidP="00DF1C14">
            <w:pPr>
              <w:tabs>
                <w:tab w:val="right" w:pos="3023"/>
              </w:tabs>
              <w:rPr>
                <w:rFonts w:ascii="Arial" w:hAnsi="Arial" w:cs="Arial"/>
                <w:sz w:val="24"/>
                <w:szCs w:val="24"/>
              </w:rPr>
            </w:pPr>
            <w:r>
              <w:rPr>
                <w:rFonts w:ascii="Arial" w:hAnsi="Arial" w:cs="Arial"/>
                <w:sz w:val="24"/>
                <w:szCs w:val="24"/>
              </w:rPr>
              <w:t>5.- Luna</w:t>
            </w:r>
          </w:p>
        </w:tc>
        <w:tc>
          <w:tcPr>
            <w:tcW w:w="2848" w:type="dxa"/>
            <w:shd w:val="clear" w:color="auto" w:fill="92D050"/>
          </w:tcPr>
          <w:p w14:paraId="34B17C46"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17F950B0"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0EF8B72A" w14:textId="77777777" w:rsidTr="00DF1C14">
        <w:tc>
          <w:tcPr>
            <w:tcW w:w="2848" w:type="dxa"/>
            <w:shd w:val="clear" w:color="auto" w:fill="F4B083" w:themeFill="accent2" w:themeFillTint="99"/>
          </w:tcPr>
          <w:p w14:paraId="5C31DA2A" w14:textId="77777777" w:rsidR="00DF1C14" w:rsidRDefault="00DF1C14" w:rsidP="00DF1C14">
            <w:pPr>
              <w:tabs>
                <w:tab w:val="right" w:pos="3023"/>
              </w:tabs>
              <w:rPr>
                <w:rFonts w:ascii="Arial" w:hAnsi="Arial" w:cs="Arial"/>
                <w:sz w:val="24"/>
                <w:szCs w:val="24"/>
              </w:rPr>
            </w:pPr>
            <w:r>
              <w:rPr>
                <w:rFonts w:ascii="Arial" w:hAnsi="Arial" w:cs="Arial"/>
                <w:sz w:val="24"/>
                <w:szCs w:val="24"/>
              </w:rPr>
              <w:t>6.- Coco</w:t>
            </w:r>
          </w:p>
        </w:tc>
        <w:tc>
          <w:tcPr>
            <w:tcW w:w="2848" w:type="dxa"/>
            <w:shd w:val="clear" w:color="auto" w:fill="92D050"/>
          </w:tcPr>
          <w:p w14:paraId="7F8B61A8"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212E7985"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544166B4" w14:textId="77777777" w:rsidTr="00DF1C14">
        <w:tc>
          <w:tcPr>
            <w:tcW w:w="2848" w:type="dxa"/>
            <w:shd w:val="clear" w:color="auto" w:fill="F4B083" w:themeFill="accent2" w:themeFillTint="99"/>
          </w:tcPr>
          <w:p w14:paraId="7697838C" w14:textId="77777777" w:rsidR="00DF1C14" w:rsidRDefault="00DF1C14" w:rsidP="00DF1C14">
            <w:pPr>
              <w:tabs>
                <w:tab w:val="right" w:pos="3023"/>
              </w:tabs>
              <w:rPr>
                <w:rFonts w:ascii="Arial" w:hAnsi="Arial" w:cs="Arial"/>
                <w:sz w:val="24"/>
                <w:szCs w:val="24"/>
              </w:rPr>
            </w:pPr>
            <w:r>
              <w:rPr>
                <w:rFonts w:ascii="Arial" w:hAnsi="Arial" w:cs="Arial"/>
                <w:sz w:val="24"/>
                <w:szCs w:val="24"/>
              </w:rPr>
              <w:t>7.- Chloe</w:t>
            </w:r>
          </w:p>
        </w:tc>
        <w:tc>
          <w:tcPr>
            <w:tcW w:w="2848" w:type="dxa"/>
            <w:shd w:val="clear" w:color="auto" w:fill="92D050"/>
          </w:tcPr>
          <w:p w14:paraId="2D9E8207"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34EF1D3C"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7E5FAD79" w14:textId="77777777" w:rsidTr="00DF1C14">
        <w:tc>
          <w:tcPr>
            <w:tcW w:w="2848" w:type="dxa"/>
            <w:shd w:val="clear" w:color="auto" w:fill="F4B083" w:themeFill="accent2" w:themeFillTint="99"/>
          </w:tcPr>
          <w:p w14:paraId="6C0DF469" w14:textId="77777777" w:rsidR="00DF1C14" w:rsidRDefault="00DF1C14" w:rsidP="00DF1C14">
            <w:pPr>
              <w:tabs>
                <w:tab w:val="right" w:pos="3023"/>
              </w:tabs>
              <w:rPr>
                <w:rFonts w:ascii="Arial" w:hAnsi="Arial" w:cs="Arial"/>
                <w:sz w:val="24"/>
                <w:szCs w:val="24"/>
              </w:rPr>
            </w:pPr>
            <w:r>
              <w:rPr>
                <w:rFonts w:ascii="Arial" w:hAnsi="Arial" w:cs="Arial"/>
                <w:sz w:val="24"/>
                <w:szCs w:val="24"/>
              </w:rPr>
              <w:t>8.- Lucky</w:t>
            </w:r>
          </w:p>
        </w:tc>
        <w:tc>
          <w:tcPr>
            <w:tcW w:w="2848" w:type="dxa"/>
            <w:shd w:val="clear" w:color="auto" w:fill="92D050"/>
          </w:tcPr>
          <w:p w14:paraId="6E6644FF"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6471D75B"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13BBF987" w14:textId="77777777" w:rsidTr="00DF1C14">
        <w:tc>
          <w:tcPr>
            <w:tcW w:w="2848" w:type="dxa"/>
            <w:shd w:val="clear" w:color="auto" w:fill="F4B083" w:themeFill="accent2" w:themeFillTint="99"/>
          </w:tcPr>
          <w:p w14:paraId="378EFEFB" w14:textId="77777777" w:rsidR="00DF1C14" w:rsidRDefault="00DF1C14" w:rsidP="00DF1C14">
            <w:pPr>
              <w:tabs>
                <w:tab w:val="right" w:pos="3023"/>
              </w:tabs>
              <w:rPr>
                <w:rFonts w:ascii="Arial" w:hAnsi="Arial" w:cs="Arial"/>
                <w:sz w:val="24"/>
                <w:szCs w:val="24"/>
              </w:rPr>
            </w:pPr>
            <w:r>
              <w:rPr>
                <w:rFonts w:ascii="Arial" w:hAnsi="Arial" w:cs="Arial"/>
                <w:sz w:val="24"/>
                <w:szCs w:val="24"/>
              </w:rPr>
              <w:t>9.- Hachi</w:t>
            </w:r>
          </w:p>
        </w:tc>
        <w:tc>
          <w:tcPr>
            <w:tcW w:w="2848" w:type="dxa"/>
            <w:shd w:val="clear" w:color="auto" w:fill="92D050"/>
          </w:tcPr>
          <w:p w14:paraId="03D8BF20" w14:textId="77777777" w:rsidR="00DF1C14" w:rsidRPr="00BD0CA0" w:rsidRDefault="00DF1C14" w:rsidP="00DF1C14">
            <w:pPr>
              <w:pStyle w:val="Prrafodelista"/>
              <w:numPr>
                <w:ilvl w:val="0"/>
                <w:numId w:val="7"/>
              </w:numPr>
              <w:tabs>
                <w:tab w:val="right" w:pos="3023"/>
              </w:tabs>
              <w:rPr>
                <w:rFonts w:ascii="Arial" w:hAnsi="Arial" w:cs="Arial"/>
                <w:sz w:val="24"/>
                <w:szCs w:val="24"/>
              </w:rPr>
            </w:pPr>
          </w:p>
        </w:tc>
        <w:tc>
          <w:tcPr>
            <w:tcW w:w="2848" w:type="dxa"/>
            <w:shd w:val="clear" w:color="auto" w:fill="EE0000"/>
          </w:tcPr>
          <w:p w14:paraId="2D28DD3B" w14:textId="77777777" w:rsidR="00DF1C14" w:rsidRDefault="00DF1C14" w:rsidP="00DF1C14">
            <w:pPr>
              <w:tabs>
                <w:tab w:val="right" w:pos="3023"/>
              </w:tabs>
              <w:rPr>
                <w:rFonts w:ascii="Arial" w:hAnsi="Arial" w:cs="Arial"/>
                <w:sz w:val="24"/>
                <w:szCs w:val="24"/>
              </w:rPr>
            </w:pPr>
          </w:p>
        </w:tc>
      </w:tr>
      <w:tr w:rsidR="00DF1C14" w14:paraId="17F56229" w14:textId="77777777" w:rsidTr="00DF1C14">
        <w:tc>
          <w:tcPr>
            <w:tcW w:w="2848" w:type="dxa"/>
            <w:shd w:val="clear" w:color="auto" w:fill="F4B083" w:themeFill="accent2" w:themeFillTint="99"/>
          </w:tcPr>
          <w:p w14:paraId="2D606265" w14:textId="77777777" w:rsidR="00DF1C14" w:rsidRDefault="00DF1C14" w:rsidP="00DF1C14">
            <w:pPr>
              <w:tabs>
                <w:tab w:val="right" w:pos="3023"/>
              </w:tabs>
              <w:rPr>
                <w:rFonts w:ascii="Arial" w:hAnsi="Arial" w:cs="Arial"/>
                <w:sz w:val="24"/>
                <w:szCs w:val="24"/>
              </w:rPr>
            </w:pPr>
            <w:r>
              <w:rPr>
                <w:rFonts w:ascii="Arial" w:hAnsi="Arial" w:cs="Arial"/>
                <w:sz w:val="24"/>
                <w:szCs w:val="24"/>
              </w:rPr>
              <w:t>10.- Gaviota</w:t>
            </w:r>
          </w:p>
        </w:tc>
        <w:tc>
          <w:tcPr>
            <w:tcW w:w="2848" w:type="dxa"/>
            <w:shd w:val="clear" w:color="auto" w:fill="92D050"/>
          </w:tcPr>
          <w:p w14:paraId="65AB98ED"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0316ACF2"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39943CE7" w14:textId="77777777" w:rsidTr="00DF1C14">
        <w:tc>
          <w:tcPr>
            <w:tcW w:w="2848" w:type="dxa"/>
            <w:shd w:val="clear" w:color="auto" w:fill="F4B083" w:themeFill="accent2" w:themeFillTint="99"/>
          </w:tcPr>
          <w:p w14:paraId="3BC372BF" w14:textId="77777777" w:rsidR="00DF1C14" w:rsidRDefault="00DF1C14" w:rsidP="00DF1C14">
            <w:pPr>
              <w:tabs>
                <w:tab w:val="right" w:pos="3023"/>
              </w:tabs>
              <w:rPr>
                <w:rFonts w:ascii="Arial" w:hAnsi="Arial" w:cs="Arial"/>
                <w:sz w:val="24"/>
                <w:szCs w:val="24"/>
              </w:rPr>
            </w:pPr>
            <w:r>
              <w:rPr>
                <w:rFonts w:ascii="Arial" w:hAnsi="Arial" w:cs="Arial"/>
                <w:sz w:val="24"/>
                <w:szCs w:val="24"/>
              </w:rPr>
              <w:t>11.- Dexter</w:t>
            </w:r>
          </w:p>
        </w:tc>
        <w:tc>
          <w:tcPr>
            <w:tcW w:w="2848" w:type="dxa"/>
            <w:shd w:val="clear" w:color="auto" w:fill="92D050"/>
          </w:tcPr>
          <w:p w14:paraId="5415EE8A"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686D0636"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08F4B050" w14:textId="77777777" w:rsidTr="00DF1C14">
        <w:tc>
          <w:tcPr>
            <w:tcW w:w="2848" w:type="dxa"/>
            <w:shd w:val="clear" w:color="auto" w:fill="F4B083" w:themeFill="accent2" w:themeFillTint="99"/>
          </w:tcPr>
          <w:p w14:paraId="06F14A5B" w14:textId="77777777" w:rsidR="00DF1C14" w:rsidRDefault="00DF1C14" w:rsidP="00DF1C14">
            <w:pPr>
              <w:tabs>
                <w:tab w:val="right" w:pos="3023"/>
              </w:tabs>
              <w:rPr>
                <w:rFonts w:ascii="Arial" w:hAnsi="Arial" w:cs="Arial"/>
                <w:sz w:val="24"/>
                <w:szCs w:val="24"/>
              </w:rPr>
            </w:pPr>
            <w:r>
              <w:rPr>
                <w:rFonts w:ascii="Arial" w:hAnsi="Arial" w:cs="Arial"/>
                <w:sz w:val="24"/>
                <w:szCs w:val="24"/>
              </w:rPr>
              <w:t>12.- Galleta</w:t>
            </w:r>
          </w:p>
        </w:tc>
        <w:tc>
          <w:tcPr>
            <w:tcW w:w="2848" w:type="dxa"/>
            <w:shd w:val="clear" w:color="auto" w:fill="92D050"/>
          </w:tcPr>
          <w:p w14:paraId="71BE2FC4" w14:textId="77777777" w:rsidR="00DF1C14" w:rsidRPr="00BD0CA0" w:rsidRDefault="00DF1C14" w:rsidP="00DF1C14">
            <w:pPr>
              <w:pStyle w:val="Prrafodelista"/>
              <w:numPr>
                <w:ilvl w:val="0"/>
                <w:numId w:val="7"/>
              </w:numPr>
              <w:tabs>
                <w:tab w:val="right" w:pos="3023"/>
              </w:tabs>
              <w:rPr>
                <w:rFonts w:ascii="Arial" w:hAnsi="Arial" w:cs="Arial"/>
                <w:sz w:val="24"/>
                <w:szCs w:val="24"/>
              </w:rPr>
            </w:pPr>
          </w:p>
        </w:tc>
        <w:tc>
          <w:tcPr>
            <w:tcW w:w="2848" w:type="dxa"/>
            <w:shd w:val="clear" w:color="auto" w:fill="EE0000"/>
          </w:tcPr>
          <w:p w14:paraId="283B6093" w14:textId="77777777" w:rsidR="00DF1C14" w:rsidRDefault="00DF1C14" w:rsidP="00DF1C14">
            <w:pPr>
              <w:tabs>
                <w:tab w:val="right" w:pos="3023"/>
              </w:tabs>
              <w:rPr>
                <w:rFonts w:ascii="Arial" w:hAnsi="Arial" w:cs="Arial"/>
                <w:sz w:val="24"/>
                <w:szCs w:val="24"/>
              </w:rPr>
            </w:pPr>
          </w:p>
        </w:tc>
      </w:tr>
      <w:tr w:rsidR="00DF1C14" w14:paraId="26A7E2ED" w14:textId="77777777" w:rsidTr="00DF1C14">
        <w:trPr>
          <w:trHeight w:val="405"/>
        </w:trPr>
        <w:tc>
          <w:tcPr>
            <w:tcW w:w="2848" w:type="dxa"/>
            <w:shd w:val="clear" w:color="auto" w:fill="F4B083" w:themeFill="accent2" w:themeFillTint="99"/>
          </w:tcPr>
          <w:p w14:paraId="2E1C966D" w14:textId="77777777" w:rsidR="00DF1C14" w:rsidRDefault="00DF1C14" w:rsidP="00DF1C14">
            <w:pPr>
              <w:tabs>
                <w:tab w:val="right" w:pos="3023"/>
              </w:tabs>
              <w:rPr>
                <w:rFonts w:ascii="Arial" w:hAnsi="Arial" w:cs="Arial"/>
                <w:sz w:val="24"/>
                <w:szCs w:val="24"/>
              </w:rPr>
            </w:pPr>
            <w:r>
              <w:rPr>
                <w:rFonts w:ascii="Arial" w:hAnsi="Arial" w:cs="Arial"/>
                <w:sz w:val="24"/>
                <w:szCs w:val="24"/>
              </w:rPr>
              <w:t>13.- Kiara</w:t>
            </w:r>
          </w:p>
        </w:tc>
        <w:tc>
          <w:tcPr>
            <w:tcW w:w="2848" w:type="dxa"/>
            <w:shd w:val="clear" w:color="auto" w:fill="92D050"/>
          </w:tcPr>
          <w:p w14:paraId="19C39144"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7EA8A3FB"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44DC0E4F" w14:textId="77777777" w:rsidTr="00DF1C14">
        <w:tc>
          <w:tcPr>
            <w:tcW w:w="2848" w:type="dxa"/>
            <w:shd w:val="clear" w:color="auto" w:fill="F4B083" w:themeFill="accent2" w:themeFillTint="99"/>
          </w:tcPr>
          <w:p w14:paraId="11B952A0" w14:textId="77777777" w:rsidR="00DF1C14" w:rsidRDefault="00DF1C14" w:rsidP="00DF1C14">
            <w:pPr>
              <w:tabs>
                <w:tab w:val="right" w:pos="3023"/>
              </w:tabs>
              <w:rPr>
                <w:rFonts w:ascii="Arial" w:hAnsi="Arial" w:cs="Arial"/>
                <w:sz w:val="24"/>
                <w:szCs w:val="24"/>
              </w:rPr>
            </w:pPr>
            <w:r>
              <w:rPr>
                <w:rFonts w:ascii="Arial" w:hAnsi="Arial" w:cs="Arial"/>
                <w:sz w:val="24"/>
                <w:szCs w:val="24"/>
              </w:rPr>
              <w:t>14.- Frida</w:t>
            </w:r>
          </w:p>
        </w:tc>
        <w:tc>
          <w:tcPr>
            <w:tcW w:w="2848" w:type="dxa"/>
            <w:shd w:val="clear" w:color="auto" w:fill="92D050"/>
          </w:tcPr>
          <w:p w14:paraId="0DA38444"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5515EAC3"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6DABB063" w14:textId="77777777" w:rsidTr="00DF1C14">
        <w:tc>
          <w:tcPr>
            <w:tcW w:w="2848" w:type="dxa"/>
            <w:shd w:val="clear" w:color="auto" w:fill="F4B083" w:themeFill="accent2" w:themeFillTint="99"/>
          </w:tcPr>
          <w:p w14:paraId="491DD3E0" w14:textId="77777777" w:rsidR="00DF1C14" w:rsidRDefault="00DF1C14" w:rsidP="00DF1C14">
            <w:pPr>
              <w:tabs>
                <w:tab w:val="right" w:pos="3023"/>
              </w:tabs>
              <w:rPr>
                <w:rFonts w:ascii="Arial" w:hAnsi="Arial" w:cs="Arial"/>
                <w:sz w:val="24"/>
                <w:szCs w:val="24"/>
              </w:rPr>
            </w:pPr>
            <w:r>
              <w:rPr>
                <w:rFonts w:ascii="Arial" w:hAnsi="Arial" w:cs="Arial"/>
                <w:sz w:val="24"/>
                <w:szCs w:val="24"/>
              </w:rPr>
              <w:t>15.- Firulais</w:t>
            </w:r>
          </w:p>
        </w:tc>
        <w:tc>
          <w:tcPr>
            <w:tcW w:w="2848" w:type="dxa"/>
            <w:shd w:val="clear" w:color="auto" w:fill="92D050"/>
          </w:tcPr>
          <w:p w14:paraId="185616CA"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39B4F1C4"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07D592CE" w14:textId="77777777" w:rsidTr="00DF1C14">
        <w:trPr>
          <w:trHeight w:val="538"/>
        </w:trPr>
        <w:tc>
          <w:tcPr>
            <w:tcW w:w="2848" w:type="dxa"/>
            <w:shd w:val="clear" w:color="auto" w:fill="F4B083" w:themeFill="accent2" w:themeFillTint="99"/>
          </w:tcPr>
          <w:p w14:paraId="6E9AAB0A" w14:textId="77777777" w:rsidR="00DF1C14" w:rsidRDefault="00DF1C14" w:rsidP="00DF1C14">
            <w:pPr>
              <w:tabs>
                <w:tab w:val="right" w:pos="3023"/>
              </w:tabs>
              <w:rPr>
                <w:rFonts w:ascii="Arial" w:hAnsi="Arial" w:cs="Arial"/>
                <w:sz w:val="24"/>
                <w:szCs w:val="24"/>
              </w:rPr>
            </w:pPr>
            <w:r>
              <w:rPr>
                <w:rFonts w:ascii="Arial" w:hAnsi="Arial" w:cs="Arial"/>
                <w:sz w:val="24"/>
                <w:szCs w:val="24"/>
              </w:rPr>
              <w:t>16.- Kraken</w:t>
            </w:r>
          </w:p>
        </w:tc>
        <w:tc>
          <w:tcPr>
            <w:tcW w:w="2848" w:type="dxa"/>
            <w:shd w:val="clear" w:color="auto" w:fill="92D050"/>
          </w:tcPr>
          <w:p w14:paraId="3EA0A02F"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332E072A"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479A30D5" w14:textId="77777777" w:rsidTr="00DF1C14">
        <w:tc>
          <w:tcPr>
            <w:tcW w:w="2848" w:type="dxa"/>
            <w:shd w:val="clear" w:color="auto" w:fill="F4B083" w:themeFill="accent2" w:themeFillTint="99"/>
          </w:tcPr>
          <w:p w14:paraId="276D9352" w14:textId="77777777" w:rsidR="00DF1C14" w:rsidRDefault="00DF1C14" w:rsidP="00DF1C14">
            <w:pPr>
              <w:tabs>
                <w:tab w:val="right" w:pos="3023"/>
              </w:tabs>
              <w:rPr>
                <w:rFonts w:ascii="Arial" w:hAnsi="Arial" w:cs="Arial"/>
                <w:sz w:val="24"/>
                <w:szCs w:val="24"/>
              </w:rPr>
            </w:pPr>
            <w:r>
              <w:rPr>
                <w:rFonts w:ascii="Arial" w:hAnsi="Arial" w:cs="Arial"/>
                <w:sz w:val="24"/>
                <w:szCs w:val="24"/>
              </w:rPr>
              <w:t>17.-Simba</w:t>
            </w:r>
          </w:p>
        </w:tc>
        <w:tc>
          <w:tcPr>
            <w:tcW w:w="2848" w:type="dxa"/>
            <w:shd w:val="clear" w:color="auto" w:fill="92D050"/>
          </w:tcPr>
          <w:p w14:paraId="31B98A41"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35F9B4CF"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31D1ACD0" w14:textId="77777777" w:rsidTr="00DF1C14">
        <w:tc>
          <w:tcPr>
            <w:tcW w:w="2848" w:type="dxa"/>
            <w:shd w:val="clear" w:color="auto" w:fill="F4B083" w:themeFill="accent2" w:themeFillTint="99"/>
          </w:tcPr>
          <w:p w14:paraId="015027BC" w14:textId="77777777" w:rsidR="00DF1C14" w:rsidRDefault="00DF1C14" w:rsidP="00DF1C14">
            <w:pPr>
              <w:tabs>
                <w:tab w:val="right" w:pos="3023"/>
              </w:tabs>
              <w:rPr>
                <w:rFonts w:ascii="Arial" w:hAnsi="Arial" w:cs="Arial"/>
                <w:sz w:val="24"/>
                <w:szCs w:val="24"/>
              </w:rPr>
            </w:pPr>
            <w:r>
              <w:rPr>
                <w:rFonts w:ascii="Arial" w:hAnsi="Arial" w:cs="Arial"/>
                <w:sz w:val="24"/>
                <w:szCs w:val="24"/>
              </w:rPr>
              <w:t>18.- Oso</w:t>
            </w:r>
          </w:p>
        </w:tc>
        <w:tc>
          <w:tcPr>
            <w:tcW w:w="2848" w:type="dxa"/>
            <w:shd w:val="clear" w:color="auto" w:fill="92D050"/>
          </w:tcPr>
          <w:p w14:paraId="7B110E4A" w14:textId="77777777" w:rsidR="00DF1C14" w:rsidRPr="00BD0CA0" w:rsidRDefault="00DF1C14" w:rsidP="00DF1C14">
            <w:pPr>
              <w:pStyle w:val="Prrafodelista"/>
              <w:numPr>
                <w:ilvl w:val="0"/>
                <w:numId w:val="6"/>
              </w:numPr>
              <w:tabs>
                <w:tab w:val="right" w:pos="3023"/>
              </w:tabs>
              <w:rPr>
                <w:rFonts w:ascii="Arial" w:hAnsi="Arial" w:cs="Arial"/>
                <w:sz w:val="24"/>
                <w:szCs w:val="24"/>
              </w:rPr>
            </w:pPr>
          </w:p>
        </w:tc>
        <w:tc>
          <w:tcPr>
            <w:tcW w:w="2848" w:type="dxa"/>
            <w:shd w:val="clear" w:color="auto" w:fill="EE0000"/>
          </w:tcPr>
          <w:p w14:paraId="585E3986" w14:textId="77777777" w:rsidR="00DF1C14" w:rsidRDefault="00DF1C14" w:rsidP="00DF1C14">
            <w:pPr>
              <w:tabs>
                <w:tab w:val="right" w:pos="3023"/>
              </w:tabs>
              <w:rPr>
                <w:rFonts w:ascii="Arial" w:hAnsi="Arial" w:cs="Arial"/>
                <w:sz w:val="24"/>
                <w:szCs w:val="24"/>
              </w:rPr>
            </w:pPr>
          </w:p>
        </w:tc>
      </w:tr>
      <w:tr w:rsidR="00DF1C14" w14:paraId="064DA30A" w14:textId="77777777" w:rsidTr="00DF1C14">
        <w:tc>
          <w:tcPr>
            <w:tcW w:w="2848" w:type="dxa"/>
            <w:shd w:val="clear" w:color="auto" w:fill="F4B083" w:themeFill="accent2" w:themeFillTint="99"/>
          </w:tcPr>
          <w:p w14:paraId="53DF66F3" w14:textId="77777777" w:rsidR="00DF1C14" w:rsidRDefault="00DF1C14" w:rsidP="00DF1C14">
            <w:pPr>
              <w:tabs>
                <w:tab w:val="right" w:pos="3023"/>
              </w:tabs>
              <w:rPr>
                <w:rFonts w:ascii="Arial" w:hAnsi="Arial" w:cs="Arial"/>
                <w:sz w:val="24"/>
                <w:szCs w:val="24"/>
              </w:rPr>
            </w:pPr>
            <w:r>
              <w:rPr>
                <w:rFonts w:ascii="Arial" w:hAnsi="Arial" w:cs="Arial"/>
                <w:sz w:val="24"/>
                <w:szCs w:val="24"/>
              </w:rPr>
              <w:t>19.-Titan</w:t>
            </w:r>
          </w:p>
        </w:tc>
        <w:tc>
          <w:tcPr>
            <w:tcW w:w="2848" w:type="dxa"/>
            <w:shd w:val="clear" w:color="auto" w:fill="92D050"/>
          </w:tcPr>
          <w:p w14:paraId="3C7D6BBE"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329B2E58"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661A01F1" w14:textId="77777777" w:rsidTr="00DF1C14">
        <w:tc>
          <w:tcPr>
            <w:tcW w:w="2848" w:type="dxa"/>
            <w:shd w:val="clear" w:color="auto" w:fill="F4B083" w:themeFill="accent2" w:themeFillTint="99"/>
          </w:tcPr>
          <w:p w14:paraId="6B746B88" w14:textId="77777777" w:rsidR="00DF1C14" w:rsidRDefault="00DF1C14" w:rsidP="00DF1C14">
            <w:pPr>
              <w:tabs>
                <w:tab w:val="right" w:pos="3023"/>
              </w:tabs>
              <w:rPr>
                <w:rFonts w:ascii="Arial" w:hAnsi="Arial" w:cs="Arial"/>
                <w:sz w:val="24"/>
                <w:szCs w:val="24"/>
              </w:rPr>
            </w:pPr>
            <w:r>
              <w:rPr>
                <w:rFonts w:ascii="Arial" w:hAnsi="Arial" w:cs="Arial"/>
                <w:sz w:val="24"/>
                <w:szCs w:val="24"/>
              </w:rPr>
              <w:t>20.- Cesar</w:t>
            </w:r>
          </w:p>
        </w:tc>
        <w:tc>
          <w:tcPr>
            <w:tcW w:w="2848" w:type="dxa"/>
            <w:shd w:val="clear" w:color="auto" w:fill="92D050"/>
          </w:tcPr>
          <w:p w14:paraId="6C4E2362" w14:textId="77777777" w:rsidR="00DF1C14" w:rsidRDefault="00DF1C14" w:rsidP="00DF1C14">
            <w:pPr>
              <w:tabs>
                <w:tab w:val="right" w:pos="3023"/>
              </w:tabs>
              <w:rPr>
                <w:rFonts w:ascii="Arial" w:hAnsi="Arial" w:cs="Arial"/>
                <w:sz w:val="24"/>
                <w:szCs w:val="24"/>
              </w:rPr>
            </w:pPr>
          </w:p>
        </w:tc>
        <w:tc>
          <w:tcPr>
            <w:tcW w:w="2848" w:type="dxa"/>
            <w:shd w:val="clear" w:color="auto" w:fill="EE0000"/>
          </w:tcPr>
          <w:p w14:paraId="0CB064DC" w14:textId="77777777" w:rsidR="00DF1C14" w:rsidRPr="00BD0CA0" w:rsidRDefault="00DF1C14" w:rsidP="00DF1C14">
            <w:pPr>
              <w:pStyle w:val="Prrafodelista"/>
              <w:numPr>
                <w:ilvl w:val="0"/>
                <w:numId w:val="8"/>
              </w:numPr>
              <w:tabs>
                <w:tab w:val="right" w:pos="3023"/>
              </w:tabs>
              <w:rPr>
                <w:rFonts w:ascii="Arial" w:hAnsi="Arial" w:cs="Arial"/>
                <w:sz w:val="24"/>
                <w:szCs w:val="24"/>
              </w:rPr>
            </w:pPr>
          </w:p>
        </w:tc>
      </w:tr>
      <w:tr w:rsidR="00DF1C14" w14:paraId="026C7585" w14:textId="77777777" w:rsidTr="00DF1C14">
        <w:tc>
          <w:tcPr>
            <w:tcW w:w="2848" w:type="dxa"/>
          </w:tcPr>
          <w:p w14:paraId="0EC97955" w14:textId="77777777" w:rsidR="00DF1C14" w:rsidRDefault="00DF1C14" w:rsidP="00DF1C14">
            <w:pPr>
              <w:tabs>
                <w:tab w:val="right" w:pos="3023"/>
              </w:tabs>
              <w:rPr>
                <w:rFonts w:ascii="Arial" w:hAnsi="Arial" w:cs="Arial"/>
                <w:sz w:val="24"/>
                <w:szCs w:val="24"/>
              </w:rPr>
            </w:pPr>
            <w:r>
              <w:rPr>
                <w:rFonts w:ascii="Arial" w:hAnsi="Arial" w:cs="Arial"/>
                <w:sz w:val="24"/>
                <w:szCs w:val="24"/>
              </w:rPr>
              <w:t>Total</w:t>
            </w:r>
          </w:p>
        </w:tc>
        <w:tc>
          <w:tcPr>
            <w:tcW w:w="2848" w:type="dxa"/>
          </w:tcPr>
          <w:p w14:paraId="6240723E" w14:textId="77777777" w:rsidR="00DF1C14" w:rsidRDefault="00DF1C14" w:rsidP="00DF1C14">
            <w:pPr>
              <w:tabs>
                <w:tab w:val="right" w:pos="3023"/>
              </w:tabs>
              <w:rPr>
                <w:rFonts w:ascii="Arial" w:hAnsi="Arial" w:cs="Arial"/>
                <w:sz w:val="24"/>
                <w:szCs w:val="24"/>
              </w:rPr>
            </w:pPr>
            <w:r>
              <w:rPr>
                <w:rFonts w:ascii="Arial" w:hAnsi="Arial" w:cs="Arial"/>
                <w:sz w:val="24"/>
                <w:szCs w:val="24"/>
              </w:rPr>
              <w:t>4 Positivos</w:t>
            </w:r>
          </w:p>
        </w:tc>
        <w:tc>
          <w:tcPr>
            <w:tcW w:w="2848" w:type="dxa"/>
          </w:tcPr>
          <w:p w14:paraId="5D6B8F7C" w14:textId="77777777" w:rsidR="00DF1C14" w:rsidRDefault="00DF1C14" w:rsidP="00DF1C14">
            <w:pPr>
              <w:tabs>
                <w:tab w:val="right" w:pos="3023"/>
              </w:tabs>
              <w:rPr>
                <w:rFonts w:ascii="Arial" w:hAnsi="Arial" w:cs="Arial"/>
                <w:sz w:val="24"/>
                <w:szCs w:val="24"/>
              </w:rPr>
            </w:pPr>
            <w:r>
              <w:rPr>
                <w:rFonts w:ascii="Arial" w:hAnsi="Arial" w:cs="Arial"/>
                <w:sz w:val="24"/>
                <w:szCs w:val="24"/>
              </w:rPr>
              <w:t>16 Negativos</w:t>
            </w:r>
          </w:p>
        </w:tc>
      </w:tr>
    </w:tbl>
    <w:p w14:paraId="1B9075C8" w14:textId="77777777" w:rsidR="00FC485D" w:rsidRDefault="00FC485D" w:rsidP="00070CA9">
      <w:pPr>
        <w:tabs>
          <w:tab w:val="right" w:pos="3023"/>
        </w:tabs>
        <w:rPr>
          <w:rFonts w:ascii="Arial" w:hAnsi="Arial" w:cs="Arial"/>
          <w:sz w:val="24"/>
          <w:szCs w:val="24"/>
        </w:rPr>
      </w:pPr>
    </w:p>
    <w:p w14:paraId="4E8ED9E8" w14:textId="7035CFD9" w:rsidR="00FC485D" w:rsidRDefault="00FC485D" w:rsidP="00070CA9">
      <w:pPr>
        <w:tabs>
          <w:tab w:val="right" w:pos="3023"/>
        </w:tabs>
        <w:rPr>
          <w:rFonts w:ascii="Arial" w:hAnsi="Arial" w:cs="Arial"/>
          <w:sz w:val="24"/>
          <w:szCs w:val="24"/>
        </w:rPr>
      </w:pPr>
    </w:p>
    <w:p w14:paraId="014C8BE6" w14:textId="77777777" w:rsidR="00FC485D" w:rsidRDefault="00FC485D" w:rsidP="00070CA9">
      <w:pPr>
        <w:tabs>
          <w:tab w:val="right" w:pos="3023"/>
        </w:tabs>
        <w:rPr>
          <w:rFonts w:ascii="Arial" w:hAnsi="Arial" w:cs="Arial"/>
          <w:sz w:val="24"/>
          <w:szCs w:val="24"/>
        </w:rPr>
      </w:pPr>
    </w:p>
    <w:p w14:paraId="3B477641" w14:textId="77777777" w:rsidR="00FC485D" w:rsidRDefault="00FC485D" w:rsidP="00070CA9">
      <w:pPr>
        <w:tabs>
          <w:tab w:val="right" w:pos="3023"/>
        </w:tabs>
        <w:rPr>
          <w:rFonts w:ascii="Arial" w:hAnsi="Arial" w:cs="Arial"/>
          <w:sz w:val="24"/>
          <w:szCs w:val="24"/>
        </w:rPr>
      </w:pPr>
    </w:p>
    <w:p w14:paraId="0F2B8F4C" w14:textId="77777777" w:rsidR="00FC485D" w:rsidRDefault="00FC485D" w:rsidP="00070CA9">
      <w:pPr>
        <w:tabs>
          <w:tab w:val="right" w:pos="3023"/>
        </w:tabs>
        <w:rPr>
          <w:rFonts w:ascii="Arial" w:hAnsi="Arial" w:cs="Arial"/>
          <w:sz w:val="24"/>
          <w:szCs w:val="24"/>
        </w:rPr>
      </w:pPr>
    </w:p>
    <w:p w14:paraId="215BB86E" w14:textId="77777777" w:rsidR="00560907" w:rsidRDefault="00560907" w:rsidP="00070CA9">
      <w:pPr>
        <w:tabs>
          <w:tab w:val="right" w:pos="3023"/>
        </w:tabs>
        <w:rPr>
          <w:rFonts w:ascii="Arial" w:hAnsi="Arial" w:cs="Arial"/>
          <w:sz w:val="24"/>
          <w:szCs w:val="24"/>
        </w:rPr>
      </w:pPr>
    </w:p>
    <w:p w14:paraId="7A1499F2" w14:textId="77777777" w:rsidR="00560907" w:rsidRDefault="00560907" w:rsidP="00070CA9">
      <w:pPr>
        <w:tabs>
          <w:tab w:val="right" w:pos="3023"/>
        </w:tabs>
        <w:rPr>
          <w:rFonts w:ascii="Arial" w:hAnsi="Arial" w:cs="Arial"/>
          <w:sz w:val="24"/>
          <w:szCs w:val="24"/>
        </w:rPr>
      </w:pPr>
    </w:p>
    <w:p w14:paraId="27360224" w14:textId="77777777" w:rsidR="00560907" w:rsidRDefault="00560907" w:rsidP="00070CA9">
      <w:pPr>
        <w:tabs>
          <w:tab w:val="right" w:pos="3023"/>
        </w:tabs>
        <w:rPr>
          <w:rFonts w:ascii="Arial" w:hAnsi="Arial" w:cs="Arial"/>
          <w:sz w:val="24"/>
          <w:szCs w:val="24"/>
        </w:rPr>
      </w:pPr>
    </w:p>
    <w:p w14:paraId="1C261954" w14:textId="143280F7" w:rsidR="00393F59" w:rsidRPr="00950E4B" w:rsidRDefault="00393F59" w:rsidP="00950E4B">
      <w:pPr>
        <w:pStyle w:val="Ttulo1"/>
        <w:rPr>
          <w:rFonts w:ascii="Arial" w:hAnsi="Arial" w:cs="Arial"/>
          <w:color w:val="000000" w:themeColor="text1"/>
          <w:sz w:val="32"/>
          <w:szCs w:val="32"/>
        </w:rPr>
      </w:pPr>
    </w:p>
    <w:sdt>
      <w:sdtPr>
        <w:id w:val="-105430122"/>
        <w:docPartObj>
          <w:docPartGallery w:val="Bibliographies"/>
          <w:docPartUnique/>
        </w:docPartObj>
      </w:sdtPr>
      <w:sdtEndPr/>
      <w:sdtContent>
        <w:sdt>
          <w:sdtPr>
            <w:id w:val="-289055642"/>
            <w:docPartObj>
              <w:docPartGallery w:val="Bibliographies"/>
              <w:docPartUnique/>
            </w:docPartObj>
          </w:sdtPr>
          <w:sdtContent>
            <w:sdt>
              <w:sdtPr>
                <w:id w:val="111145805"/>
                <w:showingPlcHdr/>
                <w:bibliography/>
              </w:sdtPr>
              <w:sdtContent>
                <w:p w14:paraId="69EAA2D9" w14:textId="10EE0821" w:rsidR="001474A4" w:rsidRDefault="006A26F6" w:rsidP="006A26F6">
                  <w:r>
                    <w:t xml:space="preserve">     </w:t>
                  </w:r>
                </w:p>
              </w:sdtContent>
            </w:sdt>
          </w:sdtContent>
        </w:sdt>
      </w:sdtContent>
    </w:sdt>
    <w:p w14:paraId="344558A6" w14:textId="77777777" w:rsidR="006A26F6" w:rsidRDefault="006A26F6" w:rsidP="006A26F6"/>
    <w:p w14:paraId="34209D12" w14:textId="77777777" w:rsidR="006A26F6" w:rsidRDefault="006A26F6" w:rsidP="006A26F6"/>
    <w:p w14:paraId="5EA6AE9B" w14:textId="77777777" w:rsidR="006A26F6" w:rsidRPr="006A26F6" w:rsidRDefault="006A26F6" w:rsidP="006A26F6"/>
    <w:bookmarkStart w:id="53" w:name="_Toc202651710" w:displacedByCustomXml="next"/>
    <w:sdt>
      <w:sdtPr>
        <w:rPr>
          <w:lang w:val="es-ES"/>
        </w:rPr>
        <w:id w:val="377590174"/>
        <w:docPartObj>
          <w:docPartGallery w:val="Bibliographies"/>
          <w:docPartUnique/>
        </w:docPartObj>
      </w:sdtPr>
      <w:sdtEndPr>
        <w:rPr>
          <w:rFonts w:ascii="Arial" w:eastAsiaTheme="minorHAnsi" w:hAnsi="Arial" w:cs="Arial"/>
          <w:color w:val="auto"/>
          <w:sz w:val="24"/>
          <w:szCs w:val="24"/>
          <w:lang w:val="es-MX"/>
        </w:rPr>
      </w:sdtEndPr>
      <w:sdtContent>
        <w:p w14:paraId="36CDEBE4" w14:textId="1DACDA54" w:rsidR="006A26F6" w:rsidRPr="006A26F6" w:rsidRDefault="006A26F6">
          <w:pPr>
            <w:pStyle w:val="Ttulo1"/>
            <w:rPr>
              <w:rFonts w:ascii="Arial" w:hAnsi="Arial" w:cs="Arial"/>
              <w:color w:val="000000" w:themeColor="text1"/>
              <w:sz w:val="32"/>
              <w:szCs w:val="32"/>
            </w:rPr>
          </w:pPr>
          <w:r w:rsidRPr="006A26F6">
            <w:rPr>
              <w:rFonts w:ascii="Arial" w:hAnsi="Arial" w:cs="Arial"/>
              <w:color w:val="000000" w:themeColor="text1"/>
              <w:sz w:val="32"/>
              <w:szCs w:val="32"/>
            </w:rPr>
            <w:t>Bibliografía</w:t>
          </w:r>
          <w:bookmarkEnd w:id="53"/>
        </w:p>
        <w:sdt>
          <w:sdtPr>
            <w:id w:val="-257906855"/>
            <w:bibliography/>
          </w:sdtPr>
          <w:sdtEndPr>
            <w:rPr>
              <w:rFonts w:ascii="Arial" w:hAnsi="Arial" w:cs="Arial"/>
              <w:sz w:val="24"/>
              <w:szCs w:val="24"/>
            </w:rPr>
          </w:sdtEndPr>
          <w:sdtContent>
            <w:p w14:paraId="4F4A005B"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sz w:val="24"/>
                  <w:szCs w:val="24"/>
                </w:rPr>
                <w:fldChar w:fldCharType="begin"/>
              </w:r>
              <w:r w:rsidRPr="006A26F6">
                <w:rPr>
                  <w:rFonts w:ascii="Arial" w:hAnsi="Arial" w:cs="Arial"/>
                  <w:sz w:val="24"/>
                  <w:szCs w:val="24"/>
                </w:rPr>
                <w:instrText>BIBLIOGRAPHY</w:instrText>
              </w:r>
              <w:r w:rsidRPr="006A26F6">
                <w:rPr>
                  <w:rFonts w:ascii="Arial" w:hAnsi="Arial" w:cs="Arial"/>
                  <w:sz w:val="24"/>
                  <w:szCs w:val="24"/>
                </w:rPr>
                <w:fldChar w:fldCharType="separate"/>
              </w:r>
              <w:r w:rsidRPr="006A26F6">
                <w:rPr>
                  <w:rFonts w:ascii="Arial" w:hAnsi="Arial" w:cs="Arial"/>
                  <w:noProof/>
                  <w:sz w:val="24"/>
                  <w:szCs w:val="24"/>
                  <w:lang w:val="es-ES"/>
                </w:rPr>
                <w:t xml:space="preserve">Abbadia, J. (10 de Febrero de 2022). </w:t>
              </w:r>
              <w:r w:rsidRPr="006A26F6">
                <w:rPr>
                  <w:rFonts w:ascii="Arial" w:hAnsi="Arial" w:cs="Arial"/>
                  <w:i/>
                  <w:iCs/>
                  <w:noProof/>
                  <w:sz w:val="24"/>
                  <w:szCs w:val="24"/>
                  <w:lang w:val="es-ES"/>
                </w:rPr>
                <w:t>aradigma de investigación: Una introducción con ejemplos</w:t>
              </w:r>
              <w:r w:rsidRPr="006A26F6">
                <w:rPr>
                  <w:rFonts w:ascii="Arial" w:hAnsi="Arial" w:cs="Arial"/>
                  <w:noProof/>
                  <w:sz w:val="24"/>
                  <w:szCs w:val="24"/>
                  <w:lang w:val="es-ES"/>
                </w:rPr>
                <w:t>. Obtenido de Mind the Graph: https://mindthegraph.com/blog/es/investigacion-paradigma/#:~:text=%C2%BFQu%C3%A9%20es%20un%20paradigma%20de,las%20teor%C3%ADas%20y%20las%20pr%C3%A1cticas.</w:t>
              </w:r>
            </w:p>
            <w:p w14:paraId="64FC8AE8"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Acosta Faneite, S. F. (13 de Julio de 2023). </w:t>
              </w:r>
              <w:r w:rsidRPr="006A26F6">
                <w:rPr>
                  <w:rFonts w:ascii="Arial" w:hAnsi="Arial" w:cs="Arial"/>
                  <w:i/>
                  <w:iCs/>
                  <w:noProof/>
                  <w:sz w:val="24"/>
                  <w:szCs w:val="24"/>
                  <w:lang w:val="es-ES"/>
                </w:rPr>
                <w:t>Los enfoques de investigación en las Ciencias Sociales</w:t>
              </w:r>
              <w:r w:rsidRPr="006A26F6">
                <w:rPr>
                  <w:rFonts w:ascii="Arial" w:hAnsi="Arial" w:cs="Arial"/>
                  <w:noProof/>
                  <w:sz w:val="24"/>
                  <w:szCs w:val="24"/>
                  <w:lang w:val="es-ES"/>
                </w:rPr>
                <w:t>. Obtenido de Revista Latinoamericana Ogmios: https://idicap.com/ojs/index.php/ogmios/article/view/226#:~:text=Los%20enfoques%20de%20investigaci%C3%B3n%20son,la%20resoluci%C3%B3n%20de%20un%20problema.</w:t>
              </w:r>
            </w:p>
            <w:p w14:paraId="4769DD0B"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Agrovet market. (2025). </w:t>
              </w:r>
              <w:r w:rsidRPr="006A26F6">
                <w:rPr>
                  <w:rFonts w:ascii="Arial" w:hAnsi="Arial" w:cs="Arial"/>
                  <w:i/>
                  <w:iCs/>
                  <w:noProof/>
                  <w:sz w:val="24"/>
                  <w:szCs w:val="24"/>
                  <w:lang w:val="es-ES"/>
                </w:rPr>
                <w:t xml:space="preserve">Dirofilariosis canina: los gusanos del corazón </w:t>
              </w:r>
              <w:r w:rsidRPr="006A26F6">
                <w:rPr>
                  <w:rFonts w:ascii="Arial" w:hAnsi="Arial" w:cs="Arial"/>
                  <w:noProof/>
                  <w:sz w:val="24"/>
                  <w:szCs w:val="24"/>
                  <w:lang w:val="es-ES"/>
                </w:rPr>
                <w:t>. Obtenido de Agrovet market: https://blog.agrovetmarket.com/dirofilariosis-canina/#:~:text=Hay%20un%20aumento%20de%20la,cardiaca%20potencialmente%20mortal%20(1).</w:t>
              </w:r>
            </w:p>
            <w:p w14:paraId="4351C504"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American heartworm society. (2020). </w:t>
              </w:r>
              <w:r w:rsidRPr="006A26F6">
                <w:rPr>
                  <w:rFonts w:ascii="Arial" w:hAnsi="Arial" w:cs="Arial"/>
                  <w:i/>
                  <w:iCs/>
                  <w:noProof/>
                  <w:sz w:val="24"/>
                  <w:szCs w:val="24"/>
                  <w:lang w:val="es-ES"/>
                </w:rPr>
                <w:t>Dirofilariasis en perros</w:t>
              </w:r>
              <w:r w:rsidRPr="006A26F6">
                <w:rPr>
                  <w:rFonts w:ascii="Arial" w:hAnsi="Arial" w:cs="Arial"/>
                  <w:noProof/>
                  <w:sz w:val="24"/>
                  <w:szCs w:val="24"/>
                  <w:lang w:val="es-ES"/>
                </w:rPr>
                <w:t>. Obtenido de American heartworn society: https://d3ft8sckhnqim2.cloudfront.net/images/2020-AHS-Canine-Brochure-Es.pdf?1706828312#:~:text=CICLO%20DE%20VIDA%20DEL%20GUSANO,acumulan%20en%20los%20perros%20desprotegidos.</w:t>
              </w:r>
            </w:p>
            <w:p w14:paraId="32FFF203"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Arias, F. G. (2006). El proyecto de investigación. En </w:t>
              </w:r>
              <w:r w:rsidRPr="006A26F6">
                <w:rPr>
                  <w:rFonts w:ascii="Arial" w:hAnsi="Arial" w:cs="Arial"/>
                  <w:i/>
                  <w:iCs/>
                  <w:noProof/>
                  <w:sz w:val="24"/>
                  <w:szCs w:val="24"/>
                  <w:lang w:val="es-ES"/>
                </w:rPr>
                <w:t>Introducción a la metodologia cientifica 7a edición</w:t>
              </w:r>
              <w:r w:rsidRPr="006A26F6">
                <w:rPr>
                  <w:rFonts w:ascii="Arial" w:hAnsi="Arial" w:cs="Arial"/>
                  <w:noProof/>
                  <w:sz w:val="24"/>
                  <w:szCs w:val="24"/>
                  <w:lang w:val="es-ES"/>
                </w:rPr>
                <w:t xml:space="preserve"> (pág. 81). Episteme.</w:t>
              </w:r>
            </w:p>
            <w:p w14:paraId="1FF4227A"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Arias, F. G. (2006). El proyecto de investigación. En </w:t>
              </w:r>
              <w:r w:rsidRPr="006A26F6">
                <w:rPr>
                  <w:rFonts w:ascii="Arial" w:hAnsi="Arial" w:cs="Arial"/>
                  <w:i/>
                  <w:iCs/>
                  <w:noProof/>
                  <w:sz w:val="24"/>
                  <w:szCs w:val="24"/>
                  <w:lang w:val="es-ES"/>
                </w:rPr>
                <w:t>Introducción a la metodologia cientifica 7a edición</w:t>
              </w:r>
              <w:r w:rsidRPr="006A26F6">
                <w:rPr>
                  <w:rFonts w:ascii="Arial" w:hAnsi="Arial" w:cs="Arial"/>
                  <w:noProof/>
                  <w:sz w:val="24"/>
                  <w:szCs w:val="24"/>
                  <w:lang w:val="es-ES"/>
                </w:rPr>
                <w:t xml:space="preserve"> (pág. 83). Episteme.</w:t>
              </w:r>
            </w:p>
            <w:p w14:paraId="73DB5D70"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Arias, F. G. (2006). El proyecto de investigación. En F. G. Arias, </w:t>
              </w:r>
              <w:r w:rsidRPr="006A26F6">
                <w:rPr>
                  <w:rFonts w:ascii="Arial" w:hAnsi="Arial" w:cs="Arial"/>
                  <w:i/>
                  <w:iCs/>
                  <w:noProof/>
                  <w:sz w:val="24"/>
                  <w:szCs w:val="24"/>
                  <w:lang w:val="es-ES"/>
                </w:rPr>
                <w:t>El proyecto de investigación Introducción a la metodología cientifica 7a Edicción</w:t>
              </w:r>
              <w:r w:rsidRPr="006A26F6">
                <w:rPr>
                  <w:rFonts w:ascii="Arial" w:hAnsi="Arial" w:cs="Arial"/>
                  <w:noProof/>
                  <w:sz w:val="24"/>
                  <w:szCs w:val="24"/>
                  <w:lang w:val="es-ES"/>
                </w:rPr>
                <w:t xml:space="preserve"> (pág. 27). 7a edicción.</w:t>
              </w:r>
            </w:p>
            <w:p w14:paraId="419C7797"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Arias, F. G. (2006). El proyecto de investigación. En A. Fidias G, </w:t>
              </w:r>
              <w:r w:rsidRPr="006A26F6">
                <w:rPr>
                  <w:rFonts w:ascii="Arial" w:hAnsi="Arial" w:cs="Arial"/>
                  <w:i/>
                  <w:iCs/>
                  <w:noProof/>
                  <w:sz w:val="24"/>
                  <w:szCs w:val="24"/>
                  <w:lang w:val="es-ES"/>
                </w:rPr>
                <w:t>El proyecto de investigación introducción a la metodologia cientifica 7a edicción</w:t>
              </w:r>
              <w:r w:rsidRPr="006A26F6">
                <w:rPr>
                  <w:rFonts w:ascii="Arial" w:hAnsi="Arial" w:cs="Arial"/>
                  <w:noProof/>
                  <w:sz w:val="24"/>
                  <w:szCs w:val="24"/>
                  <w:lang w:val="es-ES"/>
                </w:rPr>
                <w:t xml:space="preserve"> (pág. 81). Episteme.</w:t>
              </w:r>
            </w:p>
            <w:p w14:paraId="2AA4B6E5"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lastRenderedPageBreak/>
                <w:t xml:space="preserve">Arias, F. G. (2006). El proyecto de investigación. En A. Fidias G, </w:t>
              </w:r>
              <w:r w:rsidRPr="006A26F6">
                <w:rPr>
                  <w:rFonts w:ascii="Arial" w:hAnsi="Arial" w:cs="Arial"/>
                  <w:i/>
                  <w:iCs/>
                  <w:noProof/>
                  <w:sz w:val="24"/>
                  <w:szCs w:val="24"/>
                  <w:lang w:val="es-ES"/>
                </w:rPr>
                <w:t>El proyecto de investigación introducción a la metodología cientiica 7a edicción</w:t>
              </w:r>
              <w:r w:rsidRPr="006A26F6">
                <w:rPr>
                  <w:rFonts w:ascii="Arial" w:hAnsi="Arial" w:cs="Arial"/>
                  <w:noProof/>
                  <w:sz w:val="24"/>
                  <w:szCs w:val="24"/>
                  <w:lang w:val="es-ES"/>
                </w:rPr>
                <w:t xml:space="preserve"> (pág. 83). Episteme.</w:t>
              </w:r>
            </w:p>
            <w:p w14:paraId="0C093D45"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Arias, F. G. (2006). El proyecto de investigación. En A. Fidias G, </w:t>
              </w:r>
              <w:r w:rsidRPr="006A26F6">
                <w:rPr>
                  <w:rFonts w:ascii="Arial" w:hAnsi="Arial" w:cs="Arial"/>
                  <w:i/>
                  <w:iCs/>
                  <w:noProof/>
                  <w:sz w:val="24"/>
                  <w:szCs w:val="24"/>
                  <w:lang w:val="es-ES"/>
                </w:rPr>
                <w:t>El proyecto de investigación intorducción a la metodología cientifica</w:t>
              </w:r>
              <w:r w:rsidRPr="006A26F6">
                <w:rPr>
                  <w:rFonts w:ascii="Arial" w:hAnsi="Arial" w:cs="Arial"/>
                  <w:noProof/>
                  <w:sz w:val="24"/>
                  <w:szCs w:val="24"/>
                  <w:lang w:val="es-ES"/>
                </w:rPr>
                <w:t xml:space="preserve"> (pág. 111). Episteme.</w:t>
              </w:r>
            </w:p>
            <w:p w14:paraId="59803DE2"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Arias, F. G. (2006). El proyecto de investigación. En A. Fidias G, </w:t>
              </w:r>
              <w:r w:rsidRPr="006A26F6">
                <w:rPr>
                  <w:rFonts w:ascii="Arial" w:hAnsi="Arial" w:cs="Arial"/>
                  <w:i/>
                  <w:iCs/>
                  <w:noProof/>
                  <w:sz w:val="24"/>
                  <w:szCs w:val="24"/>
                  <w:lang w:val="es-ES"/>
                </w:rPr>
                <w:t>El proyecto de investigacción introducción a la metodologia cientifica 7a edicción</w:t>
              </w:r>
              <w:r w:rsidRPr="006A26F6">
                <w:rPr>
                  <w:rFonts w:ascii="Arial" w:hAnsi="Arial" w:cs="Arial"/>
                  <w:noProof/>
                  <w:sz w:val="24"/>
                  <w:szCs w:val="24"/>
                  <w:lang w:val="es-ES"/>
                </w:rPr>
                <w:t xml:space="preserve"> (pág. 112). Episteme.</w:t>
              </w:r>
            </w:p>
            <w:p w14:paraId="27D2DB53"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Arias, F. G. (2006). El proyecto de investigación. En A. Fidias G, </w:t>
              </w:r>
              <w:r w:rsidRPr="006A26F6">
                <w:rPr>
                  <w:rFonts w:ascii="Arial" w:hAnsi="Arial" w:cs="Arial"/>
                  <w:i/>
                  <w:iCs/>
                  <w:noProof/>
                  <w:sz w:val="24"/>
                  <w:szCs w:val="24"/>
                  <w:lang w:val="es-ES"/>
                </w:rPr>
                <w:t>El proyecto de investigación introducción a la metodologia cientifica 7a edicción</w:t>
              </w:r>
              <w:r w:rsidRPr="006A26F6">
                <w:rPr>
                  <w:rFonts w:ascii="Arial" w:hAnsi="Arial" w:cs="Arial"/>
                  <w:noProof/>
                  <w:sz w:val="24"/>
                  <w:szCs w:val="24"/>
                  <w:lang w:val="es-ES"/>
                </w:rPr>
                <w:t xml:space="preserve"> (pág. 47). Episteme.</w:t>
              </w:r>
            </w:p>
            <w:p w14:paraId="5F34B8EC"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Arias, F. G. (2006). El proyecto de investigación. En A. Fidias G, </w:t>
              </w:r>
              <w:r w:rsidRPr="006A26F6">
                <w:rPr>
                  <w:rFonts w:ascii="Arial" w:hAnsi="Arial" w:cs="Arial"/>
                  <w:i/>
                  <w:iCs/>
                  <w:noProof/>
                  <w:sz w:val="24"/>
                  <w:szCs w:val="24"/>
                  <w:lang w:val="es-ES"/>
                </w:rPr>
                <w:t>El proyecto de investigación introducción a la metodologia cientifica</w:t>
              </w:r>
              <w:r w:rsidRPr="006A26F6">
                <w:rPr>
                  <w:rFonts w:ascii="Arial" w:hAnsi="Arial" w:cs="Arial"/>
                  <w:noProof/>
                  <w:sz w:val="24"/>
                  <w:szCs w:val="24"/>
                  <w:lang w:val="es-ES"/>
                </w:rPr>
                <w:t xml:space="preserve"> (pág. 51). Episteme.</w:t>
              </w:r>
            </w:p>
            <w:p w14:paraId="04A7114D"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Arias, F. G. (2006). El proyecto de investigación. En A. Fidias G, </w:t>
              </w:r>
              <w:r w:rsidRPr="006A26F6">
                <w:rPr>
                  <w:rFonts w:ascii="Arial" w:hAnsi="Arial" w:cs="Arial"/>
                  <w:i/>
                  <w:iCs/>
                  <w:noProof/>
                  <w:sz w:val="24"/>
                  <w:szCs w:val="24"/>
                  <w:lang w:val="es-ES"/>
                </w:rPr>
                <w:t>El proecto de investigación introducción a la metodologia cientifica 7a edicción.</w:t>
              </w:r>
              <w:r w:rsidRPr="006A26F6">
                <w:rPr>
                  <w:rFonts w:ascii="Arial" w:hAnsi="Arial" w:cs="Arial"/>
                  <w:noProof/>
                  <w:sz w:val="24"/>
                  <w:szCs w:val="24"/>
                  <w:lang w:val="es-ES"/>
                </w:rPr>
                <w:t xml:space="preserve"> 43: Episteme.</w:t>
              </w:r>
            </w:p>
            <w:p w14:paraId="184F691A"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Arias, F. G. (2006). El proyecto de investigación. En A. Fidias G, </w:t>
              </w:r>
              <w:r w:rsidRPr="006A26F6">
                <w:rPr>
                  <w:rFonts w:ascii="Arial" w:hAnsi="Arial" w:cs="Arial"/>
                  <w:i/>
                  <w:iCs/>
                  <w:noProof/>
                  <w:sz w:val="24"/>
                  <w:szCs w:val="24"/>
                  <w:lang w:val="es-ES"/>
                </w:rPr>
                <w:t>El proyecto de investigación introducción a la metodologia cientifica 7a edicción</w:t>
              </w:r>
              <w:r w:rsidRPr="006A26F6">
                <w:rPr>
                  <w:rFonts w:ascii="Arial" w:hAnsi="Arial" w:cs="Arial"/>
                  <w:noProof/>
                  <w:sz w:val="24"/>
                  <w:szCs w:val="24"/>
                  <w:lang w:val="es-ES"/>
                </w:rPr>
                <w:t xml:space="preserve"> (pág. 45). Episteme.</w:t>
              </w:r>
            </w:p>
            <w:p w14:paraId="397FD1C7"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Arias, F. G. (2006). El proyecto de investigación . En </w:t>
              </w:r>
              <w:r w:rsidRPr="006A26F6">
                <w:rPr>
                  <w:rFonts w:ascii="Arial" w:hAnsi="Arial" w:cs="Arial"/>
                  <w:i/>
                  <w:iCs/>
                  <w:noProof/>
                  <w:sz w:val="24"/>
                  <w:szCs w:val="24"/>
                  <w:lang w:val="es-ES"/>
                </w:rPr>
                <w:t>Introducción a la metodología cientifica</w:t>
              </w:r>
              <w:r w:rsidRPr="006A26F6">
                <w:rPr>
                  <w:rFonts w:ascii="Arial" w:hAnsi="Arial" w:cs="Arial"/>
                  <w:noProof/>
                  <w:sz w:val="24"/>
                  <w:szCs w:val="24"/>
                  <w:lang w:val="es-ES"/>
                </w:rPr>
                <w:t xml:space="preserve"> (págs. 57-58). Episteme.</w:t>
              </w:r>
            </w:p>
            <w:p w14:paraId="779F9622"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Blogspot. (2024). </w:t>
              </w:r>
              <w:r w:rsidRPr="006A26F6">
                <w:rPr>
                  <w:rFonts w:ascii="Arial" w:hAnsi="Arial" w:cs="Arial"/>
                  <w:i/>
                  <w:iCs/>
                  <w:noProof/>
                  <w:sz w:val="24"/>
                  <w:szCs w:val="24"/>
                  <w:lang w:val="es-ES"/>
                </w:rPr>
                <w:t>Enfoque de la investigación</w:t>
              </w:r>
              <w:r w:rsidRPr="006A26F6">
                <w:rPr>
                  <w:rFonts w:ascii="Arial" w:hAnsi="Arial" w:cs="Arial"/>
                  <w:noProof/>
                  <w:sz w:val="24"/>
                  <w:szCs w:val="24"/>
                  <w:lang w:val="es-ES"/>
                </w:rPr>
                <w:t>. Obtenido de Blogspot: https://invjuridica.blogspot.com/p/enfoque-de-la-investigacion.html</w:t>
              </w:r>
            </w:p>
            <w:p w14:paraId="404F8432"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Centro de Investigación. (2025). </w:t>
              </w:r>
              <w:r w:rsidRPr="006A26F6">
                <w:rPr>
                  <w:rFonts w:ascii="Arial" w:hAnsi="Arial" w:cs="Arial"/>
                  <w:i/>
                  <w:iCs/>
                  <w:noProof/>
                  <w:sz w:val="24"/>
                  <w:szCs w:val="24"/>
                  <w:lang w:val="es-ES"/>
                </w:rPr>
                <w:t>Diseño de la Investigación</w:t>
              </w:r>
              <w:r w:rsidRPr="006A26F6">
                <w:rPr>
                  <w:rFonts w:ascii="Arial" w:hAnsi="Arial" w:cs="Arial"/>
                  <w:noProof/>
                  <w:sz w:val="24"/>
                  <w:szCs w:val="24"/>
                  <w:lang w:val="es-ES"/>
                </w:rPr>
                <w:t>. Obtenido de Centro de Investigación: https://www.uprm.edu/ademinvestiga/diseno-de-la-investigacion/#:~:text=Hay%20cuatro%20tipos%20de%20dise%C3%B1o,y%20dise%C3%B1o%20de%20investigaci%C3%B3n%20cuantitativo.</w:t>
              </w:r>
            </w:p>
            <w:p w14:paraId="458F5718"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Esvet. (2025). </w:t>
              </w:r>
              <w:r w:rsidRPr="006A26F6">
                <w:rPr>
                  <w:rFonts w:ascii="Arial" w:hAnsi="Arial" w:cs="Arial"/>
                  <w:i/>
                  <w:iCs/>
                  <w:noProof/>
                  <w:sz w:val="24"/>
                  <w:szCs w:val="24"/>
                  <w:lang w:val="es-ES"/>
                </w:rPr>
                <w:t>La enfermedad del gusano del corazón en perros</w:t>
              </w:r>
              <w:r w:rsidRPr="006A26F6">
                <w:rPr>
                  <w:rFonts w:ascii="Arial" w:hAnsi="Arial" w:cs="Arial"/>
                  <w:noProof/>
                  <w:sz w:val="24"/>
                  <w:szCs w:val="24"/>
                  <w:lang w:val="es-ES"/>
                </w:rPr>
                <w:t>. Obtenido de Esvet: https://www.esveterinaria.com/el-gusano-del-corazon-en-perros/</w:t>
              </w:r>
            </w:p>
            <w:p w14:paraId="270D00E6"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Fatro. (2025). </w:t>
              </w:r>
              <w:r w:rsidRPr="006A26F6">
                <w:rPr>
                  <w:rFonts w:ascii="Arial" w:hAnsi="Arial" w:cs="Arial"/>
                  <w:i/>
                  <w:iCs/>
                  <w:noProof/>
                  <w:sz w:val="24"/>
                  <w:szCs w:val="24"/>
                  <w:lang w:val="es-ES"/>
                </w:rPr>
                <w:t>Dirofilariosis canina: Transmisión, diagnóstico, tratamiento y prevención</w:t>
              </w:r>
              <w:r w:rsidRPr="006A26F6">
                <w:rPr>
                  <w:rFonts w:ascii="Arial" w:hAnsi="Arial" w:cs="Arial"/>
                  <w:noProof/>
                  <w:sz w:val="24"/>
                  <w:szCs w:val="24"/>
                  <w:lang w:val="es-ES"/>
                </w:rPr>
                <w:t>. Obtenido de Fatro: https://fatroiberica.es/sabermas/dirofilariosis-canina-transmision-diagnostico-tratamiento-prevencion/#:~:text=Dirofilariosis%20canina:%20Transmisi%C3%B3n%2C%20diagn%C3%B3stico%2C%20tratamiento%20y%20prevenci%C3%B3n,-Autor:%20Dr.&amp;text=La%20dirofilariosis%</w:t>
              </w:r>
            </w:p>
            <w:p w14:paraId="38E82E7A"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lastRenderedPageBreak/>
                <w:t xml:space="preserve">Fda. (01 de Octubre de 2024). </w:t>
              </w:r>
              <w:r w:rsidRPr="006A26F6">
                <w:rPr>
                  <w:rFonts w:ascii="Arial" w:hAnsi="Arial" w:cs="Arial"/>
                  <w:i/>
                  <w:iCs/>
                  <w:noProof/>
                  <w:sz w:val="24"/>
                  <w:szCs w:val="24"/>
                  <w:lang w:val="es-ES"/>
                </w:rPr>
                <w:t>Mantenga a los parásitos fuera del corazón de su mascota! Información sobre la enfermedad del parásito del corazón</w:t>
              </w:r>
              <w:r w:rsidRPr="006A26F6">
                <w:rPr>
                  <w:rFonts w:ascii="Arial" w:hAnsi="Arial" w:cs="Arial"/>
                  <w:noProof/>
                  <w:sz w:val="24"/>
                  <w:szCs w:val="24"/>
                  <w:lang w:val="es-ES"/>
                </w:rPr>
                <w:t>. Obtenido de Fda: https://www.fda.gov/animal-veterinary/animal-health-literacy/mantenga-los-parasitos-fuera-del-corazon-de-su-mascota-informacion-sobre-la-enfermedad-del-parasito#:~:text=La%20enfermedad%20del%20par%C3%A1sito%20del%20coraz%C3%B3n%20es%20una%20enfermedad%20g</w:t>
              </w:r>
            </w:p>
            <w:p w14:paraId="3E4BDDA1"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Hernández, R. (2002). </w:t>
              </w:r>
              <w:r w:rsidRPr="006A26F6">
                <w:rPr>
                  <w:rFonts w:ascii="Arial" w:hAnsi="Arial" w:cs="Arial"/>
                  <w:i/>
                  <w:iCs/>
                  <w:noProof/>
                  <w:sz w:val="24"/>
                  <w:szCs w:val="24"/>
                  <w:lang w:val="es-ES"/>
                </w:rPr>
                <w:t>Metodología de la investigación.</w:t>
              </w:r>
              <w:r w:rsidRPr="006A26F6">
                <w:rPr>
                  <w:rFonts w:ascii="Arial" w:hAnsi="Arial" w:cs="Arial"/>
                  <w:noProof/>
                  <w:sz w:val="24"/>
                  <w:szCs w:val="24"/>
                  <w:lang w:val="es-ES"/>
                </w:rPr>
                <w:t xml:space="preserve"> Mc Graw Hill.</w:t>
              </w:r>
            </w:p>
            <w:p w14:paraId="7F82451F"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jain, n. (2025). </w:t>
              </w:r>
              <w:r w:rsidRPr="006A26F6">
                <w:rPr>
                  <w:rFonts w:ascii="Arial" w:hAnsi="Arial" w:cs="Arial"/>
                  <w:i/>
                  <w:iCs/>
                  <w:noProof/>
                  <w:sz w:val="24"/>
                  <w:szCs w:val="24"/>
                  <w:lang w:val="es-ES"/>
                </w:rPr>
                <w:t>¿Qué es un diseño de investigación?</w:t>
              </w:r>
              <w:r w:rsidRPr="006A26F6">
                <w:rPr>
                  <w:rFonts w:ascii="Arial" w:hAnsi="Arial" w:cs="Arial"/>
                  <w:noProof/>
                  <w:sz w:val="24"/>
                  <w:szCs w:val="24"/>
                  <w:lang w:val="es-ES"/>
                </w:rPr>
                <w:t xml:space="preserve"> Obtenido de Ideascable: https://ideascale.com/es/blogs/que-es-el-diseno-de-la-investigacion/</w:t>
              </w:r>
            </w:p>
            <w:p w14:paraId="43A2BC15"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Manual msd. (2025). </w:t>
              </w:r>
              <w:r w:rsidRPr="006A26F6">
                <w:rPr>
                  <w:rFonts w:ascii="Arial" w:hAnsi="Arial" w:cs="Arial"/>
                  <w:i/>
                  <w:iCs/>
                  <w:noProof/>
                  <w:sz w:val="24"/>
                  <w:szCs w:val="24"/>
                  <w:lang w:val="es-ES"/>
                </w:rPr>
                <w:t>Bologia del corazon</w:t>
              </w:r>
              <w:r w:rsidRPr="006A26F6">
                <w:rPr>
                  <w:rFonts w:ascii="Arial" w:hAnsi="Arial" w:cs="Arial"/>
                  <w:noProof/>
                  <w:sz w:val="24"/>
                  <w:szCs w:val="24"/>
                  <w:lang w:val="es-ES"/>
                </w:rPr>
                <w:t>. Obtenido de Manual msd: https://www.msdmanuals.com/es/hogar/trastornos-del-coraz%C3%B3n-y-los-vasos-sangu%C3%ADneos/biolog%C3%ADa-del-coraz%C3%B3n-y-de-los-vasos-sangu%C3%ADneos/efectos-del-envejecimiento-sobre-el-coraz%C3%B3n-y-los-vasos-sangu%C3%ADneos</w:t>
              </w:r>
            </w:p>
            <w:p w14:paraId="55165B5A"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Mirovet. (2025). </w:t>
              </w:r>
              <w:r w:rsidRPr="006A26F6">
                <w:rPr>
                  <w:rFonts w:ascii="Arial" w:hAnsi="Arial" w:cs="Arial"/>
                  <w:i/>
                  <w:iCs/>
                  <w:noProof/>
                  <w:sz w:val="24"/>
                  <w:szCs w:val="24"/>
                  <w:lang w:val="es-ES"/>
                </w:rPr>
                <w:t>Dirofilaria o "gusano del corazon¨</w:t>
              </w:r>
              <w:r w:rsidRPr="006A26F6">
                <w:rPr>
                  <w:rFonts w:ascii="Arial" w:hAnsi="Arial" w:cs="Arial"/>
                  <w:noProof/>
                  <w:sz w:val="24"/>
                  <w:szCs w:val="24"/>
                  <w:lang w:val="es-ES"/>
                </w:rPr>
                <w:t>. Obtenido de Mirovet: https://mirovet.com/dirofilaria-o-gusano-del-corazon/</w:t>
              </w:r>
            </w:p>
            <w:p w14:paraId="55BB70D9"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Ortega, C. (2024). </w:t>
              </w:r>
              <w:r w:rsidRPr="006A26F6">
                <w:rPr>
                  <w:rFonts w:ascii="Arial" w:hAnsi="Arial" w:cs="Arial"/>
                  <w:i/>
                  <w:iCs/>
                  <w:noProof/>
                  <w:sz w:val="24"/>
                  <w:szCs w:val="24"/>
                  <w:lang w:val="es-ES"/>
                </w:rPr>
                <w:t>Procesamiento de datos de investigación: ¿Cómo realizarlo?</w:t>
              </w:r>
              <w:r w:rsidRPr="006A26F6">
                <w:rPr>
                  <w:rFonts w:ascii="Arial" w:hAnsi="Arial" w:cs="Arial"/>
                  <w:noProof/>
                  <w:sz w:val="24"/>
                  <w:szCs w:val="24"/>
                  <w:lang w:val="es-ES"/>
                </w:rPr>
                <w:t xml:space="preserve"> Obtenido de QuestionPro: https://www.questionpro.com/blog/es/procesamiento-de-datos-de-investigacion/#:~:text=El%20procesamiento%20de%20datos%20en%20la%20investigaci%C3%B3n,en%20informaci%C3%B3n%20utilizable%20para%20m%C3%BAltiples%20partes%20interesadas.&amp;text=Esta%20etapa%20perm</w:t>
              </w:r>
            </w:p>
            <w:p w14:paraId="12E516EB"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Portal Vetrinaria. (2025). </w:t>
              </w:r>
              <w:r w:rsidRPr="006A26F6">
                <w:rPr>
                  <w:rFonts w:ascii="Arial" w:hAnsi="Arial" w:cs="Arial"/>
                  <w:i/>
                  <w:iCs/>
                  <w:noProof/>
                  <w:sz w:val="24"/>
                  <w:szCs w:val="24"/>
                  <w:lang w:val="es-ES"/>
                </w:rPr>
                <w:t>Sintomatología, diagnóstico, tratamiento y control de la dirofilariosis cardiopulmonar</w:t>
              </w:r>
              <w:r w:rsidRPr="006A26F6">
                <w:rPr>
                  <w:rFonts w:ascii="Arial" w:hAnsi="Arial" w:cs="Arial"/>
                  <w:noProof/>
                  <w:sz w:val="24"/>
                  <w:szCs w:val="24"/>
                  <w:lang w:val="es-ES"/>
                </w:rPr>
                <w:t>. Obtenido de Portal Veterinaria: https://www.portalveterinaria.com/animales-de-compania/articulos/27733/sintomatologia-diagnostico-tratamiento-y-control-de-la-dirofilariosis-cardiopulmonar.html</w:t>
              </w:r>
            </w:p>
            <w:p w14:paraId="79ACDFED"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Rodrigo. (23 de Marzo de 2025). </w:t>
              </w:r>
              <w:r w:rsidRPr="006A26F6">
                <w:rPr>
                  <w:rFonts w:ascii="Arial" w:hAnsi="Arial" w:cs="Arial"/>
                  <w:i/>
                  <w:iCs/>
                  <w:noProof/>
                  <w:sz w:val="24"/>
                  <w:szCs w:val="24"/>
                  <w:lang w:val="es-ES"/>
                </w:rPr>
                <w:t>¿Qué son los instrumentos de recolección de datos?</w:t>
              </w:r>
              <w:r w:rsidRPr="006A26F6">
                <w:rPr>
                  <w:rFonts w:ascii="Arial" w:hAnsi="Arial" w:cs="Arial"/>
                  <w:noProof/>
                  <w:sz w:val="24"/>
                  <w:szCs w:val="24"/>
                  <w:lang w:val="es-ES"/>
                </w:rPr>
                <w:t xml:space="preserve"> Obtenido de Tesis y másters: https://tesisymasters.mx/instrumentos-de-recoleccion-de-datos/</w:t>
              </w:r>
            </w:p>
            <w:p w14:paraId="78178DE4"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Rodriguez, S. H. (2011). </w:t>
              </w:r>
              <w:r w:rsidRPr="006A26F6">
                <w:rPr>
                  <w:rFonts w:ascii="Arial" w:hAnsi="Arial" w:cs="Arial"/>
                  <w:i/>
                  <w:iCs/>
                  <w:noProof/>
                  <w:sz w:val="24"/>
                  <w:szCs w:val="24"/>
                  <w:lang w:val="es-ES"/>
                </w:rPr>
                <w:t>Introducción a la administración.</w:t>
              </w:r>
              <w:r w:rsidRPr="006A26F6">
                <w:rPr>
                  <w:rFonts w:ascii="Arial" w:hAnsi="Arial" w:cs="Arial"/>
                  <w:noProof/>
                  <w:sz w:val="24"/>
                  <w:szCs w:val="24"/>
                  <w:lang w:val="es-ES"/>
                </w:rPr>
                <w:t xml:space="preserve"> México D.F. : McGraw Hill.</w:t>
              </w:r>
            </w:p>
            <w:p w14:paraId="3AAB5B57"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SafetyCulture. (04 de Febrero de 2025). </w:t>
              </w:r>
              <w:r w:rsidRPr="006A26F6">
                <w:rPr>
                  <w:rFonts w:ascii="Arial" w:hAnsi="Arial" w:cs="Arial"/>
                  <w:i/>
                  <w:iCs/>
                  <w:noProof/>
                  <w:sz w:val="24"/>
                  <w:szCs w:val="24"/>
                  <w:lang w:val="es-ES"/>
                </w:rPr>
                <w:t>Guía breve de técnicas de recolección de datos</w:t>
              </w:r>
              <w:r w:rsidRPr="006A26F6">
                <w:rPr>
                  <w:rFonts w:ascii="Arial" w:hAnsi="Arial" w:cs="Arial"/>
                  <w:noProof/>
                  <w:sz w:val="24"/>
                  <w:szCs w:val="24"/>
                  <w:lang w:val="es-ES"/>
                </w:rPr>
                <w:t>. Obtenido de SafetyCulture: https://safetyculture.com/es/temas/recoleccion-de-datos/tecnicas-de-recoleccion-de-datos/</w:t>
              </w:r>
            </w:p>
            <w:p w14:paraId="5ADBE7A7"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lastRenderedPageBreak/>
                <w:t xml:space="preserve">Salusplay. (2024). </w:t>
              </w:r>
              <w:r w:rsidRPr="006A26F6">
                <w:rPr>
                  <w:rFonts w:ascii="Arial" w:hAnsi="Arial" w:cs="Arial"/>
                  <w:i/>
                  <w:iCs/>
                  <w:noProof/>
                  <w:sz w:val="24"/>
                  <w:szCs w:val="24"/>
                  <w:lang w:val="es-ES"/>
                </w:rPr>
                <w:t>Tema 5. La Muestra y la Población de estudio</w:t>
              </w:r>
              <w:r w:rsidRPr="006A26F6">
                <w:rPr>
                  <w:rFonts w:ascii="Arial" w:hAnsi="Arial" w:cs="Arial"/>
                  <w:noProof/>
                  <w:sz w:val="24"/>
                  <w:szCs w:val="24"/>
                  <w:lang w:val="es-ES"/>
                </w:rPr>
                <w:t>. Obtenido de Salusplay: https://www.salusplay.com/apuntes/apuntes-metodologia-de-la-investigacion/tema-5-la-muestra-y-la-poblacion-de-estudio</w:t>
              </w:r>
            </w:p>
            <w:p w14:paraId="4152E3B6"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Sánchez Kohn, P. (2025). </w:t>
              </w:r>
              <w:r w:rsidRPr="006A26F6">
                <w:rPr>
                  <w:rFonts w:ascii="Arial" w:hAnsi="Arial" w:cs="Arial"/>
                  <w:i/>
                  <w:iCs/>
                  <w:noProof/>
                  <w:sz w:val="24"/>
                  <w:szCs w:val="24"/>
                  <w:lang w:val="es-ES"/>
                </w:rPr>
                <w:t>Métodos de investigación: Qué son y cómo elegirlos</w:t>
              </w:r>
              <w:r w:rsidRPr="006A26F6">
                <w:rPr>
                  <w:rFonts w:ascii="Arial" w:hAnsi="Arial" w:cs="Arial"/>
                  <w:noProof/>
                  <w:sz w:val="24"/>
                  <w:szCs w:val="24"/>
                  <w:lang w:val="es-ES"/>
                </w:rPr>
                <w:t>. Obtenido de QuestionPro: https://www.questionpro.com/blog/es/metodos-de-investigacion/</w:t>
              </w:r>
            </w:p>
            <w:p w14:paraId="23F68221"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Talbert, M. (04 de Febrero de 2025). </w:t>
              </w:r>
              <w:r w:rsidRPr="006A26F6">
                <w:rPr>
                  <w:rFonts w:ascii="Arial" w:hAnsi="Arial" w:cs="Arial"/>
                  <w:i/>
                  <w:iCs/>
                  <w:noProof/>
                  <w:sz w:val="24"/>
                  <w:szCs w:val="24"/>
                  <w:lang w:val="es-ES"/>
                </w:rPr>
                <w:t>Cronograma de actividades: qué es y cómo crearlo en 7 pasos</w:t>
              </w:r>
              <w:r w:rsidRPr="006A26F6">
                <w:rPr>
                  <w:rFonts w:ascii="Arial" w:hAnsi="Arial" w:cs="Arial"/>
                  <w:noProof/>
                  <w:sz w:val="24"/>
                  <w:szCs w:val="24"/>
                  <w:lang w:val="es-ES"/>
                </w:rPr>
                <w:t>. Obtenido de Asana: https://asana.com/es/resources/create-project-management-timeline-template</w:t>
              </w:r>
            </w:p>
            <w:p w14:paraId="42EAEAA1"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Universidad Europea. (28 de junio de 2022). </w:t>
              </w:r>
              <w:r w:rsidRPr="006A26F6">
                <w:rPr>
                  <w:rFonts w:ascii="Arial" w:hAnsi="Arial" w:cs="Arial"/>
                  <w:i/>
                  <w:iCs/>
                  <w:noProof/>
                  <w:sz w:val="24"/>
                  <w:szCs w:val="24"/>
                  <w:lang w:val="es-ES"/>
                </w:rPr>
                <w:t>Tipos de muestreo: qué es y cuáles son</w:t>
              </w:r>
              <w:r w:rsidRPr="006A26F6">
                <w:rPr>
                  <w:rFonts w:ascii="Arial" w:hAnsi="Arial" w:cs="Arial"/>
                  <w:noProof/>
                  <w:sz w:val="24"/>
                  <w:szCs w:val="24"/>
                  <w:lang w:val="es-ES"/>
                </w:rPr>
                <w:t>. Obtenido de Universidad Europea: https://universidadeuropea.com/blog/tipos-de-muestreo/#:~:text=Una%20muestra%20es%20un%20subconjunto,esos%20individuos%20de%20la%20poblaci%C3%B3n.</w:t>
              </w:r>
            </w:p>
            <w:p w14:paraId="4937F6A2"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Verode. (2025). </w:t>
              </w:r>
              <w:r w:rsidRPr="006A26F6">
                <w:rPr>
                  <w:rFonts w:ascii="Arial" w:hAnsi="Arial" w:cs="Arial"/>
                  <w:i/>
                  <w:iCs/>
                  <w:noProof/>
                  <w:sz w:val="24"/>
                  <w:szCs w:val="24"/>
                  <w:lang w:val="es-ES"/>
                </w:rPr>
                <w:t>Dirofilariosis cardiopulmonar canina</w:t>
              </w:r>
              <w:r w:rsidRPr="006A26F6">
                <w:rPr>
                  <w:rFonts w:ascii="Arial" w:hAnsi="Arial" w:cs="Arial"/>
                  <w:noProof/>
                  <w:sz w:val="24"/>
                  <w:szCs w:val="24"/>
                  <w:lang w:val="es-ES"/>
                </w:rPr>
                <w:t>. Obtenido de Verode: https://www.clinicaveterinariaverode.es/dirofilariosis-cardiopulmonar-canina/#:~:text=Diagn%C3%B3stico:%20El%20diagn%C3%B3stico%20de%20la%20filariosis%20cardioplumonar,permiten%20establecer%20la%20gravedad%20de%20la%20infecci%C3%B3n.</w:t>
              </w:r>
            </w:p>
            <w:p w14:paraId="02FD7E05" w14:textId="77777777" w:rsidR="006A26F6" w:rsidRPr="006A26F6" w:rsidRDefault="006A26F6" w:rsidP="006A26F6">
              <w:pPr>
                <w:pStyle w:val="Bibliografa"/>
                <w:ind w:left="720" w:hanging="720"/>
                <w:jc w:val="both"/>
                <w:rPr>
                  <w:rFonts w:ascii="Arial" w:hAnsi="Arial" w:cs="Arial"/>
                  <w:noProof/>
                  <w:sz w:val="24"/>
                  <w:szCs w:val="24"/>
                  <w:lang w:val="es-ES"/>
                </w:rPr>
              </w:pPr>
              <w:r w:rsidRPr="006A26F6">
                <w:rPr>
                  <w:rFonts w:ascii="Arial" w:hAnsi="Arial" w:cs="Arial"/>
                  <w:noProof/>
                  <w:sz w:val="24"/>
                  <w:szCs w:val="24"/>
                  <w:lang w:val="es-ES"/>
                </w:rPr>
                <w:t xml:space="preserve">Verode. (s.f.). </w:t>
              </w:r>
              <w:r w:rsidRPr="006A26F6">
                <w:rPr>
                  <w:rFonts w:ascii="Arial" w:hAnsi="Arial" w:cs="Arial"/>
                  <w:i/>
                  <w:iCs/>
                  <w:noProof/>
                  <w:sz w:val="24"/>
                  <w:szCs w:val="24"/>
                  <w:lang w:val="es-ES"/>
                </w:rPr>
                <w:t>Dirofilariosis Cardiopulmonar Canina</w:t>
              </w:r>
              <w:r w:rsidRPr="006A26F6">
                <w:rPr>
                  <w:rFonts w:ascii="Arial" w:hAnsi="Arial" w:cs="Arial"/>
                  <w:noProof/>
                  <w:sz w:val="24"/>
                  <w:szCs w:val="24"/>
                  <w:lang w:val="es-ES"/>
                </w:rPr>
                <w:t>. Obtenido de Verode: https://www.clinicaveterinariaverode.es/dirofilariosis-cardiopulmonar-canina/#:~:text=Diagn%C3%B3stico:%20El%20diagn%C3%B3stico%20de%20la%20filariosis%20cardioplumonar,permiten%20establecer%20la%20gravedad%20de%20la%20infecci%C3%B3n.</w:t>
              </w:r>
            </w:p>
            <w:p w14:paraId="3383179A" w14:textId="1FCBC92C" w:rsidR="006A26F6" w:rsidRPr="006A26F6" w:rsidRDefault="006A26F6" w:rsidP="006A26F6">
              <w:pPr>
                <w:jc w:val="both"/>
                <w:rPr>
                  <w:rFonts w:ascii="Arial" w:hAnsi="Arial" w:cs="Arial"/>
                  <w:sz w:val="24"/>
                  <w:szCs w:val="24"/>
                </w:rPr>
              </w:pPr>
              <w:r w:rsidRPr="006A26F6">
                <w:rPr>
                  <w:rFonts w:ascii="Arial" w:hAnsi="Arial" w:cs="Arial"/>
                  <w:b/>
                  <w:bCs/>
                  <w:sz w:val="24"/>
                  <w:szCs w:val="24"/>
                </w:rPr>
                <w:fldChar w:fldCharType="end"/>
              </w:r>
            </w:p>
          </w:sdtContent>
        </w:sdt>
      </w:sdtContent>
    </w:sdt>
    <w:sectPr w:rsidR="006A26F6" w:rsidRPr="006A26F6" w:rsidSect="001B755B">
      <w:pgSz w:w="12240" w:h="15840"/>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2A823" w14:textId="77777777" w:rsidR="00FA0062" w:rsidRDefault="00FA0062" w:rsidP="000030F2">
      <w:pPr>
        <w:spacing w:after="0" w:line="240" w:lineRule="auto"/>
      </w:pPr>
      <w:r>
        <w:separator/>
      </w:r>
    </w:p>
  </w:endnote>
  <w:endnote w:type="continuationSeparator" w:id="0">
    <w:p w14:paraId="0DEFE9F2" w14:textId="77777777" w:rsidR="00FA0062" w:rsidRDefault="00FA0062" w:rsidP="0000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333389"/>
      <w:docPartObj>
        <w:docPartGallery w:val="Page Numbers (Bottom of Page)"/>
        <w:docPartUnique/>
      </w:docPartObj>
    </w:sdtPr>
    <w:sdtEndPr/>
    <w:sdtContent>
      <w:p w14:paraId="6321E250" w14:textId="45260C84" w:rsidR="001D6C07" w:rsidRDefault="001D6C07">
        <w:pPr>
          <w:pStyle w:val="Piedepgina"/>
          <w:jc w:val="right"/>
        </w:pPr>
        <w:r>
          <w:fldChar w:fldCharType="begin"/>
        </w:r>
        <w:r>
          <w:instrText>PAGE   \* MERGEFORMAT</w:instrText>
        </w:r>
        <w:r>
          <w:fldChar w:fldCharType="separate"/>
        </w:r>
        <w:r w:rsidR="003B58B6" w:rsidRPr="003B58B6">
          <w:rPr>
            <w:noProof/>
            <w:lang w:val="es-ES"/>
          </w:rPr>
          <w:t>42</w:t>
        </w:r>
        <w:r>
          <w:fldChar w:fldCharType="end"/>
        </w:r>
      </w:p>
    </w:sdtContent>
  </w:sdt>
  <w:p w14:paraId="54C0D5CB" w14:textId="77777777" w:rsidR="001D6C07" w:rsidRDefault="001D6C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F650" w14:textId="77777777" w:rsidR="00FA0062" w:rsidRDefault="00FA0062" w:rsidP="000030F2">
      <w:pPr>
        <w:spacing w:after="0" w:line="240" w:lineRule="auto"/>
      </w:pPr>
      <w:r>
        <w:separator/>
      </w:r>
    </w:p>
  </w:footnote>
  <w:footnote w:type="continuationSeparator" w:id="0">
    <w:p w14:paraId="6D8322CE" w14:textId="77777777" w:rsidR="00FA0062" w:rsidRDefault="00FA0062" w:rsidP="00003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535F"/>
    <w:multiLevelType w:val="hybridMultilevel"/>
    <w:tmpl w:val="7196E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A94603"/>
    <w:multiLevelType w:val="hybridMultilevel"/>
    <w:tmpl w:val="2EACC1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AD6AB9"/>
    <w:multiLevelType w:val="hybridMultilevel"/>
    <w:tmpl w:val="244CE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CE6DC5"/>
    <w:multiLevelType w:val="hybridMultilevel"/>
    <w:tmpl w:val="944A6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4F478F"/>
    <w:multiLevelType w:val="hybridMultilevel"/>
    <w:tmpl w:val="DC10D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92615A"/>
    <w:multiLevelType w:val="hybridMultilevel"/>
    <w:tmpl w:val="1E1A2EA4"/>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883AD7"/>
    <w:multiLevelType w:val="hybridMultilevel"/>
    <w:tmpl w:val="7E145BC0"/>
    <w:lvl w:ilvl="0" w:tplc="89BC7F8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348E5"/>
    <w:multiLevelType w:val="hybridMultilevel"/>
    <w:tmpl w:val="795E9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891663"/>
    <w:multiLevelType w:val="hybridMultilevel"/>
    <w:tmpl w:val="1850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43165"/>
    <w:multiLevelType w:val="hybridMultilevel"/>
    <w:tmpl w:val="508A4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1766CF"/>
    <w:multiLevelType w:val="hybridMultilevel"/>
    <w:tmpl w:val="BD806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2A009E"/>
    <w:multiLevelType w:val="hybridMultilevel"/>
    <w:tmpl w:val="CF769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C37A62"/>
    <w:multiLevelType w:val="hybridMultilevel"/>
    <w:tmpl w:val="FDAA1B88"/>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3" w15:restartNumberingAfterBreak="0">
    <w:nsid w:val="5E6043AC"/>
    <w:multiLevelType w:val="hybridMultilevel"/>
    <w:tmpl w:val="9C481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0B59FE"/>
    <w:multiLevelType w:val="hybridMultilevel"/>
    <w:tmpl w:val="4C4C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E10E31"/>
    <w:multiLevelType w:val="hybridMultilevel"/>
    <w:tmpl w:val="5642A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22306D"/>
    <w:multiLevelType w:val="hybridMultilevel"/>
    <w:tmpl w:val="E1FC2A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1E1F8F"/>
    <w:multiLevelType w:val="hybridMultilevel"/>
    <w:tmpl w:val="D1EE4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4139172">
    <w:abstractNumId w:val="16"/>
  </w:num>
  <w:num w:numId="2" w16cid:durableId="202717362">
    <w:abstractNumId w:val="11"/>
  </w:num>
  <w:num w:numId="3" w16cid:durableId="2020691407">
    <w:abstractNumId w:val="12"/>
  </w:num>
  <w:num w:numId="4" w16cid:durableId="1232160542">
    <w:abstractNumId w:val="3"/>
  </w:num>
  <w:num w:numId="5" w16cid:durableId="999578422">
    <w:abstractNumId w:val="13"/>
  </w:num>
  <w:num w:numId="6" w16cid:durableId="138425512">
    <w:abstractNumId w:val="14"/>
  </w:num>
  <w:num w:numId="7" w16cid:durableId="791360158">
    <w:abstractNumId w:val="1"/>
  </w:num>
  <w:num w:numId="8" w16cid:durableId="1759718056">
    <w:abstractNumId w:val="6"/>
  </w:num>
  <w:num w:numId="9" w16cid:durableId="86508250">
    <w:abstractNumId w:val="5"/>
  </w:num>
  <w:num w:numId="10" w16cid:durableId="217935179">
    <w:abstractNumId w:val="8"/>
  </w:num>
  <w:num w:numId="11" w16cid:durableId="2104718418">
    <w:abstractNumId w:val="7"/>
  </w:num>
  <w:num w:numId="12" w16cid:durableId="1356035207">
    <w:abstractNumId w:val="10"/>
  </w:num>
  <w:num w:numId="13" w16cid:durableId="801532554">
    <w:abstractNumId w:val="0"/>
  </w:num>
  <w:num w:numId="14" w16cid:durableId="1683699943">
    <w:abstractNumId w:val="4"/>
  </w:num>
  <w:num w:numId="15" w16cid:durableId="1437940353">
    <w:abstractNumId w:val="2"/>
  </w:num>
  <w:num w:numId="16" w16cid:durableId="1608656584">
    <w:abstractNumId w:val="17"/>
  </w:num>
  <w:num w:numId="17" w16cid:durableId="1834905633">
    <w:abstractNumId w:val="15"/>
  </w:num>
  <w:num w:numId="18" w16cid:durableId="214692645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D7"/>
    <w:rsid w:val="000030F2"/>
    <w:rsid w:val="00005C7E"/>
    <w:rsid w:val="00005EB2"/>
    <w:rsid w:val="00011408"/>
    <w:rsid w:val="00013E47"/>
    <w:rsid w:val="000147E5"/>
    <w:rsid w:val="00020AE9"/>
    <w:rsid w:val="00023C88"/>
    <w:rsid w:val="00026A8C"/>
    <w:rsid w:val="00037FAF"/>
    <w:rsid w:val="00041C85"/>
    <w:rsid w:val="000442ED"/>
    <w:rsid w:val="000460A6"/>
    <w:rsid w:val="0005038A"/>
    <w:rsid w:val="0005441F"/>
    <w:rsid w:val="00054787"/>
    <w:rsid w:val="000578B3"/>
    <w:rsid w:val="00066E63"/>
    <w:rsid w:val="00066F06"/>
    <w:rsid w:val="00070CA9"/>
    <w:rsid w:val="00074AF0"/>
    <w:rsid w:val="00075ABC"/>
    <w:rsid w:val="00081808"/>
    <w:rsid w:val="00082335"/>
    <w:rsid w:val="00087E37"/>
    <w:rsid w:val="000A6C26"/>
    <w:rsid w:val="000B0A7C"/>
    <w:rsid w:val="000B42A5"/>
    <w:rsid w:val="000C16DE"/>
    <w:rsid w:val="000C3B8B"/>
    <w:rsid w:val="000C58B9"/>
    <w:rsid w:val="000C5EAF"/>
    <w:rsid w:val="000D6DE7"/>
    <w:rsid w:val="000E4467"/>
    <w:rsid w:val="000E447F"/>
    <w:rsid w:val="00100273"/>
    <w:rsid w:val="00101F9C"/>
    <w:rsid w:val="001067CF"/>
    <w:rsid w:val="001152F9"/>
    <w:rsid w:val="00116BD9"/>
    <w:rsid w:val="0012444B"/>
    <w:rsid w:val="00126203"/>
    <w:rsid w:val="0014103A"/>
    <w:rsid w:val="00142C78"/>
    <w:rsid w:val="001474A4"/>
    <w:rsid w:val="00153C92"/>
    <w:rsid w:val="00155187"/>
    <w:rsid w:val="001605B6"/>
    <w:rsid w:val="00164045"/>
    <w:rsid w:val="00164705"/>
    <w:rsid w:val="00171058"/>
    <w:rsid w:val="001722CA"/>
    <w:rsid w:val="0017339A"/>
    <w:rsid w:val="001751BB"/>
    <w:rsid w:val="00180FD4"/>
    <w:rsid w:val="0018240A"/>
    <w:rsid w:val="001853A5"/>
    <w:rsid w:val="001867D8"/>
    <w:rsid w:val="001A07C2"/>
    <w:rsid w:val="001A7975"/>
    <w:rsid w:val="001B058B"/>
    <w:rsid w:val="001B182E"/>
    <w:rsid w:val="001B4A4A"/>
    <w:rsid w:val="001B755B"/>
    <w:rsid w:val="001C25FB"/>
    <w:rsid w:val="001C3BE3"/>
    <w:rsid w:val="001C5A7C"/>
    <w:rsid w:val="001D3BE0"/>
    <w:rsid w:val="001D54E6"/>
    <w:rsid w:val="001D597A"/>
    <w:rsid w:val="001D6C07"/>
    <w:rsid w:val="001E3C14"/>
    <w:rsid w:val="001E6C6E"/>
    <w:rsid w:val="001F3036"/>
    <w:rsid w:val="002002A6"/>
    <w:rsid w:val="002052AD"/>
    <w:rsid w:val="00206E29"/>
    <w:rsid w:val="0021157D"/>
    <w:rsid w:val="002205A2"/>
    <w:rsid w:val="00226F62"/>
    <w:rsid w:val="00237578"/>
    <w:rsid w:val="00240210"/>
    <w:rsid w:val="002402A5"/>
    <w:rsid w:val="002442B9"/>
    <w:rsid w:val="002534A1"/>
    <w:rsid w:val="00255A8A"/>
    <w:rsid w:val="00255D68"/>
    <w:rsid w:val="00256B5C"/>
    <w:rsid w:val="0026203F"/>
    <w:rsid w:val="00266A1D"/>
    <w:rsid w:val="00267BA8"/>
    <w:rsid w:val="00270A07"/>
    <w:rsid w:val="00270DF9"/>
    <w:rsid w:val="0027308E"/>
    <w:rsid w:val="00273DD4"/>
    <w:rsid w:val="002760A2"/>
    <w:rsid w:val="0027747A"/>
    <w:rsid w:val="0027778B"/>
    <w:rsid w:val="002903A8"/>
    <w:rsid w:val="0029609B"/>
    <w:rsid w:val="002974A5"/>
    <w:rsid w:val="002A3437"/>
    <w:rsid w:val="002B1339"/>
    <w:rsid w:val="002B280A"/>
    <w:rsid w:val="002B34B0"/>
    <w:rsid w:val="002B6134"/>
    <w:rsid w:val="002B6844"/>
    <w:rsid w:val="002C5806"/>
    <w:rsid w:val="002C6009"/>
    <w:rsid w:val="002D3427"/>
    <w:rsid w:val="002E0EB2"/>
    <w:rsid w:val="002E237A"/>
    <w:rsid w:val="002F042D"/>
    <w:rsid w:val="002F54FD"/>
    <w:rsid w:val="002F6386"/>
    <w:rsid w:val="00303033"/>
    <w:rsid w:val="00306758"/>
    <w:rsid w:val="0031449F"/>
    <w:rsid w:val="00324417"/>
    <w:rsid w:val="0032510F"/>
    <w:rsid w:val="00326739"/>
    <w:rsid w:val="0032692E"/>
    <w:rsid w:val="0033518D"/>
    <w:rsid w:val="00337AE6"/>
    <w:rsid w:val="0034058D"/>
    <w:rsid w:val="003440BB"/>
    <w:rsid w:val="00356D4E"/>
    <w:rsid w:val="00356ED7"/>
    <w:rsid w:val="003605BA"/>
    <w:rsid w:val="00363518"/>
    <w:rsid w:val="003763EA"/>
    <w:rsid w:val="00384585"/>
    <w:rsid w:val="00384FE8"/>
    <w:rsid w:val="00385B20"/>
    <w:rsid w:val="0038785F"/>
    <w:rsid w:val="003902B1"/>
    <w:rsid w:val="003924EE"/>
    <w:rsid w:val="00393F59"/>
    <w:rsid w:val="003943A9"/>
    <w:rsid w:val="003948F2"/>
    <w:rsid w:val="00396907"/>
    <w:rsid w:val="003A7822"/>
    <w:rsid w:val="003B58B6"/>
    <w:rsid w:val="003C0923"/>
    <w:rsid w:val="003C1C09"/>
    <w:rsid w:val="003D6FBC"/>
    <w:rsid w:val="003D7289"/>
    <w:rsid w:val="003E32A2"/>
    <w:rsid w:val="003E4886"/>
    <w:rsid w:val="003E769B"/>
    <w:rsid w:val="003F0D5A"/>
    <w:rsid w:val="003F1A2B"/>
    <w:rsid w:val="003F1D8F"/>
    <w:rsid w:val="003F5CA1"/>
    <w:rsid w:val="003F6183"/>
    <w:rsid w:val="003F73B5"/>
    <w:rsid w:val="003F7BCB"/>
    <w:rsid w:val="0040169C"/>
    <w:rsid w:val="00403BEF"/>
    <w:rsid w:val="00410D98"/>
    <w:rsid w:val="0041179F"/>
    <w:rsid w:val="00420F64"/>
    <w:rsid w:val="00423680"/>
    <w:rsid w:val="00426D8C"/>
    <w:rsid w:val="00427EDF"/>
    <w:rsid w:val="00433AAA"/>
    <w:rsid w:val="004636F4"/>
    <w:rsid w:val="00470D2F"/>
    <w:rsid w:val="00476FDE"/>
    <w:rsid w:val="004813C0"/>
    <w:rsid w:val="00482D01"/>
    <w:rsid w:val="00483BA4"/>
    <w:rsid w:val="00485C62"/>
    <w:rsid w:val="00485FB4"/>
    <w:rsid w:val="004907AA"/>
    <w:rsid w:val="00490F12"/>
    <w:rsid w:val="004A4896"/>
    <w:rsid w:val="004B0385"/>
    <w:rsid w:val="004B48C3"/>
    <w:rsid w:val="004C40B2"/>
    <w:rsid w:val="004C4B1B"/>
    <w:rsid w:val="004D4A6C"/>
    <w:rsid w:val="004D5F7F"/>
    <w:rsid w:val="004E24CD"/>
    <w:rsid w:val="004E4ECF"/>
    <w:rsid w:val="004E7313"/>
    <w:rsid w:val="00502CE3"/>
    <w:rsid w:val="00504729"/>
    <w:rsid w:val="00505CF0"/>
    <w:rsid w:val="00515AF0"/>
    <w:rsid w:val="00517135"/>
    <w:rsid w:val="00521B88"/>
    <w:rsid w:val="0052517D"/>
    <w:rsid w:val="005277F9"/>
    <w:rsid w:val="00530381"/>
    <w:rsid w:val="00534E52"/>
    <w:rsid w:val="00536D98"/>
    <w:rsid w:val="00542A12"/>
    <w:rsid w:val="0054789A"/>
    <w:rsid w:val="00555CDF"/>
    <w:rsid w:val="00555EF6"/>
    <w:rsid w:val="00556049"/>
    <w:rsid w:val="00560907"/>
    <w:rsid w:val="00562D82"/>
    <w:rsid w:val="00565E9A"/>
    <w:rsid w:val="005709F4"/>
    <w:rsid w:val="0057557A"/>
    <w:rsid w:val="00580B3B"/>
    <w:rsid w:val="005900FE"/>
    <w:rsid w:val="00592CD6"/>
    <w:rsid w:val="005931B4"/>
    <w:rsid w:val="00593483"/>
    <w:rsid w:val="005934D5"/>
    <w:rsid w:val="00594739"/>
    <w:rsid w:val="005964AC"/>
    <w:rsid w:val="005A0285"/>
    <w:rsid w:val="005A2174"/>
    <w:rsid w:val="005C7D63"/>
    <w:rsid w:val="005D0941"/>
    <w:rsid w:val="005D4CA0"/>
    <w:rsid w:val="005D78C1"/>
    <w:rsid w:val="005E05D6"/>
    <w:rsid w:val="005E1DDB"/>
    <w:rsid w:val="005E34D1"/>
    <w:rsid w:val="005E68FC"/>
    <w:rsid w:val="005E6A8A"/>
    <w:rsid w:val="005E6E4E"/>
    <w:rsid w:val="005E7FF0"/>
    <w:rsid w:val="005F1EA0"/>
    <w:rsid w:val="005F6564"/>
    <w:rsid w:val="005F6A26"/>
    <w:rsid w:val="00601B51"/>
    <w:rsid w:val="006164A2"/>
    <w:rsid w:val="006175D6"/>
    <w:rsid w:val="00617FB5"/>
    <w:rsid w:val="006202FC"/>
    <w:rsid w:val="00623B1F"/>
    <w:rsid w:val="00625545"/>
    <w:rsid w:val="00630163"/>
    <w:rsid w:val="00631327"/>
    <w:rsid w:val="00633DF9"/>
    <w:rsid w:val="006466D3"/>
    <w:rsid w:val="00650619"/>
    <w:rsid w:val="00650EB1"/>
    <w:rsid w:val="00660B64"/>
    <w:rsid w:val="00663829"/>
    <w:rsid w:val="00671932"/>
    <w:rsid w:val="006722F8"/>
    <w:rsid w:val="00672D7B"/>
    <w:rsid w:val="0067315E"/>
    <w:rsid w:val="0067781F"/>
    <w:rsid w:val="0068432A"/>
    <w:rsid w:val="0068541E"/>
    <w:rsid w:val="00685BD8"/>
    <w:rsid w:val="00686030"/>
    <w:rsid w:val="006933DA"/>
    <w:rsid w:val="00694453"/>
    <w:rsid w:val="00694A14"/>
    <w:rsid w:val="006A26F6"/>
    <w:rsid w:val="006A4A56"/>
    <w:rsid w:val="006B0EB7"/>
    <w:rsid w:val="006B6DF3"/>
    <w:rsid w:val="006C2792"/>
    <w:rsid w:val="006D24C9"/>
    <w:rsid w:val="006D3386"/>
    <w:rsid w:val="006D3EF3"/>
    <w:rsid w:val="006D6378"/>
    <w:rsid w:val="006D6B1E"/>
    <w:rsid w:val="006D709E"/>
    <w:rsid w:val="006E06B1"/>
    <w:rsid w:val="006E0BD4"/>
    <w:rsid w:val="006E37D5"/>
    <w:rsid w:val="006F1324"/>
    <w:rsid w:val="006F38CD"/>
    <w:rsid w:val="006F5814"/>
    <w:rsid w:val="007009CE"/>
    <w:rsid w:val="00703B9F"/>
    <w:rsid w:val="0071586D"/>
    <w:rsid w:val="00715B22"/>
    <w:rsid w:val="007245F2"/>
    <w:rsid w:val="00725C39"/>
    <w:rsid w:val="00727EAB"/>
    <w:rsid w:val="00732855"/>
    <w:rsid w:val="00736785"/>
    <w:rsid w:val="007438A6"/>
    <w:rsid w:val="007444EC"/>
    <w:rsid w:val="00750B41"/>
    <w:rsid w:val="007573CB"/>
    <w:rsid w:val="00764791"/>
    <w:rsid w:val="0076529C"/>
    <w:rsid w:val="0076555F"/>
    <w:rsid w:val="0077223A"/>
    <w:rsid w:val="007727D6"/>
    <w:rsid w:val="00775096"/>
    <w:rsid w:val="0077648A"/>
    <w:rsid w:val="0078397F"/>
    <w:rsid w:val="00784965"/>
    <w:rsid w:val="0078621C"/>
    <w:rsid w:val="00786B82"/>
    <w:rsid w:val="00794944"/>
    <w:rsid w:val="00796883"/>
    <w:rsid w:val="00797F2A"/>
    <w:rsid w:val="007A21A0"/>
    <w:rsid w:val="007A7B36"/>
    <w:rsid w:val="007B68CC"/>
    <w:rsid w:val="007C14A2"/>
    <w:rsid w:val="007D3624"/>
    <w:rsid w:val="007D3AA3"/>
    <w:rsid w:val="008060F9"/>
    <w:rsid w:val="00811943"/>
    <w:rsid w:val="0082372A"/>
    <w:rsid w:val="008237BE"/>
    <w:rsid w:val="008320BF"/>
    <w:rsid w:val="00832259"/>
    <w:rsid w:val="008329E1"/>
    <w:rsid w:val="008517FB"/>
    <w:rsid w:val="00851B77"/>
    <w:rsid w:val="00853EB3"/>
    <w:rsid w:val="00856951"/>
    <w:rsid w:val="008637D8"/>
    <w:rsid w:val="008664AC"/>
    <w:rsid w:val="008859B2"/>
    <w:rsid w:val="00886A4D"/>
    <w:rsid w:val="0089213C"/>
    <w:rsid w:val="00895150"/>
    <w:rsid w:val="008A242F"/>
    <w:rsid w:val="008A6FCA"/>
    <w:rsid w:val="008B2F7F"/>
    <w:rsid w:val="008B5DA8"/>
    <w:rsid w:val="008B69F6"/>
    <w:rsid w:val="008C2438"/>
    <w:rsid w:val="008C2B72"/>
    <w:rsid w:val="008C2E6E"/>
    <w:rsid w:val="008D1E3D"/>
    <w:rsid w:val="008D4E8A"/>
    <w:rsid w:val="008D5DD0"/>
    <w:rsid w:val="008E10EE"/>
    <w:rsid w:val="008E1D88"/>
    <w:rsid w:val="008E7FB4"/>
    <w:rsid w:val="008F0ADD"/>
    <w:rsid w:val="008F14C6"/>
    <w:rsid w:val="008F1A4D"/>
    <w:rsid w:val="008F1E7C"/>
    <w:rsid w:val="009046F0"/>
    <w:rsid w:val="00912A70"/>
    <w:rsid w:val="00913DCE"/>
    <w:rsid w:val="00915B43"/>
    <w:rsid w:val="009163C6"/>
    <w:rsid w:val="0092770A"/>
    <w:rsid w:val="00933DC0"/>
    <w:rsid w:val="00935314"/>
    <w:rsid w:val="00950E4B"/>
    <w:rsid w:val="00952737"/>
    <w:rsid w:val="00961964"/>
    <w:rsid w:val="00964328"/>
    <w:rsid w:val="00966C82"/>
    <w:rsid w:val="00971A38"/>
    <w:rsid w:val="00976366"/>
    <w:rsid w:val="009846FA"/>
    <w:rsid w:val="00990D6E"/>
    <w:rsid w:val="00997E43"/>
    <w:rsid w:val="009A553F"/>
    <w:rsid w:val="009B3861"/>
    <w:rsid w:val="009B4479"/>
    <w:rsid w:val="009B5062"/>
    <w:rsid w:val="009B54B6"/>
    <w:rsid w:val="009B5851"/>
    <w:rsid w:val="009C1822"/>
    <w:rsid w:val="009C3A57"/>
    <w:rsid w:val="009C6F05"/>
    <w:rsid w:val="009E48C6"/>
    <w:rsid w:val="009E6E72"/>
    <w:rsid w:val="009E737A"/>
    <w:rsid w:val="00A04A42"/>
    <w:rsid w:val="00A075A5"/>
    <w:rsid w:val="00A2451E"/>
    <w:rsid w:val="00A25AA6"/>
    <w:rsid w:val="00A2673E"/>
    <w:rsid w:val="00A32172"/>
    <w:rsid w:val="00A32E85"/>
    <w:rsid w:val="00A36AD1"/>
    <w:rsid w:val="00A56108"/>
    <w:rsid w:val="00A56C79"/>
    <w:rsid w:val="00A600EE"/>
    <w:rsid w:val="00A610CA"/>
    <w:rsid w:val="00A7382B"/>
    <w:rsid w:val="00A73F41"/>
    <w:rsid w:val="00A819A1"/>
    <w:rsid w:val="00A831F8"/>
    <w:rsid w:val="00A83BBE"/>
    <w:rsid w:val="00A902D6"/>
    <w:rsid w:val="00AA034B"/>
    <w:rsid w:val="00AA1BE5"/>
    <w:rsid w:val="00AB4659"/>
    <w:rsid w:val="00AB6C93"/>
    <w:rsid w:val="00AC0B84"/>
    <w:rsid w:val="00AD6791"/>
    <w:rsid w:val="00AE0647"/>
    <w:rsid w:val="00AE4B6B"/>
    <w:rsid w:val="00AF1BAC"/>
    <w:rsid w:val="00B030D8"/>
    <w:rsid w:val="00B07C11"/>
    <w:rsid w:val="00B21112"/>
    <w:rsid w:val="00B2368C"/>
    <w:rsid w:val="00B2418B"/>
    <w:rsid w:val="00B27C60"/>
    <w:rsid w:val="00B325C6"/>
    <w:rsid w:val="00B41878"/>
    <w:rsid w:val="00B42B92"/>
    <w:rsid w:val="00B43E71"/>
    <w:rsid w:val="00B51214"/>
    <w:rsid w:val="00B5212B"/>
    <w:rsid w:val="00B53A68"/>
    <w:rsid w:val="00B61632"/>
    <w:rsid w:val="00B64215"/>
    <w:rsid w:val="00B84FF7"/>
    <w:rsid w:val="00BA09A0"/>
    <w:rsid w:val="00BA37D9"/>
    <w:rsid w:val="00BA445C"/>
    <w:rsid w:val="00BA5B24"/>
    <w:rsid w:val="00BA6982"/>
    <w:rsid w:val="00BB4DB7"/>
    <w:rsid w:val="00BB562B"/>
    <w:rsid w:val="00BB5710"/>
    <w:rsid w:val="00BB699D"/>
    <w:rsid w:val="00BB7DC9"/>
    <w:rsid w:val="00BC20BA"/>
    <w:rsid w:val="00BC2B1E"/>
    <w:rsid w:val="00BD0C75"/>
    <w:rsid w:val="00BD0CA0"/>
    <w:rsid w:val="00BE1FC9"/>
    <w:rsid w:val="00BE3C94"/>
    <w:rsid w:val="00BF2D70"/>
    <w:rsid w:val="00BF73C4"/>
    <w:rsid w:val="00BF773F"/>
    <w:rsid w:val="00C0306C"/>
    <w:rsid w:val="00C066D5"/>
    <w:rsid w:val="00C1306D"/>
    <w:rsid w:val="00C142DF"/>
    <w:rsid w:val="00C17FB1"/>
    <w:rsid w:val="00C2026C"/>
    <w:rsid w:val="00C22CD7"/>
    <w:rsid w:val="00C24255"/>
    <w:rsid w:val="00C35981"/>
    <w:rsid w:val="00C36F1E"/>
    <w:rsid w:val="00C50FC7"/>
    <w:rsid w:val="00C51FB5"/>
    <w:rsid w:val="00C550B4"/>
    <w:rsid w:val="00C570AA"/>
    <w:rsid w:val="00C67476"/>
    <w:rsid w:val="00C7734B"/>
    <w:rsid w:val="00C83D2B"/>
    <w:rsid w:val="00C846D7"/>
    <w:rsid w:val="00C84CD3"/>
    <w:rsid w:val="00C94195"/>
    <w:rsid w:val="00C94355"/>
    <w:rsid w:val="00C952CC"/>
    <w:rsid w:val="00C95BB1"/>
    <w:rsid w:val="00CA4059"/>
    <w:rsid w:val="00CA5C66"/>
    <w:rsid w:val="00CA705B"/>
    <w:rsid w:val="00CA780D"/>
    <w:rsid w:val="00CB2341"/>
    <w:rsid w:val="00CB51E7"/>
    <w:rsid w:val="00CB625F"/>
    <w:rsid w:val="00CB696A"/>
    <w:rsid w:val="00CC02FA"/>
    <w:rsid w:val="00CC081C"/>
    <w:rsid w:val="00CC3B4A"/>
    <w:rsid w:val="00CD65A1"/>
    <w:rsid w:val="00CE1A57"/>
    <w:rsid w:val="00CE3152"/>
    <w:rsid w:val="00CE4084"/>
    <w:rsid w:val="00CE7961"/>
    <w:rsid w:val="00CF0FB9"/>
    <w:rsid w:val="00CF626C"/>
    <w:rsid w:val="00D02441"/>
    <w:rsid w:val="00D05096"/>
    <w:rsid w:val="00D0663C"/>
    <w:rsid w:val="00D073F7"/>
    <w:rsid w:val="00D13E33"/>
    <w:rsid w:val="00D20BE4"/>
    <w:rsid w:val="00D2106B"/>
    <w:rsid w:val="00D22B28"/>
    <w:rsid w:val="00D2315B"/>
    <w:rsid w:val="00D332B8"/>
    <w:rsid w:val="00D3571D"/>
    <w:rsid w:val="00D37D60"/>
    <w:rsid w:val="00D45A3E"/>
    <w:rsid w:val="00D503E6"/>
    <w:rsid w:val="00D56ADB"/>
    <w:rsid w:val="00D6307C"/>
    <w:rsid w:val="00D64001"/>
    <w:rsid w:val="00D65D79"/>
    <w:rsid w:val="00D67529"/>
    <w:rsid w:val="00D73D20"/>
    <w:rsid w:val="00D755DF"/>
    <w:rsid w:val="00D821EB"/>
    <w:rsid w:val="00D845A0"/>
    <w:rsid w:val="00D8469D"/>
    <w:rsid w:val="00D933DD"/>
    <w:rsid w:val="00DA2277"/>
    <w:rsid w:val="00DA7C1C"/>
    <w:rsid w:val="00DB14CC"/>
    <w:rsid w:val="00DB3F5E"/>
    <w:rsid w:val="00DB780F"/>
    <w:rsid w:val="00DC36A0"/>
    <w:rsid w:val="00DD39D1"/>
    <w:rsid w:val="00DD7379"/>
    <w:rsid w:val="00DE502D"/>
    <w:rsid w:val="00DE75C2"/>
    <w:rsid w:val="00DF0338"/>
    <w:rsid w:val="00DF1C14"/>
    <w:rsid w:val="00DF2C18"/>
    <w:rsid w:val="00DF3A73"/>
    <w:rsid w:val="00DF56C3"/>
    <w:rsid w:val="00E01CC4"/>
    <w:rsid w:val="00E03262"/>
    <w:rsid w:val="00E05472"/>
    <w:rsid w:val="00E125EB"/>
    <w:rsid w:val="00E2073C"/>
    <w:rsid w:val="00E246FC"/>
    <w:rsid w:val="00E361D5"/>
    <w:rsid w:val="00E3629A"/>
    <w:rsid w:val="00E414C8"/>
    <w:rsid w:val="00E45053"/>
    <w:rsid w:val="00E60AE1"/>
    <w:rsid w:val="00E629D7"/>
    <w:rsid w:val="00E6339C"/>
    <w:rsid w:val="00E65D6B"/>
    <w:rsid w:val="00E7490C"/>
    <w:rsid w:val="00E856F7"/>
    <w:rsid w:val="00E85A79"/>
    <w:rsid w:val="00E94276"/>
    <w:rsid w:val="00E94FC5"/>
    <w:rsid w:val="00EA140E"/>
    <w:rsid w:val="00EB1562"/>
    <w:rsid w:val="00EB27C5"/>
    <w:rsid w:val="00EB2A42"/>
    <w:rsid w:val="00EB34DF"/>
    <w:rsid w:val="00EB76D3"/>
    <w:rsid w:val="00EC139F"/>
    <w:rsid w:val="00EC59E4"/>
    <w:rsid w:val="00EC65AC"/>
    <w:rsid w:val="00ED041C"/>
    <w:rsid w:val="00ED2C93"/>
    <w:rsid w:val="00ED2DED"/>
    <w:rsid w:val="00ED42E1"/>
    <w:rsid w:val="00EE0B7C"/>
    <w:rsid w:val="00EE1391"/>
    <w:rsid w:val="00EE29A6"/>
    <w:rsid w:val="00EE3DE5"/>
    <w:rsid w:val="00EE7460"/>
    <w:rsid w:val="00EE799B"/>
    <w:rsid w:val="00EF7CB2"/>
    <w:rsid w:val="00F013B0"/>
    <w:rsid w:val="00F02AE4"/>
    <w:rsid w:val="00F036E9"/>
    <w:rsid w:val="00F05B1B"/>
    <w:rsid w:val="00F05B99"/>
    <w:rsid w:val="00F135A0"/>
    <w:rsid w:val="00F2667E"/>
    <w:rsid w:val="00F314DC"/>
    <w:rsid w:val="00F31601"/>
    <w:rsid w:val="00F3234D"/>
    <w:rsid w:val="00F32E3A"/>
    <w:rsid w:val="00F37925"/>
    <w:rsid w:val="00F40F39"/>
    <w:rsid w:val="00F5085C"/>
    <w:rsid w:val="00F520B4"/>
    <w:rsid w:val="00F54154"/>
    <w:rsid w:val="00F6371E"/>
    <w:rsid w:val="00F65D12"/>
    <w:rsid w:val="00F765F6"/>
    <w:rsid w:val="00F829A9"/>
    <w:rsid w:val="00F8348B"/>
    <w:rsid w:val="00F85FF7"/>
    <w:rsid w:val="00F95B45"/>
    <w:rsid w:val="00FA0062"/>
    <w:rsid w:val="00FA3BBC"/>
    <w:rsid w:val="00FB171F"/>
    <w:rsid w:val="00FB5234"/>
    <w:rsid w:val="00FC1F1C"/>
    <w:rsid w:val="00FC485D"/>
    <w:rsid w:val="00FD0DD9"/>
    <w:rsid w:val="00FD1107"/>
    <w:rsid w:val="00FD2A07"/>
    <w:rsid w:val="00FE0992"/>
    <w:rsid w:val="00FE57DE"/>
    <w:rsid w:val="00FF1307"/>
    <w:rsid w:val="00FF133D"/>
    <w:rsid w:val="00FF21B5"/>
    <w:rsid w:val="00FF33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5F2"/>
  <w15:chartTrackingRefBased/>
  <w15:docId w15:val="{2CDAF37A-F015-4BBD-9456-9F7EAA0E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29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629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629D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629D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629D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629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29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29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29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29D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629D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629D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629D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629D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629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29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29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29D7"/>
    <w:rPr>
      <w:rFonts w:eastAsiaTheme="majorEastAsia" w:cstheme="majorBidi"/>
      <w:color w:val="272727" w:themeColor="text1" w:themeTint="D8"/>
    </w:rPr>
  </w:style>
  <w:style w:type="paragraph" w:styleId="Ttulo">
    <w:name w:val="Title"/>
    <w:basedOn w:val="Normal"/>
    <w:next w:val="Normal"/>
    <w:link w:val="TtuloCar"/>
    <w:uiPriority w:val="10"/>
    <w:qFormat/>
    <w:rsid w:val="00E62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29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29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29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29D7"/>
    <w:pPr>
      <w:spacing w:before="160"/>
      <w:jc w:val="center"/>
    </w:pPr>
    <w:rPr>
      <w:i/>
      <w:iCs/>
      <w:color w:val="404040" w:themeColor="text1" w:themeTint="BF"/>
    </w:rPr>
  </w:style>
  <w:style w:type="character" w:customStyle="1" w:styleId="CitaCar">
    <w:name w:val="Cita Car"/>
    <w:basedOn w:val="Fuentedeprrafopredeter"/>
    <w:link w:val="Cita"/>
    <w:uiPriority w:val="29"/>
    <w:rsid w:val="00E629D7"/>
    <w:rPr>
      <w:i/>
      <w:iCs/>
      <w:color w:val="404040" w:themeColor="text1" w:themeTint="BF"/>
    </w:rPr>
  </w:style>
  <w:style w:type="paragraph" w:styleId="Prrafodelista">
    <w:name w:val="List Paragraph"/>
    <w:basedOn w:val="Normal"/>
    <w:uiPriority w:val="34"/>
    <w:qFormat/>
    <w:rsid w:val="00E629D7"/>
    <w:pPr>
      <w:ind w:left="720"/>
      <w:contextualSpacing/>
    </w:pPr>
  </w:style>
  <w:style w:type="character" w:styleId="nfasisintenso">
    <w:name w:val="Intense Emphasis"/>
    <w:basedOn w:val="Fuentedeprrafopredeter"/>
    <w:uiPriority w:val="21"/>
    <w:qFormat/>
    <w:rsid w:val="00E629D7"/>
    <w:rPr>
      <w:i/>
      <w:iCs/>
      <w:color w:val="2F5496" w:themeColor="accent1" w:themeShade="BF"/>
    </w:rPr>
  </w:style>
  <w:style w:type="paragraph" w:styleId="Citadestacada">
    <w:name w:val="Intense Quote"/>
    <w:basedOn w:val="Normal"/>
    <w:next w:val="Normal"/>
    <w:link w:val="CitadestacadaCar"/>
    <w:uiPriority w:val="30"/>
    <w:qFormat/>
    <w:rsid w:val="00E62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629D7"/>
    <w:rPr>
      <w:i/>
      <w:iCs/>
      <w:color w:val="2F5496" w:themeColor="accent1" w:themeShade="BF"/>
    </w:rPr>
  </w:style>
  <w:style w:type="character" w:styleId="Referenciaintensa">
    <w:name w:val="Intense Reference"/>
    <w:basedOn w:val="Fuentedeprrafopredeter"/>
    <w:uiPriority w:val="32"/>
    <w:qFormat/>
    <w:rsid w:val="00E629D7"/>
    <w:rPr>
      <w:b/>
      <w:bCs/>
      <w:smallCaps/>
      <w:color w:val="2F5496" w:themeColor="accent1" w:themeShade="BF"/>
      <w:spacing w:val="5"/>
    </w:rPr>
  </w:style>
  <w:style w:type="character" w:styleId="nfasis">
    <w:name w:val="Emphasis"/>
    <w:basedOn w:val="Fuentedeprrafopredeter"/>
    <w:uiPriority w:val="20"/>
    <w:qFormat/>
    <w:rsid w:val="00AE4B6B"/>
    <w:rPr>
      <w:i/>
      <w:iCs/>
    </w:rPr>
  </w:style>
  <w:style w:type="paragraph" w:styleId="NormalWeb">
    <w:name w:val="Normal (Web)"/>
    <w:basedOn w:val="Normal"/>
    <w:uiPriority w:val="99"/>
    <w:unhideWhenUsed/>
    <w:rsid w:val="002777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tulo10">
    <w:name w:val="Título1"/>
    <w:basedOn w:val="Normal"/>
    <w:rsid w:val="00C570A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ans-title">
    <w:name w:val="trans-title"/>
    <w:basedOn w:val="Normal"/>
    <w:rsid w:val="00C570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570AA"/>
    <w:rPr>
      <w:color w:val="0000FF"/>
      <w:u w:val="single"/>
    </w:rPr>
  </w:style>
  <w:style w:type="character" w:customStyle="1" w:styleId="uv3um">
    <w:name w:val="uv3um"/>
    <w:basedOn w:val="Fuentedeprrafopredeter"/>
    <w:rsid w:val="00650619"/>
  </w:style>
  <w:style w:type="paragraph" w:customStyle="1" w:styleId="has-text-align-justify">
    <w:name w:val="has-text-align-justify"/>
    <w:basedOn w:val="Normal"/>
    <w:rsid w:val="001E3C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books-bold">
    <w:name w:val="ebooks-bold"/>
    <w:basedOn w:val="Fuentedeprrafopredeter"/>
    <w:rsid w:val="00FF21B5"/>
  </w:style>
  <w:style w:type="character" w:customStyle="1" w:styleId="ebooks-italic">
    <w:name w:val="ebooks-italic"/>
    <w:basedOn w:val="Fuentedeprrafopredeter"/>
    <w:rsid w:val="00FF21B5"/>
  </w:style>
  <w:style w:type="paragraph" w:styleId="Encabezado">
    <w:name w:val="header"/>
    <w:basedOn w:val="Normal"/>
    <w:link w:val="EncabezadoCar"/>
    <w:uiPriority w:val="99"/>
    <w:unhideWhenUsed/>
    <w:rsid w:val="000030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0F2"/>
  </w:style>
  <w:style w:type="paragraph" w:styleId="Piedepgina">
    <w:name w:val="footer"/>
    <w:basedOn w:val="Normal"/>
    <w:link w:val="PiedepginaCar"/>
    <w:uiPriority w:val="99"/>
    <w:unhideWhenUsed/>
    <w:rsid w:val="000030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0F2"/>
  </w:style>
  <w:style w:type="paragraph" w:styleId="Sinespaciado">
    <w:name w:val="No Spacing"/>
    <w:uiPriority w:val="1"/>
    <w:qFormat/>
    <w:rsid w:val="00E414C8"/>
    <w:pPr>
      <w:spacing w:after="0" w:line="240" w:lineRule="auto"/>
    </w:pPr>
  </w:style>
  <w:style w:type="paragraph" w:styleId="TtuloTDC">
    <w:name w:val="TOC Heading"/>
    <w:basedOn w:val="Ttulo1"/>
    <w:next w:val="Normal"/>
    <w:uiPriority w:val="39"/>
    <w:unhideWhenUsed/>
    <w:qFormat/>
    <w:rsid w:val="00517135"/>
    <w:pPr>
      <w:spacing w:before="240" w:after="0"/>
      <w:outlineLvl w:val="9"/>
    </w:pPr>
    <w:rPr>
      <w:sz w:val="32"/>
      <w:szCs w:val="32"/>
      <w:lang w:eastAsia="es-MX"/>
    </w:rPr>
  </w:style>
  <w:style w:type="paragraph" w:styleId="TDC1">
    <w:name w:val="toc 1"/>
    <w:basedOn w:val="Normal"/>
    <w:next w:val="Normal"/>
    <w:autoRedefine/>
    <w:uiPriority w:val="39"/>
    <w:unhideWhenUsed/>
    <w:rsid w:val="00715B22"/>
    <w:pPr>
      <w:tabs>
        <w:tab w:val="right" w:leader="dot" w:pos="8544"/>
      </w:tabs>
      <w:spacing w:after="100"/>
    </w:pPr>
  </w:style>
  <w:style w:type="paragraph" w:styleId="TDC3">
    <w:name w:val="toc 3"/>
    <w:basedOn w:val="Normal"/>
    <w:next w:val="Normal"/>
    <w:autoRedefine/>
    <w:uiPriority w:val="39"/>
    <w:unhideWhenUsed/>
    <w:rsid w:val="00517135"/>
    <w:pPr>
      <w:spacing w:after="100"/>
      <w:ind w:left="440"/>
    </w:pPr>
  </w:style>
  <w:style w:type="paragraph" w:styleId="Bibliografa">
    <w:name w:val="Bibliography"/>
    <w:basedOn w:val="Normal"/>
    <w:next w:val="Normal"/>
    <w:uiPriority w:val="37"/>
    <w:unhideWhenUsed/>
    <w:rsid w:val="00427EDF"/>
  </w:style>
  <w:style w:type="paragraph" w:styleId="TDC2">
    <w:name w:val="toc 2"/>
    <w:basedOn w:val="Normal"/>
    <w:next w:val="Normal"/>
    <w:autoRedefine/>
    <w:uiPriority w:val="39"/>
    <w:unhideWhenUsed/>
    <w:rsid w:val="00D02441"/>
    <w:pPr>
      <w:spacing w:after="100"/>
      <w:ind w:left="220"/>
    </w:pPr>
  </w:style>
  <w:style w:type="table" w:styleId="Tablaconcuadrcula">
    <w:name w:val="Table Grid"/>
    <w:basedOn w:val="Tablanormal"/>
    <w:uiPriority w:val="39"/>
    <w:rsid w:val="00C95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3774">
      <w:bodyDiv w:val="1"/>
      <w:marLeft w:val="0"/>
      <w:marRight w:val="0"/>
      <w:marTop w:val="0"/>
      <w:marBottom w:val="0"/>
      <w:divBdr>
        <w:top w:val="none" w:sz="0" w:space="0" w:color="auto"/>
        <w:left w:val="none" w:sz="0" w:space="0" w:color="auto"/>
        <w:bottom w:val="none" w:sz="0" w:space="0" w:color="auto"/>
        <w:right w:val="none" w:sz="0" w:space="0" w:color="auto"/>
      </w:divBdr>
    </w:div>
    <w:div w:id="60711396">
      <w:bodyDiv w:val="1"/>
      <w:marLeft w:val="0"/>
      <w:marRight w:val="0"/>
      <w:marTop w:val="0"/>
      <w:marBottom w:val="0"/>
      <w:divBdr>
        <w:top w:val="none" w:sz="0" w:space="0" w:color="auto"/>
        <w:left w:val="none" w:sz="0" w:space="0" w:color="auto"/>
        <w:bottom w:val="none" w:sz="0" w:space="0" w:color="auto"/>
        <w:right w:val="none" w:sz="0" w:space="0" w:color="auto"/>
      </w:divBdr>
    </w:div>
    <w:div w:id="68619365">
      <w:bodyDiv w:val="1"/>
      <w:marLeft w:val="0"/>
      <w:marRight w:val="0"/>
      <w:marTop w:val="0"/>
      <w:marBottom w:val="0"/>
      <w:divBdr>
        <w:top w:val="none" w:sz="0" w:space="0" w:color="auto"/>
        <w:left w:val="none" w:sz="0" w:space="0" w:color="auto"/>
        <w:bottom w:val="none" w:sz="0" w:space="0" w:color="auto"/>
        <w:right w:val="none" w:sz="0" w:space="0" w:color="auto"/>
      </w:divBdr>
    </w:div>
    <w:div w:id="69083414">
      <w:bodyDiv w:val="1"/>
      <w:marLeft w:val="0"/>
      <w:marRight w:val="0"/>
      <w:marTop w:val="0"/>
      <w:marBottom w:val="0"/>
      <w:divBdr>
        <w:top w:val="none" w:sz="0" w:space="0" w:color="auto"/>
        <w:left w:val="none" w:sz="0" w:space="0" w:color="auto"/>
        <w:bottom w:val="none" w:sz="0" w:space="0" w:color="auto"/>
        <w:right w:val="none" w:sz="0" w:space="0" w:color="auto"/>
      </w:divBdr>
    </w:div>
    <w:div w:id="94055231">
      <w:bodyDiv w:val="1"/>
      <w:marLeft w:val="0"/>
      <w:marRight w:val="0"/>
      <w:marTop w:val="0"/>
      <w:marBottom w:val="0"/>
      <w:divBdr>
        <w:top w:val="none" w:sz="0" w:space="0" w:color="auto"/>
        <w:left w:val="none" w:sz="0" w:space="0" w:color="auto"/>
        <w:bottom w:val="none" w:sz="0" w:space="0" w:color="auto"/>
        <w:right w:val="none" w:sz="0" w:space="0" w:color="auto"/>
      </w:divBdr>
    </w:div>
    <w:div w:id="102188370">
      <w:bodyDiv w:val="1"/>
      <w:marLeft w:val="0"/>
      <w:marRight w:val="0"/>
      <w:marTop w:val="0"/>
      <w:marBottom w:val="0"/>
      <w:divBdr>
        <w:top w:val="none" w:sz="0" w:space="0" w:color="auto"/>
        <w:left w:val="none" w:sz="0" w:space="0" w:color="auto"/>
        <w:bottom w:val="none" w:sz="0" w:space="0" w:color="auto"/>
        <w:right w:val="none" w:sz="0" w:space="0" w:color="auto"/>
      </w:divBdr>
    </w:div>
    <w:div w:id="132911007">
      <w:bodyDiv w:val="1"/>
      <w:marLeft w:val="0"/>
      <w:marRight w:val="0"/>
      <w:marTop w:val="0"/>
      <w:marBottom w:val="0"/>
      <w:divBdr>
        <w:top w:val="none" w:sz="0" w:space="0" w:color="auto"/>
        <w:left w:val="none" w:sz="0" w:space="0" w:color="auto"/>
        <w:bottom w:val="none" w:sz="0" w:space="0" w:color="auto"/>
        <w:right w:val="none" w:sz="0" w:space="0" w:color="auto"/>
      </w:divBdr>
    </w:div>
    <w:div w:id="153690114">
      <w:bodyDiv w:val="1"/>
      <w:marLeft w:val="0"/>
      <w:marRight w:val="0"/>
      <w:marTop w:val="0"/>
      <w:marBottom w:val="0"/>
      <w:divBdr>
        <w:top w:val="none" w:sz="0" w:space="0" w:color="auto"/>
        <w:left w:val="none" w:sz="0" w:space="0" w:color="auto"/>
        <w:bottom w:val="none" w:sz="0" w:space="0" w:color="auto"/>
        <w:right w:val="none" w:sz="0" w:space="0" w:color="auto"/>
      </w:divBdr>
    </w:div>
    <w:div w:id="192619366">
      <w:bodyDiv w:val="1"/>
      <w:marLeft w:val="0"/>
      <w:marRight w:val="0"/>
      <w:marTop w:val="0"/>
      <w:marBottom w:val="0"/>
      <w:divBdr>
        <w:top w:val="none" w:sz="0" w:space="0" w:color="auto"/>
        <w:left w:val="none" w:sz="0" w:space="0" w:color="auto"/>
        <w:bottom w:val="none" w:sz="0" w:space="0" w:color="auto"/>
        <w:right w:val="none" w:sz="0" w:space="0" w:color="auto"/>
      </w:divBdr>
    </w:div>
    <w:div w:id="203253658">
      <w:bodyDiv w:val="1"/>
      <w:marLeft w:val="0"/>
      <w:marRight w:val="0"/>
      <w:marTop w:val="0"/>
      <w:marBottom w:val="0"/>
      <w:divBdr>
        <w:top w:val="none" w:sz="0" w:space="0" w:color="auto"/>
        <w:left w:val="none" w:sz="0" w:space="0" w:color="auto"/>
        <w:bottom w:val="none" w:sz="0" w:space="0" w:color="auto"/>
        <w:right w:val="none" w:sz="0" w:space="0" w:color="auto"/>
      </w:divBdr>
    </w:div>
    <w:div w:id="224992656">
      <w:bodyDiv w:val="1"/>
      <w:marLeft w:val="0"/>
      <w:marRight w:val="0"/>
      <w:marTop w:val="0"/>
      <w:marBottom w:val="0"/>
      <w:divBdr>
        <w:top w:val="none" w:sz="0" w:space="0" w:color="auto"/>
        <w:left w:val="none" w:sz="0" w:space="0" w:color="auto"/>
        <w:bottom w:val="none" w:sz="0" w:space="0" w:color="auto"/>
        <w:right w:val="none" w:sz="0" w:space="0" w:color="auto"/>
      </w:divBdr>
    </w:div>
    <w:div w:id="289485069">
      <w:bodyDiv w:val="1"/>
      <w:marLeft w:val="0"/>
      <w:marRight w:val="0"/>
      <w:marTop w:val="0"/>
      <w:marBottom w:val="0"/>
      <w:divBdr>
        <w:top w:val="none" w:sz="0" w:space="0" w:color="auto"/>
        <w:left w:val="none" w:sz="0" w:space="0" w:color="auto"/>
        <w:bottom w:val="none" w:sz="0" w:space="0" w:color="auto"/>
        <w:right w:val="none" w:sz="0" w:space="0" w:color="auto"/>
      </w:divBdr>
    </w:div>
    <w:div w:id="330639541">
      <w:bodyDiv w:val="1"/>
      <w:marLeft w:val="0"/>
      <w:marRight w:val="0"/>
      <w:marTop w:val="0"/>
      <w:marBottom w:val="0"/>
      <w:divBdr>
        <w:top w:val="none" w:sz="0" w:space="0" w:color="auto"/>
        <w:left w:val="none" w:sz="0" w:space="0" w:color="auto"/>
        <w:bottom w:val="none" w:sz="0" w:space="0" w:color="auto"/>
        <w:right w:val="none" w:sz="0" w:space="0" w:color="auto"/>
      </w:divBdr>
    </w:div>
    <w:div w:id="344330766">
      <w:bodyDiv w:val="1"/>
      <w:marLeft w:val="0"/>
      <w:marRight w:val="0"/>
      <w:marTop w:val="0"/>
      <w:marBottom w:val="0"/>
      <w:divBdr>
        <w:top w:val="none" w:sz="0" w:space="0" w:color="auto"/>
        <w:left w:val="none" w:sz="0" w:space="0" w:color="auto"/>
        <w:bottom w:val="none" w:sz="0" w:space="0" w:color="auto"/>
        <w:right w:val="none" w:sz="0" w:space="0" w:color="auto"/>
      </w:divBdr>
    </w:div>
    <w:div w:id="389156493">
      <w:bodyDiv w:val="1"/>
      <w:marLeft w:val="0"/>
      <w:marRight w:val="0"/>
      <w:marTop w:val="0"/>
      <w:marBottom w:val="0"/>
      <w:divBdr>
        <w:top w:val="none" w:sz="0" w:space="0" w:color="auto"/>
        <w:left w:val="none" w:sz="0" w:space="0" w:color="auto"/>
        <w:bottom w:val="none" w:sz="0" w:space="0" w:color="auto"/>
        <w:right w:val="none" w:sz="0" w:space="0" w:color="auto"/>
      </w:divBdr>
    </w:div>
    <w:div w:id="389886295">
      <w:bodyDiv w:val="1"/>
      <w:marLeft w:val="0"/>
      <w:marRight w:val="0"/>
      <w:marTop w:val="0"/>
      <w:marBottom w:val="0"/>
      <w:divBdr>
        <w:top w:val="none" w:sz="0" w:space="0" w:color="auto"/>
        <w:left w:val="none" w:sz="0" w:space="0" w:color="auto"/>
        <w:bottom w:val="none" w:sz="0" w:space="0" w:color="auto"/>
        <w:right w:val="none" w:sz="0" w:space="0" w:color="auto"/>
      </w:divBdr>
    </w:div>
    <w:div w:id="399445073">
      <w:bodyDiv w:val="1"/>
      <w:marLeft w:val="0"/>
      <w:marRight w:val="0"/>
      <w:marTop w:val="0"/>
      <w:marBottom w:val="0"/>
      <w:divBdr>
        <w:top w:val="none" w:sz="0" w:space="0" w:color="auto"/>
        <w:left w:val="none" w:sz="0" w:space="0" w:color="auto"/>
        <w:bottom w:val="none" w:sz="0" w:space="0" w:color="auto"/>
        <w:right w:val="none" w:sz="0" w:space="0" w:color="auto"/>
      </w:divBdr>
    </w:div>
    <w:div w:id="401409081">
      <w:bodyDiv w:val="1"/>
      <w:marLeft w:val="0"/>
      <w:marRight w:val="0"/>
      <w:marTop w:val="0"/>
      <w:marBottom w:val="0"/>
      <w:divBdr>
        <w:top w:val="none" w:sz="0" w:space="0" w:color="auto"/>
        <w:left w:val="none" w:sz="0" w:space="0" w:color="auto"/>
        <w:bottom w:val="none" w:sz="0" w:space="0" w:color="auto"/>
        <w:right w:val="none" w:sz="0" w:space="0" w:color="auto"/>
      </w:divBdr>
    </w:div>
    <w:div w:id="425200281">
      <w:bodyDiv w:val="1"/>
      <w:marLeft w:val="0"/>
      <w:marRight w:val="0"/>
      <w:marTop w:val="0"/>
      <w:marBottom w:val="0"/>
      <w:divBdr>
        <w:top w:val="none" w:sz="0" w:space="0" w:color="auto"/>
        <w:left w:val="none" w:sz="0" w:space="0" w:color="auto"/>
        <w:bottom w:val="none" w:sz="0" w:space="0" w:color="auto"/>
        <w:right w:val="none" w:sz="0" w:space="0" w:color="auto"/>
      </w:divBdr>
      <w:divsChild>
        <w:div w:id="1273247545">
          <w:marLeft w:val="0"/>
          <w:marRight w:val="0"/>
          <w:marTop w:val="15"/>
          <w:marBottom w:val="0"/>
          <w:divBdr>
            <w:top w:val="single" w:sz="48" w:space="0" w:color="auto"/>
            <w:left w:val="single" w:sz="48" w:space="0" w:color="auto"/>
            <w:bottom w:val="single" w:sz="48" w:space="0" w:color="auto"/>
            <w:right w:val="single" w:sz="48" w:space="0" w:color="auto"/>
          </w:divBdr>
          <w:divsChild>
            <w:div w:id="1002196506">
              <w:marLeft w:val="0"/>
              <w:marRight w:val="0"/>
              <w:marTop w:val="0"/>
              <w:marBottom w:val="0"/>
              <w:divBdr>
                <w:top w:val="none" w:sz="0" w:space="0" w:color="auto"/>
                <w:left w:val="none" w:sz="0" w:space="0" w:color="auto"/>
                <w:bottom w:val="none" w:sz="0" w:space="0" w:color="auto"/>
                <w:right w:val="none" w:sz="0" w:space="0" w:color="auto"/>
              </w:divBdr>
              <w:divsChild>
                <w:div w:id="1629166467">
                  <w:marLeft w:val="0"/>
                  <w:marRight w:val="0"/>
                  <w:marTop w:val="0"/>
                  <w:marBottom w:val="0"/>
                  <w:divBdr>
                    <w:top w:val="none" w:sz="0" w:space="0" w:color="auto"/>
                    <w:left w:val="none" w:sz="0" w:space="0" w:color="auto"/>
                    <w:bottom w:val="none" w:sz="0" w:space="0" w:color="auto"/>
                    <w:right w:val="none" w:sz="0" w:space="0" w:color="auto"/>
                  </w:divBdr>
                </w:div>
                <w:div w:id="1979606066">
                  <w:marLeft w:val="0"/>
                  <w:marRight w:val="0"/>
                  <w:marTop w:val="0"/>
                  <w:marBottom w:val="0"/>
                  <w:divBdr>
                    <w:top w:val="none" w:sz="0" w:space="0" w:color="auto"/>
                    <w:left w:val="none" w:sz="0" w:space="0" w:color="auto"/>
                    <w:bottom w:val="none" w:sz="0" w:space="0" w:color="auto"/>
                    <w:right w:val="none" w:sz="0" w:space="0" w:color="auto"/>
                  </w:divBdr>
                </w:div>
                <w:div w:id="1713379082">
                  <w:marLeft w:val="0"/>
                  <w:marRight w:val="0"/>
                  <w:marTop w:val="0"/>
                  <w:marBottom w:val="0"/>
                  <w:divBdr>
                    <w:top w:val="none" w:sz="0" w:space="0" w:color="auto"/>
                    <w:left w:val="none" w:sz="0" w:space="0" w:color="auto"/>
                    <w:bottom w:val="none" w:sz="0" w:space="0" w:color="auto"/>
                    <w:right w:val="none" w:sz="0" w:space="0" w:color="auto"/>
                  </w:divBdr>
                </w:div>
                <w:div w:id="1812401527">
                  <w:marLeft w:val="0"/>
                  <w:marRight w:val="0"/>
                  <w:marTop w:val="0"/>
                  <w:marBottom w:val="0"/>
                  <w:divBdr>
                    <w:top w:val="none" w:sz="0" w:space="0" w:color="auto"/>
                    <w:left w:val="none" w:sz="0" w:space="0" w:color="auto"/>
                    <w:bottom w:val="none" w:sz="0" w:space="0" w:color="auto"/>
                    <w:right w:val="none" w:sz="0" w:space="0" w:color="auto"/>
                  </w:divBdr>
                </w:div>
                <w:div w:id="138810567">
                  <w:marLeft w:val="0"/>
                  <w:marRight w:val="0"/>
                  <w:marTop w:val="0"/>
                  <w:marBottom w:val="0"/>
                  <w:divBdr>
                    <w:top w:val="none" w:sz="0" w:space="0" w:color="auto"/>
                    <w:left w:val="none" w:sz="0" w:space="0" w:color="auto"/>
                    <w:bottom w:val="none" w:sz="0" w:space="0" w:color="auto"/>
                    <w:right w:val="none" w:sz="0" w:space="0" w:color="auto"/>
                  </w:divBdr>
                </w:div>
                <w:div w:id="737823748">
                  <w:marLeft w:val="0"/>
                  <w:marRight w:val="0"/>
                  <w:marTop w:val="0"/>
                  <w:marBottom w:val="0"/>
                  <w:divBdr>
                    <w:top w:val="none" w:sz="0" w:space="0" w:color="auto"/>
                    <w:left w:val="none" w:sz="0" w:space="0" w:color="auto"/>
                    <w:bottom w:val="none" w:sz="0" w:space="0" w:color="auto"/>
                    <w:right w:val="none" w:sz="0" w:space="0" w:color="auto"/>
                  </w:divBdr>
                </w:div>
                <w:div w:id="1453016101">
                  <w:marLeft w:val="0"/>
                  <w:marRight w:val="0"/>
                  <w:marTop w:val="0"/>
                  <w:marBottom w:val="0"/>
                  <w:divBdr>
                    <w:top w:val="none" w:sz="0" w:space="0" w:color="auto"/>
                    <w:left w:val="none" w:sz="0" w:space="0" w:color="auto"/>
                    <w:bottom w:val="none" w:sz="0" w:space="0" w:color="auto"/>
                    <w:right w:val="none" w:sz="0" w:space="0" w:color="auto"/>
                  </w:divBdr>
                </w:div>
                <w:div w:id="1784111834">
                  <w:marLeft w:val="0"/>
                  <w:marRight w:val="0"/>
                  <w:marTop w:val="0"/>
                  <w:marBottom w:val="0"/>
                  <w:divBdr>
                    <w:top w:val="none" w:sz="0" w:space="0" w:color="auto"/>
                    <w:left w:val="none" w:sz="0" w:space="0" w:color="auto"/>
                    <w:bottom w:val="none" w:sz="0" w:space="0" w:color="auto"/>
                    <w:right w:val="none" w:sz="0" w:space="0" w:color="auto"/>
                  </w:divBdr>
                </w:div>
                <w:div w:id="1802377322">
                  <w:marLeft w:val="0"/>
                  <w:marRight w:val="0"/>
                  <w:marTop w:val="0"/>
                  <w:marBottom w:val="0"/>
                  <w:divBdr>
                    <w:top w:val="none" w:sz="0" w:space="0" w:color="auto"/>
                    <w:left w:val="none" w:sz="0" w:space="0" w:color="auto"/>
                    <w:bottom w:val="none" w:sz="0" w:space="0" w:color="auto"/>
                    <w:right w:val="none" w:sz="0" w:space="0" w:color="auto"/>
                  </w:divBdr>
                </w:div>
                <w:div w:id="924608507">
                  <w:marLeft w:val="0"/>
                  <w:marRight w:val="0"/>
                  <w:marTop w:val="0"/>
                  <w:marBottom w:val="0"/>
                  <w:divBdr>
                    <w:top w:val="none" w:sz="0" w:space="0" w:color="auto"/>
                    <w:left w:val="none" w:sz="0" w:space="0" w:color="auto"/>
                    <w:bottom w:val="none" w:sz="0" w:space="0" w:color="auto"/>
                    <w:right w:val="none" w:sz="0" w:space="0" w:color="auto"/>
                  </w:divBdr>
                </w:div>
                <w:div w:id="567886244">
                  <w:marLeft w:val="0"/>
                  <w:marRight w:val="0"/>
                  <w:marTop w:val="0"/>
                  <w:marBottom w:val="0"/>
                  <w:divBdr>
                    <w:top w:val="none" w:sz="0" w:space="0" w:color="auto"/>
                    <w:left w:val="none" w:sz="0" w:space="0" w:color="auto"/>
                    <w:bottom w:val="none" w:sz="0" w:space="0" w:color="auto"/>
                    <w:right w:val="none" w:sz="0" w:space="0" w:color="auto"/>
                  </w:divBdr>
                </w:div>
                <w:div w:id="1550267521">
                  <w:marLeft w:val="0"/>
                  <w:marRight w:val="0"/>
                  <w:marTop w:val="0"/>
                  <w:marBottom w:val="0"/>
                  <w:divBdr>
                    <w:top w:val="none" w:sz="0" w:space="0" w:color="auto"/>
                    <w:left w:val="none" w:sz="0" w:space="0" w:color="auto"/>
                    <w:bottom w:val="none" w:sz="0" w:space="0" w:color="auto"/>
                    <w:right w:val="none" w:sz="0" w:space="0" w:color="auto"/>
                  </w:divBdr>
                </w:div>
                <w:div w:id="1342126520">
                  <w:marLeft w:val="0"/>
                  <w:marRight w:val="0"/>
                  <w:marTop w:val="0"/>
                  <w:marBottom w:val="0"/>
                  <w:divBdr>
                    <w:top w:val="none" w:sz="0" w:space="0" w:color="auto"/>
                    <w:left w:val="none" w:sz="0" w:space="0" w:color="auto"/>
                    <w:bottom w:val="none" w:sz="0" w:space="0" w:color="auto"/>
                    <w:right w:val="none" w:sz="0" w:space="0" w:color="auto"/>
                  </w:divBdr>
                </w:div>
                <w:div w:id="1434085869">
                  <w:marLeft w:val="0"/>
                  <w:marRight w:val="0"/>
                  <w:marTop w:val="0"/>
                  <w:marBottom w:val="0"/>
                  <w:divBdr>
                    <w:top w:val="none" w:sz="0" w:space="0" w:color="auto"/>
                    <w:left w:val="none" w:sz="0" w:space="0" w:color="auto"/>
                    <w:bottom w:val="none" w:sz="0" w:space="0" w:color="auto"/>
                    <w:right w:val="none" w:sz="0" w:space="0" w:color="auto"/>
                  </w:divBdr>
                </w:div>
                <w:div w:id="1604802015">
                  <w:marLeft w:val="0"/>
                  <w:marRight w:val="0"/>
                  <w:marTop w:val="0"/>
                  <w:marBottom w:val="0"/>
                  <w:divBdr>
                    <w:top w:val="none" w:sz="0" w:space="0" w:color="auto"/>
                    <w:left w:val="none" w:sz="0" w:space="0" w:color="auto"/>
                    <w:bottom w:val="none" w:sz="0" w:space="0" w:color="auto"/>
                    <w:right w:val="none" w:sz="0" w:space="0" w:color="auto"/>
                  </w:divBdr>
                </w:div>
                <w:div w:id="1998336293">
                  <w:marLeft w:val="0"/>
                  <w:marRight w:val="0"/>
                  <w:marTop w:val="0"/>
                  <w:marBottom w:val="0"/>
                  <w:divBdr>
                    <w:top w:val="none" w:sz="0" w:space="0" w:color="auto"/>
                    <w:left w:val="none" w:sz="0" w:space="0" w:color="auto"/>
                    <w:bottom w:val="none" w:sz="0" w:space="0" w:color="auto"/>
                    <w:right w:val="none" w:sz="0" w:space="0" w:color="auto"/>
                  </w:divBdr>
                </w:div>
                <w:div w:id="1862280262">
                  <w:marLeft w:val="0"/>
                  <w:marRight w:val="0"/>
                  <w:marTop w:val="0"/>
                  <w:marBottom w:val="0"/>
                  <w:divBdr>
                    <w:top w:val="none" w:sz="0" w:space="0" w:color="auto"/>
                    <w:left w:val="none" w:sz="0" w:space="0" w:color="auto"/>
                    <w:bottom w:val="none" w:sz="0" w:space="0" w:color="auto"/>
                    <w:right w:val="none" w:sz="0" w:space="0" w:color="auto"/>
                  </w:divBdr>
                </w:div>
                <w:div w:id="789975117">
                  <w:marLeft w:val="0"/>
                  <w:marRight w:val="0"/>
                  <w:marTop w:val="0"/>
                  <w:marBottom w:val="0"/>
                  <w:divBdr>
                    <w:top w:val="none" w:sz="0" w:space="0" w:color="auto"/>
                    <w:left w:val="none" w:sz="0" w:space="0" w:color="auto"/>
                    <w:bottom w:val="none" w:sz="0" w:space="0" w:color="auto"/>
                    <w:right w:val="none" w:sz="0" w:space="0" w:color="auto"/>
                  </w:divBdr>
                </w:div>
                <w:div w:id="1881281238">
                  <w:marLeft w:val="0"/>
                  <w:marRight w:val="0"/>
                  <w:marTop w:val="0"/>
                  <w:marBottom w:val="0"/>
                  <w:divBdr>
                    <w:top w:val="none" w:sz="0" w:space="0" w:color="auto"/>
                    <w:left w:val="none" w:sz="0" w:space="0" w:color="auto"/>
                    <w:bottom w:val="none" w:sz="0" w:space="0" w:color="auto"/>
                    <w:right w:val="none" w:sz="0" w:space="0" w:color="auto"/>
                  </w:divBdr>
                </w:div>
                <w:div w:id="710039613">
                  <w:marLeft w:val="0"/>
                  <w:marRight w:val="0"/>
                  <w:marTop w:val="0"/>
                  <w:marBottom w:val="0"/>
                  <w:divBdr>
                    <w:top w:val="none" w:sz="0" w:space="0" w:color="auto"/>
                    <w:left w:val="none" w:sz="0" w:space="0" w:color="auto"/>
                    <w:bottom w:val="none" w:sz="0" w:space="0" w:color="auto"/>
                    <w:right w:val="none" w:sz="0" w:space="0" w:color="auto"/>
                  </w:divBdr>
                </w:div>
                <w:div w:id="1243761923">
                  <w:marLeft w:val="0"/>
                  <w:marRight w:val="0"/>
                  <w:marTop w:val="0"/>
                  <w:marBottom w:val="0"/>
                  <w:divBdr>
                    <w:top w:val="none" w:sz="0" w:space="0" w:color="auto"/>
                    <w:left w:val="none" w:sz="0" w:space="0" w:color="auto"/>
                    <w:bottom w:val="none" w:sz="0" w:space="0" w:color="auto"/>
                    <w:right w:val="none" w:sz="0" w:space="0" w:color="auto"/>
                  </w:divBdr>
                </w:div>
                <w:div w:id="209654146">
                  <w:marLeft w:val="0"/>
                  <w:marRight w:val="0"/>
                  <w:marTop w:val="0"/>
                  <w:marBottom w:val="0"/>
                  <w:divBdr>
                    <w:top w:val="none" w:sz="0" w:space="0" w:color="auto"/>
                    <w:left w:val="none" w:sz="0" w:space="0" w:color="auto"/>
                    <w:bottom w:val="none" w:sz="0" w:space="0" w:color="auto"/>
                    <w:right w:val="none" w:sz="0" w:space="0" w:color="auto"/>
                  </w:divBdr>
                </w:div>
                <w:div w:id="1095902378">
                  <w:marLeft w:val="0"/>
                  <w:marRight w:val="0"/>
                  <w:marTop w:val="0"/>
                  <w:marBottom w:val="0"/>
                  <w:divBdr>
                    <w:top w:val="none" w:sz="0" w:space="0" w:color="auto"/>
                    <w:left w:val="none" w:sz="0" w:space="0" w:color="auto"/>
                    <w:bottom w:val="none" w:sz="0" w:space="0" w:color="auto"/>
                    <w:right w:val="none" w:sz="0" w:space="0" w:color="auto"/>
                  </w:divBdr>
                </w:div>
                <w:div w:id="697320092">
                  <w:marLeft w:val="0"/>
                  <w:marRight w:val="0"/>
                  <w:marTop w:val="0"/>
                  <w:marBottom w:val="0"/>
                  <w:divBdr>
                    <w:top w:val="none" w:sz="0" w:space="0" w:color="auto"/>
                    <w:left w:val="none" w:sz="0" w:space="0" w:color="auto"/>
                    <w:bottom w:val="none" w:sz="0" w:space="0" w:color="auto"/>
                    <w:right w:val="none" w:sz="0" w:space="0" w:color="auto"/>
                  </w:divBdr>
                </w:div>
                <w:div w:id="94713792">
                  <w:marLeft w:val="0"/>
                  <w:marRight w:val="0"/>
                  <w:marTop w:val="0"/>
                  <w:marBottom w:val="0"/>
                  <w:divBdr>
                    <w:top w:val="none" w:sz="0" w:space="0" w:color="auto"/>
                    <w:left w:val="none" w:sz="0" w:space="0" w:color="auto"/>
                    <w:bottom w:val="none" w:sz="0" w:space="0" w:color="auto"/>
                    <w:right w:val="none" w:sz="0" w:space="0" w:color="auto"/>
                  </w:divBdr>
                </w:div>
                <w:div w:id="1802066210">
                  <w:marLeft w:val="0"/>
                  <w:marRight w:val="0"/>
                  <w:marTop w:val="0"/>
                  <w:marBottom w:val="0"/>
                  <w:divBdr>
                    <w:top w:val="none" w:sz="0" w:space="0" w:color="auto"/>
                    <w:left w:val="none" w:sz="0" w:space="0" w:color="auto"/>
                    <w:bottom w:val="none" w:sz="0" w:space="0" w:color="auto"/>
                    <w:right w:val="none" w:sz="0" w:space="0" w:color="auto"/>
                  </w:divBdr>
                </w:div>
                <w:div w:id="439375588">
                  <w:marLeft w:val="0"/>
                  <w:marRight w:val="0"/>
                  <w:marTop w:val="0"/>
                  <w:marBottom w:val="0"/>
                  <w:divBdr>
                    <w:top w:val="none" w:sz="0" w:space="0" w:color="auto"/>
                    <w:left w:val="none" w:sz="0" w:space="0" w:color="auto"/>
                    <w:bottom w:val="none" w:sz="0" w:space="0" w:color="auto"/>
                    <w:right w:val="none" w:sz="0" w:space="0" w:color="auto"/>
                  </w:divBdr>
                </w:div>
                <w:div w:id="102580732">
                  <w:marLeft w:val="0"/>
                  <w:marRight w:val="0"/>
                  <w:marTop w:val="0"/>
                  <w:marBottom w:val="0"/>
                  <w:divBdr>
                    <w:top w:val="none" w:sz="0" w:space="0" w:color="auto"/>
                    <w:left w:val="none" w:sz="0" w:space="0" w:color="auto"/>
                    <w:bottom w:val="none" w:sz="0" w:space="0" w:color="auto"/>
                    <w:right w:val="none" w:sz="0" w:space="0" w:color="auto"/>
                  </w:divBdr>
                </w:div>
                <w:div w:id="1839268608">
                  <w:marLeft w:val="0"/>
                  <w:marRight w:val="0"/>
                  <w:marTop w:val="0"/>
                  <w:marBottom w:val="0"/>
                  <w:divBdr>
                    <w:top w:val="none" w:sz="0" w:space="0" w:color="auto"/>
                    <w:left w:val="none" w:sz="0" w:space="0" w:color="auto"/>
                    <w:bottom w:val="none" w:sz="0" w:space="0" w:color="auto"/>
                    <w:right w:val="none" w:sz="0" w:space="0" w:color="auto"/>
                  </w:divBdr>
                </w:div>
                <w:div w:id="313215844">
                  <w:marLeft w:val="0"/>
                  <w:marRight w:val="0"/>
                  <w:marTop w:val="0"/>
                  <w:marBottom w:val="0"/>
                  <w:divBdr>
                    <w:top w:val="none" w:sz="0" w:space="0" w:color="auto"/>
                    <w:left w:val="none" w:sz="0" w:space="0" w:color="auto"/>
                    <w:bottom w:val="none" w:sz="0" w:space="0" w:color="auto"/>
                    <w:right w:val="none" w:sz="0" w:space="0" w:color="auto"/>
                  </w:divBdr>
                </w:div>
                <w:div w:id="1435906843">
                  <w:marLeft w:val="0"/>
                  <w:marRight w:val="0"/>
                  <w:marTop w:val="0"/>
                  <w:marBottom w:val="0"/>
                  <w:divBdr>
                    <w:top w:val="none" w:sz="0" w:space="0" w:color="auto"/>
                    <w:left w:val="none" w:sz="0" w:space="0" w:color="auto"/>
                    <w:bottom w:val="none" w:sz="0" w:space="0" w:color="auto"/>
                    <w:right w:val="none" w:sz="0" w:space="0" w:color="auto"/>
                  </w:divBdr>
                </w:div>
                <w:div w:id="537818817">
                  <w:marLeft w:val="0"/>
                  <w:marRight w:val="0"/>
                  <w:marTop w:val="0"/>
                  <w:marBottom w:val="0"/>
                  <w:divBdr>
                    <w:top w:val="none" w:sz="0" w:space="0" w:color="auto"/>
                    <w:left w:val="none" w:sz="0" w:space="0" w:color="auto"/>
                    <w:bottom w:val="none" w:sz="0" w:space="0" w:color="auto"/>
                    <w:right w:val="none" w:sz="0" w:space="0" w:color="auto"/>
                  </w:divBdr>
                </w:div>
                <w:div w:id="95370692">
                  <w:marLeft w:val="0"/>
                  <w:marRight w:val="0"/>
                  <w:marTop w:val="0"/>
                  <w:marBottom w:val="0"/>
                  <w:divBdr>
                    <w:top w:val="none" w:sz="0" w:space="0" w:color="auto"/>
                    <w:left w:val="none" w:sz="0" w:space="0" w:color="auto"/>
                    <w:bottom w:val="none" w:sz="0" w:space="0" w:color="auto"/>
                    <w:right w:val="none" w:sz="0" w:space="0" w:color="auto"/>
                  </w:divBdr>
                </w:div>
                <w:div w:id="263733540">
                  <w:marLeft w:val="0"/>
                  <w:marRight w:val="0"/>
                  <w:marTop w:val="0"/>
                  <w:marBottom w:val="0"/>
                  <w:divBdr>
                    <w:top w:val="none" w:sz="0" w:space="0" w:color="auto"/>
                    <w:left w:val="none" w:sz="0" w:space="0" w:color="auto"/>
                    <w:bottom w:val="none" w:sz="0" w:space="0" w:color="auto"/>
                    <w:right w:val="none" w:sz="0" w:space="0" w:color="auto"/>
                  </w:divBdr>
                </w:div>
                <w:div w:id="803809551">
                  <w:marLeft w:val="0"/>
                  <w:marRight w:val="0"/>
                  <w:marTop w:val="0"/>
                  <w:marBottom w:val="0"/>
                  <w:divBdr>
                    <w:top w:val="none" w:sz="0" w:space="0" w:color="auto"/>
                    <w:left w:val="none" w:sz="0" w:space="0" w:color="auto"/>
                    <w:bottom w:val="none" w:sz="0" w:space="0" w:color="auto"/>
                    <w:right w:val="none" w:sz="0" w:space="0" w:color="auto"/>
                  </w:divBdr>
                </w:div>
                <w:div w:id="850527408">
                  <w:marLeft w:val="0"/>
                  <w:marRight w:val="0"/>
                  <w:marTop w:val="0"/>
                  <w:marBottom w:val="0"/>
                  <w:divBdr>
                    <w:top w:val="none" w:sz="0" w:space="0" w:color="auto"/>
                    <w:left w:val="none" w:sz="0" w:space="0" w:color="auto"/>
                    <w:bottom w:val="none" w:sz="0" w:space="0" w:color="auto"/>
                    <w:right w:val="none" w:sz="0" w:space="0" w:color="auto"/>
                  </w:divBdr>
                </w:div>
                <w:div w:id="1666976392">
                  <w:marLeft w:val="0"/>
                  <w:marRight w:val="0"/>
                  <w:marTop w:val="0"/>
                  <w:marBottom w:val="0"/>
                  <w:divBdr>
                    <w:top w:val="none" w:sz="0" w:space="0" w:color="auto"/>
                    <w:left w:val="none" w:sz="0" w:space="0" w:color="auto"/>
                    <w:bottom w:val="none" w:sz="0" w:space="0" w:color="auto"/>
                    <w:right w:val="none" w:sz="0" w:space="0" w:color="auto"/>
                  </w:divBdr>
                </w:div>
                <w:div w:id="291398509">
                  <w:marLeft w:val="0"/>
                  <w:marRight w:val="0"/>
                  <w:marTop w:val="0"/>
                  <w:marBottom w:val="0"/>
                  <w:divBdr>
                    <w:top w:val="none" w:sz="0" w:space="0" w:color="auto"/>
                    <w:left w:val="none" w:sz="0" w:space="0" w:color="auto"/>
                    <w:bottom w:val="none" w:sz="0" w:space="0" w:color="auto"/>
                    <w:right w:val="none" w:sz="0" w:space="0" w:color="auto"/>
                  </w:divBdr>
                </w:div>
                <w:div w:id="1618562822">
                  <w:marLeft w:val="0"/>
                  <w:marRight w:val="0"/>
                  <w:marTop w:val="0"/>
                  <w:marBottom w:val="0"/>
                  <w:divBdr>
                    <w:top w:val="none" w:sz="0" w:space="0" w:color="auto"/>
                    <w:left w:val="none" w:sz="0" w:space="0" w:color="auto"/>
                    <w:bottom w:val="none" w:sz="0" w:space="0" w:color="auto"/>
                    <w:right w:val="none" w:sz="0" w:space="0" w:color="auto"/>
                  </w:divBdr>
                </w:div>
                <w:div w:id="1127891349">
                  <w:marLeft w:val="0"/>
                  <w:marRight w:val="0"/>
                  <w:marTop w:val="0"/>
                  <w:marBottom w:val="0"/>
                  <w:divBdr>
                    <w:top w:val="none" w:sz="0" w:space="0" w:color="auto"/>
                    <w:left w:val="none" w:sz="0" w:space="0" w:color="auto"/>
                    <w:bottom w:val="none" w:sz="0" w:space="0" w:color="auto"/>
                    <w:right w:val="none" w:sz="0" w:space="0" w:color="auto"/>
                  </w:divBdr>
                </w:div>
                <w:div w:id="378944792">
                  <w:marLeft w:val="0"/>
                  <w:marRight w:val="0"/>
                  <w:marTop w:val="0"/>
                  <w:marBottom w:val="0"/>
                  <w:divBdr>
                    <w:top w:val="none" w:sz="0" w:space="0" w:color="auto"/>
                    <w:left w:val="none" w:sz="0" w:space="0" w:color="auto"/>
                    <w:bottom w:val="none" w:sz="0" w:space="0" w:color="auto"/>
                    <w:right w:val="none" w:sz="0" w:space="0" w:color="auto"/>
                  </w:divBdr>
                </w:div>
                <w:div w:id="1277712883">
                  <w:marLeft w:val="0"/>
                  <w:marRight w:val="0"/>
                  <w:marTop w:val="0"/>
                  <w:marBottom w:val="0"/>
                  <w:divBdr>
                    <w:top w:val="none" w:sz="0" w:space="0" w:color="auto"/>
                    <w:left w:val="none" w:sz="0" w:space="0" w:color="auto"/>
                    <w:bottom w:val="none" w:sz="0" w:space="0" w:color="auto"/>
                    <w:right w:val="none" w:sz="0" w:space="0" w:color="auto"/>
                  </w:divBdr>
                </w:div>
                <w:div w:id="1682581604">
                  <w:marLeft w:val="0"/>
                  <w:marRight w:val="0"/>
                  <w:marTop w:val="0"/>
                  <w:marBottom w:val="0"/>
                  <w:divBdr>
                    <w:top w:val="none" w:sz="0" w:space="0" w:color="auto"/>
                    <w:left w:val="none" w:sz="0" w:space="0" w:color="auto"/>
                    <w:bottom w:val="none" w:sz="0" w:space="0" w:color="auto"/>
                    <w:right w:val="none" w:sz="0" w:space="0" w:color="auto"/>
                  </w:divBdr>
                </w:div>
                <w:div w:id="622658867">
                  <w:marLeft w:val="0"/>
                  <w:marRight w:val="0"/>
                  <w:marTop w:val="0"/>
                  <w:marBottom w:val="0"/>
                  <w:divBdr>
                    <w:top w:val="none" w:sz="0" w:space="0" w:color="auto"/>
                    <w:left w:val="none" w:sz="0" w:space="0" w:color="auto"/>
                    <w:bottom w:val="none" w:sz="0" w:space="0" w:color="auto"/>
                    <w:right w:val="none" w:sz="0" w:space="0" w:color="auto"/>
                  </w:divBdr>
                </w:div>
                <w:div w:id="2109885250">
                  <w:marLeft w:val="0"/>
                  <w:marRight w:val="0"/>
                  <w:marTop w:val="0"/>
                  <w:marBottom w:val="0"/>
                  <w:divBdr>
                    <w:top w:val="none" w:sz="0" w:space="0" w:color="auto"/>
                    <w:left w:val="none" w:sz="0" w:space="0" w:color="auto"/>
                    <w:bottom w:val="none" w:sz="0" w:space="0" w:color="auto"/>
                    <w:right w:val="none" w:sz="0" w:space="0" w:color="auto"/>
                  </w:divBdr>
                </w:div>
                <w:div w:id="1015428126">
                  <w:marLeft w:val="0"/>
                  <w:marRight w:val="0"/>
                  <w:marTop w:val="0"/>
                  <w:marBottom w:val="0"/>
                  <w:divBdr>
                    <w:top w:val="none" w:sz="0" w:space="0" w:color="auto"/>
                    <w:left w:val="none" w:sz="0" w:space="0" w:color="auto"/>
                    <w:bottom w:val="none" w:sz="0" w:space="0" w:color="auto"/>
                    <w:right w:val="none" w:sz="0" w:space="0" w:color="auto"/>
                  </w:divBdr>
                </w:div>
                <w:div w:id="19748612">
                  <w:marLeft w:val="0"/>
                  <w:marRight w:val="0"/>
                  <w:marTop w:val="0"/>
                  <w:marBottom w:val="0"/>
                  <w:divBdr>
                    <w:top w:val="none" w:sz="0" w:space="0" w:color="auto"/>
                    <w:left w:val="none" w:sz="0" w:space="0" w:color="auto"/>
                    <w:bottom w:val="none" w:sz="0" w:space="0" w:color="auto"/>
                    <w:right w:val="none" w:sz="0" w:space="0" w:color="auto"/>
                  </w:divBdr>
                </w:div>
                <w:div w:id="1155757623">
                  <w:marLeft w:val="0"/>
                  <w:marRight w:val="0"/>
                  <w:marTop w:val="0"/>
                  <w:marBottom w:val="0"/>
                  <w:divBdr>
                    <w:top w:val="none" w:sz="0" w:space="0" w:color="auto"/>
                    <w:left w:val="none" w:sz="0" w:space="0" w:color="auto"/>
                    <w:bottom w:val="none" w:sz="0" w:space="0" w:color="auto"/>
                    <w:right w:val="none" w:sz="0" w:space="0" w:color="auto"/>
                  </w:divBdr>
                </w:div>
                <w:div w:id="1149597313">
                  <w:marLeft w:val="0"/>
                  <w:marRight w:val="0"/>
                  <w:marTop w:val="0"/>
                  <w:marBottom w:val="0"/>
                  <w:divBdr>
                    <w:top w:val="none" w:sz="0" w:space="0" w:color="auto"/>
                    <w:left w:val="none" w:sz="0" w:space="0" w:color="auto"/>
                    <w:bottom w:val="none" w:sz="0" w:space="0" w:color="auto"/>
                    <w:right w:val="none" w:sz="0" w:space="0" w:color="auto"/>
                  </w:divBdr>
                </w:div>
                <w:div w:id="1504081113">
                  <w:marLeft w:val="0"/>
                  <w:marRight w:val="0"/>
                  <w:marTop w:val="0"/>
                  <w:marBottom w:val="0"/>
                  <w:divBdr>
                    <w:top w:val="none" w:sz="0" w:space="0" w:color="auto"/>
                    <w:left w:val="none" w:sz="0" w:space="0" w:color="auto"/>
                    <w:bottom w:val="none" w:sz="0" w:space="0" w:color="auto"/>
                    <w:right w:val="none" w:sz="0" w:space="0" w:color="auto"/>
                  </w:divBdr>
                </w:div>
                <w:div w:id="1593590709">
                  <w:marLeft w:val="0"/>
                  <w:marRight w:val="0"/>
                  <w:marTop w:val="0"/>
                  <w:marBottom w:val="0"/>
                  <w:divBdr>
                    <w:top w:val="none" w:sz="0" w:space="0" w:color="auto"/>
                    <w:left w:val="none" w:sz="0" w:space="0" w:color="auto"/>
                    <w:bottom w:val="none" w:sz="0" w:space="0" w:color="auto"/>
                    <w:right w:val="none" w:sz="0" w:space="0" w:color="auto"/>
                  </w:divBdr>
                </w:div>
                <w:div w:id="262419957">
                  <w:marLeft w:val="0"/>
                  <w:marRight w:val="0"/>
                  <w:marTop w:val="0"/>
                  <w:marBottom w:val="0"/>
                  <w:divBdr>
                    <w:top w:val="none" w:sz="0" w:space="0" w:color="auto"/>
                    <w:left w:val="none" w:sz="0" w:space="0" w:color="auto"/>
                    <w:bottom w:val="none" w:sz="0" w:space="0" w:color="auto"/>
                    <w:right w:val="none" w:sz="0" w:space="0" w:color="auto"/>
                  </w:divBdr>
                </w:div>
                <w:div w:id="13843884">
                  <w:marLeft w:val="0"/>
                  <w:marRight w:val="0"/>
                  <w:marTop w:val="0"/>
                  <w:marBottom w:val="0"/>
                  <w:divBdr>
                    <w:top w:val="none" w:sz="0" w:space="0" w:color="auto"/>
                    <w:left w:val="none" w:sz="0" w:space="0" w:color="auto"/>
                    <w:bottom w:val="none" w:sz="0" w:space="0" w:color="auto"/>
                    <w:right w:val="none" w:sz="0" w:space="0" w:color="auto"/>
                  </w:divBdr>
                </w:div>
                <w:div w:id="195699994">
                  <w:marLeft w:val="0"/>
                  <w:marRight w:val="0"/>
                  <w:marTop w:val="0"/>
                  <w:marBottom w:val="0"/>
                  <w:divBdr>
                    <w:top w:val="none" w:sz="0" w:space="0" w:color="auto"/>
                    <w:left w:val="none" w:sz="0" w:space="0" w:color="auto"/>
                    <w:bottom w:val="none" w:sz="0" w:space="0" w:color="auto"/>
                    <w:right w:val="none" w:sz="0" w:space="0" w:color="auto"/>
                  </w:divBdr>
                </w:div>
                <w:div w:id="2027633482">
                  <w:marLeft w:val="0"/>
                  <w:marRight w:val="0"/>
                  <w:marTop w:val="0"/>
                  <w:marBottom w:val="0"/>
                  <w:divBdr>
                    <w:top w:val="none" w:sz="0" w:space="0" w:color="auto"/>
                    <w:left w:val="none" w:sz="0" w:space="0" w:color="auto"/>
                    <w:bottom w:val="none" w:sz="0" w:space="0" w:color="auto"/>
                    <w:right w:val="none" w:sz="0" w:space="0" w:color="auto"/>
                  </w:divBdr>
                </w:div>
                <w:div w:id="312876600">
                  <w:marLeft w:val="0"/>
                  <w:marRight w:val="0"/>
                  <w:marTop w:val="0"/>
                  <w:marBottom w:val="0"/>
                  <w:divBdr>
                    <w:top w:val="none" w:sz="0" w:space="0" w:color="auto"/>
                    <w:left w:val="none" w:sz="0" w:space="0" w:color="auto"/>
                    <w:bottom w:val="none" w:sz="0" w:space="0" w:color="auto"/>
                    <w:right w:val="none" w:sz="0" w:space="0" w:color="auto"/>
                  </w:divBdr>
                </w:div>
                <w:div w:id="1352995700">
                  <w:marLeft w:val="0"/>
                  <w:marRight w:val="0"/>
                  <w:marTop w:val="0"/>
                  <w:marBottom w:val="0"/>
                  <w:divBdr>
                    <w:top w:val="none" w:sz="0" w:space="0" w:color="auto"/>
                    <w:left w:val="none" w:sz="0" w:space="0" w:color="auto"/>
                    <w:bottom w:val="none" w:sz="0" w:space="0" w:color="auto"/>
                    <w:right w:val="none" w:sz="0" w:space="0" w:color="auto"/>
                  </w:divBdr>
                </w:div>
                <w:div w:id="1526213991">
                  <w:marLeft w:val="0"/>
                  <w:marRight w:val="0"/>
                  <w:marTop w:val="0"/>
                  <w:marBottom w:val="0"/>
                  <w:divBdr>
                    <w:top w:val="none" w:sz="0" w:space="0" w:color="auto"/>
                    <w:left w:val="none" w:sz="0" w:space="0" w:color="auto"/>
                    <w:bottom w:val="none" w:sz="0" w:space="0" w:color="auto"/>
                    <w:right w:val="none" w:sz="0" w:space="0" w:color="auto"/>
                  </w:divBdr>
                </w:div>
                <w:div w:id="1505779712">
                  <w:marLeft w:val="0"/>
                  <w:marRight w:val="0"/>
                  <w:marTop w:val="0"/>
                  <w:marBottom w:val="0"/>
                  <w:divBdr>
                    <w:top w:val="none" w:sz="0" w:space="0" w:color="auto"/>
                    <w:left w:val="none" w:sz="0" w:space="0" w:color="auto"/>
                    <w:bottom w:val="none" w:sz="0" w:space="0" w:color="auto"/>
                    <w:right w:val="none" w:sz="0" w:space="0" w:color="auto"/>
                  </w:divBdr>
                </w:div>
                <w:div w:id="71851719">
                  <w:marLeft w:val="0"/>
                  <w:marRight w:val="0"/>
                  <w:marTop w:val="0"/>
                  <w:marBottom w:val="0"/>
                  <w:divBdr>
                    <w:top w:val="none" w:sz="0" w:space="0" w:color="auto"/>
                    <w:left w:val="none" w:sz="0" w:space="0" w:color="auto"/>
                    <w:bottom w:val="none" w:sz="0" w:space="0" w:color="auto"/>
                    <w:right w:val="none" w:sz="0" w:space="0" w:color="auto"/>
                  </w:divBdr>
                </w:div>
                <w:div w:id="218589770">
                  <w:marLeft w:val="0"/>
                  <w:marRight w:val="0"/>
                  <w:marTop w:val="0"/>
                  <w:marBottom w:val="0"/>
                  <w:divBdr>
                    <w:top w:val="none" w:sz="0" w:space="0" w:color="auto"/>
                    <w:left w:val="none" w:sz="0" w:space="0" w:color="auto"/>
                    <w:bottom w:val="none" w:sz="0" w:space="0" w:color="auto"/>
                    <w:right w:val="none" w:sz="0" w:space="0" w:color="auto"/>
                  </w:divBdr>
                </w:div>
                <w:div w:id="781850405">
                  <w:marLeft w:val="0"/>
                  <w:marRight w:val="0"/>
                  <w:marTop w:val="0"/>
                  <w:marBottom w:val="0"/>
                  <w:divBdr>
                    <w:top w:val="none" w:sz="0" w:space="0" w:color="auto"/>
                    <w:left w:val="none" w:sz="0" w:space="0" w:color="auto"/>
                    <w:bottom w:val="none" w:sz="0" w:space="0" w:color="auto"/>
                    <w:right w:val="none" w:sz="0" w:space="0" w:color="auto"/>
                  </w:divBdr>
                </w:div>
                <w:div w:id="2069648420">
                  <w:marLeft w:val="0"/>
                  <w:marRight w:val="0"/>
                  <w:marTop w:val="0"/>
                  <w:marBottom w:val="0"/>
                  <w:divBdr>
                    <w:top w:val="none" w:sz="0" w:space="0" w:color="auto"/>
                    <w:left w:val="none" w:sz="0" w:space="0" w:color="auto"/>
                    <w:bottom w:val="none" w:sz="0" w:space="0" w:color="auto"/>
                    <w:right w:val="none" w:sz="0" w:space="0" w:color="auto"/>
                  </w:divBdr>
                </w:div>
                <w:div w:id="2066172437">
                  <w:marLeft w:val="0"/>
                  <w:marRight w:val="0"/>
                  <w:marTop w:val="0"/>
                  <w:marBottom w:val="0"/>
                  <w:divBdr>
                    <w:top w:val="none" w:sz="0" w:space="0" w:color="auto"/>
                    <w:left w:val="none" w:sz="0" w:space="0" w:color="auto"/>
                    <w:bottom w:val="none" w:sz="0" w:space="0" w:color="auto"/>
                    <w:right w:val="none" w:sz="0" w:space="0" w:color="auto"/>
                  </w:divBdr>
                </w:div>
                <w:div w:id="682560032">
                  <w:marLeft w:val="0"/>
                  <w:marRight w:val="0"/>
                  <w:marTop w:val="0"/>
                  <w:marBottom w:val="0"/>
                  <w:divBdr>
                    <w:top w:val="none" w:sz="0" w:space="0" w:color="auto"/>
                    <w:left w:val="none" w:sz="0" w:space="0" w:color="auto"/>
                    <w:bottom w:val="none" w:sz="0" w:space="0" w:color="auto"/>
                    <w:right w:val="none" w:sz="0" w:space="0" w:color="auto"/>
                  </w:divBdr>
                </w:div>
                <w:div w:id="1785230407">
                  <w:marLeft w:val="0"/>
                  <w:marRight w:val="0"/>
                  <w:marTop w:val="0"/>
                  <w:marBottom w:val="0"/>
                  <w:divBdr>
                    <w:top w:val="none" w:sz="0" w:space="0" w:color="auto"/>
                    <w:left w:val="none" w:sz="0" w:space="0" w:color="auto"/>
                    <w:bottom w:val="none" w:sz="0" w:space="0" w:color="auto"/>
                    <w:right w:val="none" w:sz="0" w:space="0" w:color="auto"/>
                  </w:divBdr>
                </w:div>
                <w:div w:id="2080512843">
                  <w:marLeft w:val="0"/>
                  <w:marRight w:val="0"/>
                  <w:marTop w:val="0"/>
                  <w:marBottom w:val="0"/>
                  <w:divBdr>
                    <w:top w:val="none" w:sz="0" w:space="0" w:color="auto"/>
                    <w:left w:val="none" w:sz="0" w:space="0" w:color="auto"/>
                    <w:bottom w:val="none" w:sz="0" w:space="0" w:color="auto"/>
                    <w:right w:val="none" w:sz="0" w:space="0" w:color="auto"/>
                  </w:divBdr>
                </w:div>
                <w:div w:id="642200277">
                  <w:marLeft w:val="0"/>
                  <w:marRight w:val="0"/>
                  <w:marTop w:val="0"/>
                  <w:marBottom w:val="0"/>
                  <w:divBdr>
                    <w:top w:val="none" w:sz="0" w:space="0" w:color="auto"/>
                    <w:left w:val="none" w:sz="0" w:space="0" w:color="auto"/>
                    <w:bottom w:val="none" w:sz="0" w:space="0" w:color="auto"/>
                    <w:right w:val="none" w:sz="0" w:space="0" w:color="auto"/>
                  </w:divBdr>
                </w:div>
                <w:div w:id="1062487300">
                  <w:marLeft w:val="0"/>
                  <w:marRight w:val="0"/>
                  <w:marTop w:val="0"/>
                  <w:marBottom w:val="0"/>
                  <w:divBdr>
                    <w:top w:val="none" w:sz="0" w:space="0" w:color="auto"/>
                    <w:left w:val="none" w:sz="0" w:space="0" w:color="auto"/>
                    <w:bottom w:val="none" w:sz="0" w:space="0" w:color="auto"/>
                    <w:right w:val="none" w:sz="0" w:space="0" w:color="auto"/>
                  </w:divBdr>
                </w:div>
                <w:div w:id="1318533769">
                  <w:marLeft w:val="0"/>
                  <w:marRight w:val="0"/>
                  <w:marTop w:val="0"/>
                  <w:marBottom w:val="0"/>
                  <w:divBdr>
                    <w:top w:val="none" w:sz="0" w:space="0" w:color="auto"/>
                    <w:left w:val="none" w:sz="0" w:space="0" w:color="auto"/>
                    <w:bottom w:val="none" w:sz="0" w:space="0" w:color="auto"/>
                    <w:right w:val="none" w:sz="0" w:space="0" w:color="auto"/>
                  </w:divBdr>
                </w:div>
                <w:div w:id="641538396">
                  <w:marLeft w:val="0"/>
                  <w:marRight w:val="0"/>
                  <w:marTop w:val="0"/>
                  <w:marBottom w:val="0"/>
                  <w:divBdr>
                    <w:top w:val="none" w:sz="0" w:space="0" w:color="auto"/>
                    <w:left w:val="none" w:sz="0" w:space="0" w:color="auto"/>
                    <w:bottom w:val="none" w:sz="0" w:space="0" w:color="auto"/>
                    <w:right w:val="none" w:sz="0" w:space="0" w:color="auto"/>
                  </w:divBdr>
                </w:div>
                <w:div w:id="1688367746">
                  <w:marLeft w:val="0"/>
                  <w:marRight w:val="0"/>
                  <w:marTop w:val="0"/>
                  <w:marBottom w:val="0"/>
                  <w:divBdr>
                    <w:top w:val="none" w:sz="0" w:space="0" w:color="auto"/>
                    <w:left w:val="none" w:sz="0" w:space="0" w:color="auto"/>
                    <w:bottom w:val="none" w:sz="0" w:space="0" w:color="auto"/>
                    <w:right w:val="none" w:sz="0" w:space="0" w:color="auto"/>
                  </w:divBdr>
                </w:div>
                <w:div w:id="50465331">
                  <w:marLeft w:val="0"/>
                  <w:marRight w:val="0"/>
                  <w:marTop w:val="0"/>
                  <w:marBottom w:val="0"/>
                  <w:divBdr>
                    <w:top w:val="none" w:sz="0" w:space="0" w:color="auto"/>
                    <w:left w:val="none" w:sz="0" w:space="0" w:color="auto"/>
                    <w:bottom w:val="none" w:sz="0" w:space="0" w:color="auto"/>
                    <w:right w:val="none" w:sz="0" w:space="0" w:color="auto"/>
                  </w:divBdr>
                </w:div>
                <w:div w:id="1237130719">
                  <w:marLeft w:val="0"/>
                  <w:marRight w:val="0"/>
                  <w:marTop w:val="0"/>
                  <w:marBottom w:val="0"/>
                  <w:divBdr>
                    <w:top w:val="none" w:sz="0" w:space="0" w:color="auto"/>
                    <w:left w:val="none" w:sz="0" w:space="0" w:color="auto"/>
                    <w:bottom w:val="none" w:sz="0" w:space="0" w:color="auto"/>
                    <w:right w:val="none" w:sz="0" w:space="0" w:color="auto"/>
                  </w:divBdr>
                </w:div>
                <w:div w:id="2004581143">
                  <w:marLeft w:val="0"/>
                  <w:marRight w:val="0"/>
                  <w:marTop w:val="0"/>
                  <w:marBottom w:val="0"/>
                  <w:divBdr>
                    <w:top w:val="none" w:sz="0" w:space="0" w:color="auto"/>
                    <w:left w:val="none" w:sz="0" w:space="0" w:color="auto"/>
                    <w:bottom w:val="none" w:sz="0" w:space="0" w:color="auto"/>
                    <w:right w:val="none" w:sz="0" w:space="0" w:color="auto"/>
                  </w:divBdr>
                </w:div>
                <w:div w:id="1174995495">
                  <w:marLeft w:val="0"/>
                  <w:marRight w:val="0"/>
                  <w:marTop w:val="0"/>
                  <w:marBottom w:val="0"/>
                  <w:divBdr>
                    <w:top w:val="none" w:sz="0" w:space="0" w:color="auto"/>
                    <w:left w:val="none" w:sz="0" w:space="0" w:color="auto"/>
                    <w:bottom w:val="none" w:sz="0" w:space="0" w:color="auto"/>
                    <w:right w:val="none" w:sz="0" w:space="0" w:color="auto"/>
                  </w:divBdr>
                </w:div>
                <w:div w:id="502861297">
                  <w:marLeft w:val="0"/>
                  <w:marRight w:val="0"/>
                  <w:marTop w:val="0"/>
                  <w:marBottom w:val="0"/>
                  <w:divBdr>
                    <w:top w:val="none" w:sz="0" w:space="0" w:color="auto"/>
                    <w:left w:val="none" w:sz="0" w:space="0" w:color="auto"/>
                    <w:bottom w:val="none" w:sz="0" w:space="0" w:color="auto"/>
                    <w:right w:val="none" w:sz="0" w:space="0" w:color="auto"/>
                  </w:divBdr>
                </w:div>
                <w:div w:id="1361012034">
                  <w:marLeft w:val="0"/>
                  <w:marRight w:val="0"/>
                  <w:marTop w:val="0"/>
                  <w:marBottom w:val="0"/>
                  <w:divBdr>
                    <w:top w:val="none" w:sz="0" w:space="0" w:color="auto"/>
                    <w:left w:val="none" w:sz="0" w:space="0" w:color="auto"/>
                    <w:bottom w:val="none" w:sz="0" w:space="0" w:color="auto"/>
                    <w:right w:val="none" w:sz="0" w:space="0" w:color="auto"/>
                  </w:divBdr>
                </w:div>
                <w:div w:id="964652920">
                  <w:marLeft w:val="0"/>
                  <w:marRight w:val="0"/>
                  <w:marTop w:val="0"/>
                  <w:marBottom w:val="0"/>
                  <w:divBdr>
                    <w:top w:val="none" w:sz="0" w:space="0" w:color="auto"/>
                    <w:left w:val="none" w:sz="0" w:space="0" w:color="auto"/>
                    <w:bottom w:val="none" w:sz="0" w:space="0" w:color="auto"/>
                    <w:right w:val="none" w:sz="0" w:space="0" w:color="auto"/>
                  </w:divBdr>
                </w:div>
                <w:div w:id="1774131952">
                  <w:marLeft w:val="0"/>
                  <w:marRight w:val="0"/>
                  <w:marTop w:val="0"/>
                  <w:marBottom w:val="0"/>
                  <w:divBdr>
                    <w:top w:val="none" w:sz="0" w:space="0" w:color="auto"/>
                    <w:left w:val="none" w:sz="0" w:space="0" w:color="auto"/>
                    <w:bottom w:val="none" w:sz="0" w:space="0" w:color="auto"/>
                    <w:right w:val="none" w:sz="0" w:space="0" w:color="auto"/>
                  </w:divBdr>
                </w:div>
                <w:div w:id="109904675">
                  <w:marLeft w:val="0"/>
                  <w:marRight w:val="0"/>
                  <w:marTop w:val="0"/>
                  <w:marBottom w:val="0"/>
                  <w:divBdr>
                    <w:top w:val="none" w:sz="0" w:space="0" w:color="auto"/>
                    <w:left w:val="none" w:sz="0" w:space="0" w:color="auto"/>
                    <w:bottom w:val="none" w:sz="0" w:space="0" w:color="auto"/>
                    <w:right w:val="none" w:sz="0" w:space="0" w:color="auto"/>
                  </w:divBdr>
                </w:div>
                <w:div w:id="1782453621">
                  <w:marLeft w:val="0"/>
                  <w:marRight w:val="0"/>
                  <w:marTop w:val="0"/>
                  <w:marBottom w:val="0"/>
                  <w:divBdr>
                    <w:top w:val="none" w:sz="0" w:space="0" w:color="auto"/>
                    <w:left w:val="none" w:sz="0" w:space="0" w:color="auto"/>
                    <w:bottom w:val="none" w:sz="0" w:space="0" w:color="auto"/>
                    <w:right w:val="none" w:sz="0" w:space="0" w:color="auto"/>
                  </w:divBdr>
                </w:div>
                <w:div w:id="1044410302">
                  <w:marLeft w:val="0"/>
                  <w:marRight w:val="0"/>
                  <w:marTop w:val="0"/>
                  <w:marBottom w:val="0"/>
                  <w:divBdr>
                    <w:top w:val="none" w:sz="0" w:space="0" w:color="auto"/>
                    <w:left w:val="none" w:sz="0" w:space="0" w:color="auto"/>
                    <w:bottom w:val="none" w:sz="0" w:space="0" w:color="auto"/>
                    <w:right w:val="none" w:sz="0" w:space="0" w:color="auto"/>
                  </w:divBdr>
                </w:div>
                <w:div w:id="1809663786">
                  <w:marLeft w:val="0"/>
                  <w:marRight w:val="0"/>
                  <w:marTop w:val="0"/>
                  <w:marBottom w:val="0"/>
                  <w:divBdr>
                    <w:top w:val="none" w:sz="0" w:space="0" w:color="auto"/>
                    <w:left w:val="none" w:sz="0" w:space="0" w:color="auto"/>
                    <w:bottom w:val="none" w:sz="0" w:space="0" w:color="auto"/>
                    <w:right w:val="none" w:sz="0" w:space="0" w:color="auto"/>
                  </w:divBdr>
                </w:div>
                <w:div w:id="1107850050">
                  <w:marLeft w:val="0"/>
                  <w:marRight w:val="0"/>
                  <w:marTop w:val="0"/>
                  <w:marBottom w:val="0"/>
                  <w:divBdr>
                    <w:top w:val="none" w:sz="0" w:space="0" w:color="auto"/>
                    <w:left w:val="none" w:sz="0" w:space="0" w:color="auto"/>
                    <w:bottom w:val="none" w:sz="0" w:space="0" w:color="auto"/>
                    <w:right w:val="none" w:sz="0" w:space="0" w:color="auto"/>
                  </w:divBdr>
                </w:div>
                <w:div w:id="1611624584">
                  <w:marLeft w:val="0"/>
                  <w:marRight w:val="0"/>
                  <w:marTop w:val="0"/>
                  <w:marBottom w:val="0"/>
                  <w:divBdr>
                    <w:top w:val="none" w:sz="0" w:space="0" w:color="auto"/>
                    <w:left w:val="none" w:sz="0" w:space="0" w:color="auto"/>
                    <w:bottom w:val="none" w:sz="0" w:space="0" w:color="auto"/>
                    <w:right w:val="none" w:sz="0" w:space="0" w:color="auto"/>
                  </w:divBdr>
                </w:div>
                <w:div w:id="681130406">
                  <w:marLeft w:val="0"/>
                  <w:marRight w:val="0"/>
                  <w:marTop w:val="0"/>
                  <w:marBottom w:val="0"/>
                  <w:divBdr>
                    <w:top w:val="none" w:sz="0" w:space="0" w:color="auto"/>
                    <w:left w:val="none" w:sz="0" w:space="0" w:color="auto"/>
                    <w:bottom w:val="none" w:sz="0" w:space="0" w:color="auto"/>
                    <w:right w:val="none" w:sz="0" w:space="0" w:color="auto"/>
                  </w:divBdr>
                </w:div>
                <w:div w:id="763573233">
                  <w:marLeft w:val="0"/>
                  <w:marRight w:val="0"/>
                  <w:marTop w:val="0"/>
                  <w:marBottom w:val="0"/>
                  <w:divBdr>
                    <w:top w:val="none" w:sz="0" w:space="0" w:color="auto"/>
                    <w:left w:val="none" w:sz="0" w:space="0" w:color="auto"/>
                    <w:bottom w:val="none" w:sz="0" w:space="0" w:color="auto"/>
                    <w:right w:val="none" w:sz="0" w:space="0" w:color="auto"/>
                  </w:divBdr>
                </w:div>
                <w:div w:id="1323894523">
                  <w:marLeft w:val="0"/>
                  <w:marRight w:val="0"/>
                  <w:marTop w:val="0"/>
                  <w:marBottom w:val="0"/>
                  <w:divBdr>
                    <w:top w:val="none" w:sz="0" w:space="0" w:color="auto"/>
                    <w:left w:val="none" w:sz="0" w:space="0" w:color="auto"/>
                    <w:bottom w:val="none" w:sz="0" w:space="0" w:color="auto"/>
                    <w:right w:val="none" w:sz="0" w:space="0" w:color="auto"/>
                  </w:divBdr>
                </w:div>
                <w:div w:id="1628125984">
                  <w:marLeft w:val="0"/>
                  <w:marRight w:val="0"/>
                  <w:marTop w:val="0"/>
                  <w:marBottom w:val="0"/>
                  <w:divBdr>
                    <w:top w:val="none" w:sz="0" w:space="0" w:color="auto"/>
                    <w:left w:val="none" w:sz="0" w:space="0" w:color="auto"/>
                    <w:bottom w:val="none" w:sz="0" w:space="0" w:color="auto"/>
                    <w:right w:val="none" w:sz="0" w:space="0" w:color="auto"/>
                  </w:divBdr>
                </w:div>
                <w:div w:id="1332878400">
                  <w:marLeft w:val="0"/>
                  <w:marRight w:val="0"/>
                  <w:marTop w:val="0"/>
                  <w:marBottom w:val="0"/>
                  <w:divBdr>
                    <w:top w:val="none" w:sz="0" w:space="0" w:color="auto"/>
                    <w:left w:val="none" w:sz="0" w:space="0" w:color="auto"/>
                    <w:bottom w:val="none" w:sz="0" w:space="0" w:color="auto"/>
                    <w:right w:val="none" w:sz="0" w:space="0" w:color="auto"/>
                  </w:divBdr>
                </w:div>
                <w:div w:id="1514877089">
                  <w:marLeft w:val="0"/>
                  <w:marRight w:val="0"/>
                  <w:marTop w:val="0"/>
                  <w:marBottom w:val="0"/>
                  <w:divBdr>
                    <w:top w:val="none" w:sz="0" w:space="0" w:color="auto"/>
                    <w:left w:val="none" w:sz="0" w:space="0" w:color="auto"/>
                    <w:bottom w:val="none" w:sz="0" w:space="0" w:color="auto"/>
                    <w:right w:val="none" w:sz="0" w:space="0" w:color="auto"/>
                  </w:divBdr>
                </w:div>
                <w:div w:id="334378356">
                  <w:marLeft w:val="0"/>
                  <w:marRight w:val="0"/>
                  <w:marTop w:val="0"/>
                  <w:marBottom w:val="0"/>
                  <w:divBdr>
                    <w:top w:val="none" w:sz="0" w:space="0" w:color="auto"/>
                    <w:left w:val="none" w:sz="0" w:space="0" w:color="auto"/>
                    <w:bottom w:val="none" w:sz="0" w:space="0" w:color="auto"/>
                    <w:right w:val="none" w:sz="0" w:space="0" w:color="auto"/>
                  </w:divBdr>
                </w:div>
                <w:div w:id="722413157">
                  <w:marLeft w:val="0"/>
                  <w:marRight w:val="0"/>
                  <w:marTop w:val="0"/>
                  <w:marBottom w:val="0"/>
                  <w:divBdr>
                    <w:top w:val="none" w:sz="0" w:space="0" w:color="auto"/>
                    <w:left w:val="none" w:sz="0" w:space="0" w:color="auto"/>
                    <w:bottom w:val="none" w:sz="0" w:space="0" w:color="auto"/>
                    <w:right w:val="none" w:sz="0" w:space="0" w:color="auto"/>
                  </w:divBdr>
                </w:div>
                <w:div w:id="2114743130">
                  <w:marLeft w:val="0"/>
                  <w:marRight w:val="0"/>
                  <w:marTop w:val="0"/>
                  <w:marBottom w:val="0"/>
                  <w:divBdr>
                    <w:top w:val="none" w:sz="0" w:space="0" w:color="auto"/>
                    <w:left w:val="none" w:sz="0" w:space="0" w:color="auto"/>
                    <w:bottom w:val="none" w:sz="0" w:space="0" w:color="auto"/>
                    <w:right w:val="none" w:sz="0" w:space="0" w:color="auto"/>
                  </w:divBdr>
                </w:div>
                <w:div w:id="2018341909">
                  <w:marLeft w:val="0"/>
                  <w:marRight w:val="0"/>
                  <w:marTop w:val="0"/>
                  <w:marBottom w:val="0"/>
                  <w:divBdr>
                    <w:top w:val="none" w:sz="0" w:space="0" w:color="auto"/>
                    <w:left w:val="none" w:sz="0" w:space="0" w:color="auto"/>
                    <w:bottom w:val="none" w:sz="0" w:space="0" w:color="auto"/>
                    <w:right w:val="none" w:sz="0" w:space="0" w:color="auto"/>
                  </w:divBdr>
                </w:div>
                <w:div w:id="2133014278">
                  <w:marLeft w:val="0"/>
                  <w:marRight w:val="0"/>
                  <w:marTop w:val="0"/>
                  <w:marBottom w:val="0"/>
                  <w:divBdr>
                    <w:top w:val="none" w:sz="0" w:space="0" w:color="auto"/>
                    <w:left w:val="none" w:sz="0" w:space="0" w:color="auto"/>
                    <w:bottom w:val="none" w:sz="0" w:space="0" w:color="auto"/>
                    <w:right w:val="none" w:sz="0" w:space="0" w:color="auto"/>
                  </w:divBdr>
                </w:div>
                <w:div w:id="146438138">
                  <w:marLeft w:val="0"/>
                  <w:marRight w:val="0"/>
                  <w:marTop w:val="0"/>
                  <w:marBottom w:val="0"/>
                  <w:divBdr>
                    <w:top w:val="none" w:sz="0" w:space="0" w:color="auto"/>
                    <w:left w:val="none" w:sz="0" w:space="0" w:color="auto"/>
                    <w:bottom w:val="none" w:sz="0" w:space="0" w:color="auto"/>
                    <w:right w:val="none" w:sz="0" w:space="0" w:color="auto"/>
                  </w:divBdr>
                </w:div>
                <w:div w:id="1735621721">
                  <w:marLeft w:val="0"/>
                  <w:marRight w:val="0"/>
                  <w:marTop w:val="0"/>
                  <w:marBottom w:val="0"/>
                  <w:divBdr>
                    <w:top w:val="none" w:sz="0" w:space="0" w:color="auto"/>
                    <w:left w:val="none" w:sz="0" w:space="0" w:color="auto"/>
                    <w:bottom w:val="none" w:sz="0" w:space="0" w:color="auto"/>
                    <w:right w:val="none" w:sz="0" w:space="0" w:color="auto"/>
                  </w:divBdr>
                </w:div>
                <w:div w:id="315300587">
                  <w:marLeft w:val="0"/>
                  <w:marRight w:val="0"/>
                  <w:marTop w:val="0"/>
                  <w:marBottom w:val="0"/>
                  <w:divBdr>
                    <w:top w:val="none" w:sz="0" w:space="0" w:color="auto"/>
                    <w:left w:val="none" w:sz="0" w:space="0" w:color="auto"/>
                    <w:bottom w:val="none" w:sz="0" w:space="0" w:color="auto"/>
                    <w:right w:val="none" w:sz="0" w:space="0" w:color="auto"/>
                  </w:divBdr>
                </w:div>
                <w:div w:id="731007037">
                  <w:marLeft w:val="0"/>
                  <w:marRight w:val="0"/>
                  <w:marTop w:val="0"/>
                  <w:marBottom w:val="0"/>
                  <w:divBdr>
                    <w:top w:val="none" w:sz="0" w:space="0" w:color="auto"/>
                    <w:left w:val="none" w:sz="0" w:space="0" w:color="auto"/>
                    <w:bottom w:val="none" w:sz="0" w:space="0" w:color="auto"/>
                    <w:right w:val="none" w:sz="0" w:space="0" w:color="auto"/>
                  </w:divBdr>
                </w:div>
                <w:div w:id="2046127127">
                  <w:marLeft w:val="0"/>
                  <w:marRight w:val="0"/>
                  <w:marTop w:val="0"/>
                  <w:marBottom w:val="0"/>
                  <w:divBdr>
                    <w:top w:val="none" w:sz="0" w:space="0" w:color="auto"/>
                    <w:left w:val="none" w:sz="0" w:space="0" w:color="auto"/>
                    <w:bottom w:val="none" w:sz="0" w:space="0" w:color="auto"/>
                    <w:right w:val="none" w:sz="0" w:space="0" w:color="auto"/>
                  </w:divBdr>
                </w:div>
                <w:div w:id="1727099307">
                  <w:marLeft w:val="0"/>
                  <w:marRight w:val="0"/>
                  <w:marTop w:val="0"/>
                  <w:marBottom w:val="0"/>
                  <w:divBdr>
                    <w:top w:val="none" w:sz="0" w:space="0" w:color="auto"/>
                    <w:left w:val="none" w:sz="0" w:space="0" w:color="auto"/>
                    <w:bottom w:val="none" w:sz="0" w:space="0" w:color="auto"/>
                    <w:right w:val="none" w:sz="0" w:space="0" w:color="auto"/>
                  </w:divBdr>
                </w:div>
                <w:div w:id="1162543617">
                  <w:marLeft w:val="0"/>
                  <w:marRight w:val="0"/>
                  <w:marTop w:val="0"/>
                  <w:marBottom w:val="0"/>
                  <w:divBdr>
                    <w:top w:val="none" w:sz="0" w:space="0" w:color="auto"/>
                    <w:left w:val="none" w:sz="0" w:space="0" w:color="auto"/>
                    <w:bottom w:val="none" w:sz="0" w:space="0" w:color="auto"/>
                    <w:right w:val="none" w:sz="0" w:space="0" w:color="auto"/>
                  </w:divBdr>
                </w:div>
                <w:div w:id="1546260383">
                  <w:marLeft w:val="0"/>
                  <w:marRight w:val="0"/>
                  <w:marTop w:val="0"/>
                  <w:marBottom w:val="0"/>
                  <w:divBdr>
                    <w:top w:val="none" w:sz="0" w:space="0" w:color="auto"/>
                    <w:left w:val="none" w:sz="0" w:space="0" w:color="auto"/>
                    <w:bottom w:val="none" w:sz="0" w:space="0" w:color="auto"/>
                    <w:right w:val="none" w:sz="0" w:space="0" w:color="auto"/>
                  </w:divBdr>
                </w:div>
                <w:div w:id="1603605003">
                  <w:marLeft w:val="0"/>
                  <w:marRight w:val="0"/>
                  <w:marTop w:val="0"/>
                  <w:marBottom w:val="0"/>
                  <w:divBdr>
                    <w:top w:val="none" w:sz="0" w:space="0" w:color="auto"/>
                    <w:left w:val="none" w:sz="0" w:space="0" w:color="auto"/>
                    <w:bottom w:val="none" w:sz="0" w:space="0" w:color="auto"/>
                    <w:right w:val="none" w:sz="0" w:space="0" w:color="auto"/>
                  </w:divBdr>
                </w:div>
                <w:div w:id="758796463">
                  <w:marLeft w:val="0"/>
                  <w:marRight w:val="0"/>
                  <w:marTop w:val="0"/>
                  <w:marBottom w:val="0"/>
                  <w:divBdr>
                    <w:top w:val="none" w:sz="0" w:space="0" w:color="auto"/>
                    <w:left w:val="none" w:sz="0" w:space="0" w:color="auto"/>
                    <w:bottom w:val="none" w:sz="0" w:space="0" w:color="auto"/>
                    <w:right w:val="none" w:sz="0" w:space="0" w:color="auto"/>
                  </w:divBdr>
                </w:div>
                <w:div w:id="1785491418">
                  <w:marLeft w:val="0"/>
                  <w:marRight w:val="0"/>
                  <w:marTop w:val="0"/>
                  <w:marBottom w:val="0"/>
                  <w:divBdr>
                    <w:top w:val="none" w:sz="0" w:space="0" w:color="auto"/>
                    <w:left w:val="none" w:sz="0" w:space="0" w:color="auto"/>
                    <w:bottom w:val="none" w:sz="0" w:space="0" w:color="auto"/>
                    <w:right w:val="none" w:sz="0" w:space="0" w:color="auto"/>
                  </w:divBdr>
                </w:div>
                <w:div w:id="832571074">
                  <w:marLeft w:val="0"/>
                  <w:marRight w:val="0"/>
                  <w:marTop w:val="0"/>
                  <w:marBottom w:val="0"/>
                  <w:divBdr>
                    <w:top w:val="none" w:sz="0" w:space="0" w:color="auto"/>
                    <w:left w:val="none" w:sz="0" w:space="0" w:color="auto"/>
                    <w:bottom w:val="none" w:sz="0" w:space="0" w:color="auto"/>
                    <w:right w:val="none" w:sz="0" w:space="0" w:color="auto"/>
                  </w:divBdr>
                </w:div>
                <w:div w:id="1394311054">
                  <w:marLeft w:val="0"/>
                  <w:marRight w:val="0"/>
                  <w:marTop w:val="0"/>
                  <w:marBottom w:val="0"/>
                  <w:divBdr>
                    <w:top w:val="none" w:sz="0" w:space="0" w:color="auto"/>
                    <w:left w:val="none" w:sz="0" w:space="0" w:color="auto"/>
                    <w:bottom w:val="none" w:sz="0" w:space="0" w:color="auto"/>
                    <w:right w:val="none" w:sz="0" w:space="0" w:color="auto"/>
                  </w:divBdr>
                </w:div>
                <w:div w:id="414980082">
                  <w:marLeft w:val="0"/>
                  <w:marRight w:val="0"/>
                  <w:marTop w:val="0"/>
                  <w:marBottom w:val="0"/>
                  <w:divBdr>
                    <w:top w:val="none" w:sz="0" w:space="0" w:color="auto"/>
                    <w:left w:val="none" w:sz="0" w:space="0" w:color="auto"/>
                    <w:bottom w:val="none" w:sz="0" w:space="0" w:color="auto"/>
                    <w:right w:val="none" w:sz="0" w:space="0" w:color="auto"/>
                  </w:divBdr>
                </w:div>
                <w:div w:id="805587362">
                  <w:marLeft w:val="0"/>
                  <w:marRight w:val="0"/>
                  <w:marTop w:val="0"/>
                  <w:marBottom w:val="0"/>
                  <w:divBdr>
                    <w:top w:val="none" w:sz="0" w:space="0" w:color="auto"/>
                    <w:left w:val="none" w:sz="0" w:space="0" w:color="auto"/>
                    <w:bottom w:val="none" w:sz="0" w:space="0" w:color="auto"/>
                    <w:right w:val="none" w:sz="0" w:space="0" w:color="auto"/>
                  </w:divBdr>
                </w:div>
                <w:div w:id="1840609551">
                  <w:marLeft w:val="0"/>
                  <w:marRight w:val="0"/>
                  <w:marTop w:val="0"/>
                  <w:marBottom w:val="0"/>
                  <w:divBdr>
                    <w:top w:val="none" w:sz="0" w:space="0" w:color="auto"/>
                    <w:left w:val="none" w:sz="0" w:space="0" w:color="auto"/>
                    <w:bottom w:val="none" w:sz="0" w:space="0" w:color="auto"/>
                    <w:right w:val="none" w:sz="0" w:space="0" w:color="auto"/>
                  </w:divBdr>
                </w:div>
                <w:div w:id="1416055524">
                  <w:marLeft w:val="0"/>
                  <w:marRight w:val="0"/>
                  <w:marTop w:val="0"/>
                  <w:marBottom w:val="0"/>
                  <w:divBdr>
                    <w:top w:val="none" w:sz="0" w:space="0" w:color="auto"/>
                    <w:left w:val="none" w:sz="0" w:space="0" w:color="auto"/>
                    <w:bottom w:val="none" w:sz="0" w:space="0" w:color="auto"/>
                    <w:right w:val="none" w:sz="0" w:space="0" w:color="auto"/>
                  </w:divBdr>
                </w:div>
                <w:div w:id="843201102">
                  <w:marLeft w:val="0"/>
                  <w:marRight w:val="0"/>
                  <w:marTop w:val="0"/>
                  <w:marBottom w:val="0"/>
                  <w:divBdr>
                    <w:top w:val="none" w:sz="0" w:space="0" w:color="auto"/>
                    <w:left w:val="none" w:sz="0" w:space="0" w:color="auto"/>
                    <w:bottom w:val="none" w:sz="0" w:space="0" w:color="auto"/>
                    <w:right w:val="none" w:sz="0" w:space="0" w:color="auto"/>
                  </w:divBdr>
                </w:div>
                <w:div w:id="1239172256">
                  <w:marLeft w:val="0"/>
                  <w:marRight w:val="0"/>
                  <w:marTop w:val="0"/>
                  <w:marBottom w:val="0"/>
                  <w:divBdr>
                    <w:top w:val="none" w:sz="0" w:space="0" w:color="auto"/>
                    <w:left w:val="none" w:sz="0" w:space="0" w:color="auto"/>
                    <w:bottom w:val="none" w:sz="0" w:space="0" w:color="auto"/>
                    <w:right w:val="none" w:sz="0" w:space="0" w:color="auto"/>
                  </w:divBdr>
                </w:div>
                <w:div w:id="1375346696">
                  <w:marLeft w:val="0"/>
                  <w:marRight w:val="0"/>
                  <w:marTop w:val="0"/>
                  <w:marBottom w:val="0"/>
                  <w:divBdr>
                    <w:top w:val="none" w:sz="0" w:space="0" w:color="auto"/>
                    <w:left w:val="none" w:sz="0" w:space="0" w:color="auto"/>
                    <w:bottom w:val="none" w:sz="0" w:space="0" w:color="auto"/>
                    <w:right w:val="none" w:sz="0" w:space="0" w:color="auto"/>
                  </w:divBdr>
                </w:div>
                <w:div w:id="1573470480">
                  <w:marLeft w:val="0"/>
                  <w:marRight w:val="0"/>
                  <w:marTop w:val="0"/>
                  <w:marBottom w:val="0"/>
                  <w:divBdr>
                    <w:top w:val="none" w:sz="0" w:space="0" w:color="auto"/>
                    <w:left w:val="none" w:sz="0" w:space="0" w:color="auto"/>
                    <w:bottom w:val="none" w:sz="0" w:space="0" w:color="auto"/>
                    <w:right w:val="none" w:sz="0" w:space="0" w:color="auto"/>
                  </w:divBdr>
                </w:div>
                <w:div w:id="706562402">
                  <w:marLeft w:val="0"/>
                  <w:marRight w:val="0"/>
                  <w:marTop w:val="0"/>
                  <w:marBottom w:val="0"/>
                  <w:divBdr>
                    <w:top w:val="none" w:sz="0" w:space="0" w:color="auto"/>
                    <w:left w:val="none" w:sz="0" w:space="0" w:color="auto"/>
                    <w:bottom w:val="none" w:sz="0" w:space="0" w:color="auto"/>
                    <w:right w:val="none" w:sz="0" w:space="0" w:color="auto"/>
                  </w:divBdr>
                </w:div>
                <w:div w:id="1095588737">
                  <w:marLeft w:val="0"/>
                  <w:marRight w:val="0"/>
                  <w:marTop w:val="0"/>
                  <w:marBottom w:val="0"/>
                  <w:divBdr>
                    <w:top w:val="none" w:sz="0" w:space="0" w:color="auto"/>
                    <w:left w:val="none" w:sz="0" w:space="0" w:color="auto"/>
                    <w:bottom w:val="none" w:sz="0" w:space="0" w:color="auto"/>
                    <w:right w:val="none" w:sz="0" w:space="0" w:color="auto"/>
                  </w:divBdr>
                </w:div>
                <w:div w:id="77212229">
                  <w:marLeft w:val="0"/>
                  <w:marRight w:val="0"/>
                  <w:marTop w:val="0"/>
                  <w:marBottom w:val="0"/>
                  <w:divBdr>
                    <w:top w:val="none" w:sz="0" w:space="0" w:color="auto"/>
                    <w:left w:val="none" w:sz="0" w:space="0" w:color="auto"/>
                    <w:bottom w:val="none" w:sz="0" w:space="0" w:color="auto"/>
                    <w:right w:val="none" w:sz="0" w:space="0" w:color="auto"/>
                  </w:divBdr>
                </w:div>
                <w:div w:id="463432287">
                  <w:marLeft w:val="0"/>
                  <w:marRight w:val="0"/>
                  <w:marTop w:val="0"/>
                  <w:marBottom w:val="0"/>
                  <w:divBdr>
                    <w:top w:val="none" w:sz="0" w:space="0" w:color="auto"/>
                    <w:left w:val="none" w:sz="0" w:space="0" w:color="auto"/>
                    <w:bottom w:val="none" w:sz="0" w:space="0" w:color="auto"/>
                    <w:right w:val="none" w:sz="0" w:space="0" w:color="auto"/>
                  </w:divBdr>
                </w:div>
                <w:div w:id="1631126264">
                  <w:marLeft w:val="0"/>
                  <w:marRight w:val="0"/>
                  <w:marTop w:val="0"/>
                  <w:marBottom w:val="0"/>
                  <w:divBdr>
                    <w:top w:val="none" w:sz="0" w:space="0" w:color="auto"/>
                    <w:left w:val="none" w:sz="0" w:space="0" w:color="auto"/>
                    <w:bottom w:val="none" w:sz="0" w:space="0" w:color="auto"/>
                    <w:right w:val="none" w:sz="0" w:space="0" w:color="auto"/>
                  </w:divBdr>
                </w:div>
                <w:div w:id="1561555017">
                  <w:marLeft w:val="0"/>
                  <w:marRight w:val="0"/>
                  <w:marTop w:val="0"/>
                  <w:marBottom w:val="0"/>
                  <w:divBdr>
                    <w:top w:val="none" w:sz="0" w:space="0" w:color="auto"/>
                    <w:left w:val="none" w:sz="0" w:space="0" w:color="auto"/>
                    <w:bottom w:val="none" w:sz="0" w:space="0" w:color="auto"/>
                    <w:right w:val="none" w:sz="0" w:space="0" w:color="auto"/>
                  </w:divBdr>
                </w:div>
                <w:div w:id="1520317451">
                  <w:marLeft w:val="0"/>
                  <w:marRight w:val="0"/>
                  <w:marTop w:val="0"/>
                  <w:marBottom w:val="0"/>
                  <w:divBdr>
                    <w:top w:val="none" w:sz="0" w:space="0" w:color="auto"/>
                    <w:left w:val="none" w:sz="0" w:space="0" w:color="auto"/>
                    <w:bottom w:val="none" w:sz="0" w:space="0" w:color="auto"/>
                    <w:right w:val="none" w:sz="0" w:space="0" w:color="auto"/>
                  </w:divBdr>
                </w:div>
                <w:div w:id="339161586">
                  <w:marLeft w:val="0"/>
                  <w:marRight w:val="0"/>
                  <w:marTop w:val="0"/>
                  <w:marBottom w:val="0"/>
                  <w:divBdr>
                    <w:top w:val="none" w:sz="0" w:space="0" w:color="auto"/>
                    <w:left w:val="none" w:sz="0" w:space="0" w:color="auto"/>
                    <w:bottom w:val="none" w:sz="0" w:space="0" w:color="auto"/>
                    <w:right w:val="none" w:sz="0" w:space="0" w:color="auto"/>
                  </w:divBdr>
                </w:div>
                <w:div w:id="647978586">
                  <w:marLeft w:val="0"/>
                  <w:marRight w:val="0"/>
                  <w:marTop w:val="0"/>
                  <w:marBottom w:val="0"/>
                  <w:divBdr>
                    <w:top w:val="none" w:sz="0" w:space="0" w:color="auto"/>
                    <w:left w:val="none" w:sz="0" w:space="0" w:color="auto"/>
                    <w:bottom w:val="none" w:sz="0" w:space="0" w:color="auto"/>
                    <w:right w:val="none" w:sz="0" w:space="0" w:color="auto"/>
                  </w:divBdr>
                </w:div>
                <w:div w:id="965431525">
                  <w:marLeft w:val="0"/>
                  <w:marRight w:val="0"/>
                  <w:marTop w:val="0"/>
                  <w:marBottom w:val="0"/>
                  <w:divBdr>
                    <w:top w:val="none" w:sz="0" w:space="0" w:color="auto"/>
                    <w:left w:val="none" w:sz="0" w:space="0" w:color="auto"/>
                    <w:bottom w:val="none" w:sz="0" w:space="0" w:color="auto"/>
                    <w:right w:val="none" w:sz="0" w:space="0" w:color="auto"/>
                  </w:divBdr>
                </w:div>
                <w:div w:id="42218558">
                  <w:marLeft w:val="0"/>
                  <w:marRight w:val="0"/>
                  <w:marTop w:val="0"/>
                  <w:marBottom w:val="0"/>
                  <w:divBdr>
                    <w:top w:val="none" w:sz="0" w:space="0" w:color="auto"/>
                    <w:left w:val="none" w:sz="0" w:space="0" w:color="auto"/>
                    <w:bottom w:val="none" w:sz="0" w:space="0" w:color="auto"/>
                    <w:right w:val="none" w:sz="0" w:space="0" w:color="auto"/>
                  </w:divBdr>
                </w:div>
                <w:div w:id="1069502864">
                  <w:marLeft w:val="0"/>
                  <w:marRight w:val="0"/>
                  <w:marTop w:val="0"/>
                  <w:marBottom w:val="0"/>
                  <w:divBdr>
                    <w:top w:val="none" w:sz="0" w:space="0" w:color="auto"/>
                    <w:left w:val="none" w:sz="0" w:space="0" w:color="auto"/>
                    <w:bottom w:val="none" w:sz="0" w:space="0" w:color="auto"/>
                    <w:right w:val="none" w:sz="0" w:space="0" w:color="auto"/>
                  </w:divBdr>
                </w:div>
                <w:div w:id="370810533">
                  <w:marLeft w:val="0"/>
                  <w:marRight w:val="0"/>
                  <w:marTop w:val="0"/>
                  <w:marBottom w:val="0"/>
                  <w:divBdr>
                    <w:top w:val="none" w:sz="0" w:space="0" w:color="auto"/>
                    <w:left w:val="none" w:sz="0" w:space="0" w:color="auto"/>
                    <w:bottom w:val="none" w:sz="0" w:space="0" w:color="auto"/>
                    <w:right w:val="none" w:sz="0" w:space="0" w:color="auto"/>
                  </w:divBdr>
                </w:div>
                <w:div w:id="788278042">
                  <w:marLeft w:val="0"/>
                  <w:marRight w:val="0"/>
                  <w:marTop w:val="0"/>
                  <w:marBottom w:val="0"/>
                  <w:divBdr>
                    <w:top w:val="none" w:sz="0" w:space="0" w:color="auto"/>
                    <w:left w:val="none" w:sz="0" w:space="0" w:color="auto"/>
                    <w:bottom w:val="none" w:sz="0" w:space="0" w:color="auto"/>
                    <w:right w:val="none" w:sz="0" w:space="0" w:color="auto"/>
                  </w:divBdr>
                </w:div>
                <w:div w:id="406150036">
                  <w:marLeft w:val="0"/>
                  <w:marRight w:val="0"/>
                  <w:marTop w:val="0"/>
                  <w:marBottom w:val="0"/>
                  <w:divBdr>
                    <w:top w:val="none" w:sz="0" w:space="0" w:color="auto"/>
                    <w:left w:val="none" w:sz="0" w:space="0" w:color="auto"/>
                    <w:bottom w:val="none" w:sz="0" w:space="0" w:color="auto"/>
                    <w:right w:val="none" w:sz="0" w:space="0" w:color="auto"/>
                  </w:divBdr>
                </w:div>
                <w:div w:id="1809855955">
                  <w:marLeft w:val="0"/>
                  <w:marRight w:val="0"/>
                  <w:marTop w:val="0"/>
                  <w:marBottom w:val="0"/>
                  <w:divBdr>
                    <w:top w:val="none" w:sz="0" w:space="0" w:color="auto"/>
                    <w:left w:val="none" w:sz="0" w:space="0" w:color="auto"/>
                    <w:bottom w:val="none" w:sz="0" w:space="0" w:color="auto"/>
                    <w:right w:val="none" w:sz="0" w:space="0" w:color="auto"/>
                  </w:divBdr>
                </w:div>
                <w:div w:id="1877934787">
                  <w:marLeft w:val="0"/>
                  <w:marRight w:val="0"/>
                  <w:marTop w:val="0"/>
                  <w:marBottom w:val="0"/>
                  <w:divBdr>
                    <w:top w:val="none" w:sz="0" w:space="0" w:color="auto"/>
                    <w:left w:val="none" w:sz="0" w:space="0" w:color="auto"/>
                    <w:bottom w:val="none" w:sz="0" w:space="0" w:color="auto"/>
                    <w:right w:val="none" w:sz="0" w:space="0" w:color="auto"/>
                  </w:divBdr>
                </w:div>
                <w:div w:id="2140875405">
                  <w:marLeft w:val="0"/>
                  <w:marRight w:val="0"/>
                  <w:marTop w:val="0"/>
                  <w:marBottom w:val="0"/>
                  <w:divBdr>
                    <w:top w:val="none" w:sz="0" w:space="0" w:color="auto"/>
                    <w:left w:val="none" w:sz="0" w:space="0" w:color="auto"/>
                    <w:bottom w:val="none" w:sz="0" w:space="0" w:color="auto"/>
                    <w:right w:val="none" w:sz="0" w:space="0" w:color="auto"/>
                  </w:divBdr>
                </w:div>
                <w:div w:id="176697397">
                  <w:marLeft w:val="0"/>
                  <w:marRight w:val="0"/>
                  <w:marTop w:val="0"/>
                  <w:marBottom w:val="0"/>
                  <w:divBdr>
                    <w:top w:val="none" w:sz="0" w:space="0" w:color="auto"/>
                    <w:left w:val="none" w:sz="0" w:space="0" w:color="auto"/>
                    <w:bottom w:val="none" w:sz="0" w:space="0" w:color="auto"/>
                    <w:right w:val="none" w:sz="0" w:space="0" w:color="auto"/>
                  </w:divBdr>
                </w:div>
                <w:div w:id="2015262005">
                  <w:marLeft w:val="0"/>
                  <w:marRight w:val="0"/>
                  <w:marTop w:val="0"/>
                  <w:marBottom w:val="0"/>
                  <w:divBdr>
                    <w:top w:val="none" w:sz="0" w:space="0" w:color="auto"/>
                    <w:left w:val="none" w:sz="0" w:space="0" w:color="auto"/>
                    <w:bottom w:val="none" w:sz="0" w:space="0" w:color="auto"/>
                    <w:right w:val="none" w:sz="0" w:space="0" w:color="auto"/>
                  </w:divBdr>
                </w:div>
                <w:div w:id="772669516">
                  <w:marLeft w:val="0"/>
                  <w:marRight w:val="0"/>
                  <w:marTop w:val="0"/>
                  <w:marBottom w:val="0"/>
                  <w:divBdr>
                    <w:top w:val="none" w:sz="0" w:space="0" w:color="auto"/>
                    <w:left w:val="none" w:sz="0" w:space="0" w:color="auto"/>
                    <w:bottom w:val="none" w:sz="0" w:space="0" w:color="auto"/>
                    <w:right w:val="none" w:sz="0" w:space="0" w:color="auto"/>
                  </w:divBdr>
                </w:div>
                <w:div w:id="1720471325">
                  <w:marLeft w:val="0"/>
                  <w:marRight w:val="0"/>
                  <w:marTop w:val="0"/>
                  <w:marBottom w:val="0"/>
                  <w:divBdr>
                    <w:top w:val="none" w:sz="0" w:space="0" w:color="auto"/>
                    <w:left w:val="none" w:sz="0" w:space="0" w:color="auto"/>
                    <w:bottom w:val="none" w:sz="0" w:space="0" w:color="auto"/>
                    <w:right w:val="none" w:sz="0" w:space="0" w:color="auto"/>
                  </w:divBdr>
                </w:div>
                <w:div w:id="559294283">
                  <w:marLeft w:val="0"/>
                  <w:marRight w:val="0"/>
                  <w:marTop w:val="0"/>
                  <w:marBottom w:val="0"/>
                  <w:divBdr>
                    <w:top w:val="none" w:sz="0" w:space="0" w:color="auto"/>
                    <w:left w:val="none" w:sz="0" w:space="0" w:color="auto"/>
                    <w:bottom w:val="none" w:sz="0" w:space="0" w:color="auto"/>
                    <w:right w:val="none" w:sz="0" w:space="0" w:color="auto"/>
                  </w:divBdr>
                </w:div>
                <w:div w:id="2039240021">
                  <w:marLeft w:val="0"/>
                  <w:marRight w:val="0"/>
                  <w:marTop w:val="0"/>
                  <w:marBottom w:val="0"/>
                  <w:divBdr>
                    <w:top w:val="none" w:sz="0" w:space="0" w:color="auto"/>
                    <w:left w:val="none" w:sz="0" w:space="0" w:color="auto"/>
                    <w:bottom w:val="none" w:sz="0" w:space="0" w:color="auto"/>
                    <w:right w:val="none" w:sz="0" w:space="0" w:color="auto"/>
                  </w:divBdr>
                </w:div>
                <w:div w:id="1260024969">
                  <w:marLeft w:val="0"/>
                  <w:marRight w:val="0"/>
                  <w:marTop w:val="0"/>
                  <w:marBottom w:val="0"/>
                  <w:divBdr>
                    <w:top w:val="none" w:sz="0" w:space="0" w:color="auto"/>
                    <w:left w:val="none" w:sz="0" w:space="0" w:color="auto"/>
                    <w:bottom w:val="none" w:sz="0" w:space="0" w:color="auto"/>
                    <w:right w:val="none" w:sz="0" w:space="0" w:color="auto"/>
                  </w:divBdr>
                </w:div>
                <w:div w:id="1604071655">
                  <w:marLeft w:val="0"/>
                  <w:marRight w:val="0"/>
                  <w:marTop w:val="0"/>
                  <w:marBottom w:val="0"/>
                  <w:divBdr>
                    <w:top w:val="none" w:sz="0" w:space="0" w:color="auto"/>
                    <w:left w:val="none" w:sz="0" w:space="0" w:color="auto"/>
                    <w:bottom w:val="none" w:sz="0" w:space="0" w:color="auto"/>
                    <w:right w:val="none" w:sz="0" w:space="0" w:color="auto"/>
                  </w:divBdr>
                </w:div>
                <w:div w:id="487331657">
                  <w:marLeft w:val="0"/>
                  <w:marRight w:val="0"/>
                  <w:marTop w:val="0"/>
                  <w:marBottom w:val="0"/>
                  <w:divBdr>
                    <w:top w:val="none" w:sz="0" w:space="0" w:color="auto"/>
                    <w:left w:val="none" w:sz="0" w:space="0" w:color="auto"/>
                    <w:bottom w:val="none" w:sz="0" w:space="0" w:color="auto"/>
                    <w:right w:val="none" w:sz="0" w:space="0" w:color="auto"/>
                  </w:divBdr>
                </w:div>
                <w:div w:id="1223129007">
                  <w:marLeft w:val="0"/>
                  <w:marRight w:val="0"/>
                  <w:marTop w:val="0"/>
                  <w:marBottom w:val="0"/>
                  <w:divBdr>
                    <w:top w:val="none" w:sz="0" w:space="0" w:color="auto"/>
                    <w:left w:val="none" w:sz="0" w:space="0" w:color="auto"/>
                    <w:bottom w:val="none" w:sz="0" w:space="0" w:color="auto"/>
                    <w:right w:val="none" w:sz="0" w:space="0" w:color="auto"/>
                  </w:divBdr>
                </w:div>
                <w:div w:id="841508344">
                  <w:marLeft w:val="0"/>
                  <w:marRight w:val="0"/>
                  <w:marTop w:val="0"/>
                  <w:marBottom w:val="0"/>
                  <w:divBdr>
                    <w:top w:val="none" w:sz="0" w:space="0" w:color="auto"/>
                    <w:left w:val="none" w:sz="0" w:space="0" w:color="auto"/>
                    <w:bottom w:val="none" w:sz="0" w:space="0" w:color="auto"/>
                    <w:right w:val="none" w:sz="0" w:space="0" w:color="auto"/>
                  </w:divBdr>
                </w:div>
                <w:div w:id="87360411">
                  <w:marLeft w:val="0"/>
                  <w:marRight w:val="0"/>
                  <w:marTop w:val="0"/>
                  <w:marBottom w:val="0"/>
                  <w:divBdr>
                    <w:top w:val="none" w:sz="0" w:space="0" w:color="auto"/>
                    <w:left w:val="none" w:sz="0" w:space="0" w:color="auto"/>
                    <w:bottom w:val="none" w:sz="0" w:space="0" w:color="auto"/>
                    <w:right w:val="none" w:sz="0" w:space="0" w:color="auto"/>
                  </w:divBdr>
                </w:div>
                <w:div w:id="1223826665">
                  <w:marLeft w:val="0"/>
                  <w:marRight w:val="0"/>
                  <w:marTop w:val="0"/>
                  <w:marBottom w:val="0"/>
                  <w:divBdr>
                    <w:top w:val="none" w:sz="0" w:space="0" w:color="auto"/>
                    <w:left w:val="none" w:sz="0" w:space="0" w:color="auto"/>
                    <w:bottom w:val="none" w:sz="0" w:space="0" w:color="auto"/>
                    <w:right w:val="none" w:sz="0" w:space="0" w:color="auto"/>
                  </w:divBdr>
                </w:div>
                <w:div w:id="752701375">
                  <w:marLeft w:val="0"/>
                  <w:marRight w:val="0"/>
                  <w:marTop w:val="0"/>
                  <w:marBottom w:val="0"/>
                  <w:divBdr>
                    <w:top w:val="none" w:sz="0" w:space="0" w:color="auto"/>
                    <w:left w:val="none" w:sz="0" w:space="0" w:color="auto"/>
                    <w:bottom w:val="none" w:sz="0" w:space="0" w:color="auto"/>
                    <w:right w:val="none" w:sz="0" w:space="0" w:color="auto"/>
                  </w:divBdr>
                </w:div>
                <w:div w:id="78449107">
                  <w:marLeft w:val="0"/>
                  <w:marRight w:val="0"/>
                  <w:marTop w:val="0"/>
                  <w:marBottom w:val="0"/>
                  <w:divBdr>
                    <w:top w:val="none" w:sz="0" w:space="0" w:color="auto"/>
                    <w:left w:val="none" w:sz="0" w:space="0" w:color="auto"/>
                    <w:bottom w:val="none" w:sz="0" w:space="0" w:color="auto"/>
                    <w:right w:val="none" w:sz="0" w:space="0" w:color="auto"/>
                  </w:divBdr>
                </w:div>
                <w:div w:id="2071075918">
                  <w:marLeft w:val="0"/>
                  <w:marRight w:val="0"/>
                  <w:marTop w:val="0"/>
                  <w:marBottom w:val="0"/>
                  <w:divBdr>
                    <w:top w:val="none" w:sz="0" w:space="0" w:color="auto"/>
                    <w:left w:val="none" w:sz="0" w:space="0" w:color="auto"/>
                    <w:bottom w:val="none" w:sz="0" w:space="0" w:color="auto"/>
                    <w:right w:val="none" w:sz="0" w:space="0" w:color="auto"/>
                  </w:divBdr>
                </w:div>
                <w:div w:id="1990547993">
                  <w:marLeft w:val="0"/>
                  <w:marRight w:val="0"/>
                  <w:marTop w:val="0"/>
                  <w:marBottom w:val="0"/>
                  <w:divBdr>
                    <w:top w:val="none" w:sz="0" w:space="0" w:color="auto"/>
                    <w:left w:val="none" w:sz="0" w:space="0" w:color="auto"/>
                    <w:bottom w:val="none" w:sz="0" w:space="0" w:color="auto"/>
                    <w:right w:val="none" w:sz="0" w:space="0" w:color="auto"/>
                  </w:divBdr>
                </w:div>
                <w:div w:id="230966652">
                  <w:marLeft w:val="0"/>
                  <w:marRight w:val="0"/>
                  <w:marTop w:val="0"/>
                  <w:marBottom w:val="0"/>
                  <w:divBdr>
                    <w:top w:val="none" w:sz="0" w:space="0" w:color="auto"/>
                    <w:left w:val="none" w:sz="0" w:space="0" w:color="auto"/>
                    <w:bottom w:val="none" w:sz="0" w:space="0" w:color="auto"/>
                    <w:right w:val="none" w:sz="0" w:space="0" w:color="auto"/>
                  </w:divBdr>
                </w:div>
                <w:div w:id="1302273945">
                  <w:marLeft w:val="0"/>
                  <w:marRight w:val="0"/>
                  <w:marTop w:val="0"/>
                  <w:marBottom w:val="0"/>
                  <w:divBdr>
                    <w:top w:val="none" w:sz="0" w:space="0" w:color="auto"/>
                    <w:left w:val="none" w:sz="0" w:space="0" w:color="auto"/>
                    <w:bottom w:val="none" w:sz="0" w:space="0" w:color="auto"/>
                    <w:right w:val="none" w:sz="0" w:space="0" w:color="auto"/>
                  </w:divBdr>
                </w:div>
                <w:div w:id="826171901">
                  <w:marLeft w:val="0"/>
                  <w:marRight w:val="0"/>
                  <w:marTop w:val="0"/>
                  <w:marBottom w:val="0"/>
                  <w:divBdr>
                    <w:top w:val="none" w:sz="0" w:space="0" w:color="auto"/>
                    <w:left w:val="none" w:sz="0" w:space="0" w:color="auto"/>
                    <w:bottom w:val="none" w:sz="0" w:space="0" w:color="auto"/>
                    <w:right w:val="none" w:sz="0" w:space="0" w:color="auto"/>
                  </w:divBdr>
                </w:div>
                <w:div w:id="980500570">
                  <w:marLeft w:val="0"/>
                  <w:marRight w:val="0"/>
                  <w:marTop w:val="0"/>
                  <w:marBottom w:val="0"/>
                  <w:divBdr>
                    <w:top w:val="none" w:sz="0" w:space="0" w:color="auto"/>
                    <w:left w:val="none" w:sz="0" w:space="0" w:color="auto"/>
                    <w:bottom w:val="none" w:sz="0" w:space="0" w:color="auto"/>
                    <w:right w:val="none" w:sz="0" w:space="0" w:color="auto"/>
                  </w:divBdr>
                </w:div>
                <w:div w:id="1326006270">
                  <w:marLeft w:val="0"/>
                  <w:marRight w:val="0"/>
                  <w:marTop w:val="0"/>
                  <w:marBottom w:val="0"/>
                  <w:divBdr>
                    <w:top w:val="none" w:sz="0" w:space="0" w:color="auto"/>
                    <w:left w:val="none" w:sz="0" w:space="0" w:color="auto"/>
                    <w:bottom w:val="none" w:sz="0" w:space="0" w:color="auto"/>
                    <w:right w:val="none" w:sz="0" w:space="0" w:color="auto"/>
                  </w:divBdr>
                </w:div>
                <w:div w:id="544297434">
                  <w:marLeft w:val="0"/>
                  <w:marRight w:val="0"/>
                  <w:marTop w:val="0"/>
                  <w:marBottom w:val="0"/>
                  <w:divBdr>
                    <w:top w:val="none" w:sz="0" w:space="0" w:color="auto"/>
                    <w:left w:val="none" w:sz="0" w:space="0" w:color="auto"/>
                    <w:bottom w:val="none" w:sz="0" w:space="0" w:color="auto"/>
                    <w:right w:val="none" w:sz="0" w:space="0" w:color="auto"/>
                  </w:divBdr>
                </w:div>
                <w:div w:id="1122453571">
                  <w:marLeft w:val="0"/>
                  <w:marRight w:val="0"/>
                  <w:marTop w:val="0"/>
                  <w:marBottom w:val="0"/>
                  <w:divBdr>
                    <w:top w:val="none" w:sz="0" w:space="0" w:color="auto"/>
                    <w:left w:val="none" w:sz="0" w:space="0" w:color="auto"/>
                    <w:bottom w:val="none" w:sz="0" w:space="0" w:color="auto"/>
                    <w:right w:val="none" w:sz="0" w:space="0" w:color="auto"/>
                  </w:divBdr>
                </w:div>
                <w:div w:id="1533618089">
                  <w:marLeft w:val="0"/>
                  <w:marRight w:val="0"/>
                  <w:marTop w:val="0"/>
                  <w:marBottom w:val="0"/>
                  <w:divBdr>
                    <w:top w:val="none" w:sz="0" w:space="0" w:color="auto"/>
                    <w:left w:val="none" w:sz="0" w:space="0" w:color="auto"/>
                    <w:bottom w:val="none" w:sz="0" w:space="0" w:color="auto"/>
                    <w:right w:val="none" w:sz="0" w:space="0" w:color="auto"/>
                  </w:divBdr>
                </w:div>
                <w:div w:id="2136947707">
                  <w:marLeft w:val="0"/>
                  <w:marRight w:val="0"/>
                  <w:marTop w:val="0"/>
                  <w:marBottom w:val="0"/>
                  <w:divBdr>
                    <w:top w:val="none" w:sz="0" w:space="0" w:color="auto"/>
                    <w:left w:val="none" w:sz="0" w:space="0" w:color="auto"/>
                    <w:bottom w:val="none" w:sz="0" w:space="0" w:color="auto"/>
                    <w:right w:val="none" w:sz="0" w:space="0" w:color="auto"/>
                  </w:divBdr>
                </w:div>
                <w:div w:id="457722020">
                  <w:marLeft w:val="0"/>
                  <w:marRight w:val="0"/>
                  <w:marTop w:val="0"/>
                  <w:marBottom w:val="0"/>
                  <w:divBdr>
                    <w:top w:val="none" w:sz="0" w:space="0" w:color="auto"/>
                    <w:left w:val="none" w:sz="0" w:space="0" w:color="auto"/>
                    <w:bottom w:val="none" w:sz="0" w:space="0" w:color="auto"/>
                    <w:right w:val="none" w:sz="0" w:space="0" w:color="auto"/>
                  </w:divBdr>
                </w:div>
                <w:div w:id="1285506202">
                  <w:marLeft w:val="0"/>
                  <w:marRight w:val="0"/>
                  <w:marTop w:val="0"/>
                  <w:marBottom w:val="0"/>
                  <w:divBdr>
                    <w:top w:val="none" w:sz="0" w:space="0" w:color="auto"/>
                    <w:left w:val="none" w:sz="0" w:space="0" w:color="auto"/>
                    <w:bottom w:val="none" w:sz="0" w:space="0" w:color="auto"/>
                    <w:right w:val="none" w:sz="0" w:space="0" w:color="auto"/>
                  </w:divBdr>
                </w:div>
                <w:div w:id="1829981342">
                  <w:marLeft w:val="0"/>
                  <w:marRight w:val="0"/>
                  <w:marTop w:val="0"/>
                  <w:marBottom w:val="0"/>
                  <w:divBdr>
                    <w:top w:val="none" w:sz="0" w:space="0" w:color="auto"/>
                    <w:left w:val="none" w:sz="0" w:space="0" w:color="auto"/>
                    <w:bottom w:val="none" w:sz="0" w:space="0" w:color="auto"/>
                    <w:right w:val="none" w:sz="0" w:space="0" w:color="auto"/>
                  </w:divBdr>
                </w:div>
                <w:div w:id="1479691122">
                  <w:marLeft w:val="0"/>
                  <w:marRight w:val="0"/>
                  <w:marTop w:val="0"/>
                  <w:marBottom w:val="0"/>
                  <w:divBdr>
                    <w:top w:val="none" w:sz="0" w:space="0" w:color="auto"/>
                    <w:left w:val="none" w:sz="0" w:space="0" w:color="auto"/>
                    <w:bottom w:val="none" w:sz="0" w:space="0" w:color="auto"/>
                    <w:right w:val="none" w:sz="0" w:space="0" w:color="auto"/>
                  </w:divBdr>
                </w:div>
                <w:div w:id="1831600856">
                  <w:marLeft w:val="0"/>
                  <w:marRight w:val="0"/>
                  <w:marTop w:val="0"/>
                  <w:marBottom w:val="0"/>
                  <w:divBdr>
                    <w:top w:val="none" w:sz="0" w:space="0" w:color="auto"/>
                    <w:left w:val="none" w:sz="0" w:space="0" w:color="auto"/>
                    <w:bottom w:val="none" w:sz="0" w:space="0" w:color="auto"/>
                    <w:right w:val="none" w:sz="0" w:space="0" w:color="auto"/>
                  </w:divBdr>
                </w:div>
                <w:div w:id="578755684">
                  <w:marLeft w:val="0"/>
                  <w:marRight w:val="0"/>
                  <w:marTop w:val="0"/>
                  <w:marBottom w:val="0"/>
                  <w:divBdr>
                    <w:top w:val="none" w:sz="0" w:space="0" w:color="auto"/>
                    <w:left w:val="none" w:sz="0" w:space="0" w:color="auto"/>
                    <w:bottom w:val="none" w:sz="0" w:space="0" w:color="auto"/>
                    <w:right w:val="none" w:sz="0" w:space="0" w:color="auto"/>
                  </w:divBdr>
                </w:div>
                <w:div w:id="1192570523">
                  <w:marLeft w:val="0"/>
                  <w:marRight w:val="0"/>
                  <w:marTop w:val="0"/>
                  <w:marBottom w:val="0"/>
                  <w:divBdr>
                    <w:top w:val="none" w:sz="0" w:space="0" w:color="auto"/>
                    <w:left w:val="none" w:sz="0" w:space="0" w:color="auto"/>
                    <w:bottom w:val="none" w:sz="0" w:space="0" w:color="auto"/>
                    <w:right w:val="none" w:sz="0" w:space="0" w:color="auto"/>
                  </w:divBdr>
                </w:div>
                <w:div w:id="301888205">
                  <w:marLeft w:val="0"/>
                  <w:marRight w:val="0"/>
                  <w:marTop w:val="0"/>
                  <w:marBottom w:val="0"/>
                  <w:divBdr>
                    <w:top w:val="none" w:sz="0" w:space="0" w:color="auto"/>
                    <w:left w:val="none" w:sz="0" w:space="0" w:color="auto"/>
                    <w:bottom w:val="none" w:sz="0" w:space="0" w:color="auto"/>
                    <w:right w:val="none" w:sz="0" w:space="0" w:color="auto"/>
                  </w:divBdr>
                </w:div>
                <w:div w:id="1551192012">
                  <w:marLeft w:val="0"/>
                  <w:marRight w:val="0"/>
                  <w:marTop w:val="0"/>
                  <w:marBottom w:val="0"/>
                  <w:divBdr>
                    <w:top w:val="none" w:sz="0" w:space="0" w:color="auto"/>
                    <w:left w:val="none" w:sz="0" w:space="0" w:color="auto"/>
                    <w:bottom w:val="none" w:sz="0" w:space="0" w:color="auto"/>
                    <w:right w:val="none" w:sz="0" w:space="0" w:color="auto"/>
                  </w:divBdr>
                </w:div>
                <w:div w:id="1896813308">
                  <w:marLeft w:val="0"/>
                  <w:marRight w:val="0"/>
                  <w:marTop w:val="0"/>
                  <w:marBottom w:val="0"/>
                  <w:divBdr>
                    <w:top w:val="none" w:sz="0" w:space="0" w:color="auto"/>
                    <w:left w:val="none" w:sz="0" w:space="0" w:color="auto"/>
                    <w:bottom w:val="none" w:sz="0" w:space="0" w:color="auto"/>
                    <w:right w:val="none" w:sz="0" w:space="0" w:color="auto"/>
                  </w:divBdr>
                </w:div>
                <w:div w:id="1513955422">
                  <w:marLeft w:val="0"/>
                  <w:marRight w:val="0"/>
                  <w:marTop w:val="0"/>
                  <w:marBottom w:val="0"/>
                  <w:divBdr>
                    <w:top w:val="none" w:sz="0" w:space="0" w:color="auto"/>
                    <w:left w:val="none" w:sz="0" w:space="0" w:color="auto"/>
                    <w:bottom w:val="none" w:sz="0" w:space="0" w:color="auto"/>
                    <w:right w:val="none" w:sz="0" w:space="0" w:color="auto"/>
                  </w:divBdr>
                </w:div>
                <w:div w:id="1040518251">
                  <w:marLeft w:val="0"/>
                  <w:marRight w:val="0"/>
                  <w:marTop w:val="0"/>
                  <w:marBottom w:val="0"/>
                  <w:divBdr>
                    <w:top w:val="none" w:sz="0" w:space="0" w:color="auto"/>
                    <w:left w:val="none" w:sz="0" w:space="0" w:color="auto"/>
                    <w:bottom w:val="none" w:sz="0" w:space="0" w:color="auto"/>
                    <w:right w:val="none" w:sz="0" w:space="0" w:color="auto"/>
                  </w:divBdr>
                </w:div>
                <w:div w:id="1689525214">
                  <w:marLeft w:val="0"/>
                  <w:marRight w:val="0"/>
                  <w:marTop w:val="0"/>
                  <w:marBottom w:val="0"/>
                  <w:divBdr>
                    <w:top w:val="none" w:sz="0" w:space="0" w:color="auto"/>
                    <w:left w:val="none" w:sz="0" w:space="0" w:color="auto"/>
                    <w:bottom w:val="none" w:sz="0" w:space="0" w:color="auto"/>
                    <w:right w:val="none" w:sz="0" w:space="0" w:color="auto"/>
                  </w:divBdr>
                </w:div>
                <w:div w:id="644817816">
                  <w:marLeft w:val="0"/>
                  <w:marRight w:val="0"/>
                  <w:marTop w:val="0"/>
                  <w:marBottom w:val="0"/>
                  <w:divBdr>
                    <w:top w:val="none" w:sz="0" w:space="0" w:color="auto"/>
                    <w:left w:val="none" w:sz="0" w:space="0" w:color="auto"/>
                    <w:bottom w:val="none" w:sz="0" w:space="0" w:color="auto"/>
                    <w:right w:val="none" w:sz="0" w:space="0" w:color="auto"/>
                  </w:divBdr>
                </w:div>
                <w:div w:id="571475915">
                  <w:marLeft w:val="0"/>
                  <w:marRight w:val="0"/>
                  <w:marTop w:val="0"/>
                  <w:marBottom w:val="0"/>
                  <w:divBdr>
                    <w:top w:val="none" w:sz="0" w:space="0" w:color="auto"/>
                    <w:left w:val="none" w:sz="0" w:space="0" w:color="auto"/>
                    <w:bottom w:val="none" w:sz="0" w:space="0" w:color="auto"/>
                    <w:right w:val="none" w:sz="0" w:space="0" w:color="auto"/>
                  </w:divBdr>
                </w:div>
                <w:div w:id="57870856">
                  <w:marLeft w:val="0"/>
                  <w:marRight w:val="0"/>
                  <w:marTop w:val="0"/>
                  <w:marBottom w:val="0"/>
                  <w:divBdr>
                    <w:top w:val="none" w:sz="0" w:space="0" w:color="auto"/>
                    <w:left w:val="none" w:sz="0" w:space="0" w:color="auto"/>
                    <w:bottom w:val="none" w:sz="0" w:space="0" w:color="auto"/>
                    <w:right w:val="none" w:sz="0" w:space="0" w:color="auto"/>
                  </w:divBdr>
                </w:div>
                <w:div w:id="1829830844">
                  <w:marLeft w:val="0"/>
                  <w:marRight w:val="0"/>
                  <w:marTop w:val="0"/>
                  <w:marBottom w:val="0"/>
                  <w:divBdr>
                    <w:top w:val="none" w:sz="0" w:space="0" w:color="auto"/>
                    <w:left w:val="none" w:sz="0" w:space="0" w:color="auto"/>
                    <w:bottom w:val="none" w:sz="0" w:space="0" w:color="auto"/>
                    <w:right w:val="none" w:sz="0" w:space="0" w:color="auto"/>
                  </w:divBdr>
                </w:div>
                <w:div w:id="1002053695">
                  <w:marLeft w:val="0"/>
                  <w:marRight w:val="0"/>
                  <w:marTop w:val="0"/>
                  <w:marBottom w:val="0"/>
                  <w:divBdr>
                    <w:top w:val="none" w:sz="0" w:space="0" w:color="auto"/>
                    <w:left w:val="none" w:sz="0" w:space="0" w:color="auto"/>
                    <w:bottom w:val="none" w:sz="0" w:space="0" w:color="auto"/>
                    <w:right w:val="none" w:sz="0" w:space="0" w:color="auto"/>
                  </w:divBdr>
                </w:div>
                <w:div w:id="409810373">
                  <w:marLeft w:val="0"/>
                  <w:marRight w:val="0"/>
                  <w:marTop w:val="0"/>
                  <w:marBottom w:val="0"/>
                  <w:divBdr>
                    <w:top w:val="none" w:sz="0" w:space="0" w:color="auto"/>
                    <w:left w:val="none" w:sz="0" w:space="0" w:color="auto"/>
                    <w:bottom w:val="none" w:sz="0" w:space="0" w:color="auto"/>
                    <w:right w:val="none" w:sz="0" w:space="0" w:color="auto"/>
                  </w:divBdr>
                </w:div>
                <w:div w:id="1312174986">
                  <w:marLeft w:val="0"/>
                  <w:marRight w:val="0"/>
                  <w:marTop w:val="0"/>
                  <w:marBottom w:val="0"/>
                  <w:divBdr>
                    <w:top w:val="none" w:sz="0" w:space="0" w:color="auto"/>
                    <w:left w:val="none" w:sz="0" w:space="0" w:color="auto"/>
                    <w:bottom w:val="none" w:sz="0" w:space="0" w:color="auto"/>
                    <w:right w:val="none" w:sz="0" w:space="0" w:color="auto"/>
                  </w:divBdr>
                </w:div>
                <w:div w:id="1540703979">
                  <w:marLeft w:val="0"/>
                  <w:marRight w:val="0"/>
                  <w:marTop w:val="0"/>
                  <w:marBottom w:val="0"/>
                  <w:divBdr>
                    <w:top w:val="none" w:sz="0" w:space="0" w:color="auto"/>
                    <w:left w:val="none" w:sz="0" w:space="0" w:color="auto"/>
                    <w:bottom w:val="none" w:sz="0" w:space="0" w:color="auto"/>
                    <w:right w:val="none" w:sz="0" w:space="0" w:color="auto"/>
                  </w:divBdr>
                </w:div>
                <w:div w:id="1140876495">
                  <w:marLeft w:val="0"/>
                  <w:marRight w:val="0"/>
                  <w:marTop w:val="0"/>
                  <w:marBottom w:val="0"/>
                  <w:divBdr>
                    <w:top w:val="none" w:sz="0" w:space="0" w:color="auto"/>
                    <w:left w:val="none" w:sz="0" w:space="0" w:color="auto"/>
                    <w:bottom w:val="none" w:sz="0" w:space="0" w:color="auto"/>
                    <w:right w:val="none" w:sz="0" w:space="0" w:color="auto"/>
                  </w:divBdr>
                </w:div>
                <w:div w:id="1948538601">
                  <w:marLeft w:val="0"/>
                  <w:marRight w:val="0"/>
                  <w:marTop w:val="0"/>
                  <w:marBottom w:val="0"/>
                  <w:divBdr>
                    <w:top w:val="none" w:sz="0" w:space="0" w:color="auto"/>
                    <w:left w:val="none" w:sz="0" w:space="0" w:color="auto"/>
                    <w:bottom w:val="none" w:sz="0" w:space="0" w:color="auto"/>
                    <w:right w:val="none" w:sz="0" w:space="0" w:color="auto"/>
                  </w:divBdr>
                </w:div>
                <w:div w:id="994801981">
                  <w:marLeft w:val="0"/>
                  <w:marRight w:val="0"/>
                  <w:marTop w:val="0"/>
                  <w:marBottom w:val="0"/>
                  <w:divBdr>
                    <w:top w:val="none" w:sz="0" w:space="0" w:color="auto"/>
                    <w:left w:val="none" w:sz="0" w:space="0" w:color="auto"/>
                    <w:bottom w:val="none" w:sz="0" w:space="0" w:color="auto"/>
                    <w:right w:val="none" w:sz="0" w:space="0" w:color="auto"/>
                  </w:divBdr>
                </w:div>
                <w:div w:id="1346901700">
                  <w:marLeft w:val="0"/>
                  <w:marRight w:val="0"/>
                  <w:marTop w:val="0"/>
                  <w:marBottom w:val="0"/>
                  <w:divBdr>
                    <w:top w:val="none" w:sz="0" w:space="0" w:color="auto"/>
                    <w:left w:val="none" w:sz="0" w:space="0" w:color="auto"/>
                    <w:bottom w:val="none" w:sz="0" w:space="0" w:color="auto"/>
                    <w:right w:val="none" w:sz="0" w:space="0" w:color="auto"/>
                  </w:divBdr>
                </w:div>
                <w:div w:id="1760712679">
                  <w:marLeft w:val="0"/>
                  <w:marRight w:val="0"/>
                  <w:marTop w:val="0"/>
                  <w:marBottom w:val="0"/>
                  <w:divBdr>
                    <w:top w:val="none" w:sz="0" w:space="0" w:color="auto"/>
                    <w:left w:val="none" w:sz="0" w:space="0" w:color="auto"/>
                    <w:bottom w:val="none" w:sz="0" w:space="0" w:color="auto"/>
                    <w:right w:val="none" w:sz="0" w:space="0" w:color="auto"/>
                  </w:divBdr>
                </w:div>
                <w:div w:id="1545016663">
                  <w:marLeft w:val="0"/>
                  <w:marRight w:val="0"/>
                  <w:marTop w:val="0"/>
                  <w:marBottom w:val="0"/>
                  <w:divBdr>
                    <w:top w:val="none" w:sz="0" w:space="0" w:color="auto"/>
                    <w:left w:val="none" w:sz="0" w:space="0" w:color="auto"/>
                    <w:bottom w:val="none" w:sz="0" w:space="0" w:color="auto"/>
                    <w:right w:val="none" w:sz="0" w:space="0" w:color="auto"/>
                  </w:divBdr>
                </w:div>
                <w:div w:id="774055413">
                  <w:marLeft w:val="0"/>
                  <w:marRight w:val="0"/>
                  <w:marTop w:val="0"/>
                  <w:marBottom w:val="0"/>
                  <w:divBdr>
                    <w:top w:val="none" w:sz="0" w:space="0" w:color="auto"/>
                    <w:left w:val="none" w:sz="0" w:space="0" w:color="auto"/>
                    <w:bottom w:val="none" w:sz="0" w:space="0" w:color="auto"/>
                    <w:right w:val="none" w:sz="0" w:space="0" w:color="auto"/>
                  </w:divBdr>
                </w:div>
                <w:div w:id="1097478128">
                  <w:marLeft w:val="0"/>
                  <w:marRight w:val="0"/>
                  <w:marTop w:val="0"/>
                  <w:marBottom w:val="0"/>
                  <w:divBdr>
                    <w:top w:val="none" w:sz="0" w:space="0" w:color="auto"/>
                    <w:left w:val="none" w:sz="0" w:space="0" w:color="auto"/>
                    <w:bottom w:val="none" w:sz="0" w:space="0" w:color="auto"/>
                    <w:right w:val="none" w:sz="0" w:space="0" w:color="auto"/>
                  </w:divBdr>
                </w:div>
                <w:div w:id="267003578">
                  <w:marLeft w:val="0"/>
                  <w:marRight w:val="0"/>
                  <w:marTop w:val="0"/>
                  <w:marBottom w:val="0"/>
                  <w:divBdr>
                    <w:top w:val="none" w:sz="0" w:space="0" w:color="auto"/>
                    <w:left w:val="none" w:sz="0" w:space="0" w:color="auto"/>
                    <w:bottom w:val="none" w:sz="0" w:space="0" w:color="auto"/>
                    <w:right w:val="none" w:sz="0" w:space="0" w:color="auto"/>
                  </w:divBdr>
                </w:div>
                <w:div w:id="1283536013">
                  <w:marLeft w:val="0"/>
                  <w:marRight w:val="0"/>
                  <w:marTop w:val="0"/>
                  <w:marBottom w:val="0"/>
                  <w:divBdr>
                    <w:top w:val="none" w:sz="0" w:space="0" w:color="auto"/>
                    <w:left w:val="none" w:sz="0" w:space="0" w:color="auto"/>
                    <w:bottom w:val="none" w:sz="0" w:space="0" w:color="auto"/>
                    <w:right w:val="none" w:sz="0" w:space="0" w:color="auto"/>
                  </w:divBdr>
                </w:div>
                <w:div w:id="232738521">
                  <w:marLeft w:val="0"/>
                  <w:marRight w:val="0"/>
                  <w:marTop w:val="0"/>
                  <w:marBottom w:val="0"/>
                  <w:divBdr>
                    <w:top w:val="none" w:sz="0" w:space="0" w:color="auto"/>
                    <w:left w:val="none" w:sz="0" w:space="0" w:color="auto"/>
                    <w:bottom w:val="none" w:sz="0" w:space="0" w:color="auto"/>
                    <w:right w:val="none" w:sz="0" w:space="0" w:color="auto"/>
                  </w:divBdr>
                </w:div>
                <w:div w:id="2100984218">
                  <w:marLeft w:val="0"/>
                  <w:marRight w:val="0"/>
                  <w:marTop w:val="0"/>
                  <w:marBottom w:val="0"/>
                  <w:divBdr>
                    <w:top w:val="none" w:sz="0" w:space="0" w:color="auto"/>
                    <w:left w:val="none" w:sz="0" w:space="0" w:color="auto"/>
                    <w:bottom w:val="none" w:sz="0" w:space="0" w:color="auto"/>
                    <w:right w:val="none" w:sz="0" w:space="0" w:color="auto"/>
                  </w:divBdr>
                </w:div>
                <w:div w:id="948588981">
                  <w:marLeft w:val="0"/>
                  <w:marRight w:val="0"/>
                  <w:marTop w:val="0"/>
                  <w:marBottom w:val="0"/>
                  <w:divBdr>
                    <w:top w:val="none" w:sz="0" w:space="0" w:color="auto"/>
                    <w:left w:val="none" w:sz="0" w:space="0" w:color="auto"/>
                    <w:bottom w:val="none" w:sz="0" w:space="0" w:color="auto"/>
                    <w:right w:val="none" w:sz="0" w:space="0" w:color="auto"/>
                  </w:divBdr>
                </w:div>
                <w:div w:id="616790173">
                  <w:marLeft w:val="0"/>
                  <w:marRight w:val="0"/>
                  <w:marTop w:val="0"/>
                  <w:marBottom w:val="0"/>
                  <w:divBdr>
                    <w:top w:val="none" w:sz="0" w:space="0" w:color="auto"/>
                    <w:left w:val="none" w:sz="0" w:space="0" w:color="auto"/>
                    <w:bottom w:val="none" w:sz="0" w:space="0" w:color="auto"/>
                    <w:right w:val="none" w:sz="0" w:space="0" w:color="auto"/>
                  </w:divBdr>
                </w:div>
                <w:div w:id="997541121">
                  <w:marLeft w:val="0"/>
                  <w:marRight w:val="0"/>
                  <w:marTop w:val="0"/>
                  <w:marBottom w:val="0"/>
                  <w:divBdr>
                    <w:top w:val="none" w:sz="0" w:space="0" w:color="auto"/>
                    <w:left w:val="none" w:sz="0" w:space="0" w:color="auto"/>
                    <w:bottom w:val="none" w:sz="0" w:space="0" w:color="auto"/>
                    <w:right w:val="none" w:sz="0" w:space="0" w:color="auto"/>
                  </w:divBdr>
                </w:div>
                <w:div w:id="1314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7882">
          <w:marLeft w:val="0"/>
          <w:marRight w:val="0"/>
          <w:marTop w:val="15"/>
          <w:marBottom w:val="0"/>
          <w:divBdr>
            <w:top w:val="single" w:sz="48" w:space="0" w:color="auto"/>
            <w:left w:val="single" w:sz="48" w:space="0" w:color="auto"/>
            <w:bottom w:val="single" w:sz="48" w:space="0" w:color="auto"/>
            <w:right w:val="single" w:sz="48" w:space="0" w:color="auto"/>
          </w:divBdr>
          <w:divsChild>
            <w:div w:id="52631079">
              <w:marLeft w:val="0"/>
              <w:marRight w:val="0"/>
              <w:marTop w:val="0"/>
              <w:marBottom w:val="0"/>
              <w:divBdr>
                <w:top w:val="none" w:sz="0" w:space="0" w:color="auto"/>
                <w:left w:val="none" w:sz="0" w:space="0" w:color="auto"/>
                <w:bottom w:val="none" w:sz="0" w:space="0" w:color="auto"/>
                <w:right w:val="none" w:sz="0" w:space="0" w:color="auto"/>
              </w:divBdr>
              <w:divsChild>
                <w:div w:id="581837094">
                  <w:marLeft w:val="0"/>
                  <w:marRight w:val="0"/>
                  <w:marTop w:val="0"/>
                  <w:marBottom w:val="0"/>
                  <w:divBdr>
                    <w:top w:val="none" w:sz="0" w:space="0" w:color="auto"/>
                    <w:left w:val="none" w:sz="0" w:space="0" w:color="auto"/>
                    <w:bottom w:val="none" w:sz="0" w:space="0" w:color="auto"/>
                    <w:right w:val="none" w:sz="0" w:space="0" w:color="auto"/>
                  </w:divBdr>
                </w:div>
                <w:div w:id="1032152631">
                  <w:marLeft w:val="0"/>
                  <w:marRight w:val="0"/>
                  <w:marTop w:val="0"/>
                  <w:marBottom w:val="0"/>
                  <w:divBdr>
                    <w:top w:val="none" w:sz="0" w:space="0" w:color="auto"/>
                    <w:left w:val="none" w:sz="0" w:space="0" w:color="auto"/>
                    <w:bottom w:val="none" w:sz="0" w:space="0" w:color="auto"/>
                    <w:right w:val="none" w:sz="0" w:space="0" w:color="auto"/>
                  </w:divBdr>
                </w:div>
                <w:div w:id="1791824196">
                  <w:marLeft w:val="0"/>
                  <w:marRight w:val="0"/>
                  <w:marTop w:val="0"/>
                  <w:marBottom w:val="0"/>
                  <w:divBdr>
                    <w:top w:val="none" w:sz="0" w:space="0" w:color="auto"/>
                    <w:left w:val="none" w:sz="0" w:space="0" w:color="auto"/>
                    <w:bottom w:val="none" w:sz="0" w:space="0" w:color="auto"/>
                    <w:right w:val="none" w:sz="0" w:space="0" w:color="auto"/>
                  </w:divBdr>
                </w:div>
                <w:div w:id="1520393740">
                  <w:marLeft w:val="0"/>
                  <w:marRight w:val="0"/>
                  <w:marTop w:val="0"/>
                  <w:marBottom w:val="0"/>
                  <w:divBdr>
                    <w:top w:val="none" w:sz="0" w:space="0" w:color="auto"/>
                    <w:left w:val="none" w:sz="0" w:space="0" w:color="auto"/>
                    <w:bottom w:val="none" w:sz="0" w:space="0" w:color="auto"/>
                    <w:right w:val="none" w:sz="0" w:space="0" w:color="auto"/>
                  </w:divBdr>
                </w:div>
                <w:div w:id="666250457">
                  <w:marLeft w:val="0"/>
                  <w:marRight w:val="0"/>
                  <w:marTop w:val="0"/>
                  <w:marBottom w:val="0"/>
                  <w:divBdr>
                    <w:top w:val="none" w:sz="0" w:space="0" w:color="auto"/>
                    <w:left w:val="none" w:sz="0" w:space="0" w:color="auto"/>
                    <w:bottom w:val="none" w:sz="0" w:space="0" w:color="auto"/>
                    <w:right w:val="none" w:sz="0" w:space="0" w:color="auto"/>
                  </w:divBdr>
                </w:div>
                <w:div w:id="639068391">
                  <w:marLeft w:val="0"/>
                  <w:marRight w:val="0"/>
                  <w:marTop w:val="0"/>
                  <w:marBottom w:val="0"/>
                  <w:divBdr>
                    <w:top w:val="none" w:sz="0" w:space="0" w:color="auto"/>
                    <w:left w:val="none" w:sz="0" w:space="0" w:color="auto"/>
                    <w:bottom w:val="none" w:sz="0" w:space="0" w:color="auto"/>
                    <w:right w:val="none" w:sz="0" w:space="0" w:color="auto"/>
                  </w:divBdr>
                </w:div>
                <w:div w:id="3292670">
                  <w:marLeft w:val="0"/>
                  <w:marRight w:val="0"/>
                  <w:marTop w:val="0"/>
                  <w:marBottom w:val="0"/>
                  <w:divBdr>
                    <w:top w:val="none" w:sz="0" w:space="0" w:color="auto"/>
                    <w:left w:val="none" w:sz="0" w:space="0" w:color="auto"/>
                    <w:bottom w:val="none" w:sz="0" w:space="0" w:color="auto"/>
                    <w:right w:val="none" w:sz="0" w:space="0" w:color="auto"/>
                  </w:divBdr>
                </w:div>
                <w:div w:id="1707675586">
                  <w:marLeft w:val="0"/>
                  <w:marRight w:val="0"/>
                  <w:marTop w:val="0"/>
                  <w:marBottom w:val="0"/>
                  <w:divBdr>
                    <w:top w:val="none" w:sz="0" w:space="0" w:color="auto"/>
                    <w:left w:val="none" w:sz="0" w:space="0" w:color="auto"/>
                    <w:bottom w:val="none" w:sz="0" w:space="0" w:color="auto"/>
                    <w:right w:val="none" w:sz="0" w:space="0" w:color="auto"/>
                  </w:divBdr>
                </w:div>
                <w:div w:id="107742788">
                  <w:marLeft w:val="0"/>
                  <w:marRight w:val="0"/>
                  <w:marTop w:val="0"/>
                  <w:marBottom w:val="0"/>
                  <w:divBdr>
                    <w:top w:val="none" w:sz="0" w:space="0" w:color="auto"/>
                    <w:left w:val="none" w:sz="0" w:space="0" w:color="auto"/>
                    <w:bottom w:val="none" w:sz="0" w:space="0" w:color="auto"/>
                    <w:right w:val="none" w:sz="0" w:space="0" w:color="auto"/>
                  </w:divBdr>
                </w:div>
                <w:div w:id="1438133377">
                  <w:marLeft w:val="0"/>
                  <w:marRight w:val="0"/>
                  <w:marTop w:val="0"/>
                  <w:marBottom w:val="0"/>
                  <w:divBdr>
                    <w:top w:val="none" w:sz="0" w:space="0" w:color="auto"/>
                    <w:left w:val="none" w:sz="0" w:space="0" w:color="auto"/>
                    <w:bottom w:val="none" w:sz="0" w:space="0" w:color="auto"/>
                    <w:right w:val="none" w:sz="0" w:space="0" w:color="auto"/>
                  </w:divBdr>
                </w:div>
                <w:div w:id="1545018402">
                  <w:marLeft w:val="0"/>
                  <w:marRight w:val="0"/>
                  <w:marTop w:val="0"/>
                  <w:marBottom w:val="0"/>
                  <w:divBdr>
                    <w:top w:val="none" w:sz="0" w:space="0" w:color="auto"/>
                    <w:left w:val="none" w:sz="0" w:space="0" w:color="auto"/>
                    <w:bottom w:val="none" w:sz="0" w:space="0" w:color="auto"/>
                    <w:right w:val="none" w:sz="0" w:space="0" w:color="auto"/>
                  </w:divBdr>
                </w:div>
                <w:div w:id="1476680543">
                  <w:marLeft w:val="0"/>
                  <w:marRight w:val="0"/>
                  <w:marTop w:val="0"/>
                  <w:marBottom w:val="0"/>
                  <w:divBdr>
                    <w:top w:val="none" w:sz="0" w:space="0" w:color="auto"/>
                    <w:left w:val="none" w:sz="0" w:space="0" w:color="auto"/>
                    <w:bottom w:val="none" w:sz="0" w:space="0" w:color="auto"/>
                    <w:right w:val="none" w:sz="0" w:space="0" w:color="auto"/>
                  </w:divBdr>
                </w:div>
                <w:div w:id="1631476621">
                  <w:marLeft w:val="0"/>
                  <w:marRight w:val="0"/>
                  <w:marTop w:val="0"/>
                  <w:marBottom w:val="0"/>
                  <w:divBdr>
                    <w:top w:val="none" w:sz="0" w:space="0" w:color="auto"/>
                    <w:left w:val="none" w:sz="0" w:space="0" w:color="auto"/>
                    <w:bottom w:val="none" w:sz="0" w:space="0" w:color="auto"/>
                    <w:right w:val="none" w:sz="0" w:space="0" w:color="auto"/>
                  </w:divBdr>
                </w:div>
                <w:div w:id="1330478090">
                  <w:marLeft w:val="0"/>
                  <w:marRight w:val="0"/>
                  <w:marTop w:val="0"/>
                  <w:marBottom w:val="0"/>
                  <w:divBdr>
                    <w:top w:val="none" w:sz="0" w:space="0" w:color="auto"/>
                    <w:left w:val="none" w:sz="0" w:space="0" w:color="auto"/>
                    <w:bottom w:val="none" w:sz="0" w:space="0" w:color="auto"/>
                    <w:right w:val="none" w:sz="0" w:space="0" w:color="auto"/>
                  </w:divBdr>
                </w:div>
                <w:div w:id="965158516">
                  <w:marLeft w:val="0"/>
                  <w:marRight w:val="0"/>
                  <w:marTop w:val="0"/>
                  <w:marBottom w:val="0"/>
                  <w:divBdr>
                    <w:top w:val="none" w:sz="0" w:space="0" w:color="auto"/>
                    <w:left w:val="none" w:sz="0" w:space="0" w:color="auto"/>
                    <w:bottom w:val="none" w:sz="0" w:space="0" w:color="auto"/>
                    <w:right w:val="none" w:sz="0" w:space="0" w:color="auto"/>
                  </w:divBdr>
                </w:div>
                <w:div w:id="1216968049">
                  <w:marLeft w:val="0"/>
                  <w:marRight w:val="0"/>
                  <w:marTop w:val="0"/>
                  <w:marBottom w:val="0"/>
                  <w:divBdr>
                    <w:top w:val="none" w:sz="0" w:space="0" w:color="auto"/>
                    <w:left w:val="none" w:sz="0" w:space="0" w:color="auto"/>
                    <w:bottom w:val="none" w:sz="0" w:space="0" w:color="auto"/>
                    <w:right w:val="none" w:sz="0" w:space="0" w:color="auto"/>
                  </w:divBdr>
                </w:div>
                <w:div w:id="345255292">
                  <w:marLeft w:val="0"/>
                  <w:marRight w:val="0"/>
                  <w:marTop w:val="0"/>
                  <w:marBottom w:val="0"/>
                  <w:divBdr>
                    <w:top w:val="none" w:sz="0" w:space="0" w:color="auto"/>
                    <w:left w:val="none" w:sz="0" w:space="0" w:color="auto"/>
                    <w:bottom w:val="none" w:sz="0" w:space="0" w:color="auto"/>
                    <w:right w:val="none" w:sz="0" w:space="0" w:color="auto"/>
                  </w:divBdr>
                </w:div>
                <w:div w:id="1980916730">
                  <w:marLeft w:val="0"/>
                  <w:marRight w:val="0"/>
                  <w:marTop w:val="0"/>
                  <w:marBottom w:val="0"/>
                  <w:divBdr>
                    <w:top w:val="none" w:sz="0" w:space="0" w:color="auto"/>
                    <w:left w:val="none" w:sz="0" w:space="0" w:color="auto"/>
                    <w:bottom w:val="none" w:sz="0" w:space="0" w:color="auto"/>
                    <w:right w:val="none" w:sz="0" w:space="0" w:color="auto"/>
                  </w:divBdr>
                </w:div>
                <w:div w:id="486098474">
                  <w:marLeft w:val="0"/>
                  <w:marRight w:val="0"/>
                  <w:marTop w:val="0"/>
                  <w:marBottom w:val="0"/>
                  <w:divBdr>
                    <w:top w:val="none" w:sz="0" w:space="0" w:color="auto"/>
                    <w:left w:val="none" w:sz="0" w:space="0" w:color="auto"/>
                    <w:bottom w:val="none" w:sz="0" w:space="0" w:color="auto"/>
                    <w:right w:val="none" w:sz="0" w:space="0" w:color="auto"/>
                  </w:divBdr>
                </w:div>
                <w:div w:id="1602255472">
                  <w:marLeft w:val="0"/>
                  <w:marRight w:val="0"/>
                  <w:marTop w:val="0"/>
                  <w:marBottom w:val="0"/>
                  <w:divBdr>
                    <w:top w:val="none" w:sz="0" w:space="0" w:color="auto"/>
                    <w:left w:val="none" w:sz="0" w:space="0" w:color="auto"/>
                    <w:bottom w:val="none" w:sz="0" w:space="0" w:color="auto"/>
                    <w:right w:val="none" w:sz="0" w:space="0" w:color="auto"/>
                  </w:divBdr>
                </w:div>
                <w:div w:id="947741218">
                  <w:marLeft w:val="0"/>
                  <w:marRight w:val="0"/>
                  <w:marTop w:val="0"/>
                  <w:marBottom w:val="0"/>
                  <w:divBdr>
                    <w:top w:val="none" w:sz="0" w:space="0" w:color="auto"/>
                    <w:left w:val="none" w:sz="0" w:space="0" w:color="auto"/>
                    <w:bottom w:val="none" w:sz="0" w:space="0" w:color="auto"/>
                    <w:right w:val="none" w:sz="0" w:space="0" w:color="auto"/>
                  </w:divBdr>
                </w:div>
                <w:div w:id="1580211784">
                  <w:marLeft w:val="0"/>
                  <w:marRight w:val="0"/>
                  <w:marTop w:val="0"/>
                  <w:marBottom w:val="0"/>
                  <w:divBdr>
                    <w:top w:val="none" w:sz="0" w:space="0" w:color="auto"/>
                    <w:left w:val="none" w:sz="0" w:space="0" w:color="auto"/>
                    <w:bottom w:val="none" w:sz="0" w:space="0" w:color="auto"/>
                    <w:right w:val="none" w:sz="0" w:space="0" w:color="auto"/>
                  </w:divBdr>
                </w:div>
                <w:div w:id="885723312">
                  <w:marLeft w:val="0"/>
                  <w:marRight w:val="0"/>
                  <w:marTop w:val="0"/>
                  <w:marBottom w:val="0"/>
                  <w:divBdr>
                    <w:top w:val="none" w:sz="0" w:space="0" w:color="auto"/>
                    <w:left w:val="none" w:sz="0" w:space="0" w:color="auto"/>
                    <w:bottom w:val="none" w:sz="0" w:space="0" w:color="auto"/>
                    <w:right w:val="none" w:sz="0" w:space="0" w:color="auto"/>
                  </w:divBdr>
                </w:div>
                <w:div w:id="1125659536">
                  <w:marLeft w:val="0"/>
                  <w:marRight w:val="0"/>
                  <w:marTop w:val="0"/>
                  <w:marBottom w:val="0"/>
                  <w:divBdr>
                    <w:top w:val="none" w:sz="0" w:space="0" w:color="auto"/>
                    <w:left w:val="none" w:sz="0" w:space="0" w:color="auto"/>
                    <w:bottom w:val="none" w:sz="0" w:space="0" w:color="auto"/>
                    <w:right w:val="none" w:sz="0" w:space="0" w:color="auto"/>
                  </w:divBdr>
                </w:div>
                <w:div w:id="840630335">
                  <w:marLeft w:val="0"/>
                  <w:marRight w:val="0"/>
                  <w:marTop w:val="0"/>
                  <w:marBottom w:val="0"/>
                  <w:divBdr>
                    <w:top w:val="none" w:sz="0" w:space="0" w:color="auto"/>
                    <w:left w:val="none" w:sz="0" w:space="0" w:color="auto"/>
                    <w:bottom w:val="none" w:sz="0" w:space="0" w:color="auto"/>
                    <w:right w:val="none" w:sz="0" w:space="0" w:color="auto"/>
                  </w:divBdr>
                </w:div>
                <w:div w:id="1987854119">
                  <w:marLeft w:val="0"/>
                  <w:marRight w:val="0"/>
                  <w:marTop w:val="0"/>
                  <w:marBottom w:val="0"/>
                  <w:divBdr>
                    <w:top w:val="none" w:sz="0" w:space="0" w:color="auto"/>
                    <w:left w:val="none" w:sz="0" w:space="0" w:color="auto"/>
                    <w:bottom w:val="none" w:sz="0" w:space="0" w:color="auto"/>
                    <w:right w:val="none" w:sz="0" w:space="0" w:color="auto"/>
                  </w:divBdr>
                </w:div>
                <w:div w:id="1412464374">
                  <w:marLeft w:val="0"/>
                  <w:marRight w:val="0"/>
                  <w:marTop w:val="0"/>
                  <w:marBottom w:val="0"/>
                  <w:divBdr>
                    <w:top w:val="none" w:sz="0" w:space="0" w:color="auto"/>
                    <w:left w:val="none" w:sz="0" w:space="0" w:color="auto"/>
                    <w:bottom w:val="none" w:sz="0" w:space="0" w:color="auto"/>
                    <w:right w:val="none" w:sz="0" w:space="0" w:color="auto"/>
                  </w:divBdr>
                </w:div>
                <w:div w:id="1072657757">
                  <w:marLeft w:val="0"/>
                  <w:marRight w:val="0"/>
                  <w:marTop w:val="0"/>
                  <w:marBottom w:val="0"/>
                  <w:divBdr>
                    <w:top w:val="none" w:sz="0" w:space="0" w:color="auto"/>
                    <w:left w:val="none" w:sz="0" w:space="0" w:color="auto"/>
                    <w:bottom w:val="none" w:sz="0" w:space="0" w:color="auto"/>
                    <w:right w:val="none" w:sz="0" w:space="0" w:color="auto"/>
                  </w:divBdr>
                </w:div>
                <w:div w:id="163401353">
                  <w:marLeft w:val="0"/>
                  <w:marRight w:val="0"/>
                  <w:marTop w:val="0"/>
                  <w:marBottom w:val="0"/>
                  <w:divBdr>
                    <w:top w:val="none" w:sz="0" w:space="0" w:color="auto"/>
                    <w:left w:val="none" w:sz="0" w:space="0" w:color="auto"/>
                    <w:bottom w:val="none" w:sz="0" w:space="0" w:color="auto"/>
                    <w:right w:val="none" w:sz="0" w:space="0" w:color="auto"/>
                  </w:divBdr>
                </w:div>
                <w:div w:id="2088452898">
                  <w:marLeft w:val="0"/>
                  <w:marRight w:val="0"/>
                  <w:marTop w:val="0"/>
                  <w:marBottom w:val="0"/>
                  <w:divBdr>
                    <w:top w:val="none" w:sz="0" w:space="0" w:color="auto"/>
                    <w:left w:val="none" w:sz="0" w:space="0" w:color="auto"/>
                    <w:bottom w:val="none" w:sz="0" w:space="0" w:color="auto"/>
                    <w:right w:val="none" w:sz="0" w:space="0" w:color="auto"/>
                  </w:divBdr>
                </w:div>
                <w:div w:id="134421172">
                  <w:marLeft w:val="0"/>
                  <w:marRight w:val="0"/>
                  <w:marTop w:val="0"/>
                  <w:marBottom w:val="0"/>
                  <w:divBdr>
                    <w:top w:val="none" w:sz="0" w:space="0" w:color="auto"/>
                    <w:left w:val="none" w:sz="0" w:space="0" w:color="auto"/>
                    <w:bottom w:val="none" w:sz="0" w:space="0" w:color="auto"/>
                    <w:right w:val="none" w:sz="0" w:space="0" w:color="auto"/>
                  </w:divBdr>
                </w:div>
                <w:div w:id="1951156367">
                  <w:marLeft w:val="0"/>
                  <w:marRight w:val="0"/>
                  <w:marTop w:val="0"/>
                  <w:marBottom w:val="0"/>
                  <w:divBdr>
                    <w:top w:val="none" w:sz="0" w:space="0" w:color="auto"/>
                    <w:left w:val="none" w:sz="0" w:space="0" w:color="auto"/>
                    <w:bottom w:val="none" w:sz="0" w:space="0" w:color="auto"/>
                    <w:right w:val="none" w:sz="0" w:space="0" w:color="auto"/>
                  </w:divBdr>
                </w:div>
                <w:div w:id="922421891">
                  <w:marLeft w:val="0"/>
                  <w:marRight w:val="0"/>
                  <w:marTop w:val="0"/>
                  <w:marBottom w:val="0"/>
                  <w:divBdr>
                    <w:top w:val="none" w:sz="0" w:space="0" w:color="auto"/>
                    <w:left w:val="none" w:sz="0" w:space="0" w:color="auto"/>
                    <w:bottom w:val="none" w:sz="0" w:space="0" w:color="auto"/>
                    <w:right w:val="none" w:sz="0" w:space="0" w:color="auto"/>
                  </w:divBdr>
                </w:div>
                <w:div w:id="1112897768">
                  <w:marLeft w:val="0"/>
                  <w:marRight w:val="0"/>
                  <w:marTop w:val="0"/>
                  <w:marBottom w:val="0"/>
                  <w:divBdr>
                    <w:top w:val="none" w:sz="0" w:space="0" w:color="auto"/>
                    <w:left w:val="none" w:sz="0" w:space="0" w:color="auto"/>
                    <w:bottom w:val="none" w:sz="0" w:space="0" w:color="auto"/>
                    <w:right w:val="none" w:sz="0" w:space="0" w:color="auto"/>
                  </w:divBdr>
                </w:div>
                <w:div w:id="110250389">
                  <w:marLeft w:val="0"/>
                  <w:marRight w:val="0"/>
                  <w:marTop w:val="0"/>
                  <w:marBottom w:val="0"/>
                  <w:divBdr>
                    <w:top w:val="none" w:sz="0" w:space="0" w:color="auto"/>
                    <w:left w:val="none" w:sz="0" w:space="0" w:color="auto"/>
                    <w:bottom w:val="none" w:sz="0" w:space="0" w:color="auto"/>
                    <w:right w:val="none" w:sz="0" w:space="0" w:color="auto"/>
                  </w:divBdr>
                </w:div>
                <w:div w:id="2006123334">
                  <w:marLeft w:val="0"/>
                  <w:marRight w:val="0"/>
                  <w:marTop w:val="0"/>
                  <w:marBottom w:val="0"/>
                  <w:divBdr>
                    <w:top w:val="none" w:sz="0" w:space="0" w:color="auto"/>
                    <w:left w:val="none" w:sz="0" w:space="0" w:color="auto"/>
                    <w:bottom w:val="none" w:sz="0" w:space="0" w:color="auto"/>
                    <w:right w:val="none" w:sz="0" w:space="0" w:color="auto"/>
                  </w:divBdr>
                </w:div>
                <w:div w:id="247270730">
                  <w:marLeft w:val="0"/>
                  <w:marRight w:val="0"/>
                  <w:marTop w:val="0"/>
                  <w:marBottom w:val="0"/>
                  <w:divBdr>
                    <w:top w:val="none" w:sz="0" w:space="0" w:color="auto"/>
                    <w:left w:val="none" w:sz="0" w:space="0" w:color="auto"/>
                    <w:bottom w:val="none" w:sz="0" w:space="0" w:color="auto"/>
                    <w:right w:val="none" w:sz="0" w:space="0" w:color="auto"/>
                  </w:divBdr>
                </w:div>
                <w:div w:id="1295064262">
                  <w:marLeft w:val="0"/>
                  <w:marRight w:val="0"/>
                  <w:marTop w:val="0"/>
                  <w:marBottom w:val="0"/>
                  <w:divBdr>
                    <w:top w:val="none" w:sz="0" w:space="0" w:color="auto"/>
                    <w:left w:val="none" w:sz="0" w:space="0" w:color="auto"/>
                    <w:bottom w:val="none" w:sz="0" w:space="0" w:color="auto"/>
                    <w:right w:val="none" w:sz="0" w:space="0" w:color="auto"/>
                  </w:divBdr>
                </w:div>
                <w:div w:id="1456169515">
                  <w:marLeft w:val="0"/>
                  <w:marRight w:val="0"/>
                  <w:marTop w:val="0"/>
                  <w:marBottom w:val="0"/>
                  <w:divBdr>
                    <w:top w:val="none" w:sz="0" w:space="0" w:color="auto"/>
                    <w:left w:val="none" w:sz="0" w:space="0" w:color="auto"/>
                    <w:bottom w:val="none" w:sz="0" w:space="0" w:color="auto"/>
                    <w:right w:val="none" w:sz="0" w:space="0" w:color="auto"/>
                  </w:divBdr>
                </w:div>
                <w:div w:id="615720510">
                  <w:marLeft w:val="0"/>
                  <w:marRight w:val="0"/>
                  <w:marTop w:val="0"/>
                  <w:marBottom w:val="0"/>
                  <w:divBdr>
                    <w:top w:val="none" w:sz="0" w:space="0" w:color="auto"/>
                    <w:left w:val="none" w:sz="0" w:space="0" w:color="auto"/>
                    <w:bottom w:val="none" w:sz="0" w:space="0" w:color="auto"/>
                    <w:right w:val="none" w:sz="0" w:space="0" w:color="auto"/>
                  </w:divBdr>
                </w:div>
                <w:div w:id="1018696766">
                  <w:marLeft w:val="0"/>
                  <w:marRight w:val="0"/>
                  <w:marTop w:val="0"/>
                  <w:marBottom w:val="0"/>
                  <w:divBdr>
                    <w:top w:val="none" w:sz="0" w:space="0" w:color="auto"/>
                    <w:left w:val="none" w:sz="0" w:space="0" w:color="auto"/>
                    <w:bottom w:val="none" w:sz="0" w:space="0" w:color="auto"/>
                    <w:right w:val="none" w:sz="0" w:space="0" w:color="auto"/>
                  </w:divBdr>
                </w:div>
                <w:div w:id="213200075">
                  <w:marLeft w:val="0"/>
                  <w:marRight w:val="0"/>
                  <w:marTop w:val="0"/>
                  <w:marBottom w:val="0"/>
                  <w:divBdr>
                    <w:top w:val="none" w:sz="0" w:space="0" w:color="auto"/>
                    <w:left w:val="none" w:sz="0" w:space="0" w:color="auto"/>
                    <w:bottom w:val="none" w:sz="0" w:space="0" w:color="auto"/>
                    <w:right w:val="none" w:sz="0" w:space="0" w:color="auto"/>
                  </w:divBdr>
                </w:div>
                <w:div w:id="2100368616">
                  <w:marLeft w:val="0"/>
                  <w:marRight w:val="0"/>
                  <w:marTop w:val="0"/>
                  <w:marBottom w:val="0"/>
                  <w:divBdr>
                    <w:top w:val="none" w:sz="0" w:space="0" w:color="auto"/>
                    <w:left w:val="none" w:sz="0" w:space="0" w:color="auto"/>
                    <w:bottom w:val="none" w:sz="0" w:space="0" w:color="auto"/>
                    <w:right w:val="none" w:sz="0" w:space="0" w:color="auto"/>
                  </w:divBdr>
                </w:div>
                <w:div w:id="415319781">
                  <w:marLeft w:val="0"/>
                  <w:marRight w:val="0"/>
                  <w:marTop w:val="0"/>
                  <w:marBottom w:val="0"/>
                  <w:divBdr>
                    <w:top w:val="none" w:sz="0" w:space="0" w:color="auto"/>
                    <w:left w:val="none" w:sz="0" w:space="0" w:color="auto"/>
                    <w:bottom w:val="none" w:sz="0" w:space="0" w:color="auto"/>
                    <w:right w:val="none" w:sz="0" w:space="0" w:color="auto"/>
                  </w:divBdr>
                </w:div>
                <w:div w:id="1359743584">
                  <w:marLeft w:val="0"/>
                  <w:marRight w:val="0"/>
                  <w:marTop w:val="0"/>
                  <w:marBottom w:val="0"/>
                  <w:divBdr>
                    <w:top w:val="none" w:sz="0" w:space="0" w:color="auto"/>
                    <w:left w:val="none" w:sz="0" w:space="0" w:color="auto"/>
                    <w:bottom w:val="none" w:sz="0" w:space="0" w:color="auto"/>
                    <w:right w:val="none" w:sz="0" w:space="0" w:color="auto"/>
                  </w:divBdr>
                </w:div>
                <w:div w:id="167452118">
                  <w:marLeft w:val="0"/>
                  <w:marRight w:val="0"/>
                  <w:marTop w:val="0"/>
                  <w:marBottom w:val="0"/>
                  <w:divBdr>
                    <w:top w:val="none" w:sz="0" w:space="0" w:color="auto"/>
                    <w:left w:val="none" w:sz="0" w:space="0" w:color="auto"/>
                    <w:bottom w:val="none" w:sz="0" w:space="0" w:color="auto"/>
                    <w:right w:val="none" w:sz="0" w:space="0" w:color="auto"/>
                  </w:divBdr>
                </w:div>
                <w:div w:id="765922272">
                  <w:marLeft w:val="0"/>
                  <w:marRight w:val="0"/>
                  <w:marTop w:val="0"/>
                  <w:marBottom w:val="0"/>
                  <w:divBdr>
                    <w:top w:val="none" w:sz="0" w:space="0" w:color="auto"/>
                    <w:left w:val="none" w:sz="0" w:space="0" w:color="auto"/>
                    <w:bottom w:val="none" w:sz="0" w:space="0" w:color="auto"/>
                    <w:right w:val="none" w:sz="0" w:space="0" w:color="auto"/>
                  </w:divBdr>
                </w:div>
                <w:div w:id="448747826">
                  <w:marLeft w:val="0"/>
                  <w:marRight w:val="0"/>
                  <w:marTop w:val="0"/>
                  <w:marBottom w:val="0"/>
                  <w:divBdr>
                    <w:top w:val="none" w:sz="0" w:space="0" w:color="auto"/>
                    <w:left w:val="none" w:sz="0" w:space="0" w:color="auto"/>
                    <w:bottom w:val="none" w:sz="0" w:space="0" w:color="auto"/>
                    <w:right w:val="none" w:sz="0" w:space="0" w:color="auto"/>
                  </w:divBdr>
                </w:div>
                <w:div w:id="1912883501">
                  <w:marLeft w:val="0"/>
                  <w:marRight w:val="0"/>
                  <w:marTop w:val="0"/>
                  <w:marBottom w:val="0"/>
                  <w:divBdr>
                    <w:top w:val="none" w:sz="0" w:space="0" w:color="auto"/>
                    <w:left w:val="none" w:sz="0" w:space="0" w:color="auto"/>
                    <w:bottom w:val="none" w:sz="0" w:space="0" w:color="auto"/>
                    <w:right w:val="none" w:sz="0" w:space="0" w:color="auto"/>
                  </w:divBdr>
                </w:div>
                <w:div w:id="1937328072">
                  <w:marLeft w:val="0"/>
                  <w:marRight w:val="0"/>
                  <w:marTop w:val="0"/>
                  <w:marBottom w:val="0"/>
                  <w:divBdr>
                    <w:top w:val="none" w:sz="0" w:space="0" w:color="auto"/>
                    <w:left w:val="none" w:sz="0" w:space="0" w:color="auto"/>
                    <w:bottom w:val="none" w:sz="0" w:space="0" w:color="auto"/>
                    <w:right w:val="none" w:sz="0" w:space="0" w:color="auto"/>
                  </w:divBdr>
                </w:div>
                <w:div w:id="1472332622">
                  <w:marLeft w:val="0"/>
                  <w:marRight w:val="0"/>
                  <w:marTop w:val="0"/>
                  <w:marBottom w:val="0"/>
                  <w:divBdr>
                    <w:top w:val="none" w:sz="0" w:space="0" w:color="auto"/>
                    <w:left w:val="none" w:sz="0" w:space="0" w:color="auto"/>
                    <w:bottom w:val="none" w:sz="0" w:space="0" w:color="auto"/>
                    <w:right w:val="none" w:sz="0" w:space="0" w:color="auto"/>
                  </w:divBdr>
                </w:div>
                <w:div w:id="1659654795">
                  <w:marLeft w:val="0"/>
                  <w:marRight w:val="0"/>
                  <w:marTop w:val="0"/>
                  <w:marBottom w:val="0"/>
                  <w:divBdr>
                    <w:top w:val="none" w:sz="0" w:space="0" w:color="auto"/>
                    <w:left w:val="none" w:sz="0" w:space="0" w:color="auto"/>
                    <w:bottom w:val="none" w:sz="0" w:space="0" w:color="auto"/>
                    <w:right w:val="none" w:sz="0" w:space="0" w:color="auto"/>
                  </w:divBdr>
                </w:div>
                <w:div w:id="1308435170">
                  <w:marLeft w:val="0"/>
                  <w:marRight w:val="0"/>
                  <w:marTop w:val="0"/>
                  <w:marBottom w:val="0"/>
                  <w:divBdr>
                    <w:top w:val="none" w:sz="0" w:space="0" w:color="auto"/>
                    <w:left w:val="none" w:sz="0" w:space="0" w:color="auto"/>
                    <w:bottom w:val="none" w:sz="0" w:space="0" w:color="auto"/>
                    <w:right w:val="none" w:sz="0" w:space="0" w:color="auto"/>
                  </w:divBdr>
                </w:div>
                <w:div w:id="1036738161">
                  <w:marLeft w:val="0"/>
                  <w:marRight w:val="0"/>
                  <w:marTop w:val="0"/>
                  <w:marBottom w:val="0"/>
                  <w:divBdr>
                    <w:top w:val="none" w:sz="0" w:space="0" w:color="auto"/>
                    <w:left w:val="none" w:sz="0" w:space="0" w:color="auto"/>
                    <w:bottom w:val="none" w:sz="0" w:space="0" w:color="auto"/>
                    <w:right w:val="none" w:sz="0" w:space="0" w:color="auto"/>
                  </w:divBdr>
                </w:div>
                <w:div w:id="1213496468">
                  <w:marLeft w:val="0"/>
                  <w:marRight w:val="0"/>
                  <w:marTop w:val="0"/>
                  <w:marBottom w:val="0"/>
                  <w:divBdr>
                    <w:top w:val="none" w:sz="0" w:space="0" w:color="auto"/>
                    <w:left w:val="none" w:sz="0" w:space="0" w:color="auto"/>
                    <w:bottom w:val="none" w:sz="0" w:space="0" w:color="auto"/>
                    <w:right w:val="none" w:sz="0" w:space="0" w:color="auto"/>
                  </w:divBdr>
                </w:div>
                <w:div w:id="1770268686">
                  <w:marLeft w:val="0"/>
                  <w:marRight w:val="0"/>
                  <w:marTop w:val="0"/>
                  <w:marBottom w:val="0"/>
                  <w:divBdr>
                    <w:top w:val="none" w:sz="0" w:space="0" w:color="auto"/>
                    <w:left w:val="none" w:sz="0" w:space="0" w:color="auto"/>
                    <w:bottom w:val="none" w:sz="0" w:space="0" w:color="auto"/>
                    <w:right w:val="none" w:sz="0" w:space="0" w:color="auto"/>
                  </w:divBdr>
                </w:div>
                <w:div w:id="1006785409">
                  <w:marLeft w:val="0"/>
                  <w:marRight w:val="0"/>
                  <w:marTop w:val="0"/>
                  <w:marBottom w:val="0"/>
                  <w:divBdr>
                    <w:top w:val="none" w:sz="0" w:space="0" w:color="auto"/>
                    <w:left w:val="none" w:sz="0" w:space="0" w:color="auto"/>
                    <w:bottom w:val="none" w:sz="0" w:space="0" w:color="auto"/>
                    <w:right w:val="none" w:sz="0" w:space="0" w:color="auto"/>
                  </w:divBdr>
                </w:div>
                <w:div w:id="235357790">
                  <w:marLeft w:val="0"/>
                  <w:marRight w:val="0"/>
                  <w:marTop w:val="0"/>
                  <w:marBottom w:val="0"/>
                  <w:divBdr>
                    <w:top w:val="none" w:sz="0" w:space="0" w:color="auto"/>
                    <w:left w:val="none" w:sz="0" w:space="0" w:color="auto"/>
                    <w:bottom w:val="none" w:sz="0" w:space="0" w:color="auto"/>
                    <w:right w:val="none" w:sz="0" w:space="0" w:color="auto"/>
                  </w:divBdr>
                </w:div>
                <w:div w:id="672999114">
                  <w:marLeft w:val="0"/>
                  <w:marRight w:val="0"/>
                  <w:marTop w:val="0"/>
                  <w:marBottom w:val="0"/>
                  <w:divBdr>
                    <w:top w:val="none" w:sz="0" w:space="0" w:color="auto"/>
                    <w:left w:val="none" w:sz="0" w:space="0" w:color="auto"/>
                    <w:bottom w:val="none" w:sz="0" w:space="0" w:color="auto"/>
                    <w:right w:val="none" w:sz="0" w:space="0" w:color="auto"/>
                  </w:divBdr>
                </w:div>
                <w:div w:id="825827816">
                  <w:marLeft w:val="0"/>
                  <w:marRight w:val="0"/>
                  <w:marTop w:val="0"/>
                  <w:marBottom w:val="0"/>
                  <w:divBdr>
                    <w:top w:val="none" w:sz="0" w:space="0" w:color="auto"/>
                    <w:left w:val="none" w:sz="0" w:space="0" w:color="auto"/>
                    <w:bottom w:val="none" w:sz="0" w:space="0" w:color="auto"/>
                    <w:right w:val="none" w:sz="0" w:space="0" w:color="auto"/>
                  </w:divBdr>
                </w:div>
                <w:div w:id="1552880945">
                  <w:marLeft w:val="0"/>
                  <w:marRight w:val="0"/>
                  <w:marTop w:val="0"/>
                  <w:marBottom w:val="0"/>
                  <w:divBdr>
                    <w:top w:val="none" w:sz="0" w:space="0" w:color="auto"/>
                    <w:left w:val="none" w:sz="0" w:space="0" w:color="auto"/>
                    <w:bottom w:val="none" w:sz="0" w:space="0" w:color="auto"/>
                    <w:right w:val="none" w:sz="0" w:space="0" w:color="auto"/>
                  </w:divBdr>
                </w:div>
                <w:div w:id="128255427">
                  <w:marLeft w:val="0"/>
                  <w:marRight w:val="0"/>
                  <w:marTop w:val="0"/>
                  <w:marBottom w:val="0"/>
                  <w:divBdr>
                    <w:top w:val="none" w:sz="0" w:space="0" w:color="auto"/>
                    <w:left w:val="none" w:sz="0" w:space="0" w:color="auto"/>
                    <w:bottom w:val="none" w:sz="0" w:space="0" w:color="auto"/>
                    <w:right w:val="none" w:sz="0" w:space="0" w:color="auto"/>
                  </w:divBdr>
                </w:div>
                <w:div w:id="634331513">
                  <w:marLeft w:val="0"/>
                  <w:marRight w:val="0"/>
                  <w:marTop w:val="0"/>
                  <w:marBottom w:val="0"/>
                  <w:divBdr>
                    <w:top w:val="none" w:sz="0" w:space="0" w:color="auto"/>
                    <w:left w:val="none" w:sz="0" w:space="0" w:color="auto"/>
                    <w:bottom w:val="none" w:sz="0" w:space="0" w:color="auto"/>
                    <w:right w:val="none" w:sz="0" w:space="0" w:color="auto"/>
                  </w:divBdr>
                </w:div>
                <w:div w:id="586501204">
                  <w:marLeft w:val="0"/>
                  <w:marRight w:val="0"/>
                  <w:marTop w:val="0"/>
                  <w:marBottom w:val="0"/>
                  <w:divBdr>
                    <w:top w:val="none" w:sz="0" w:space="0" w:color="auto"/>
                    <w:left w:val="none" w:sz="0" w:space="0" w:color="auto"/>
                    <w:bottom w:val="none" w:sz="0" w:space="0" w:color="auto"/>
                    <w:right w:val="none" w:sz="0" w:space="0" w:color="auto"/>
                  </w:divBdr>
                </w:div>
                <w:div w:id="1387682178">
                  <w:marLeft w:val="0"/>
                  <w:marRight w:val="0"/>
                  <w:marTop w:val="0"/>
                  <w:marBottom w:val="0"/>
                  <w:divBdr>
                    <w:top w:val="none" w:sz="0" w:space="0" w:color="auto"/>
                    <w:left w:val="none" w:sz="0" w:space="0" w:color="auto"/>
                    <w:bottom w:val="none" w:sz="0" w:space="0" w:color="auto"/>
                    <w:right w:val="none" w:sz="0" w:space="0" w:color="auto"/>
                  </w:divBdr>
                </w:div>
                <w:div w:id="1810852739">
                  <w:marLeft w:val="0"/>
                  <w:marRight w:val="0"/>
                  <w:marTop w:val="0"/>
                  <w:marBottom w:val="0"/>
                  <w:divBdr>
                    <w:top w:val="none" w:sz="0" w:space="0" w:color="auto"/>
                    <w:left w:val="none" w:sz="0" w:space="0" w:color="auto"/>
                    <w:bottom w:val="none" w:sz="0" w:space="0" w:color="auto"/>
                    <w:right w:val="none" w:sz="0" w:space="0" w:color="auto"/>
                  </w:divBdr>
                </w:div>
                <w:div w:id="819149748">
                  <w:marLeft w:val="0"/>
                  <w:marRight w:val="0"/>
                  <w:marTop w:val="0"/>
                  <w:marBottom w:val="0"/>
                  <w:divBdr>
                    <w:top w:val="none" w:sz="0" w:space="0" w:color="auto"/>
                    <w:left w:val="none" w:sz="0" w:space="0" w:color="auto"/>
                    <w:bottom w:val="none" w:sz="0" w:space="0" w:color="auto"/>
                    <w:right w:val="none" w:sz="0" w:space="0" w:color="auto"/>
                  </w:divBdr>
                </w:div>
                <w:div w:id="2031906795">
                  <w:marLeft w:val="0"/>
                  <w:marRight w:val="0"/>
                  <w:marTop w:val="0"/>
                  <w:marBottom w:val="0"/>
                  <w:divBdr>
                    <w:top w:val="none" w:sz="0" w:space="0" w:color="auto"/>
                    <w:left w:val="none" w:sz="0" w:space="0" w:color="auto"/>
                    <w:bottom w:val="none" w:sz="0" w:space="0" w:color="auto"/>
                    <w:right w:val="none" w:sz="0" w:space="0" w:color="auto"/>
                  </w:divBdr>
                </w:div>
                <w:div w:id="588933216">
                  <w:marLeft w:val="0"/>
                  <w:marRight w:val="0"/>
                  <w:marTop w:val="0"/>
                  <w:marBottom w:val="0"/>
                  <w:divBdr>
                    <w:top w:val="none" w:sz="0" w:space="0" w:color="auto"/>
                    <w:left w:val="none" w:sz="0" w:space="0" w:color="auto"/>
                    <w:bottom w:val="none" w:sz="0" w:space="0" w:color="auto"/>
                    <w:right w:val="none" w:sz="0" w:space="0" w:color="auto"/>
                  </w:divBdr>
                </w:div>
                <w:div w:id="1433933242">
                  <w:marLeft w:val="0"/>
                  <w:marRight w:val="0"/>
                  <w:marTop w:val="0"/>
                  <w:marBottom w:val="0"/>
                  <w:divBdr>
                    <w:top w:val="none" w:sz="0" w:space="0" w:color="auto"/>
                    <w:left w:val="none" w:sz="0" w:space="0" w:color="auto"/>
                    <w:bottom w:val="none" w:sz="0" w:space="0" w:color="auto"/>
                    <w:right w:val="none" w:sz="0" w:space="0" w:color="auto"/>
                  </w:divBdr>
                </w:div>
                <w:div w:id="76680510">
                  <w:marLeft w:val="0"/>
                  <w:marRight w:val="0"/>
                  <w:marTop w:val="0"/>
                  <w:marBottom w:val="0"/>
                  <w:divBdr>
                    <w:top w:val="none" w:sz="0" w:space="0" w:color="auto"/>
                    <w:left w:val="none" w:sz="0" w:space="0" w:color="auto"/>
                    <w:bottom w:val="none" w:sz="0" w:space="0" w:color="auto"/>
                    <w:right w:val="none" w:sz="0" w:space="0" w:color="auto"/>
                  </w:divBdr>
                </w:div>
                <w:div w:id="528766132">
                  <w:marLeft w:val="0"/>
                  <w:marRight w:val="0"/>
                  <w:marTop w:val="0"/>
                  <w:marBottom w:val="0"/>
                  <w:divBdr>
                    <w:top w:val="none" w:sz="0" w:space="0" w:color="auto"/>
                    <w:left w:val="none" w:sz="0" w:space="0" w:color="auto"/>
                    <w:bottom w:val="none" w:sz="0" w:space="0" w:color="auto"/>
                    <w:right w:val="none" w:sz="0" w:space="0" w:color="auto"/>
                  </w:divBdr>
                </w:div>
                <w:div w:id="359823055">
                  <w:marLeft w:val="0"/>
                  <w:marRight w:val="0"/>
                  <w:marTop w:val="0"/>
                  <w:marBottom w:val="0"/>
                  <w:divBdr>
                    <w:top w:val="none" w:sz="0" w:space="0" w:color="auto"/>
                    <w:left w:val="none" w:sz="0" w:space="0" w:color="auto"/>
                    <w:bottom w:val="none" w:sz="0" w:space="0" w:color="auto"/>
                    <w:right w:val="none" w:sz="0" w:space="0" w:color="auto"/>
                  </w:divBdr>
                </w:div>
                <w:div w:id="547302796">
                  <w:marLeft w:val="0"/>
                  <w:marRight w:val="0"/>
                  <w:marTop w:val="0"/>
                  <w:marBottom w:val="0"/>
                  <w:divBdr>
                    <w:top w:val="none" w:sz="0" w:space="0" w:color="auto"/>
                    <w:left w:val="none" w:sz="0" w:space="0" w:color="auto"/>
                    <w:bottom w:val="none" w:sz="0" w:space="0" w:color="auto"/>
                    <w:right w:val="none" w:sz="0" w:space="0" w:color="auto"/>
                  </w:divBdr>
                </w:div>
                <w:div w:id="1907257169">
                  <w:marLeft w:val="0"/>
                  <w:marRight w:val="0"/>
                  <w:marTop w:val="0"/>
                  <w:marBottom w:val="0"/>
                  <w:divBdr>
                    <w:top w:val="none" w:sz="0" w:space="0" w:color="auto"/>
                    <w:left w:val="none" w:sz="0" w:space="0" w:color="auto"/>
                    <w:bottom w:val="none" w:sz="0" w:space="0" w:color="auto"/>
                    <w:right w:val="none" w:sz="0" w:space="0" w:color="auto"/>
                  </w:divBdr>
                </w:div>
                <w:div w:id="399520623">
                  <w:marLeft w:val="0"/>
                  <w:marRight w:val="0"/>
                  <w:marTop w:val="0"/>
                  <w:marBottom w:val="0"/>
                  <w:divBdr>
                    <w:top w:val="none" w:sz="0" w:space="0" w:color="auto"/>
                    <w:left w:val="none" w:sz="0" w:space="0" w:color="auto"/>
                    <w:bottom w:val="none" w:sz="0" w:space="0" w:color="auto"/>
                    <w:right w:val="none" w:sz="0" w:space="0" w:color="auto"/>
                  </w:divBdr>
                </w:div>
                <w:div w:id="823400166">
                  <w:marLeft w:val="0"/>
                  <w:marRight w:val="0"/>
                  <w:marTop w:val="0"/>
                  <w:marBottom w:val="0"/>
                  <w:divBdr>
                    <w:top w:val="none" w:sz="0" w:space="0" w:color="auto"/>
                    <w:left w:val="none" w:sz="0" w:space="0" w:color="auto"/>
                    <w:bottom w:val="none" w:sz="0" w:space="0" w:color="auto"/>
                    <w:right w:val="none" w:sz="0" w:space="0" w:color="auto"/>
                  </w:divBdr>
                </w:div>
                <w:div w:id="1952391996">
                  <w:marLeft w:val="0"/>
                  <w:marRight w:val="0"/>
                  <w:marTop w:val="0"/>
                  <w:marBottom w:val="0"/>
                  <w:divBdr>
                    <w:top w:val="none" w:sz="0" w:space="0" w:color="auto"/>
                    <w:left w:val="none" w:sz="0" w:space="0" w:color="auto"/>
                    <w:bottom w:val="none" w:sz="0" w:space="0" w:color="auto"/>
                    <w:right w:val="none" w:sz="0" w:space="0" w:color="auto"/>
                  </w:divBdr>
                </w:div>
                <w:div w:id="983848956">
                  <w:marLeft w:val="0"/>
                  <w:marRight w:val="0"/>
                  <w:marTop w:val="0"/>
                  <w:marBottom w:val="0"/>
                  <w:divBdr>
                    <w:top w:val="none" w:sz="0" w:space="0" w:color="auto"/>
                    <w:left w:val="none" w:sz="0" w:space="0" w:color="auto"/>
                    <w:bottom w:val="none" w:sz="0" w:space="0" w:color="auto"/>
                    <w:right w:val="none" w:sz="0" w:space="0" w:color="auto"/>
                  </w:divBdr>
                </w:div>
                <w:div w:id="1873111442">
                  <w:marLeft w:val="0"/>
                  <w:marRight w:val="0"/>
                  <w:marTop w:val="0"/>
                  <w:marBottom w:val="0"/>
                  <w:divBdr>
                    <w:top w:val="none" w:sz="0" w:space="0" w:color="auto"/>
                    <w:left w:val="none" w:sz="0" w:space="0" w:color="auto"/>
                    <w:bottom w:val="none" w:sz="0" w:space="0" w:color="auto"/>
                    <w:right w:val="none" w:sz="0" w:space="0" w:color="auto"/>
                  </w:divBdr>
                </w:div>
                <w:div w:id="554198790">
                  <w:marLeft w:val="0"/>
                  <w:marRight w:val="0"/>
                  <w:marTop w:val="0"/>
                  <w:marBottom w:val="0"/>
                  <w:divBdr>
                    <w:top w:val="none" w:sz="0" w:space="0" w:color="auto"/>
                    <w:left w:val="none" w:sz="0" w:space="0" w:color="auto"/>
                    <w:bottom w:val="none" w:sz="0" w:space="0" w:color="auto"/>
                    <w:right w:val="none" w:sz="0" w:space="0" w:color="auto"/>
                  </w:divBdr>
                </w:div>
                <w:div w:id="1970239931">
                  <w:marLeft w:val="0"/>
                  <w:marRight w:val="0"/>
                  <w:marTop w:val="0"/>
                  <w:marBottom w:val="0"/>
                  <w:divBdr>
                    <w:top w:val="none" w:sz="0" w:space="0" w:color="auto"/>
                    <w:left w:val="none" w:sz="0" w:space="0" w:color="auto"/>
                    <w:bottom w:val="none" w:sz="0" w:space="0" w:color="auto"/>
                    <w:right w:val="none" w:sz="0" w:space="0" w:color="auto"/>
                  </w:divBdr>
                </w:div>
                <w:div w:id="528033984">
                  <w:marLeft w:val="0"/>
                  <w:marRight w:val="0"/>
                  <w:marTop w:val="0"/>
                  <w:marBottom w:val="0"/>
                  <w:divBdr>
                    <w:top w:val="none" w:sz="0" w:space="0" w:color="auto"/>
                    <w:left w:val="none" w:sz="0" w:space="0" w:color="auto"/>
                    <w:bottom w:val="none" w:sz="0" w:space="0" w:color="auto"/>
                    <w:right w:val="none" w:sz="0" w:space="0" w:color="auto"/>
                  </w:divBdr>
                </w:div>
                <w:div w:id="1653607671">
                  <w:marLeft w:val="0"/>
                  <w:marRight w:val="0"/>
                  <w:marTop w:val="0"/>
                  <w:marBottom w:val="0"/>
                  <w:divBdr>
                    <w:top w:val="none" w:sz="0" w:space="0" w:color="auto"/>
                    <w:left w:val="none" w:sz="0" w:space="0" w:color="auto"/>
                    <w:bottom w:val="none" w:sz="0" w:space="0" w:color="auto"/>
                    <w:right w:val="none" w:sz="0" w:space="0" w:color="auto"/>
                  </w:divBdr>
                </w:div>
                <w:div w:id="1809543273">
                  <w:marLeft w:val="0"/>
                  <w:marRight w:val="0"/>
                  <w:marTop w:val="0"/>
                  <w:marBottom w:val="0"/>
                  <w:divBdr>
                    <w:top w:val="none" w:sz="0" w:space="0" w:color="auto"/>
                    <w:left w:val="none" w:sz="0" w:space="0" w:color="auto"/>
                    <w:bottom w:val="none" w:sz="0" w:space="0" w:color="auto"/>
                    <w:right w:val="none" w:sz="0" w:space="0" w:color="auto"/>
                  </w:divBdr>
                </w:div>
                <w:div w:id="352538948">
                  <w:marLeft w:val="0"/>
                  <w:marRight w:val="0"/>
                  <w:marTop w:val="0"/>
                  <w:marBottom w:val="0"/>
                  <w:divBdr>
                    <w:top w:val="none" w:sz="0" w:space="0" w:color="auto"/>
                    <w:left w:val="none" w:sz="0" w:space="0" w:color="auto"/>
                    <w:bottom w:val="none" w:sz="0" w:space="0" w:color="auto"/>
                    <w:right w:val="none" w:sz="0" w:space="0" w:color="auto"/>
                  </w:divBdr>
                </w:div>
                <w:div w:id="1101686824">
                  <w:marLeft w:val="0"/>
                  <w:marRight w:val="0"/>
                  <w:marTop w:val="0"/>
                  <w:marBottom w:val="0"/>
                  <w:divBdr>
                    <w:top w:val="none" w:sz="0" w:space="0" w:color="auto"/>
                    <w:left w:val="none" w:sz="0" w:space="0" w:color="auto"/>
                    <w:bottom w:val="none" w:sz="0" w:space="0" w:color="auto"/>
                    <w:right w:val="none" w:sz="0" w:space="0" w:color="auto"/>
                  </w:divBdr>
                </w:div>
                <w:div w:id="1828476694">
                  <w:marLeft w:val="0"/>
                  <w:marRight w:val="0"/>
                  <w:marTop w:val="0"/>
                  <w:marBottom w:val="0"/>
                  <w:divBdr>
                    <w:top w:val="none" w:sz="0" w:space="0" w:color="auto"/>
                    <w:left w:val="none" w:sz="0" w:space="0" w:color="auto"/>
                    <w:bottom w:val="none" w:sz="0" w:space="0" w:color="auto"/>
                    <w:right w:val="none" w:sz="0" w:space="0" w:color="auto"/>
                  </w:divBdr>
                </w:div>
                <w:div w:id="411467104">
                  <w:marLeft w:val="0"/>
                  <w:marRight w:val="0"/>
                  <w:marTop w:val="0"/>
                  <w:marBottom w:val="0"/>
                  <w:divBdr>
                    <w:top w:val="none" w:sz="0" w:space="0" w:color="auto"/>
                    <w:left w:val="none" w:sz="0" w:space="0" w:color="auto"/>
                    <w:bottom w:val="none" w:sz="0" w:space="0" w:color="auto"/>
                    <w:right w:val="none" w:sz="0" w:space="0" w:color="auto"/>
                  </w:divBdr>
                </w:div>
                <w:div w:id="1749956424">
                  <w:marLeft w:val="0"/>
                  <w:marRight w:val="0"/>
                  <w:marTop w:val="0"/>
                  <w:marBottom w:val="0"/>
                  <w:divBdr>
                    <w:top w:val="none" w:sz="0" w:space="0" w:color="auto"/>
                    <w:left w:val="none" w:sz="0" w:space="0" w:color="auto"/>
                    <w:bottom w:val="none" w:sz="0" w:space="0" w:color="auto"/>
                    <w:right w:val="none" w:sz="0" w:space="0" w:color="auto"/>
                  </w:divBdr>
                </w:div>
                <w:div w:id="1595939139">
                  <w:marLeft w:val="0"/>
                  <w:marRight w:val="0"/>
                  <w:marTop w:val="0"/>
                  <w:marBottom w:val="0"/>
                  <w:divBdr>
                    <w:top w:val="none" w:sz="0" w:space="0" w:color="auto"/>
                    <w:left w:val="none" w:sz="0" w:space="0" w:color="auto"/>
                    <w:bottom w:val="none" w:sz="0" w:space="0" w:color="auto"/>
                    <w:right w:val="none" w:sz="0" w:space="0" w:color="auto"/>
                  </w:divBdr>
                </w:div>
                <w:div w:id="945891219">
                  <w:marLeft w:val="0"/>
                  <w:marRight w:val="0"/>
                  <w:marTop w:val="0"/>
                  <w:marBottom w:val="0"/>
                  <w:divBdr>
                    <w:top w:val="none" w:sz="0" w:space="0" w:color="auto"/>
                    <w:left w:val="none" w:sz="0" w:space="0" w:color="auto"/>
                    <w:bottom w:val="none" w:sz="0" w:space="0" w:color="auto"/>
                    <w:right w:val="none" w:sz="0" w:space="0" w:color="auto"/>
                  </w:divBdr>
                </w:div>
                <w:div w:id="1092237052">
                  <w:marLeft w:val="0"/>
                  <w:marRight w:val="0"/>
                  <w:marTop w:val="0"/>
                  <w:marBottom w:val="0"/>
                  <w:divBdr>
                    <w:top w:val="none" w:sz="0" w:space="0" w:color="auto"/>
                    <w:left w:val="none" w:sz="0" w:space="0" w:color="auto"/>
                    <w:bottom w:val="none" w:sz="0" w:space="0" w:color="auto"/>
                    <w:right w:val="none" w:sz="0" w:space="0" w:color="auto"/>
                  </w:divBdr>
                </w:div>
                <w:div w:id="2050644863">
                  <w:marLeft w:val="0"/>
                  <w:marRight w:val="0"/>
                  <w:marTop w:val="0"/>
                  <w:marBottom w:val="0"/>
                  <w:divBdr>
                    <w:top w:val="none" w:sz="0" w:space="0" w:color="auto"/>
                    <w:left w:val="none" w:sz="0" w:space="0" w:color="auto"/>
                    <w:bottom w:val="none" w:sz="0" w:space="0" w:color="auto"/>
                    <w:right w:val="none" w:sz="0" w:space="0" w:color="auto"/>
                  </w:divBdr>
                </w:div>
                <w:div w:id="942154181">
                  <w:marLeft w:val="0"/>
                  <w:marRight w:val="0"/>
                  <w:marTop w:val="0"/>
                  <w:marBottom w:val="0"/>
                  <w:divBdr>
                    <w:top w:val="none" w:sz="0" w:space="0" w:color="auto"/>
                    <w:left w:val="none" w:sz="0" w:space="0" w:color="auto"/>
                    <w:bottom w:val="none" w:sz="0" w:space="0" w:color="auto"/>
                    <w:right w:val="none" w:sz="0" w:space="0" w:color="auto"/>
                  </w:divBdr>
                </w:div>
                <w:div w:id="94060755">
                  <w:marLeft w:val="0"/>
                  <w:marRight w:val="0"/>
                  <w:marTop w:val="0"/>
                  <w:marBottom w:val="0"/>
                  <w:divBdr>
                    <w:top w:val="none" w:sz="0" w:space="0" w:color="auto"/>
                    <w:left w:val="none" w:sz="0" w:space="0" w:color="auto"/>
                    <w:bottom w:val="none" w:sz="0" w:space="0" w:color="auto"/>
                    <w:right w:val="none" w:sz="0" w:space="0" w:color="auto"/>
                  </w:divBdr>
                </w:div>
                <w:div w:id="2116051755">
                  <w:marLeft w:val="0"/>
                  <w:marRight w:val="0"/>
                  <w:marTop w:val="0"/>
                  <w:marBottom w:val="0"/>
                  <w:divBdr>
                    <w:top w:val="none" w:sz="0" w:space="0" w:color="auto"/>
                    <w:left w:val="none" w:sz="0" w:space="0" w:color="auto"/>
                    <w:bottom w:val="none" w:sz="0" w:space="0" w:color="auto"/>
                    <w:right w:val="none" w:sz="0" w:space="0" w:color="auto"/>
                  </w:divBdr>
                </w:div>
                <w:div w:id="116023811">
                  <w:marLeft w:val="0"/>
                  <w:marRight w:val="0"/>
                  <w:marTop w:val="0"/>
                  <w:marBottom w:val="0"/>
                  <w:divBdr>
                    <w:top w:val="none" w:sz="0" w:space="0" w:color="auto"/>
                    <w:left w:val="none" w:sz="0" w:space="0" w:color="auto"/>
                    <w:bottom w:val="none" w:sz="0" w:space="0" w:color="auto"/>
                    <w:right w:val="none" w:sz="0" w:space="0" w:color="auto"/>
                  </w:divBdr>
                </w:div>
                <w:div w:id="788553734">
                  <w:marLeft w:val="0"/>
                  <w:marRight w:val="0"/>
                  <w:marTop w:val="0"/>
                  <w:marBottom w:val="0"/>
                  <w:divBdr>
                    <w:top w:val="none" w:sz="0" w:space="0" w:color="auto"/>
                    <w:left w:val="none" w:sz="0" w:space="0" w:color="auto"/>
                    <w:bottom w:val="none" w:sz="0" w:space="0" w:color="auto"/>
                    <w:right w:val="none" w:sz="0" w:space="0" w:color="auto"/>
                  </w:divBdr>
                </w:div>
                <w:div w:id="1481116795">
                  <w:marLeft w:val="0"/>
                  <w:marRight w:val="0"/>
                  <w:marTop w:val="0"/>
                  <w:marBottom w:val="0"/>
                  <w:divBdr>
                    <w:top w:val="none" w:sz="0" w:space="0" w:color="auto"/>
                    <w:left w:val="none" w:sz="0" w:space="0" w:color="auto"/>
                    <w:bottom w:val="none" w:sz="0" w:space="0" w:color="auto"/>
                    <w:right w:val="none" w:sz="0" w:space="0" w:color="auto"/>
                  </w:divBdr>
                </w:div>
                <w:div w:id="1540245935">
                  <w:marLeft w:val="0"/>
                  <w:marRight w:val="0"/>
                  <w:marTop w:val="0"/>
                  <w:marBottom w:val="0"/>
                  <w:divBdr>
                    <w:top w:val="none" w:sz="0" w:space="0" w:color="auto"/>
                    <w:left w:val="none" w:sz="0" w:space="0" w:color="auto"/>
                    <w:bottom w:val="none" w:sz="0" w:space="0" w:color="auto"/>
                    <w:right w:val="none" w:sz="0" w:space="0" w:color="auto"/>
                  </w:divBdr>
                </w:div>
                <w:div w:id="1457065944">
                  <w:marLeft w:val="0"/>
                  <w:marRight w:val="0"/>
                  <w:marTop w:val="0"/>
                  <w:marBottom w:val="0"/>
                  <w:divBdr>
                    <w:top w:val="none" w:sz="0" w:space="0" w:color="auto"/>
                    <w:left w:val="none" w:sz="0" w:space="0" w:color="auto"/>
                    <w:bottom w:val="none" w:sz="0" w:space="0" w:color="auto"/>
                    <w:right w:val="none" w:sz="0" w:space="0" w:color="auto"/>
                  </w:divBdr>
                </w:div>
                <w:div w:id="1851331705">
                  <w:marLeft w:val="0"/>
                  <w:marRight w:val="0"/>
                  <w:marTop w:val="0"/>
                  <w:marBottom w:val="0"/>
                  <w:divBdr>
                    <w:top w:val="none" w:sz="0" w:space="0" w:color="auto"/>
                    <w:left w:val="none" w:sz="0" w:space="0" w:color="auto"/>
                    <w:bottom w:val="none" w:sz="0" w:space="0" w:color="auto"/>
                    <w:right w:val="none" w:sz="0" w:space="0" w:color="auto"/>
                  </w:divBdr>
                </w:div>
                <w:div w:id="60948685">
                  <w:marLeft w:val="0"/>
                  <w:marRight w:val="0"/>
                  <w:marTop w:val="0"/>
                  <w:marBottom w:val="0"/>
                  <w:divBdr>
                    <w:top w:val="none" w:sz="0" w:space="0" w:color="auto"/>
                    <w:left w:val="none" w:sz="0" w:space="0" w:color="auto"/>
                    <w:bottom w:val="none" w:sz="0" w:space="0" w:color="auto"/>
                    <w:right w:val="none" w:sz="0" w:space="0" w:color="auto"/>
                  </w:divBdr>
                </w:div>
                <w:div w:id="1007832224">
                  <w:marLeft w:val="0"/>
                  <w:marRight w:val="0"/>
                  <w:marTop w:val="0"/>
                  <w:marBottom w:val="0"/>
                  <w:divBdr>
                    <w:top w:val="none" w:sz="0" w:space="0" w:color="auto"/>
                    <w:left w:val="none" w:sz="0" w:space="0" w:color="auto"/>
                    <w:bottom w:val="none" w:sz="0" w:space="0" w:color="auto"/>
                    <w:right w:val="none" w:sz="0" w:space="0" w:color="auto"/>
                  </w:divBdr>
                </w:div>
                <w:div w:id="788088827">
                  <w:marLeft w:val="0"/>
                  <w:marRight w:val="0"/>
                  <w:marTop w:val="0"/>
                  <w:marBottom w:val="0"/>
                  <w:divBdr>
                    <w:top w:val="none" w:sz="0" w:space="0" w:color="auto"/>
                    <w:left w:val="none" w:sz="0" w:space="0" w:color="auto"/>
                    <w:bottom w:val="none" w:sz="0" w:space="0" w:color="auto"/>
                    <w:right w:val="none" w:sz="0" w:space="0" w:color="auto"/>
                  </w:divBdr>
                </w:div>
                <w:div w:id="2020424041">
                  <w:marLeft w:val="0"/>
                  <w:marRight w:val="0"/>
                  <w:marTop w:val="0"/>
                  <w:marBottom w:val="0"/>
                  <w:divBdr>
                    <w:top w:val="none" w:sz="0" w:space="0" w:color="auto"/>
                    <w:left w:val="none" w:sz="0" w:space="0" w:color="auto"/>
                    <w:bottom w:val="none" w:sz="0" w:space="0" w:color="auto"/>
                    <w:right w:val="none" w:sz="0" w:space="0" w:color="auto"/>
                  </w:divBdr>
                </w:div>
                <w:div w:id="444692913">
                  <w:marLeft w:val="0"/>
                  <w:marRight w:val="0"/>
                  <w:marTop w:val="0"/>
                  <w:marBottom w:val="0"/>
                  <w:divBdr>
                    <w:top w:val="none" w:sz="0" w:space="0" w:color="auto"/>
                    <w:left w:val="none" w:sz="0" w:space="0" w:color="auto"/>
                    <w:bottom w:val="none" w:sz="0" w:space="0" w:color="auto"/>
                    <w:right w:val="none" w:sz="0" w:space="0" w:color="auto"/>
                  </w:divBdr>
                </w:div>
                <w:div w:id="357125935">
                  <w:marLeft w:val="0"/>
                  <w:marRight w:val="0"/>
                  <w:marTop w:val="0"/>
                  <w:marBottom w:val="0"/>
                  <w:divBdr>
                    <w:top w:val="none" w:sz="0" w:space="0" w:color="auto"/>
                    <w:left w:val="none" w:sz="0" w:space="0" w:color="auto"/>
                    <w:bottom w:val="none" w:sz="0" w:space="0" w:color="auto"/>
                    <w:right w:val="none" w:sz="0" w:space="0" w:color="auto"/>
                  </w:divBdr>
                </w:div>
                <w:div w:id="1336032022">
                  <w:marLeft w:val="0"/>
                  <w:marRight w:val="0"/>
                  <w:marTop w:val="0"/>
                  <w:marBottom w:val="0"/>
                  <w:divBdr>
                    <w:top w:val="none" w:sz="0" w:space="0" w:color="auto"/>
                    <w:left w:val="none" w:sz="0" w:space="0" w:color="auto"/>
                    <w:bottom w:val="none" w:sz="0" w:space="0" w:color="auto"/>
                    <w:right w:val="none" w:sz="0" w:space="0" w:color="auto"/>
                  </w:divBdr>
                </w:div>
                <w:div w:id="1243105150">
                  <w:marLeft w:val="0"/>
                  <w:marRight w:val="0"/>
                  <w:marTop w:val="0"/>
                  <w:marBottom w:val="0"/>
                  <w:divBdr>
                    <w:top w:val="none" w:sz="0" w:space="0" w:color="auto"/>
                    <w:left w:val="none" w:sz="0" w:space="0" w:color="auto"/>
                    <w:bottom w:val="none" w:sz="0" w:space="0" w:color="auto"/>
                    <w:right w:val="none" w:sz="0" w:space="0" w:color="auto"/>
                  </w:divBdr>
                </w:div>
                <w:div w:id="928581041">
                  <w:marLeft w:val="0"/>
                  <w:marRight w:val="0"/>
                  <w:marTop w:val="0"/>
                  <w:marBottom w:val="0"/>
                  <w:divBdr>
                    <w:top w:val="none" w:sz="0" w:space="0" w:color="auto"/>
                    <w:left w:val="none" w:sz="0" w:space="0" w:color="auto"/>
                    <w:bottom w:val="none" w:sz="0" w:space="0" w:color="auto"/>
                    <w:right w:val="none" w:sz="0" w:space="0" w:color="auto"/>
                  </w:divBdr>
                </w:div>
                <w:div w:id="1820267774">
                  <w:marLeft w:val="0"/>
                  <w:marRight w:val="0"/>
                  <w:marTop w:val="0"/>
                  <w:marBottom w:val="0"/>
                  <w:divBdr>
                    <w:top w:val="none" w:sz="0" w:space="0" w:color="auto"/>
                    <w:left w:val="none" w:sz="0" w:space="0" w:color="auto"/>
                    <w:bottom w:val="none" w:sz="0" w:space="0" w:color="auto"/>
                    <w:right w:val="none" w:sz="0" w:space="0" w:color="auto"/>
                  </w:divBdr>
                </w:div>
                <w:div w:id="1439176535">
                  <w:marLeft w:val="0"/>
                  <w:marRight w:val="0"/>
                  <w:marTop w:val="0"/>
                  <w:marBottom w:val="0"/>
                  <w:divBdr>
                    <w:top w:val="none" w:sz="0" w:space="0" w:color="auto"/>
                    <w:left w:val="none" w:sz="0" w:space="0" w:color="auto"/>
                    <w:bottom w:val="none" w:sz="0" w:space="0" w:color="auto"/>
                    <w:right w:val="none" w:sz="0" w:space="0" w:color="auto"/>
                  </w:divBdr>
                </w:div>
                <w:div w:id="2037461662">
                  <w:marLeft w:val="0"/>
                  <w:marRight w:val="0"/>
                  <w:marTop w:val="0"/>
                  <w:marBottom w:val="0"/>
                  <w:divBdr>
                    <w:top w:val="none" w:sz="0" w:space="0" w:color="auto"/>
                    <w:left w:val="none" w:sz="0" w:space="0" w:color="auto"/>
                    <w:bottom w:val="none" w:sz="0" w:space="0" w:color="auto"/>
                    <w:right w:val="none" w:sz="0" w:space="0" w:color="auto"/>
                  </w:divBdr>
                </w:div>
                <w:div w:id="1665015690">
                  <w:marLeft w:val="0"/>
                  <w:marRight w:val="0"/>
                  <w:marTop w:val="0"/>
                  <w:marBottom w:val="0"/>
                  <w:divBdr>
                    <w:top w:val="none" w:sz="0" w:space="0" w:color="auto"/>
                    <w:left w:val="none" w:sz="0" w:space="0" w:color="auto"/>
                    <w:bottom w:val="none" w:sz="0" w:space="0" w:color="auto"/>
                    <w:right w:val="none" w:sz="0" w:space="0" w:color="auto"/>
                  </w:divBdr>
                </w:div>
                <w:div w:id="139929210">
                  <w:marLeft w:val="0"/>
                  <w:marRight w:val="0"/>
                  <w:marTop w:val="0"/>
                  <w:marBottom w:val="0"/>
                  <w:divBdr>
                    <w:top w:val="none" w:sz="0" w:space="0" w:color="auto"/>
                    <w:left w:val="none" w:sz="0" w:space="0" w:color="auto"/>
                    <w:bottom w:val="none" w:sz="0" w:space="0" w:color="auto"/>
                    <w:right w:val="none" w:sz="0" w:space="0" w:color="auto"/>
                  </w:divBdr>
                </w:div>
                <w:div w:id="558367761">
                  <w:marLeft w:val="0"/>
                  <w:marRight w:val="0"/>
                  <w:marTop w:val="0"/>
                  <w:marBottom w:val="0"/>
                  <w:divBdr>
                    <w:top w:val="none" w:sz="0" w:space="0" w:color="auto"/>
                    <w:left w:val="none" w:sz="0" w:space="0" w:color="auto"/>
                    <w:bottom w:val="none" w:sz="0" w:space="0" w:color="auto"/>
                    <w:right w:val="none" w:sz="0" w:space="0" w:color="auto"/>
                  </w:divBdr>
                </w:div>
                <w:div w:id="433749172">
                  <w:marLeft w:val="0"/>
                  <w:marRight w:val="0"/>
                  <w:marTop w:val="0"/>
                  <w:marBottom w:val="0"/>
                  <w:divBdr>
                    <w:top w:val="none" w:sz="0" w:space="0" w:color="auto"/>
                    <w:left w:val="none" w:sz="0" w:space="0" w:color="auto"/>
                    <w:bottom w:val="none" w:sz="0" w:space="0" w:color="auto"/>
                    <w:right w:val="none" w:sz="0" w:space="0" w:color="auto"/>
                  </w:divBdr>
                </w:div>
                <w:div w:id="1128546390">
                  <w:marLeft w:val="0"/>
                  <w:marRight w:val="0"/>
                  <w:marTop w:val="0"/>
                  <w:marBottom w:val="0"/>
                  <w:divBdr>
                    <w:top w:val="none" w:sz="0" w:space="0" w:color="auto"/>
                    <w:left w:val="none" w:sz="0" w:space="0" w:color="auto"/>
                    <w:bottom w:val="none" w:sz="0" w:space="0" w:color="auto"/>
                    <w:right w:val="none" w:sz="0" w:space="0" w:color="auto"/>
                  </w:divBdr>
                </w:div>
                <w:div w:id="1066954534">
                  <w:marLeft w:val="0"/>
                  <w:marRight w:val="0"/>
                  <w:marTop w:val="0"/>
                  <w:marBottom w:val="0"/>
                  <w:divBdr>
                    <w:top w:val="none" w:sz="0" w:space="0" w:color="auto"/>
                    <w:left w:val="none" w:sz="0" w:space="0" w:color="auto"/>
                    <w:bottom w:val="none" w:sz="0" w:space="0" w:color="auto"/>
                    <w:right w:val="none" w:sz="0" w:space="0" w:color="auto"/>
                  </w:divBdr>
                </w:div>
                <w:div w:id="597055493">
                  <w:marLeft w:val="0"/>
                  <w:marRight w:val="0"/>
                  <w:marTop w:val="0"/>
                  <w:marBottom w:val="0"/>
                  <w:divBdr>
                    <w:top w:val="none" w:sz="0" w:space="0" w:color="auto"/>
                    <w:left w:val="none" w:sz="0" w:space="0" w:color="auto"/>
                    <w:bottom w:val="none" w:sz="0" w:space="0" w:color="auto"/>
                    <w:right w:val="none" w:sz="0" w:space="0" w:color="auto"/>
                  </w:divBdr>
                </w:div>
                <w:div w:id="1805928470">
                  <w:marLeft w:val="0"/>
                  <w:marRight w:val="0"/>
                  <w:marTop w:val="0"/>
                  <w:marBottom w:val="0"/>
                  <w:divBdr>
                    <w:top w:val="none" w:sz="0" w:space="0" w:color="auto"/>
                    <w:left w:val="none" w:sz="0" w:space="0" w:color="auto"/>
                    <w:bottom w:val="none" w:sz="0" w:space="0" w:color="auto"/>
                    <w:right w:val="none" w:sz="0" w:space="0" w:color="auto"/>
                  </w:divBdr>
                </w:div>
                <w:div w:id="474756130">
                  <w:marLeft w:val="0"/>
                  <w:marRight w:val="0"/>
                  <w:marTop w:val="0"/>
                  <w:marBottom w:val="0"/>
                  <w:divBdr>
                    <w:top w:val="none" w:sz="0" w:space="0" w:color="auto"/>
                    <w:left w:val="none" w:sz="0" w:space="0" w:color="auto"/>
                    <w:bottom w:val="none" w:sz="0" w:space="0" w:color="auto"/>
                    <w:right w:val="none" w:sz="0" w:space="0" w:color="auto"/>
                  </w:divBdr>
                </w:div>
                <w:div w:id="479229662">
                  <w:marLeft w:val="0"/>
                  <w:marRight w:val="0"/>
                  <w:marTop w:val="0"/>
                  <w:marBottom w:val="0"/>
                  <w:divBdr>
                    <w:top w:val="none" w:sz="0" w:space="0" w:color="auto"/>
                    <w:left w:val="none" w:sz="0" w:space="0" w:color="auto"/>
                    <w:bottom w:val="none" w:sz="0" w:space="0" w:color="auto"/>
                    <w:right w:val="none" w:sz="0" w:space="0" w:color="auto"/>
                  </w:divBdr>
                </w:div>
                <w:div w:id="1251082650">
                  <w:marLeft w:val="0"/>
                  <w:marRight w:val="0"/>
                  <w:marTop w:val="0"/>
                  <w:marBottom w:val="0"/>
                  <w:divBdr>
                    <w:top w:val="none" w:sz="0" w:space="0" w:color="auto"/>
                    <w:left w:val="none" w:sz="0" w:space="0" w:color="auto"/>
                    <w:bottom w:val="none" w:sz="0" w:space="0" w:color="auto"/>
                    <w:right w:val="none" w:sz="0" w:space="0" w:color="auto"/>
                  </w:divBdr>
                </w:div>
                <w:div w:id="2098285105">
                  <w:marLeft w:val="0"/>
                  <w:marRight w:val="0"/>
                  <w:marTop w:val="0"/>
                  <w:marBottom w:val="0"/>
                  <w:divBdr>
                    <w:top w:val="none" w:sz="0" w:space="0" w:color="auto"/>
                    <w:left w:val="none" w:sz="0" w:space="0" w:color="auto"/>
                    <w:bottom w:val="none" w:sz="0" w:space="0" w:color="auto"/>
                    <w:right w:val="none" w:sz="0" w:space="0" w:color="auto"/>
                  </w:divBdr>
                </w:div>
                <w:div w:id="1188062306">
                  <w:marLeft w:val="0"/>
                  <w:marRight w:val="0"/>
                  <w:marTop w:val="0"/>
                  <w:marBottom w:val="0"/>
                  <w:divBdr>
                    <w:top w:val="none" w:sz="0" w:space="0" w:color="auto"/>
                    <w:left w:val="none" w:sz="0" w:space="0" w:color="auto"/>
                    <w:bottom w:val="none" w:sz="0" w:space="0" w:color="auto"/>
                    <w:right w:val="none" w:sz="0" w:space="0" w:color="auto"/>
                  </w:divBdr>
                </w:div>
                <w:div w:id="476186045">
                  <w:marLeft w:val="0"/>
                  <w:marRight w:val="0"/>
                  <w:marTop w:val="0"/>
                  <w:marBottom w:val="0"/>
                  <w:divBdr>
                    <w:top w:val="none" w:sz="0" w:space="0" w:color="auto"/>
                    <w:left w:val="none" w:sz="0" w:space="0" w:color="auto"/>
                    <w:bottom w:val="none" w:sz="0" w:space="0" w:color="auto"/>
                    <w:right w:val="none" w:sz="0" w:space="0" w:color="auto"/>
                  </w:divBdr>
                </w:div>
                <w:div w:id="883101359">
                  <w:marLeft w:val="0"/>
                  <w:marRight w:val="0"/>
                  <w:marTop w:val="0"/>
                  <w:marBottom w:val="0"/>
                  <w:divBdr>
                    <w:top w:val="none" w:sz="0" w:space="0" w:color="auto"/>
                    <w:left w:val="none" w:sz="0" w:space="0" w:color="auto"/>
                    <w:bottom w:val="none" w:sz="0" w:space="0" w:color="auto"/>
                    <w:right w:val="none" w:sz="0" w:space="0" w:color="auto"/>
                  </w:divBdr>
                </w:div>
                <w:div w:id="1245913654">
                  <w:marLeft w:val="0"/>
                  <w:marRight w:val="0"/>
                  <w:marTop w:val="0"/>
                  <w:marBottom w:val="0"/>
                  <w:divBdr>
                    <w:top w:val="none" w:sz="0" w:space="0" w:color="auto"/>
                    <w:left w:val="none" w:sz="0" w:space="0" w:color="auto"/>
                    <w:bottom w:val="none" w:sz="0" w:space="0" w:color="auto"/>
                    <w:right w:val="none" w:sz="0" w:space="0" w:color="auto"/>
                  </w:divBdr>
                </w:div>
                <w:div w:id="69276121">
                  <w:marLeft w:val="0"/>
                  <w:marRight w:val="0"/>
                  <w:marTop w:val="0"/>
                  <w:marBottom w:val="0"/>
                  <w:divBdr>
                    <w:top w:val="none" w:sz="0" w:space="0" w:color="auto"/>
                    <w:left w:val="none" w:sz="0" w:space="0" w:color="auto"/>
                    <w:bottom w:val="none" w:sz="0" w:space="0" w:color="auto"/>
                    <w:right w:val="none" w:sz="0" w:space="0" w:color="auto"/>
                  </w:divBdr>
                </w:div>
                <w:div w:id="1375039740">
                  <w:marLeft w:val="0"/>
                  <w:marRight w:val="0"/>
                  <w:marTop w:val="0"/>
                  <w:marBottom w:val="0"/>
                  <w:divBdr>
                    <w:top w:val="none" w:sz="0" w:space="0" w:color="auto"/>
                    <w:left w:val="none" w:sz="0" w:space="0" w:color="auto"/>
                    <w:bottom w:val="none" w:sz="0" w:space="0" w:color="auto"/>
                    <w:right w:val="none" w:sz="0" w:space="0" w:color="auto"/>
                  </w:divBdr>
                </w:div>
                <w:div w:id="436994486">
                  <w:marLeft w:val="0"/>
                  <w:marRight w:val="0"/>
                  <w:marTop w:val="0"/>
                  <w:marBottom w:val="0"/>
                  <w:divBdr>
                    <w:top w:val="none" w:sz="0" w:space="0" w:color="auto"/>
                    <w:left w:val="none" w:sz="0" w:space="0" w:color="auto"/>
                    <w:bottom w:val="none" w:sz="0" w:space="0" w:color="auto"/>
                    <w:right w:val="none" w:sz="0" w:space="0" w:color="auto"/>
                  </w:divBdr>
                </w:div>
                <w:div w:id="822703485">
                  <w:marLeft w:val="0"/>
                  <w:marRight w:val="0"/>
                  <w:marTop w:val="0"/>
                  <w:marBottom w:val="0"/>
                  <w:divBdr>
                    <w:top w:val="none" w:sz="0" w:space="0" w:color="auto"/>
                    <w:left w:val="none" w:sz="0" w:space="0" w:color="auto"/>
                    <w:bottom w:val="none" w:sz="0" w:space="0" w:color="auto"/>
                    <w:right w:val="none" w:sz="0" w:space="0" w:color="auto"/>
                  </w:divBdr>
                </w:div>
                <w:div w:id="1426804206">
                  <w:marLeft w:val="0"/>
                  <w:marRight w:val="0"/>
                  <w:marTop w:val="0"/>
                  <w:marBottom w:val="0"/>
                  <w:divBdr>
                    <w:top w:val="none" w:sz="0" w:space="0" w:color="auto"/>
                    <w:left w:val="none" w:sz="0" w:space="0" w:color="auto"/>
                    <w:bottom w:val="none" w:sz="0" w:space="0" w:color="auto"/>
                    <w:right w:val="none" w:sz="0" w:space="0" w:color="auto"/>
                  </w:divBdr>
                </w:div>
                <w:div w:id="1228880168">
                  <w:marLeft w:val="0"/>
                  <w:marRight w:val="0"/>
                  <w:marTop w:val="0"/>
                  <w:marBottom w:val="0"/>
                  <w:divBdr>
                    <w:top w:val="none" w:sz="0" w:space="0" w:color="auto"/>
                    <w:left w:val="none" w:sz="0" w:space="0" w:color="auto"/>
                    <w:bottom w:val="none" w:sz="0" w:space="0" w:color="auto"/>
                    <w:right w:val="none" w:sz="0" w:space="0" w:color="auto"/>
                  </w:divBdr>
                </w:div>
                <w:div w:id="1410539264">
                  <w:marLeft w:val="0"/>
                  <w:marRight w:val="0"/>
                  <w:marTop w:val="0"/>
                  <w:marBottom w:val="0"/>
                  <w:divBdr>
                    <w:top w:val="none" w:sz="0" w:space="0" w:color="auto"/>
                    <w:left w:val="none" w:sz="0" w:space="0" w:color="auto"/>
                    <w:bottom w:val="none" w:sz="0" w:space="0" w:color="auto"/>
                    <w:right w:val="none" w:sz="0" w:space="0" w:color="auto"/>
                  </w:divBdr>
                </w:div>
                <w:div w:id="1726951453">
                  <w:marLeft w:val="0"/>
                  <w:marRight w:val="0"/>
                  <w:marTop w:val="0"/>
                  <w:marBottom w:val="0"/>
                  <w:divBdr>
                    <w:top w:val="none" w:sz="0" w:space="0" w:color="auto"/>
                    <w:left w:val="none" w:sz="0" w:space="0" w:color="auto"/>
                    <w:bottom w:val="none" w:sz="0" w:space="0" w:color="auto"/>
                    <w:right w:val="none" w:sz="0" w:space="0" w:color="auto"/>
                  </w:divBdr>
                </w:div>
                <w:div w:id="1757164355">
                  <w:marLeft w:val="0"/>
                  <w:marRight w:val="0"/>
                  <w:marTop w:val="0"/>
                  <w:marBottom w:val="0"/>
                  <w:divBdr>
                    <w:top w:val="none" w:sz="0" w:space="0" w:color="auto"/>
                    <w:left w:val="none" w:sz="0" w:space="0" w:color="auto"/>
                    <w:bottom w:val="none" w:sz="0" w:space="0" w:color="auto"/>
                    <w:right w:val="none" w:sz="0" w:space="0" w:color="auto"/>
                  </w:divBdr>
                </w:div>
                <w:div w:id="590434120">
                  <w:marLeft w:val="0"/>
                  <w:marRight w:val="0"/>
                  <w:marTop w:val="0"/>
                  <w:marBottom w:val="0"/>
                  <w:divBdr>
                    <w:top w:val="none" w:sz="0" w:space="0" w:color="auto"/>
                    <w:left w:val="none" w:sz="0" w:space="0" w:color="auto"/>
                    <w:bottom w:val="none" w:sz="0" w:space="0" w:color="auto"/>
                    <w:right w:val="none" w:sz="0" w:space="0" w:color="auto"/>
                  </w:divBdr>
                </w:div>
                <w:div w:id="420834348">
                  <w:marLeft w:val="0"/>
                  <w:marRight w:val="0"/>
                  <w:marTop w:val="0"/>
                  <w:marBottom w:val="0"/>
                  <w:divBdr>
                    <w:top w:val="none" w:sz="0" w:space="0" w:color="auto"/>
                    <w:left w:val="none" w:sz="0" w:space="0" w:color="auto"/>
                    <w:bottom w:val="none" w:sz="0" w:space="0" w:color="auto"/>
                    <w:right w:val="none" w:sz="0" w:space="0" w:color="auto"/>
                  </w:divBdr>
                </w:div>
                <w:div w:id="1929074714">
                  <w:marLeft w:val="0"/>
                  <w:marRight w:val="0"/>
                  <w:marTop w:val="0"/>
                  <w:marBottom w:val="0"/>
                  <w:divBdr>
                    <w:top w:val="none" w:sz="0" w:space="0" w:color="auto"/>
                    <w:left w:val="none" w:sz="0" w:space="0" w:color="auto"/>
                    <w:bottom w:val="none" w:sz="0" w:space="0" w:color="auto"/>
                    <w:right w:val="none" w:sz="0" w:space="0" w:color="auto"/>
                  </w:divBdr>
                </w:div>
                <w:div w:id="1898664437">
                  <w:marLeft w:val="0"/>
                  <w:marRight w:val="0"/>
                  <w:marTop w:val="0"/>
                  <w:marBottom w:val="0"/>
                  <w:divBdr>
                    <w:top w:val="none" w:sz="0" w:space="0" w:color="auto"/>
                    <w:left w:val="none" w:sz="0" w:space="0" w:color="auto"/>
                    <w:bottom w:val="none" w:sz="0" w:space="0" w:color="auto"/>
                    <w:right w:val="none" w:sz="0" w:space="0" w:color="auto"/>
                  </w:divBdr>
                </w:div>
                <w:div w:id="1410345066">
                  <w:marLeft w:val="0"/>
                  <w:marRight w:val="0"/>
                  <w:marTop w:val="0"/>
                  <w:marBottom w:val="0"/>
                  <w:divBdr>
                    <w:top w:val="none" w:sz="0" w:space="0" w:color="auto"/>
                    <w:left w:val="none" w:sz="0" w:space="0" w:color="auto"/>
                    <w:bottom w:val="none" w:sz="0" w:space="0" w:color="auto"/>
                    <w:right w:val="none" w:sz="0" w:space="0" w:color="auto"/>
                  </w:divBdr>
                </w:div>
                <w:div w:id="1990091992">
                  <w:marLeft w:val="0"/>
                  <w:marRight w:val="0"/>
                  <w:marTop w:val="0"/>
                  <w:marBottom w:val="0"/>
                  <w:divBdr>
                    <w:top w:val="none" w:sz="0" w:space="0" w:color="auto"/>
                    <w:left w:val="none" w:sz="0" w:space="0" w:color="auto"/>
                    <w:bottom w:val="none" w:sz="0" w:space="0" w:color="auto"/>
                    <w:right w:val="none" w:sz="0" w:space="0" w:color="auto"/>
                  </w:divBdr>
                </w:div>
                <w:div w:id="1614433201">
                  <w:marLeft w:val="0"/>
                  <w:marRight w:val="0"/>
                  <w:marTop w:val="0"/>
                  <w:marBottom w:val="0"/>
                  <w:divBdr>
                    <w:top w:val="none" w:sz="0" w:space="0" w:color="auto"/>
                    <w:left w:val="none" w:sz="0" w:space="0" w:color="auto"/>
                    <w:bottom w:val="none" w:sz="0" w:space="0" w:color="auto"/>
                    <w:right w:val="none" w:sz="0" w:space="0" w:color="auto"/>
                  </w:divBdr>
                </w:div>
                <w:div w:id="1552693295">
                  <w:marLeft w:val="0"/>
                  <w:marRight w:val="0"/>
                  <w:marTop w:val="0"/>
                  <w:marBottom w:val="0"/>
                  <w:divBdr>
                    <w:top w:val="none" w:sz="0" w:space="0" w:color="auto"/>
                    <w:left w:val="none" w:sz="0" w:space="0" w:color="auto"/>
                    <w:bottom w:val="none" w:sz="0" w:space="0" w:color="auto"/>
                    <w:right w:val="none" w:sz="0" w:space="0" w:color="auto"/>
                  </w:divBdr>
                </w:div>
                <w:div w:id="1820266786">
                  <w:marLeft w:val="0"/>
                  <w:marRight w:val="0"/>
                  <w:marTop w:val="0"/>
                  <w:marBottom w:val="0"/>
                  <w:divBdr>
                    <w:top w:val="none" w:sz="0" w:space="0" w:color="auto"/>
                    <w:left w:val="none" w:sz="0" w:space="0" w:color="auto"/>
                    <w:bottom w:val="none" w:sz="0" w:space="0" w:color="auto"/>
                    <w:right w:val="none" w:sz="0" w:space="0" w:color="auto"/>
                  </w:divBdr>
                </w:div>
                <w:div w:id="1477451946">
                  <w:marLeft w:val="0"/>
                  <w:marRight w:val="0"/>
                  <w:marTop w:val="0"/>
                  <w:marBottom w:val="0"/>
                  <w:divBdr>
                    <w:top w:val="none" w:sz="0" w:space="0" w:color="auto"/>
                    <w:left w:val="none" w:sz="0" w:space="0" w:color="auto"/>
                    <w:bottom w:val="none" w:sz="0" w:space="0" w:color="auto"/>
                    <w:right w:val="none" w:sz="0" w:space="0" w:color="auto"/>
                  </w:divBdr>
                </w:div>
                <w:div w:id="449785520">
                  <w:marLeft w:val="0"/>
                  <w:marRight w:val="0"/>
                  <w:marTop w:val="0"/>
                  <w:marBottom w:val="0"/>
                  <w:divBdr>
                    <w:top w:val="none" w:sz="0" w:space="0" w:color="auto"/>
                    <w:left w:val="none" w:sz="0" w:space="0" w:color="auto"/>
                    <w:bottom w:val="none" w:sz="0" w:space="0" w:color="auto"/>
                    <w:right w:val="none" w:sz="0" w:space="0" w:color="auto"/>
                  </w:divBdr>
                </w:div>
                <w:div w:id="698506464">
                  <w:marLeft w:val="0"/>
                  <w:marRight w:val="0"/>
                  <w:marTop w:val="0"/>
                  <w:marBottom w:val="0"/>
                  <w:divBdr>
                    <w:top w:val="none" w:sz="0" w:space="0" w:color="auto"/>
                    <w:left w:val="none" w:sz="0" w:space="0" w:color="auto"/>
                    <w:bottom w:val="none" w:sz="0" w:space="0" w:color="auto"/>
                    <w:right w:val="none" w:sz="0" w:space="0" w:color="auto"/>
                  </w:divBdr>
                </w:div>
                <w:div w:id="843134600">
                  <w:marLeft w:val="0"/>
                  <w:marRight w:val="0"/>
                  <w:marTop w:val="0"/>
                  <w:marBottom w:val="0"/>
                  <w:divBdr>
                    <w:top w:val="none" w:sz="0" w:space="0" w:color="auto"/>
                    <w:left w:val="none" w:sz="0" w:space="0" w:color="auto"/>
                    <w:bottom w:val="none" w:sz="0" w:space="0" w:color="auto"/>
                    <w:right w:val="none" w:sz="0" w:space="0" w:color="auto"/>
                  </w:divBdr>
                </w:div>
                <w:div w:id="281885877">
                  <w:marLeft w:val="0"/>
                  <w:marRight w:val="0"/>
                  <w:marTop w:val="0"/>
                  <w:marBottom w:val="0"/>
                  <w:divBdr>
                    <w:top w:val="none" w:sz="0" w:space="0" w:color="auto"/>
                    <w:left w:val="none" w:sz="0" w:space="0" w:color="auto"/>
                    <w:bottom w:val="none" w:sz="0" w:space="0" w:color="auto"/>
                    <w:right w:val="none" w:sz="0" w:space="0" w:color="auto"/>
                  </w:divBdr>
                </w:div>
                <w:div w:id="2030065579">
                  <w:marLeft w:val="0"/>
                  <w:marRight w:val="0"/>
                  <w:marTop w:val="0"/>
                  <w:marBottom w:val="0"/>
                  <w:divBdr>
                    <w:top w:val="none" w:sz="0" w:space="0" w:color="auto"/>
                    <w:left w:val="none" w:sz="0" w:space="0" w:color="auto"/>
                    <w:bottom w:val="none" w:sz="0" w:space="0" w:color="auto"/>
                    <w:right w:val="none" w:sz="0" w:space="0" w:color="auto"/>
                  </w:divBdr>
                </w:div>
                <w:div w:id="1644002745">
                  <w:marLeft w:val="0"/>
                  <w:marRight w:val="0"/>
                  <w:marTop w:val="0"/>
                  <w:marBottom w:val="0"/>
                  <w:divBdr>
                    <w:top w:val="none" w:sz="0" w:space="0" w:color="auto"/>
                    <w:left w:val="none" w:sz="0" w:space="0" w:color="auto"/>
                    <w:bottom w:val="none" w:sz="0" w:space="0" w:color="auto"/>
                    <w:right w:val="none" w:sz="0" w:space="0" w:color="auto"/>
                  </w:divBdr>
                </w:div>
                <w:div w:id="1534995814">
                  <w:marLeft w:val="0"/>
                  <w:marRight w:val="0"/>
                  <w:marTop w:val="0"/>
                  <w:marBottom w:val="0"/>
                  <w:divBdr>
                    <w:top w:val="none" w:sz="0" w:space="0" w:color="auto"/>
                    <w:left w:val="none" w:sz="0" w:space="0" w:color="auto"/>
                    <w:bottom w:val="none" w:sz="0" w:space="0" w:color="auto"/>
                    <w:right w:val="none" w:sz="0" w:space="0" w:color="auto"/>
                  </w:divBdr>
                </w:div>
                <w:div w:id="799223794">
                  <w:marLeft w:val="0"/>
                  <w:marRight w:val="0"/>
                  <w:marTop w:val="0"/>
                  <w:marBottom w:val="0"/>
                  <w:divBdr>
                    <w:top w:val="none" w:sz="0" w:space="0" w:color="auto"/>
                    <w:left w:val="none" w:sz="0" w:space="0" w:color="auto"/>
                    <w:bottom w:val="none" w:sz="0" w:space="0" w:color="auto"/>
                    <w:right w:val="none" w:sz="0" w:space="0" w:color="auto"/>
                  </w:divBdr>
                </w:div>
                <w:div w:id="1776366471">
                  <w:marLeft w:val="0"/>
                  <w:marRight w:val="0"/>
                  <w:marTop w:val="0"/>
                  <w:marBottom w:val="0"/>
                  <w:divBdr>
                    <w:top w:val="none" w:sz="0" w:space="0" w:color="auto"/>
                    <w:left w:val="none" w:sz="0" w:space="0" w:color="auto"/>
                    <w:bottom w:val="none" w:sz="0" w:space="0" w:color="auto"/>
                    <w:right w:val="none" w:sz="0" w:space="0" w:color="auto"/>
                  </w:divBdr>
                </w:div>
                <w:div w:id="1793818215">
                  <w:marLeft w:val="0"/>
                  <w:marRight w:val="0"/>
                  <w:marTop w:val="0"/>
                  <w:marBottom w:val="0"/>
                  <w:divBdr>
                    <w:top w:val="none" w:sz="0" w:space="0" w:color="auto"/>
                    <w:left w:val="none" w:sz="0" w:space="0" w:color="auto"/>
                    <w:bottom w:val="none" w:sz="0" w:space="0" w:color="auto"/>
                    <w:right w:val="none" w:sz="0" w:space="0" w:color="auto"/>
                  </w:divBdr>
                </w:div>
                <w:div w:id="1865901047">
                  <w:marLeft w:val="0"/>
                  <w:marRight w:val="0"/>
                  <w:marTop w:val="0"/>
                  <w:marBottom w:val="0"/>
                  <w:divBdr>
                    <w:top w:val="none" w:sz="0" w:space="0" w:color="auto"/>
                    <w:left w:val="none" w:sz="0" w:space="0" w:color="auto"/>
                    <w:bottom w:val="none" w:sz="0" w:space="0" w:color="auto"/>
                    <w:right w:val="none" w:sz="0" w:space="0" w:color="auto"/>
                  </w:divBdr>
                </w:div>
                <w:div w:id="228661528">
                  <w:marLeft w:val="0"/>
                  <w:marRight w:val="0"/>
                  <w:marTop w:val="0"/>
                  <w:marBottom w:val="0"/>
                  <w:divBdr>
                    <w:top w:val="none" w:sz="0" w:space="0" w:color="auto"/>
                    <w:left w:val="none" w:sz="0" w:space="0" w:color="auto"/>
                    <w:bottom w:val="none" w:sz="0" w:space="0" w:color="auto"/>
                    <w:right w:val="none" w:sz="0" w:space="0" w:color="auto"/>
                  </w:divBdr>
                </w:div>
                <w:div w:id="1298339518">
                  <w:marLeft w:val="0"/>
                  <w:marRight w:val="0"/>
                  <w:marTop w:val="0"/>
                  <w:marBottom w:val="0"/>
                  <w:divBdr>
                    <w:top w:val="none" w:sz="0" w:space="0" w:color="auto"/>
                    <w:left w:val="none" w:sz="0" w:space="0" w:color="auto"/>
                    <w:bottom w:val="none" w:sz="0" w:space="0" w:color="auto"/>
                    <w:right w:val="none" w:sz="0" w:space="0" w:color="auto"/>
                  </w:divBdr>
                </w:div>
                <w:div w:id="1951356471">
                  <w:marLeft w:val="0"/>
                  <w:marRight w:val="0"/>
                  <w:marTop w:val="0"/>
                  <w:marBottom w:val="0"/>
                  <w:divBdr>
                    <w:top w:val="none" w:sz="0" w:space="0" w:color="auto"/>
                    <w:left w:val="none" w:sz="0" w:space="0" w:color="auto"/>
                    <w:bottom w:val="none" w:sz="0" w:space="0" w:color="auto"/>
                    <w:right w:val="none" w:sz="0" w:space="0" w:color="auto"/>
                  </w:divBdr>
                </w:div>
                <w:div w:id="577372861">
                  <w:marLeft w:val="0"/>
                  <w:marRight w:val="0"/>
                  <w:marTop w:val="0"/>
                  <w:marBottom w:val="0"/>
                  <w:divBdr>
                    <w:top w:val="none" w:sz="0" w:space="0" w:color="auto"/>
                    <w:left w:val="none" w:sz="0" w:space="0" w:color="auto"/>
                    <w:bottom w:val="none" w:sz="0" w:space="0" w:color="auto"/>
                    <w:right w:val="none" w:sz="0" w:space="0" w:color="auto"/>
                  </w:divBdr>
                </w:div>
                <w:div w:id="99839365">
                  <w:marLeft w:val="0"/>
                  <w:marRight w:val="0"/>
                  <w:marTop w:val="0"/>
                  <w:marBottom w:val="0"/>
                  <w:divBdr>
                    <w:top w:val="none" w:sz="0" w:space="0" w:color="auto"/>
                    <w:left w:val="none" w:sz="0" w:space="0" w:color="auto"/>
                    <w:bottom w:val="none" w:sz="0" w:space="0" w:color="auto"/>
                    <w:right w:val="none" w:sz="0" w:space="0" w:color="auto"/>
                  </w:divBdr>
                </w:div>
                <w:div w:id="638996219">
                  <w:marLeft w:val="0"/>
                  <w:marRight w:val="0"/>
                  <w:marTop w:val="0"/>
                  <w:marBottom w:val="0"/>
                  <w:divBdr>
                    <w:top w:val="none" w:sz="0" w:space="0" w:color="auto"/>
                    <w:left w:val="none" w:sz="0" w:space="0" w:color="auto"/>
                    <w:bottom w:val="none" w:sz="0" w:space="0" w:color="auto"/>
                    <w:right w:val="none" w:sz="0" w:space="0" w:color="auto"/>
                  </w:divBdr>
                </w:div>
                <w:div w:id="280304095">
                  <w:marLeft w:val="0"/>
                  <w:marRight w:val="0"/>
                  <w:marTop w:val="0"/>
                  <w:marBottom w:val="0"/>
                  <w:divBdr>
                    <w:top w:val="none" w:sz="0" w:space="0" w:color="auto"/>
                    <w:left w:val="none" w:sz="0" w:space="0" w:color="auto"/>
                    <w:bottom w:val="none" w:sz="0" w:space="0" w:color="auto"/>
                    <w:right w:val="none" w:sz="0" w:space="0" w:color="auto"/>
                  </w:divBdr>
                </w:div>
                <w:div w:id="135491884">
                  <w:marLeft w:val="0"/>
                  <w:marRight w:val="0"/>
                  <w:marTop w:val="0"/>
                  <w:marBottom w:val="0"/>
                  <w:divBdr>
                    <w:top w:val="none" w:sz="0" w:space="0" w:color="auto"/>
                    <w:left w:val="none" w:sz="0" w:space="0" w:color="auto"/>
                    <w:bottom w:val="none" w:sz="0" w:space="0" w:color="auto"/>
                    <w:right w:val="none" w:sz="0" w:space="0" w:color="auto"/>
                  </w:divBdr>
                </w:div>
                <w:div w:id="14581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20888">
      <w:bodyDiv w:val="1"/>
      <w:marLeft w:val="0"/>
      <w:marRight w:val="0"/>
      <w:marTop w:val="0"/>
      <w:marBottom w:val="0"/>
      <w:divBdr>
        <w:top w:val="none" w:sz="0" w:space="0" w:color="auto"/>
        <w:left w:val="none" w:sz="0" w:space="0" w:color="auto"/>
        <w:bottom w:val="none" w:sz="0" w:space="0" w:color="auto"/>
        <w:right w:val="none" w:sz="0" w:space="0" w:color="auto"/>
      </w:divBdr>
    </w:div>
    <w:div w:id="443423482">
      <w:bodyDiv w:val="1"/>
      <w:marLeft w:val="0"/>
      <w:marRight w:val="0"/>
      <w:marTop w:val="0"/>
      <w:marBottom w:val="0"/>
      <w:divBdr>
        <w:top w:val="none" w:sz="0" w:space="0" w:color="auto"/>
        <w:left w:val="none" w:sz="0" w:space="0" w:color="auto"/>
        <w:bottom w:val="none" w:sz="0" w:space="0" w:color="auto"/>
        <w:right w:val="none" w:sz="0" w:space="0" w:color="auto"/>
      </w:divBdr>
    </w:div>
    <w:div w:id="451870737">
      <w:bodyDiv w:val="1"/>
      <w:marLeft w:val="0"/>
      <w:marRight w:val="0"/>
      <w:marTop w:val="0"/>
      <w:marBottom w:val="0"/>
      <w:divBdr>
        <w:top w:val="none" w:sz="0" w:space="0" w:color="auto"/>
        <w:left w:val="none" w:sz="0" w:space="0" w:color="auto"/>
        <w:bottom w:val="none" w:sz="0" w:space="0" w:color="auto"/>
        <w:right w:val="none" w:sz="0" w:space="0" w:color="auto"/>
      </w:divBdr>
    </w:div>
    <w:div w:id="453208251">
      <w:bodyDiv w:val="1"/>
      <w:marLeft w:val="0"/>
      <w:marRight w:val="0"/>
      <w:marTop w:val="0"/>
      <w:marBottom w:val="0"/>
      <w:divBdr>
        <w:top w:val="none" w:sz="0" w:space="0" w:color="auto"/>
        <w:left w:val="none" w:sz="0" w:space="0" w:color="auto"/>
        <w:bottom w:val="none" w:sz="0" w:space="0" w:color="auto"/>
        <w:right w:val="none" w:sz="0" w:space="0" w:color="auto"/>
      </w:divBdr>
    </w:div>
    <w:div w:id="457572932">
      <w:bodyDiv w:val="1"/>
      <w:marLeft w:val="0"/>
      <w:marRight w:val="0"/>
      <w:marTop w:val="0"/>
      <w:marBottom w:val="0"/>
      <w:divBdr>
        <w:top w:val="none" w:sz="0" w:space="0" w:color="auto"/>
        <w:left w:val="none" w:sz="0" w:space="0" w:color="auto"/>
        <w:bottom w:val="none" w:sz="0" w:space="0" w:color="auto"/>
        <w:right w:val="none" w:sz="0" w:space="0" w:color="auto"/>
      </w:divBdr>
    </w:div>
    <w:div w:id="466171749">
      <w:bodyDiv w:val="1"/>
      <w:marLeft w:val="0"/>
      <w:marRight w:val="0"/>
      <w:marTop w:val="0"/>
      <w:marBottom w:val="0"/>
      <w:divBdr>
        <w:top w:val="none" w:sz="0" w:space="0" w:color="auto"/>
        <w:left w:val="none" w:sz="0" w:space="0" w:color="auto"/>
        <w:bottom w:val="none" w:sz="0" w:space="0" w:color="auto"/>
        <w:right w:val="none" w:sz="0" w:space="0" w:color="auto"/>
      </w:divBdr>
    </w:div>
    <w:div w:id="489559842">
      <w:bodyDiv w:val="1"/>
      <w:marLeft w:val="0"/>
      <w:marRight w:val="0"/>
      <w:marTop w:val="0"/>
      <w:marBottom w:val="0"/>
      <w:divBdr>
        <w:top w:val="none" w:sz="0" w:space="0" w:color="auto"/>
        <w:left w:val="none" w:sz="0" w:space="0" w:color="auto"/>
        <w:bottom w:val="none" w:sz="0" w:space="0" w:color="auto"/>
        <w:right w:val="none" w:sz="0" w:space="0" w:color="auto"/>
      </w:divBdr>
    </w:div>
    <w:div w:id="519855037">
      <w:bodyDiv w:val="1"/>
      <w:marLeft w:val="0"/>
      <w:marRight w:val="0"/>
      <w:marTop w:val="0"/>
      <w:marBottom w:val="0"/>
      <w:divBdr>
        <w:top w:val="none" w:sz="0" w:space="0" w:color="auto"/>
        <w:left w:val="none" w:sz="0" w:space="0" w:color="auto"/>
        <w:bottom w:val="none" w:sz="0" w:space="0" w:color="auto"/>
        <w:right w:val="none" w:sz="0" w:space="0" w:color="auto"/>
      </w:divBdr>
    </w:div>
    <w:div w:id="606161109">
      <w:bodyDiv w:val="1"/>
      <w:marLeft w:val="0"/>
      <w:marRight w:val="0"/>
      <w:marTop w:val="0"/>
      <w:marBottom w:val="0"/>
      <w:divBdr>
        <w:top w:val="none" w:sz="0" w:space="0" w:color="auto"/>
        <w:left w:val="none" w:sz="0" w:space="0" w:color="auto"/>
        <w:bottom w:val="none" w:sz="0" w:space="0" w:color="auto"/>
        <w:right w:val="none" w:sz="0" w:space="0" w:color="auto"/>
      </w:divBdr>
    </w:div>
    <w:div w:id="617680796">
      <w:bodyDiv w:val="1"/>
      <w:marLeft w:val="0"/>
      <w:marRight w:val="0"/>
      <w:marTop w:val="0"/>
      <w:marBottom w:val="0"/>
      <w:divBdr>
        <w:top w:val="none" w:sz="0" w:space="0" w:color="auto"/>
        <w:left w:val="none" w:sz="0" w:space="0" w:color="auto"/>
        <w:bottom w:val="none" w:sz="0" w:space="0" w:color="auto"/>
        <w:right w:val="none" w:sz="0" w:space="0" w:color="auto"/>
      </w:divBdr>
    </w:div>
    <w:div w:id="625310551">
      <w:bodyDiv w:val="1"/>
      <w:marLeft w:val="0"/>
      <w:marRight w:val="0"/>
      <w:marTop w:val="0"/>
      <w:marBottom w:val="0"/>
      <w:divBdr>
        <w:top w:val="none" w:sz="0" w:space="0" w:color="auto"/>
        <w:left w:val="none" w:sz="0" w:space="0" w:color="auto"/>
        <w:bottom w:val="none" w:sz="0" w:space="0" w:color="auto"/>
        <w:right w:val="none" w:sz="0" w:space="0" w:color="auto"/>
      </w:divBdr>
    </w:div>
    <w:div w:id="739643738">
      <w:bodyDiv w:val="1"/>
      <w:marLeft w:val="0"/>
      <w:marRight w:val="0"/>
      <w:marTop w:val="0"/>
      <w:marBottom w:val="0"/>
      <w:divBdr>
        <w:top w:val="none" w:sz="0" w:space="0" w:color="auto"/>
        <w:left w:val="none" w:sz="0" w:space="0" w:color="auto"/>
        <w:bottom w:val="none" w:sz="0" w:space="0" w:color="auto"/>
        <w:right w:val="none" w:sz="0" w:space="0" w:color="auto"/>
      </w:divBdr>
    </w:div>
    <w:div w:id="742526229">
      <w:bodyDiv w:val="1"/>
      <w:marLeft w:val="0"/>
      <w:marRight w:val="0"/>
      <w:marTop w:val="0"/>
      <w:marBottom w:val="0"/>
      <w:divBdr>
        <w:top w:val="none" w:sz="0" w:space="0" w:color="auto"/>
        <w:left w:val="none" w:sz="0" w:space="0" w:color="auto"/>
        <w:bottom w:val="none" w:sz="0" w:space="0" w:color="auto"/>
        <w:right w:val="none" w:sz="0" w:space="0" w:color="auto"/>
      </w:divBdr>
    </w:div>
    <w:div w:id="744764818">
      <w:bodyDiv w:val="1"/>
      <w:marLeft w:val="0"/>
      <w:marRight w:val="0"/>
      <w:marTop w:val="0"/>
      <w:marBottom w:val="0"/>
      <w:divBdr>
        <w:top w:val="none" w:sz="0" w:space="0" w:color="auto"/>
        <w:left w:val="none" w:sz="0" w:space="0" w:color="auto"/>
        <w:bottom w:val="none" w:sz="0" w:space="0" w:color="auto"/>
        <w:right w:val="none" w:sz="0" w:space="0" w:color="auto"/>
      </w:divBdr>
    </w:div>
    <w:div w:id="745296915">
      <w:bodyDiv w:val="1"/>
      <w:marLeft w:val="0"/>
      <w:marRight w:val="0"/>
      <w:marTop w:val="0"/>
      <w:marBottom w:val="0"/>
      <w:divBdr>
        <w:top w:val="none" w:sz="0" w:space="0" w:color="auto"/>
        <w:left w:val="none" w:sz="0" w:space="0" w:color="auto"/>
        <w:bottom w:val="none" w:sz="0" w:space="0" w:color="auto"/>
        <w:right w:val="none" w:sz="0" w:space="0" w:color="auto"/>
      </w:divBdr>
    </w:div>
    <w:div w:id="774405270">
      <w:bodyDiv w:val="1"/>
      <w:marLeft w:val="0"/>
      <w:marRight w:val="0"/>
      <w:marTop w:val="0"/>
      <w:marBottom w:val="0"/>
      <w:divBdr>
        <w:top w:val="none" w:sz="0" w:space="0" w:color="auto"/>
        <w:left w:val="none" w:sz="0" w:space="0" w:color="auto"/>
        <w:bottom w:val="none" w:sz="0" w:space="0" w:color="auto"/>
        <w:right w:val="none" w:sz="0" w:space="0" w:color="auto"/>
      </w:divBdr>
    </w:div>
    <w:div w:id="776369806">
      <w:bodyDiv w:val="1"/>
      <w:marLeft w:val="0"/>
      <w:marRight w:val="0"/>
      <w:marTop w:val="0"/>
      <w:marBottom w:val="0"/>
      <w:divBdr>
        <w:top w:val="none" w:sz="0" w:space="0" w:color="auto"/>
        <w:left w:val="none" w:sz="0" w:space="0" w:color="auto"/>
        <w:bottom w:val="none" w:sz="0" w:space="0" w:color="auto"/>
        <w:right w:val="none" w:sz="0" w:space="0" w:color="auto"/>
      </w:divBdr>
    </w:div>
    <w:div w:id="776606491">
      <w:bodyDiv w:val="1"/>
      <w:marLeft w:val="0"/>
      <w:marRight w:val="0"/>
      <w:marTop w:val="0"/>
      <w:marBottom w:val="0"/>
      <w:divBdr>
        <w:top w:val="none" w:sz="0" w:space="0" w:color="auto"/>
        <w:left w:val="none" w:sz="0" w:space="0" w:color="auto"/>
        <w:bottom w:val="none" w:sz="0" w:space="0" w:color="auto"/>
        <w:right w:val="none" w:sz="0" w:space="0" w:color="auto"/>
      </w:divBdr>
    </w:div>
    <w:div w:id="776753778">
      <w:bodyDiv w:val="1"/>
      <w:marLeft w:val="0"/>
      <w:marRight w:val="0"/>
      <w:marTop w:val="0"/>
      <w:marBottom w:val="0"/>
      <w:divBdr>
        <w:top w:val="none" w:sz="0" w:space="0" w:color="auto"/>
        <w:left w:val="none" w:sz="0" w:space="0" w:color="auto"/>
        <w:bottom w:val="none" w:sz="0" w:space="0" w:color="auto"/>
        <w:right w:val="none" w:sz="0" w:space="0" w:color="auto"/>
      </w:divBdr>
    </w:div>
    <w:div w:id="777221122">
      <w:bodyDiv w:val="1"/>
      <w:marLeft w:val="0"/>
      <w:marRight w:val="0"/>
      <w:marTop w:val="0"/>
      <w:marBottom w:val="0"/>
      <w:divBdr>
        <w:top w:val="none" w:sz="0" w:space="0" w:color="auto"/>
        <w:left w:val="none" w:sz="0" w:space="0" w:color="auto"/>
        <w:bottom w:val="none" w:sz="0" w:space="0" w:color="auto"/>
        <w:right w:val="none" w:sz="0" w:space="0" w:color="auto"/>
      </w:divBdr>
    </w:div>
    <w:div w:id="784348610">
      <w:bodyDiv w:val="1"/>
      <w:marLeft w:val="0"/>
      <w:marRight w:val="0"/>
      <w:marTop w:val="0"/>
      <w:marBottom w:val="0"/>
      <w:divBdr>
        <w:top w:val="none" w:sz="0" w:space="0" w:color="auto"/>
        <w:left w:val="none" w:sz="0" w:space="0" w:color="auto"/>
        <w:bottom w:val="none" w:sz="0" w:space="0" w:color="auto"/>
        <w:right w:val="none" w:sz="0" w:space="0" w:color="auto"/>
      </w:divBdr>
    </w:div>
    <w:div w:id="792600642">
      <w:bodyDiv w:val="1"/>
      <w:marLeft w:val="0"/>
      <w:marRight w:val="0"/>
      <w:marTop w:val="0"/>
      <w:marBottom w:val="0"/>
      <w:divBdr>
        <w:top w:val="none" w:sz="0" w:space="0" w:color="auto"/>
        <w:left w:val="none" w:sz="0" w:space="0" w:color="auto"/>
        <w:bottom w:val="none" w:sz="0" w:space="0" w:color="auto"/>
        <w:right w:val="none" w:sz="0" w:space="0" w:color="auto"/>
      </w:divBdr>
    </w:div>
    <w:div w:id="847327518">
      <w:bodyDiv w:val="1"/>
      <w:marLeft w:val="0"/>
      <w:marRight w:val="0"/>
      <w:marTop w:val="0"/>
      <w:marBottom w:val="0"/>
      <w:divBdr>
        <w:top w:val="none" w:sz="0" w:space="0" w:color="auto"/>
        <w:left w:val="none" w:sz="0" w:space="0" w:color="auto"/>
        <w:bottom w:val="none" w:sz="0" w:space="0" w:color="auto"/>
        <w:right w:val="none" w:sz="0" w:space="0" w:color="auto"/>
      </w:divBdr>
    </w:div>
    <w:div w:id="872959513">
      <w:bodyDiv w:val="1"/>
      <w:marLeft w:val="0"/>
      <w:marRight w:val="0"/>
      <w:marTop w:val="0"/>
      <w:marBottom w:val="0"/>
      <w:divBdr>
        <w:top w:val="none" w:sz="0" w:space="0" w:color="auto"/>
        <w:left w:val="none" w:sz="0" w:space="0" w:color="auto"/>
        <w:bottom w:val="none" w:sz="0" w:space="0" w:color="auto"/>
        <w:right w:val="none" w:sz="0" w:space="0" w:color="auto"/>
      </w:divBdr>
    </w:div>
    <w:div w:id="885528484">
      <w:bodyDiv w:val="1"/>
      <w:marLeft w:val="0"/>
      <w:marRight w:val="0"/>
      <w:marTop w:val="0"/>
      <w:marBottom w:val="0"/>
      <w:divBdr>
        <w:top w:val="none" w:sz="0" w:space="0" w:color="auto"/>
        <w:left w:val="none" w:sz="0" w:space="0" w:color="auto"/>
        <w:bottom w:val="none" w:sz="0" w:space="0" w:color="auto"/>
        <w:right w:val="none" w:sz="0" w:space="0" w:color="auto"/>
      </w:divBdr>
    </w:div>
    <w:div w:id="923227154">
      <w:bodyDiv w:val="1"/>
      <w:marLeft w:val="0"/>
      <w:marRight w:val="0"/>
      <w:marTop w:val="0"/>
      <w:marBottom w:val="0"/>
      <w:divBdr>
        <w:top w:val="none" w:sz="0" w:space="0" w:color="auto"/>
        <w:left w:val="none" w:sz="0" w:space="0" w:color="auto"/>
        <w:bottom w:val="none" w:sz="0" w:space="0" w:color="auto"/>
        <w:right w:val="none" w:sz="0" w:space="0" w:color="auto"/>
      </w:divBdr>
    </w:div>
    <w:div w:id="932321304">
      <w:bodyDiv w:val="1"/>
      <w:marLeft w:val="0"/>
      <w:marRight w:val="0"/>
      <w:marTop w:val="0"/>
      <w:marBottom w:val="0"/>
      <w:divBdr>
        <w:top w:val="none" w:sz="0" w:space="0" w:color="auto"/>
        <w:left w:val="none" w:sz="0" w:space="0" w:color="auto"/>
        <w:bottom w:val="none" w:sz="0" w:space="0" w:color="auto"/>
        <w:right w:val="none" w:sz="0" w:space="0" w:color="auto"/>
      </w:divBdr>
    </w:div>
    <w:div w:id="1085491426">
      <w:bodyDiv w:val="1"/>
      <w:marLeft w:val="0"/>
      <w:marRight w:val="0"/>
      <w:marTop w:val="0"/>
      <w:marBottom w:val="0"/>
      <w:divBdr>
        <w:top w:val="none" w:sz="0" w:space="0" w:color="auto"/>
        <w:left w:val="none" w:sz="0" w:space="0" w:color="auto"/>
        <w:bottom w:val="none" w:sz="0" w:space="0" w:color="auto"/>
        <w:right w:val="none" w:sz="0" w:space="0" w:color="auto"/>
      </w:divBdr>
    </w:div>
    <w:div w:id="1086338993">
      <w:bodyDiv w:val="1"/>
      <w:marLeft w:val="0"/>
      <w:marRight w:val="0"/>
      <w:marTop w:val="0"/>
      <w:marBottom w:val="0"/>
      <w:divBdr>
        <w:top w:val="none" w:sz="0" w:space="0" w:color="auto"/>
        <w:left w:val="none" w:sz="0" w:space="0" w:color="auto"/>
        <w:bottom w:val="none" w:sz="0" w:space="0" w:color="auto"/>
        <w:right w:val="none" w:sz="0" w:space="0" w:color="auto"/>
      </w:divBdr>
    </w:div>
    <w:div w:id="1139032663">
      <w:bodyDiv w:val="1"/>
      <w:marLeft w:val="0"/>
      <w:marRight w:val="0"/>
      <w:marTop w:val="0"/>
      <w:marBottom w:val="0"/>
      <w:divBdr>
        <w:top w:val="none" w:sz="0" w:space="0" w:color="auto"/>
        <w:left w:val="none" w:sz="0" w:space="0" w:color="auto"/>
        <w:bottom w:val="none" w:sz="0" w:space="0" w:color="auto"/>
        <w:right w:val="none" w:sz="0" w:space="0" w:color="auto"/>
      </w:divBdr>
    </w:div>
    <w:div w:id="1150436541">
      <w:bodyDiv w:val="1"/>
      <w:marLeft w:val="0"/>
      <w:marRight w:val="0"/>
      <w:marTop w:val="0"/>
      <w:marBottom w:val="0"/>
      <w:divBdr>
        <w:top w:val="none" w:sz="0" w:space="0" w:color="auto"/>
        <w:left w:val="none" w:sz="0" w:space="0" w:color="auto"/>
        <w:bottom w:val="none" w:sz="0" w:space="0" w:color="auto"/>
        <w:right w:val="none" w:sz="0" w:space="0" w:color="auto"/>
      </w:divBdr>
    </w:div>
    <w:div w:id="1174416723">
      <w:bodyDiv w:val="1"/>
      <w:marLeft w:val="0"/>
      <w:marRight w:val="0"/>
      <w:marTop w:val="0"/>
      <w:marBottom w:val="0"/>
      <w:divBdr>
        <w:top w:val="none" w:sz="0" w:space="0" w:color="auto"/>
        <w:left w:val="none" w:sz="0" w:space="0" w:color="auto"/>
        <w:bottom w:val="none" w:sz="0" w:space="0" w:color="auto"/>
        <w:right w:val="none" w:sz="0" w:space="0" w:color="auto"/>
      </w:divBdr>
    </w:div>
    <w:div w:id="1197085471">
      <w:bodyDiv w:val="1"/>
      <w:marLeft w:val="0"/>
      <w:marRight w:val="0"/>
      <w:marTop w:val="0"/>
      <w:marBottom w:val="0"/>
      <w:divBdr>
        <w:top w:val="none" w:sz="0" w:space="0" w:color="auto"/>
        <w:left w:val="none" w:sz="0" w:space="0" w:color="auto"/>
        <w:bottom w:val="none" w:sz="0" w:space="0" w:color="auto"/>
        <w:right w:val="none" w:sz="0" w:space="0" w:color="auto"/>
      </w:divBdr>
    </w:div>
    <w:div w:id="1203713606">
      <w:bodyDiv w:val="1"/>
      <w:marLeft w:val="0"/>
      <w:marRight w:val="0"/>
      <w:marTop w:val="0"/>
      <w:marBottom w:val="0"/>
      <w:divBdr>
        <w:top w:val="none" w:sz="0" w:space="0" w:color="auto"/>
        <w:left w:val="none" w:sz="0" w:space="0" w:color="auto"/>
        <w:bottom w:val="none" w:sz="0" w:space="0" w:color="auto"/>
        <w:right w:val="none" w:sz="0" w:space="0" w:color="auto"/>
      </w:divBdr>
    </w:div>
    <w:div w:id="1224947879">
      <w:bodyDiv w:val="1"/>
      <w:marLeft w:val="0"/>
      <w:marRight w:val="0"/>
      <w:marTop w:val="0"/>
      <w:marBottom w:val="0"/>
      <w:divBdr>
        <w:top w:val="none" w:sz="0" w:space="0" w:color="auto"/>
        <w:left w:val="none" w:sz="0" w:space="0" w:color="auto"/>
        <w:bottom w:val="none" w:sz="0" w:space="0" w:color="auto"/>
        <w:right w:val="none" w:sz="0" w:space="0" w:color="auto"/>
      </w:divBdr>
    </w:div>
    <w:div w:id="1250387859">
      <w:bodyDiv w:val="1"/>
      <w:marLeft w:val="0"/>
      <w:marRight w:val="0"/>
      <w:marTop w:val="0"/>
      <w:marBottom w:val="0"/>
      <w:divBdr>
        <w:top w:val="none" w:sz="0" w:space="0" w:color="auto"/>
        <w:left w:val="none" w:sz="0" w:space="0" w:color="auto"/>
        <w:bottom w:val="none" w:sz="0" w:space="0" w:color="auto"/>
        <w:right w:val="none" w:sz="0" w:space="0" w:color="auto"/>
      </w:divBdr>
      <w:divsChild>
        <w:div w:id="1084451697">
          <w:marLeft w:val="0"/>
          <w:marRight w:val="0"/>
          <w:marTop w:val="0"/>
          <w:marBottom w:val="0"/>
          <w:divBdr>
            <w:top w:val="none" w:sz="0" w:space="0" w:color="auto"/>
            <w:left w:val="none" w:sz="0" w:space="0" w:color="auto"/>
            <w:bottom w:val="none" w:sz="0" w:space="0" w:color="auto"/>
            <w:right w:val="none" w:sz="0" w:space="0" w:color="auto"/>
          </w:divBdr>
          <w:divsChild>
            <w:div w:id="1424107728">
              <w:marLeft w:val="0"/>
              <w:marRight w:val="0"/>
              <w:marTop w:val="0"/>
              <w:marBottom w:val="0"/>
              <w:divBdr>
                <w:top w:val="none" w:sz="0" w:space="0" w:color="auto"/>
                <w:left w:val="none" w:sz="0" w:space="0" w:color="auto"/>
                <w:bottom w:val="none" w:sz="0" w:space="0" w:color="auto"/>
                <w:right w:val="none" w:sz="0" w:space="0" w:color="auto"/>
              </w:divBdr>
              <w:divsChild>
                <w:div w:id="5558213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2632676">
          <w:marLeft w:val="0"/>
          <w:marRight w:val="0"/>
          <w:marTop w:val="0"/>
          <w:marBottom w:val="0"/>
          <w:divBdr>
            <w:top w:val="none" w:sz="0" w:space="0" w:color="auto"/>
            <w:left w:val="none" w:sz="0" w:space="0" w:color="auto"/>
            <w:bottom w:val="none" w:sz="0" w:space="0" w:color="auto"/>
            <w:right w:val="none" w:sz="0" w:space="0" w:color="auto"/>
          </w:divBdr>
          <w:divsChild>
            <w:div w:id="1390375736">
              <w:marLeft w:val="0"/>
              <w:marRight w:val="0"/>
              <w:marTop w:val="0"/>
              <w:marBottom w:val="0"/>
              <w:divBdr>
                <w:top w:val="none" w:sz="0" w:space="0" w:color="auto"/>
                <w:left w:val="none" w:sz="0" w:space="0" w:color="auto"/>
                <w:bottom w:val="none" w:sz="0" w:space="0" w:color="auto"/>
                <w:right w:val="none" w:sz="0" w:space="0" w:color="auto"/>
              </w:divBdr>
            </w:div>
          </w:divsChild>
        </w:div>
        <w:div w:id="1461654837">
          <w:marLeft w:val="0"/>
          <w:marRight w:val="0"/>
          <w:marTop w:val="0"/>
          <w:marBottom w:val="0"/>
          <w:divBdr>
            <w:top w:val="none" w:sz="0" w:space="0" w:color="auto"/>
            <w:left w:val="none" w:sz="0" w:space="0" w:color="auto"/>
            <w:bottom w:val="none" w:sz="0" w:space="0" w:color="auto"/>
            <w:right w:val="none" w:sz="0" w:space="0" w:color="auto"/>
          </w:divBdr>
          <w:divsChild>
            <w:div w:id="2097358759">
              <w:marLeft w:val="0"/>
              <w:marRight w:val="0"/>
              <w:marTop w:val="0"/>
              <w:marBottom w:val="0"/>
              <w:divBdr>
                <w:top w:val="none" w:sz="0" w:space="0" w:color="auto"/>
                <w:left w:val="none" w:sz="0" w:space="0" w:color="auto"/>
                <w:bottom w:val="none" w:sz="0" w:space="0" w:color="auto"/>
                <w:right w:val="none" w:sz="0" w:space="0" w:color="auto"/>
              </w:divBdr>
              <w:divsChild>
                <w:div w:id="11048864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70549755">
      <w:bodyDiv w:val="1"/>
      <w:marLeft w:val="0"/>
      <w:marRight w:val="0"/>
      <w:marTop w:val="0"/>
      <w:marBottom w:val="0"/>
      <w:divBdr>
        <w:top w:val="none" w:sz="0" w:space="0" w:color="auto"/>
        <w:left w:val="none" w:sz="0" w:space="0" w:color="auto"/>
        <w:bottom w:val="none" w:sz="0" w:space="0" w:color="auto"/>
        <w:right w:val="none" w:sz="0" w:space="0" w:color="auto"/>
      </w:divBdr>
    </w:div>
    <w:div w:id="1335768194">
      <w:bodyDiv w:val="1"/>
      <w:marLeft w:val="0"/>
      <w:marRight w:val="0"/>
      <w:marTop w:val="0"/>
      <w:marBottom w:val="0"/>
      <w:divBdr>
        <w:top w:val="none" w:sz="0" w:space="0" w:color="auto"/>
        <w:left w:val="none" w:sz="0" w:space="0" w:color="auto"/>
        <w:bottom w:val="none" w:sz="0" w:space="0" w:color="auto"/>
        <w:right w:val="none" w:sz="0" w:space="0" w:color="auto"/>
      </w:divBdr>
    </w:div>
    <w:div w:id="1373842377">
      <w:bodyDiv w:val="1"/>
      <w:marLeft w:val="0"/>
      <w:marRight w:val="0"/>
      <w:marTop w:val="0"/>
      <w:marBottom w:val="0"/>
      <w:divBdr>
        <w:top w:val="none" w:sz="0" w:space="0" w:color="auto"/>
        <w:left w:val="none" w:sz="0" w:space="0" w:color="auto"/>
        <w:bottom w:val="none" w:sz="0" w:space="0" w:color="auto"/>
        <w:right w:val="none" w:sz="0" w:space="0" w:color="auto"/>
      </w:divBdr>
    </w:div>
    <w:div w:id="1421944081">
      <w:bodyDiv w:val="1"/>
      <w:marLeft w:val="0"/>
      <w:marRight w:val="0"/>
      <w:marTop w:val="0"/>
      <w:marBottom w:val="0"/>
      <w:divBdr>
        <w:top w:val="none" w:sz="0" w:space="0" w:color="auto"/>
        <w:left w:val="none" w:sz="0" w:space="0" w:color="auto"/>
        <w:bottom w:val="none" w:sz="0" w:space="0" w:color="auto"/>
        <w:right w:val="none" w:sz="0" w:space="0" w:color="auto"/>
      </w:divBdr>
    </w:div>
    <w:div w:id="1456678667">
      <w:bodyDiv w:val="1"/>
      <w:marLeft w:val="0"/>
      <w:marRight w:val="0"/>
      <w:marTop w:val="0"/>
      <w:marBottom w:val="0"/>
      <w:divBdr>
        <w:top w:val="none" w:sz="0" w:space="0" w:color="auto"/>
        <w:left w:val="none" w:sz="0" w:space="0" w:color="auto"/>
        <w:bottom w:val="none" w:sz="0" w:space="0" w:color="auto"/>
        <w:right w:val="none" w:sz="0" w:space="0" w:color="auto"/>
      </w:divBdr>
      <w:divsChild>
        <w:div w:id="1493061092">
          <w:marLeft w:val="0"/>
          <w:marRight w:val="0"/>
          <w:marTop w:val="0"/>
          <w:marBottom w:val="0"/>
          <w:divBdr>
            <w:top w:val="none" w:sz="0" w:space="0" w:color="auto"/>
            <w:left w:val="none" w:sz="0" w:space="0" w:color="auto"/>
            <w:bottom w:val="none" w:sz="0" w:space="0" w:color="auto"/>
            <w:right w:val="none" w:sz="0" w:space="0" w:color="auto"/>
          </w:divBdr>
          <w:divsChild>
            <w:div w:id="286275760">
              <w:marLeft w:val="0"/>
              <w:marRight w:val="0"/>
              <w:marTop w:val="0"/>
              <w:marBottom w:val="0"/>
              <w:divBdr>
                <w:top w:val="none" w:sz="0" w:space="0" w:color="auto"/>
                <w:left w:val="none" w:sz="0" w:space="0" w:color="auto"/>
                <w:bottom w:val="none" w:sz="0" w:space="0" w:color="auto"/>
                <w:right w:val="none" w:sz="0" w:space="0" w:color="auto"/>
              </w:divBdr>
              <w:divsChild>
                <w:div w:id="1673756568">
                  <w:marLeft w:val="-420"/>
                  <w:marRight w:val="0"/>
                  <w:marTop w:val="0"/>
                  <w:marBottom w:val="0"/>
                  <w:divBdr>
                    <w:top w:val="none" w:sz="0" w:space="0" w:color="auto"/>
                    <w:left w:val="none" w:sz="0" w:space="0" w:color="auto"/>
                    <w:bottom w:val="none" w:sz="0" w:space="0" w:color="auto"/>
                    <w:right w:val="none" w:sz="0" w:space="0" w:color="auto"/>
                  </w:divBdr>
                  <w:divsChild>
                    <w:div w:id="153883318">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sChild>
                            <w:div w:id="1350567499">
                              <w:marLeft w:val="0"/>
                              <w:marRight w:val="0"/>
                              <w:marTop w:val="0"/>
                              <w:marBottom w:val="0"/>
                              <w:divBdr>
                                <w:top w:val="none" w:sz="0" w:space="0" w:color="auto"/>
                                <w:left w:val="none" w:sz="0" w:space="0" w:color="auto"/>
                                <w:bottom w:val="none" w:sz="0" w:space="0" w:color="auto"/>
                                <w:right w:val="none" w:sz="0" w:space="0" w:color="auto"/>
                              </w:divBdr>
                            </w:div>
                            <w:div w:id="17041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2847">
                  <w:marLeft w:val="-420"/>
                  <w:marRight w:val="0"/>
                  <w:marTop w:val="0"/>
                  <w:marBottom w:val="0"/>
                  <w:divBdr>
                    <w:top w:val="none" w:sz="0" w:space="0" w:color="auto"/>
                    <w:left w:val="none" w:sz="0" w:space="0" w:color="auto"/>
                    <w:bottom w:val="none" w:sz="0" w:space="0" w:color="auto"/>
                    <w:right w:val="none" w:sz="0" w:space="0" w:color="auto"/>
                  </w:divBdr>
                  <w:divsChild>
                    <w:div w:id="1266157517">
                      <w:marLeft w:val="0"/>
                      <w:marRight w:val="0"/>
                      <w:marTop w:val="0"/>
                      <w:marBottom w:val="0"/>
                      <w:divBdr>
                        <w:top w:val="none" w:sz="0" w:space="0" w:color="auto"/>
                        <w:left w:val="none" w:sz="0" w:space="0" w:color="auto"/>
                        <w:bottom w:val="none" w:sz="0" w:space="0" w:color="auto"/>
                        <w:right w:val="none" w:sz="0" w:space="0" w:color="auto"/>
                      </w:divBdr>
                      <w:divsChild>
                        <w:div w:id="1723285404">
                          <w:marLeft w:val="0"/>
                          <w:marRight w:val="0"/>
                          <w:marTop w:val="0"/>
                          <w:marBottom w:val="0"/>
                          <w:divBdr>
                            <w:top w:val="none" w:sz="0" w:space="0" w:color="auto"/>
                            <w:left w:val="none" w:sz="0" w:space="0" w:color="auto"/>
                            <w:bottom w:val="none" w:sz="0" w:space="0" w:color="auto"/>
                            <w:right w:val="none" w:sz="0" w:space="0" w:color="auto"/>
                          </w:divBdr>
                          <w:divsChild>
                            <w:div w:id="476992504">
                              <w:marLeft w:val="0"/>
                              <w:marRight w:val="0"/>
                              <w:marTop w:val="0"/>
                              <w:marBottom w:val="0"/>
                              <w:divBdr>
                                <w:top w:val="none" w:sz="0" w:space="0" w:color="auto"/>
                                <w:left w:val="none" w:sz="0" w:space="0" w:color="auto"/>
                                <w:bottom w:val="none" w:sz="0" w:space="0" w:color="auto"/>
                                <w:right w:val="none" w:sz="0" w:space="0" w:color="auto"/>
                              </w:divBdr>
                            </w:div>
                            <w:div w:id="18460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111695">
          <w:marLeft w:val="0"/>
          <w:marRight w:val="0"/>
          <w:marTop w:val="0"/>
          <w:marBottom w:val="0"/>
          <w:divBdr>
            <w:top w:val="none" w:sz="0" w:space="0" w:color="auto"/>
            <w:left w:val="none" w:sz="0" w:space="0" w:color="auto"/>
            <w:bottom w:val="none" w:sz="0" w:space="0" w:color="auto"/>
            <w:right w:val="none" w:sz="0" w:space="0" w:color="auto"/>
          </w:divBdr>
          <w:divsChild>
            <w:div w:id="1938098220">
              <w:marLeft w:val="0"/>
              <w:marRight w:val="0"/>
              <w:marTop w:val="0"/>
              <w:marBottom w:val="0"/>
              <w:divBdr>
                <w:top w:val="none" w:sz="0" w:space="0" w:color="auto"/>
                <w:left w:val="none" w:sz="0" w:space="0" w:color="auto"/>
                <w:bottom w:val="none" w:sz="0" w:space="0" w:color="auto"/>
                <w:right w:val="none" w:sz="0" w:space="0" w:color="auto"/>
              </w:divBdr>
              <w:divsChild>
                <w:div w:id="10343057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08682028">
          <w:marLeft w:val="0"/>
          <w:marRight w:val="0"/>
          <w:marTop w:val="0"/>
          <w:marBottom w:val="0"/>
          <w:divBdr>
            <w:top w:val="none" w:sz="0" w:space="0" w:color="auto"/>
            <w:left w:val="none" w:sz="0" w:space="0" w:color="auto"/>
            <w:bottom w:val="none" w:sz="0" w:space="0" w:color="auto"/>
            <w:right w:val="none" w:sz="0" w:space="0" w:color="auto"/>
          </w:divBdr>
          <w:divsChild>
            <w:div w:id="19088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4337">
      <w:bodyDiv w:val="1"/>
      <w:marLeft w:val="0"/>
      <w:marRight w:val="0"/>
      <w:marTop w:val="0"/>
      <w:marBottom w:val="0"/>
      <w:divBdr>
        <w:top w:val="none" w:sz="0" w:space="0" w:color="auto"/>
        <w:left w:val="none" w:sz="0" w:space="0" w:color="auto"/>
        <w:bottom w:val="none" w:sz="0" w:space="0" w:color="auto"/>
        <w:right w:val="none" w:sz="0" w:space="0" w:color="auto"/>
      </w:divBdr>
    </w:div>
    <w:div w:id="1484203517">
      <w:bodyDiv w:val="1"/>
      <w:marLeft w:val="0"/>
      <w:marRight w:val="0"/>
      <w:marTop w:val="0"/>
      <w:marBottom w:val="0"/>
      <w:divBdr>
        <w:top w:val="none" w:sz="0" w:space="0" w:color="auto"/>
        <w:left w:val="none" w:sz="0" w:space="0" w:color="auto"/>
        <w:bottom w:val="none" w:sz="0" w:space="0" w:color="auto"/>
        <w:right w:val="none" w:sz="0" w:space="0" w:color="auto"/>
      </w:divBdr>
    </w:div>
    <w:div w:id="1507284182">
      <w:bodyDiv w:val="1"/>
      <w:marLeft w:val="0"/>
      <w:marRight w:val="0"/>
      <w:marTop w:val="0"/>
      <w:marBottom w:val="0"/>
      <w:divBdr>
        <w:top w:val="none" w:sz="0" w:space="0" w:color="auto"/>
        <w:left w:val="none" w:sz="0" w:space="0" w:color="auto"/>
        <w:bottom w:val="none" w:sz="0" w:space="0" w:color="auto"/>
        <w:right w:val="none" w:sz="0" w:space="0" w:color="auto"/>
      </w:divBdr>
    </w:div>
    <w:div w:id="1514881575">
      <w:bodyDiv w:val="1"/>
      <w:marLeft w:val="0"/>
      <w:marRight w:val="0"/>
      <w:marTop w:val="0"/>
      <w:marBottom w:val="0"/>
      <w:divBdr>
        <w:top w:val="none" w:sz="0" w:space="0" w:color="auto"/>
        <w:left w:val="none" w:sz="0" w:space="0" w:color="auto"/>
        <w:bottom w:val="none" w:sz="0" w:space="0" w:color="auto"/>
        <w:right w:val="none" w:sz="0" w:space="0" w:color="auto"/>
      </w:divBdr>
    </w:div>
    <w:div w:id="1524511328">
      <w:bodyDiv w:val="1"/>
      <w:marLeft w:val="0"/>
      <w:marRight w:val="0"/>
      <w:marTop w:val="0"/>
      <w:marBottom w:val="0"/>
      <w:divBdr>
        <w:top w:val="none" w:sz="0" w:space="0" w:color="auto"/>
        <w:left w:val="none" w:sz="0" w:space="0" w:color="auto"/>
        <w:bottom w:val="none" w:sz="0" w:space="0" w:color="auto"/>
        <w:right w:val="none" w:sz="0" w:space="0" w:color="auto"/>
      </w:divBdr>
    </w:div>
    <w:div w:id="1531918929">
      <w:bodyDiv w:val="1"/>
      <w:marLeft w:val="0"/>
      <w:marRight w:val="0"/>
      <w:marTop w:val="0"/>
      <w:marBottom w:val="0"/>
      <w:divBdr>
        <w:top w:val="none" w:sz="0" w:space="0" w:color="auto"/>
        <w:left w:val="none" w:sz="0" w:space="0" w:color="auto"/>
        <w:bottom w:val="none" w:sz="0" w:space="0" w:color="auto"/>
        <w:right w:val="none" w:sz="0" w:space="0" w:color="auto"/>
      </w:divBdr>
    </w:div>
    <w:div w:id="1532844352">
      <w:bodyDiv w:val="1"/>
      <w:marLeft w:val="0"/>
      <w:marRight w:val="0"/>
      <w:marTop w:val="0"/>
      <w:marBottom w:val="0"/>
      <w:divBdr>
        <w:top w:val="none" w:sz="0" w:space="0" w:color="auto"/>
        <w:left w:val="none" w:sz="0" w:space="0" w:color="auto"/>
        <w:bottom w:val="none" w:sz="0" w:space="0" w:color="auto"/>
        <w:right w:val="none" w:sz="0" w:space="0" w:color="auto"/>
      </w:divBdr>
      <w:divsChild>
        <w:div w:id="223224676">
          <w:marLeft w:val="0"/>
          <w:marRight w:val="0"/>
          <w:marTop w:val="0"/>
          <w:marBottom w:val="0"/>
          <w:divBdr>
            <w:top w:val="none" w:sz="0" w:space="0" w:color="auto"/>
            <w:left w:val="none" w:sz="0" w:space="0" w:color="auto"/>
            <w:bottom w:val="none" w:sz="0" w:space="0" w:color="auto"/>
            <w:right w:val="none" w:sz="0" w:space="0" w:color="auto"/>
          </w:divBdr>
        </w:div>
        <w:div w:id="936983929">
          <w:marLeft w:val="0"/>
          <w:marRight w:val="0"/>
          <w:marTop w:val="0"/>
          <w:marBottom w:val="0"/>
          <w:divBdr>
            <w:top w:val="none" w:sz="0" w:space="0" w:color="auto"/>
            <w:left w:val="none" w:sz="0" w:space="0" w:color="auto"/>
            <w:bottom w:val="none" w:sz="0" w:space="0" w:color="auto"/>
            <w:right w:val="none" w:sz="0" w:space="0" w:color="auto"/>
          </w:divBdr>
        </w:div>
      </w:divsChild>
    </w:div>
    <w:div w:id="1560438754">
      <w:bodyDiv w:val="1"/>
      <w:marLeft w:val="0"/>
      <w:marRight w:val="0"/>
      <w:marTop w:val="0"/>
      <w:marBottom w:val="0"/>
      <w:divBdr>
        <w:top w:val="none" w:sz="0" w:space="0" w:color="auto"/>
        <w:left w:val="none" w:sz="0" w:space="0" w:color="auto"/>
        <w:bottom w:val="none" w:sz="0" w:space="0" w:color="auto"/>
        <w:right w:val="none" w:sz="0" w:space="0" w:color="auto"/>
      </w:divBdr>
    </w:div>
    <w:div w:id="1577936949">
      <w:bodyDiv w:val="1"/>
      <w:marLeft w:val="0"/>
      <w:marRight w:val="0"/>
      <w:marTop w:val="0"/>
      <w:marBottom w:val="0"/>
      <w:divBdr>
        <w:top w:val="none" w:sz="0" w:space="0" w:color="auto"/>
        <w:left w:val="none" w:sz="0" w:space="0" w:color="auto"/>
        <w:bottom w:val="none" w:sz="0" w:space="0" w:color="auto"/>
        <w:right w:val="none" w:sz="0" w:space="0" w:color="auto"/>
      </w:divBdr>
    </w:div>
    <w:div w:id="1626080155">
      <w:bodyDiv w:val="1"/>
      <w:marLeft w:val="0"/>
      <w:marRight w:val="0"/>
      <w:marTop w:val="0"/>
      <w:marBottom w:val="0"/>
      <w:divBdr>
        <w:top w:val="none" w:sz="0" w:space="0" w:color="auto"/>
        <w:left w:val="none" w:sz="0" w:space="0" w:color="auto"/>
        <w:bottom w:val="none" w:sz="0" w:space="0" w:color="auto"/>
        <w:right w:val="none" w:sz="0" w:space="0" w:color="auto"/>
      </w:divBdr>
    </w:div>
    <w:div w:id="1651445895">
      <w:bodyDiv w:val="1"/>
      <w:marLeft w:val="0"/>
      <w:marRight w:val="0"/>
      <w:marTop w:val="0"/>
      <w:marBottom w:val="0"/>
      <w:divBdr>
        <w:top w:val="none" w:sz="0" w:space="0" w:color="auto"/>
        <w:left w:val="none" w:sz="0" w:space="0" w:color="auto"/>
        <w:bottom w:val="none" w:sz="0" w:space="0" w:color="auto"/>
        <w:right w:val="none" w:sz="0" w:space="0" w:color="auto"/>
      </w:divBdr>
    </w:div>
    <w:div w:id="1659457019">
      <w:bodyDiv w:val="1"/>
      <w:marLeft w:val="0"/>
      <w:marRight w:val="0"/>
      <w:marTop w:val="0"/>
      <w:marBottom w:val="0"/>
      <w:divBdr>
        <w:top w:val="none" w:sz="0" w:space="0" w:color="auto"/>
        <w:left w:val="none" w:sz="0" w:space="0" w:color="auto"/>
        <w:bottom w:val="none" w:sz="0" w:space="0" w:color="auto"/>
        <w:right w:val="none" w:sz="0" w:space="0" w:color="auto"/>
      </w:divBdr>
    </w:div>
    <w:div w:id="1665280056">
      <w:bodyDiv w:val="1"/>
      <w:marLeft w:val="0"/>
      <w:marRight w:val="0"/>
      <w:marTop w:val="0"/>
      <w:marBottom w:val="0"/>
      <w:divBdr>
        <w:top w:val="none" w:sz="0" w:space="0" w:color="auto"/>
        <w:left w:val="none" w:sz="0" w:space="0" w:color="auto"/>
        <w:bottom w:val="none" w:sz="0" w:space="0" w:color="auto"/>
        <w:right w:val="none" w:sz="0" w:space="0" w:color="auto"/>
      </w:divBdr>
    </w:div>
    <w:div w:id="1702243019">
      <w:bodyDiv w:val="1"/>
      <w:marLeft w:val="0"/>
      <w:marRight w:val="0"/>
      <w:marTop w:val="0"/>
      <w:marBottom w:val="0"/>
      <w:divBdr>
        <w:top w:val="none" w:sz="0" w:space="0" w:color="auto"/>
        <w:left w:val="none" w:sz="0" w:space="0" w:color="auto"/>
        <w:bottom w:val="none" w:sz="0" w:space="0" w:color="auto"/>
        <w:right w:val="none" w:sz="0" w:space="0" w:color="auto"/>
      </w:divBdr>
    </w:div>
    <w:div w:id="1719432811">
      <w:bodyDiv w:val="1"/>
      <w:marLeft w:val="0"/>
      <w:marRight w:val="0"/>
      <w:marTop w:val="0"/>
      <w:marBottom w:val="0"/>
      <w:divBdr>
        <w:top w:val="none" w:sz="0" w:space="0" w:color="auto"/>
        <w:left w:val="none" w:sz="0" w:space="0" w:color="auto"/>
        <w:bottom w:val="none" w:sz="0" w:space="0" w:color="auto"/>
        <w:right w:val="none" w:sz="0" w:space="0" w:color="auto"/>
      </w:divBdr>
    </w:div>
    <w:div w:id="1720936982">
      <w:bodyDiv w:val="1"/>
      <w:marLeft w:val="0"/>
      <w:marRight w:val="0"/>
      <w:marTop w:val="0"/>
      <w:marBottom w:val="0"/>
      <w:divBdr>
        <w:top w:val="none" w:sz="0" w:space="0" w:color="auto"/>
        <w:left w:val="none" w:sz="0" w:space="0" w:color="auto"/>
        <w:bottom w:val="none" w:sz="0" w:space="0" w:color="auto"/>
        <w:right w:val="none" w:sz="0" w:space="0" w:color="auto"/>
      </w:divBdr>
    </w:div>
    <w:div w:id="1726365924">
      <w:bodyDiv w:val="1"/>
      <w:marLeft w:val="0"/>
      <w:marRight w:val="0"/>
      <w:marTop w:val="0"/>
      <w:marBottom w:val="0"/>
      <w:divBdr>
        <w:top w:val="none" w:sz="0" w:space="0" w:color="auto"/>
        <w:left w:val="none" w:sz="0" w:space="0" w:color="auto"/>
        <w:bottom w:val="none" w:sz="0" w:space="0" w:color="auto"/>
        <w:right w:val="none" w:sz="0" w:space="0" w:color="auto"/>
      </w:divBdr>
    </w:div>
    <w:div w:id="1739550458">
      <w:bodyDiv w:val="1"/>
      <w:marLeft w:val="0"/>
      <w:marRight w:val="0"/>
      <w:marTop w:val="0"/>
      <w:marBottom w:val="0"/>
      <w:divBdr>
        <w:top w:val="none" w:sz="0" w:space="0" w:color="auto"/>
        <w:left w:val="none" w:sz="0" w:space="0" w:color="auto"/>
        <w:bottom w:val="none" w:sz="0" w:space="0" w:color="auto"/>
        <w:right w:val="none" w:sz="0" w:space="0" w:color="auto"/>
      </w:divBdr>
    </w:div>
    <w:div w:id="1750348490">
      <w:bodyDiv w:val="1"/>
      <w:marLeft w:val="0"/>
      <w:marRight w:val="0"/>
      <w:marTop w:val="0"/>
      <w:marBottom w:val="0"/>
      <w:divBdr>
        <w:top w:val="none" w:sz="0" w:space="0" w:color="auto"/>
        <w:left w:val="none" w:sz="0" w:space="0" w:color="auto"/>
        <w:bottom w:val="none" w:sz="0" w:space="0" w:color="auto"/>
        <w:right w:val="none" w:sz="0" w:space="0" w:color="auto"/>
      </w:divBdr>
    </w:div>
    <w:div w:id="1761947533">
      <w:bodyDiv w:val="1"/>
      <w:marLeft w:val="0"/>
      <w:marRight w:val="0"/>
      <w:marTop w:val="0"/>
      <w:marBottom w:val="0"/>
      <w:divBdr>
        <w:top w:val="none" w:sz="0" w:space="0" w:color="auto"/>
        <w:left w:val="none" w:sz="0" w:space="0" w:color="auto"/>
        <w:bottom w:val="none" w:sz="0" w:space="0" w:color="auto"/>
        <w:right w:val="none" w:sz="0" w:space="0" w:color="auto"/>
      </w:divBdr>
    </w:div>
    <w:div w:id="1774591781">
      <w:bodyDiv w:val="1"/>
      <w:marLeft w:val="0"/>
      <w:marRight w:val="0"/>
      <w:marTop w:val="0"/>
      <w:marBottom w:val="0"/>
      <w:divBdr>
        <w:top w:val="none" w:sz="0" w:space="0" w:color="auto"/>
        <w:left w:val="none" w:sz="0" w:space="0" w:color="auto"/>
        <w:bottom w:val="none" w:sz="0" w:space="0" w:color="auto"/>
        <w:right w:val="none" w:sz="0" w:space="0" w:color="auto"/>
      </w:divBdr>
    </w:div>
    <w:div w:id="1775830641">
      <w:bodyDiv w:val="1"/>
      <w:marLeft w:val="0"/>
      <w:marRight w:val="0"/>
      <w:marTop w:val="0"/>
      <w:marBottom w:val="0"/>
      <w:divBdr>
        <w:top w:val="none" w:sz="0" w:space="0" w:color="auto"/>
        <w:left w:val="none" w:sz="0" w:space="0" w:color="auto"/>
        <w:bottom w:val="none" w:sz="0" w:space="0" w:color="auto"/>
        <w:right w:val="none" w:sz="0" w:space="0" w:color="auto"/>
      </w:divBdr>
    </w:div>
    <w:div w:id="1810171637">
      <w:bodyDiv w:val="1"/>
      <w:marLeft w:val="0"/>
      <w:marRight w:val="0"/>
      <w:marTop w:val="0"/>
      <w:marBottom w:val="0"/>
      <w:divBdr>
        <w:top w:val="none" w:sz="0" w:space="0" w:color="auto"/>
        <w:left w:val="none" w:sz="0" w:space="0" w:color="auto"/>
        <w:bottom w:val="none" w:sz="0" w:space="0" w:color="auto"/>
        <w:right w:val="none" w:sz="0" w:space="0" w:color="auto"/>
      </w:divBdr>
    </w:div>
    <w:div w:id="1822195234">
      <w:bodyDiv w:val="1"/>
      <w:marLeft w:val="0"/>
      <w:marRight w:val="0"/>
      <w:marTop w:val="0"/>
      <w:marBottom w:val="0"/>
      <w:divBdr>
        <w:top w:val="none" w:sz="0" w:space="0" w:color="auto"/>
        <w:left w:val="none" w:sz="0" w:space="0" w:color="auto"/>
        <w:bottom w:val="none" w:sz="0" w:space="0" w:color="auto"/>
        <w:right w:val="none" w:sz="0" w:space="0" w:color="auto"/>
      </w:divBdr>
    </w:div>
    <w:div w:id="1845046187">
      <w:bodyDiv w:val="1"/>
      <w:marLeft w:val="0"/>
      <w:marRight w:val="0"/>
      <w:marTop w:val="0"/>
      <w:marBottom w:val="0"/>
      <w:divBdr>
        <w:top w:val="none" w:sz="0" w:space="0" w:color="auto"/>
        <w:left w:val="none" w:sz="0" w:space="0" w:color="auto"/>
        <w:bottom w:val="none" w:sz="0" w:space="0" w:color="auto"/>
        <w:right w:val="none" w:sz="0" w:space="0" w:color="auto"/>
      </w:divBdr>
    </w:div>
    <w:div w:id="1918898713">
      <w:bodyDiv w:val="1"/>
      <w:marLeft w:val="0"/>
      <w:marRight w:val="0"/>
      <w:marTop w:val="0"/>
      <w:marBottom w:val="0"/>
      <w:divBdr>
        <w:top w:val="none" w:sz="0" w:space="0" w:color="auto"/>
        <w:left w:val="none" w:sz="0" w:space="0" w:color="auto"/>
        <w:bottom w:val="none" w:sz="0" w:space="0" w:color="auto"/>
        <w:right w:val="none" w:sz="0" w:space="0" w:color="auto"/>
      </w:divBdr>
    </w:div>
    <w:div w:id="1923173637">
      <w:bodyDiv w:val="1"/>
      <w:marLeft w:val="0"/>
      <w:marRight w:val="0"/>
      <w:marTop w:val="0"/>
      <w:marBottom w:val="0"/>
      <w:divBdr>
        <w:top w:val="none" w:sz="0" w:space="0" w:color="auto"/>
        <w:left w:val="none" w:sz="0" w:space="0" w:color="auto"/>
        <w:bottom w:val="none" w:sz="0" w:space="0" w:color="auto"/>
        <w:right w:val="none" w:sz="0" w:space="0" w:color="auto"/>
      </w:divBdr>
    </w:div>
    <w:div w:id="1966616500">
      <w:bodyDiv w:val="1"/>
      <w:marLeft w:val="0"/>
      <w:marRight w:val="0"/>
      <w:marTop w:val="0"/>
      <w:marBottom w:val="0"/>
      <w:divBdr>
        <w:top w:val="none" w:sz="0" w:space="0" w:color="auto"/>
        <w:left w:val="none" w:sz="0" w:space="0" w:color="auto"/>
        <w:bottom w:val="none" w:sz="0" w:space="0" w:color="auto"/>
        <w:right w:val="none" w:sz="0" w:space="0" w:color="auto"/>
      </w:divBdr>
    </w:div>
    <w:div w:id="2010136745">
      <w:bodyDiv w:val="1"/>
      <w:marLeft w:val="0"/>
      <w:marRight w:val="0"/>
      <w:marTop w:val="0"/>
      <w:marBottom w:val="0"/>
      <w:divBdr>
        <w:top w:val="none" w:sz="0" w:space="0" w:color="auto"/>
        <w:left w:val="none" w:sz="0" w:space="0" w:color="auto"/>
        <w:bottom w:val="none" w:sz="0" w:space="0" w:color="auto"/>
        <w:right w:val="none" w:sz="0" w:space="0" w:color="auto"/>
      </w:divBdr>
    </w:div>
    <w:div w:id="2018187081">
      <w:bodyDiv w:val="1"/>
      <w:marLeft w:val="0"/>
      <w:marRight w:val="0"/>
      <w:marTop w:val="0"/>
      <w:marBottom w:val="0"/>
      <w:divBdr>
        <w:top w:val="none" w:sz="0" w:space="0" w:color="auto"/>
        <w:left w:val="none" w:sz="0" w:space="0" w:color="auto"/>
        <w:bottom w:val="none" w:sz="0" w:space="0" w:color="auto"/>
        <w:right w:val="none" w:sz="0" w:space="0" w:color="auto"/>
      </w:divBdr>
    </w:div>
    <w:div w:id="2024434380">
      <w:bodyDiv w:val="1"/>
      <w:marLeft w:val="0"/>
      <w:marRight w:val="0"/>
      <w:marTop w:val="0"/>
      <w:marBottom w:val="0"/>
      <w:divBdr>
        <w:top w:val="none" w:sz="0" w:space="0" w:color="auto"/>
        <w:left w:val="none" w:sz="0" w:space="0" w:color="auto"/>
        <w:bottom w:val="none" w:sz="0" w:space="0" w:color="auto"/>
        <w:right w:val="none" w:sz="0" w:space="0" w:color="auto"/>
      </w:divBdr>
      <w:divsChild>
        <w:div w:id="41058267">
          <w:marLeft w:val="0"/>
          <w:marRight w:val="0"/>
          <w:marTop w:val="0"/>
          <w:marBottom w:val="0"/>
          <w:divBdr>
            <w:top w:val="none" w:sz="0" w:space="0" w:color="auto"/>
            <w:left w:val="none" w:sz="0" w:space="0" w:color="auto"/>
            <w:bottom w:val="none" w:sz="0" w:space="0" w:color="auto"/>
            <w:right w:val="none" w:sz="0" w:space="0" w:color="auto"/>
          </w:divBdr>
          <w:divsChild>
            <w:div w:id="710542490">
              <w:marLeft w:val="0"/>
              <w:marRight w:val="0"/>
              <w:marTop w:val="0"/>
              <w:marBottom w:val="0"/>
              <w:divBdr>
                <w:top w:val="none" w:sz="0" w:space="0" w:color="auto"/>
                <w:left w:val="none" w:sz="0" w:space="0" w:color="auto"/>
                <w:bottom w:val="none" w:sz="0" w:space="0" w:color="auto"/>
                <w:right w:val="none" w:sz="0" w:space="0" w:color="auto"/>
              </w:divBdr>
              <w:divsChild>
                <w:div w:id="1342704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123172">
          <w:marLeft w:val="0"/>
          <w:marRight w:val="0"/>
          <w:marTop w:val="0"/>
          <w:marBottom w:val="0"/>
          <w:divBdr>
            <w:top w:val="none" w:sz="0" w:space="0" w:color="auto"/>
            <w:left w:val="none" w:sz="0" w:space="0" w:color="auto"/>
            <w:bottom w:val="none" w:sz="0" w:space="0" w:color="auto"/>
            <w:right w:val="none" w:sz="0" w:space="0" w:color="auto"/>
          </w:divBdr>
          <w:divsChild>
            <w:div w:id="1735425140">
              <w:marLeft w:val="0"/>
              <w:marRight w:val="0"/>
              <w:marTop w:val="0"/>
              <w:marBottom w:val="0"/>
              <w:divBdr>
                <w:top w:val="none" w:sz="0" w:space="0" w:color="auto"/>
                <w:left w:val="none" w:sz="0" w:space="0" w:color="auto"/>
                <w:bottom w:val="none" w:sz="0" w:space="0" w:color="auto"/>
                <w:right w:val="none" w:sz="0" w:space="0" w:color="auto"/>
              </w:divBdr>
              <w:divsChild>
                <w:div w:id="82138634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101023854">
      <w:bodyDiv w:val="1"/>
      <w:marLeft w:val="0"/>
      <w:marRight w:val="0"/>
      <w:marTop w:val="0"/>
      <w:marBottom w:val="0"/>
      <w:divBdr>
        <w:top w:val="none" w:sz="0" w:space="0" w:color="auto"/>
        <w:left w:val="none" w:sz="0" w:space="0" w:color="auto"/>
        <w:bottom w:val="none" w:sz="0" w:space="0" w:color="auto"/>
        <w:right w:val="none" w:sz="0" w:space="0" w:color="auto"/>
      </w:divBdr>
    </w:div>
    <w:div w:id="2123181830">
      <w:bodyDiv w:val="1"/>
      <w:marLeft w:val="0"/>
      <w:marRight w:val="0"/>
      <w:marTop w:val="0"/>
      <w:marBottom w:val="0"/>
      <w:divBdr>
        <w:top w:val="none" w:sz="0" w:space="0" w:color="auto"/>
        <w:left w:val="none" w:sz="0" w:space="0" w:color="auto"/>
        <w:bottom w:val="none" w:sz="0" w:space="0" w:color="auto"/>
        <w:right w:val="none" w:sz="0" w:space="0" w:color="auto"/>
      </w:divBdr>
    </w:div>
    <w:div w:id="21317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Ser111</b:Tag>
    <b:SourceType>Book</b:SourceType>
    <b:Guid>{28FE1E66-2E9E-4E3D-AB6B-27AA2E5FD62A}</b:Guid>
    <b:Author>
      <b:Author>
        <b:NameList>
          <b:Person>
            <b:Last>Rodriguez</b:Last>
            <b:First>Sergio</b:First>
            <b:Middle>Hernandez y</b:Middle>
          </b:Person>
        </b:NameList>
      </b:Author>
    </b:Author>
    <b:Title>Introducción a la administración</b:Title>
    <b:Year>2011</b:Year>
    <b:City>México D.F. </b:City>
    <b:Publisher>McGraw Hill</b:Publisher>
    <b:RefOrder>34</b:RefOrder>
  </b:Source>
  <b:Source>
    <b:Tag>Rob02</b:Tag>
    <b:SourceType>Book</b:SourceType>
    <b:Guid>{F129F46F-8967-4589-897A-625BC0D0A0B4}</b:Guid>
    <b:Title>Metodología de la investigación</b:Title>
    <b:Year>2002</b:Year>
    <b:Author>
      <b:Author>
        <b:NameList>
          <b:Person>
            <b:Last>Hernández</b:Last>
            <b:First>Roberto</b:First>
          </b:Person>
        </b:NameList>
      </b:Author>
    </b:Author>
    <b:Publisher>Mc Graw Hill</b:Publisher>
    <b:RefOrder>35</b:RefOrder>
  </b:Source>
  <b:Source>
    <b:Tag>Fda24</b:Tag>
    <b:SourceType>InternetSite</b:SourceType>
    <b:Guid>{68AC5614-C745-4C8B-93F1-3DBEC9C1A1C8}</b:Guid>
    <b:Title>Mantenga a los parásitos fuera del corazón de su mascota! Información sobre la enfermedad del parásito del corazón</b:Title>
    <b:Year>2024</b:Year>
    <b:Author>
      <b:Author>
        <b:Corporate>Fda</b:Corporate>
      </b:Author>
    </b:Author>
    <b:InternetSiteTitle>Fda</b:InternetSiteTitle>
    <b:Month>Octubre</b:Month>
    <b:Day>01</b:Day>
    <b:URL>https://www.fda.gov/animal-veterinary/animal-health-literacy/mantenga-los-parasitos-fuera-del-corazon-de-su-mascota-informacion-sobre-la-enfermedad-del-parasito#:~:text=La%20enfermedad%20del%20par%C3%A1sito%20del%20coraz%C3%B3n%20es%20una%20enfermedad%20g</b:URL>
    <b:RefOrder>1</b:RefOrder>
  </b:Source>
  <b:Source>
    <b:Tag>Ame20</b:Tag>
    <b:SourceType>InternetSite</b:SourceType>
    <b:Guid>{189CA68C-4336-4821-8A29-7F2E99FBB3BE}</b:Guid>
    <b:Author>
      <b:Author>
        <b:Corporate>American heartworm society</b:Corporate>
      </b:Author>
    </b:Author>
    <b:Title>Dirofilariasis en perros</b:Title>
    <b:InternetSiteTitle>American heartworn society</b:InternetSiteTitle>
    <b:Year>2020</b:Year>
    <b:URL>https://d3ft8sckhnqim2.cloudfront.net/images/2020-AHS-Canine-Brochure-Es.pdf?1706828312#:~:text=CICLO%20DE%20VIDA%20DEL%20GUSANO,acumulan%20en%20los%20perros%20desprotegidos.</b:URL>
    <b:RefOrder>2</b:RefOrder>
  </b:Source>
  <b:Source>
    <b:Tag>Man25</b:Tag>
    <b:SourceType>InternetSite</b:SourceType>
    <b:Guid>{29AA0881-F2DC-43E2-AE47-DE7941593457}</b:Guid>
    <b:Author>
      <b:Author>
        <b:Corporate>Manual msd</b:Corporate>
      </b:Author>
    </b:Author>
    <b:Title>Bologia del corazon</b:Title>
    <b:InternetSiteTitle>Manual msd</b:InternetSiteTitle>
    <b:Year>2025</b:Year>
    <b:URL>https://www.msdmanuals.com/es/hogar/trastornos-del-coraz%C3%B3n-y-los-vasos-sangu%C3%ADneos/biolog%C3%ADa-del-coraz%C3%B3n-y-de-los-vasos-sangu%C3%ADneos/efectos-del-envejecimiento-sobre-el-coraz%C3%B3n-y-los-vasos-sangu%C3%ADneos</b:URL>
    <b:RefOrder>3</b:RefOrder>
  </b:Source>
  <b:Source>
    <b:Tag>Agr25</b:Tag>
    <b:SourceType>InternetSite</b:SourceType>
    <b:Guid>{9A8F0D33-5BF3-4AF8-B5DF-61A7B3553CD3}</b:Guid>
    <b:Author>
      <b:Author>
        <b:Corporate>Agrovet market</b:Corporate>
      </b:Author>
    </b:Author>
    <b:Title>Dirofilariosis canina: los gusanos del corazón </b:Title>
    <b:InternetSiteTitle>Agrovet market</b:InternetSiteTitle>
    <b:Year>2025</b:Year>
    <b:URL>https://blog.agrovetmarket.com/dirofilariosis-canina/#:~:text=Hay%20un%20aumento%20de%20la,cardiaca%20potencialmente%20mortal%20(1).</b:URL>
    <b:RefOrder>4</b:RefOrder>
  </b:Source>
  <b:Source>
    <b:Tag>Fat25</b:Tag>
    <b:SourceType>InternetSite</b:SourceType>
    <b:Guid>{48F10A2B-9DFD-42F2-A9C9-93B61A77F8B4}</b:Guid>
    <b:Author>
      <b:Author>
        <b:Corporate>Fatro</b:Corporate>
      </b:Author>
    </b:Author>
    <b:Title>Dirofilariosis canina: Transmisión, diagnóstico, tratamiento y prevención</b:Title>
    <b:InternetSiteTitle>Fatro</b:InternetSiteTitle>
    <b:Year>2025</b:Year>
    <b:URL>https://fatroiberica.es/sabermas/dirofilariosis-canina-transmision-diagnostico-tratamiento-prevencion/#:~:text=Dirofilariosis%20canina:%20Transmisi%C3%B3n%2C%20diagn%C3%B3stico%2C%20tratamiento%20y%20prevenci%C3%B3n,-Autor:%20Dr.&amp;text=La%20dirofilariosis%</b:URL>
    <b:RefOrder>5</b:RefOrder>
  </b:Source>
  <b:Source>
    <b:Tag>Esv25</b:Tag>
    <b:SourceType>InternetSite</b:SourceType>
    <b:Guid>{85BAC342-16BB-4B7F-B277-24691991FCF2}</b:Guid>
    <b:Author>
      <b:Author>
        <b:Corporate>Esvet</b:Corporate>
      </b:Author>
    </b:Author>
    <b:Title>La enfermedad del gusano del corazón en perros</b:Title>
    <b:InternetSiteTitle>Esvet</b:InternetSiteTitle>
    <b:Year>2025</b:Year>
    <b:URL>https://www.esveterinaria.com/el-gusano-del-corazon-en-perros/</b:URL>
    <b:RefOrder>6</b:RefOrder>
  </b:Source>
  <b:Source>
    <b:Tag>Ver</b:Tag>
    <b:SourceType>InternetSite</b:SourceType>
    <b:Guid>{8AB7599A-EC7F-400A-A4E2-EBCFACD3F1EB}</b:Guid>
    <b:Author>
      <b:Author>
        <b:Corporate>Verode</b:Corporate>
      </b:Author>
    </b:Author>
    <b:Title>Dirofilariosis Cardiopulmonar Canina</b:Title>
    <b:InternetSiteTitle>Verode</b:InternetSiteTitle>
    <b:URL>https://www.clinicaveterinariaverode.es/dirofilariosis-cardiopulmonar-canina/#:~:text=Diagn%C3%B3stico:%20El%20diagn%C3%B3stico%20de%20la%20filariosis%20cardioplumonar,permiten%20establecer%20la%20gravedad%20de%20la%20infecci%C3%B3n.</b:URL>
    <b:RefOrder>36</b:RefOrder>
  </b:Source>
  <b:Source>
    <b:Tag>Ver25</b:Tag>
    <b:SourceType>InternetSite</b:SourceType>
    <b:Guid>{C9EA5911-BF57-44D1-8BE7-553021046EAB}</b:Guid>
    <b:Author>
      <b:Author>
        <b:Corporate>Verode</b:Corporate>
      </b:Author>
    </b:Author>
    <b:Title>Dirofilariosis cardiopulmonar canina</b:Title>
    <b:InternetSiteTitle>Verode</b:InternetSiteTitle>
    <b:Year>2025</b:Year>
    <b:URL>https://www.clinicaveterinariaverode.es/dirofilariosis-cardiopulmonar-canina/#:~:text=Diagn%C3%B3stico:%20El%20diagn%C3%B3stico%20de%20la%20filariosis%20cardioplumonar,permiten%20establecer%20la%20gravedad%20de%20la%20infecci%C3%B3n.</b:URL>
    <b:RefOrder>7</b:RefOrder>
  </b:Source>
  <b:Source>
    <b:Tag>Por25</b:Tag>
    <b:SourceType>InternetSite</b:SourceType>
    <b:Guid>{82F9C246-62D6-4B43-B573-8964C2C99695}</b:Guid>
    <b:Author>
      <b:Author>
        <b:Corporate>Portal Vetrinaria</b:Corporate>
      </b:Author>
    </b:Author>
    <b:Title>Sintomatología, diagnóstico, tratamiento y control de la dirofilariosis cardiopulmonar</b:Title>
    <b:InternetSiteTitle>Portal Veterinaria</b:InternetSiteTitle>
    <b:Year>2025</b:Year>
    <b:URL>https://www.portalveterinaria.com/animales-de-compania/articulos/27733/sintomatologia-diagnostico-tratamiento-y-control-de-la-dirofilariosis-cardiopulmonar.html</b:URL>
    <b:RefOrder>8</b:RefOrder>
  </b:Source>
  <b:Source>
    <b:Tag>Mir25</b:Tag>
    <b:SourceType>InternetSite</b:SourceType>
    <b:Guid>{04F25C17-4D7D-4BD0-A389-2B7692B4AD14}</b:Guid>
    <b:Author>
      <b:Author>
        <b:Corporate>Mirovet</b:Corporate>
      </b:Author>
    </b:Author>
    <b:Title>Dirofilaria o "gusano del corazon¨</b:Title>
    <b:InternetSiteTitle>Mirovet</b:InternetSiteTitle>
    <b:Year>2025</b:Year>
    <b:URL>https://mirovet.com/dirofilaria-o-gusano-del-corazon/</b:URL>
    <b:RefOrder>9</b:RefOrder>
  </b:Source>
  <b:Source>
    <b:Tag>Cen251</b:Tag>
    <b:SourceType>InternetSite</b:SourceType>
    <b:Guid>{89436DA2-AF18-4892-852B-A8483D0239DF}</b:Guid>
    <b:Author>
      <b:Author>
        <b:Corporate>Centro de Investigación</b:Corporate>
      </b:Author>
    </b:Author>
    <b:Title>Diseño de la Investigación</b:Title>
    <b:InternetSiteTitle>Centro de Investigación</b:InternetSiteTitle>
    <b:Year>2025</b:Year>
    <b:URL>https://www.uprm.edu/ademinvestiga/diseno-de-la-investigacion/#:~:text=Hay%20cuatro%20tipos%20de%20dise%C3%B1o,y%20dise%C3%B1o%20de%20investigaci%C3%B3n%20cuantitativo.</b:URL>
    <b:RefOrder>10</b:RefOrder>
  </b:Source>
  <b:Source>
    <b:Tag>Aco231</b:Tag>
    <b:SourceType>InternetSite</b:SourceType>
    <b:Guid>{67696441-0EA4-4850-81D6-800D7833420B}</b:Guid>
    <b:Author>
      <b:Author>
        <b:NameList>
          <b:Person>
            <b:Last>Acosta Faneite</b:Last>
            <b:First>Savier</b:First>
            <b:Middle>Fernando</b:Middle>
          </b:Person>
        </b:NameList>
      </b:Author>
    </b:Author>
    <b:Title>Los enfoques de investigación en las Ciencias Sociales</b:Title>
    <b:InternetSiteTitle>Revista Latinoamericana Ogmios</b:InternetSiteTitle>
    <b:Year>2023</b:Year>
    <b:Month>Julio</b:Month>
    <b:Day>13</b:Day>
    <b:URL>https://idicap.com/ojs/index.php/ogmios/article/view/226#:~:text=Los%20enfoques%20de%20investigaci%C3%B3n%20son,la%20resoluci%C3%B3n%20de%20un%20problema.</b:URL>
    <b:RefOrder>13</b:RefOrder>
  </b:Source>
  <b:Source>
    <b:Tag>Abb221</b:Tag>
    <b:SourceType>InternetSite</b:SourceType>
    <b:Guid>{69B90F07-24F8-4BC2-BDB6-4FDBABCD47BF}</b:Guid>
    <b:Author>
      <b:Author>
        <b:NameList>
          <b:Person>
            <b:Last>Abbadia</b:Last>
            <b:First>Jessica</b:First>
          </b:Person>
        </b:NameList>
      </b:Author>
    </b:Author>
    <b:Title>aradigma de investigación: Una introducción con ejemplos</b:Title>
    <b:InternetSiteTitle>Mind the Graph</b:InternetSiteTitle>
    <b:Year>2022</b:Year>
    <b:Month>Febrero</b:Month>
    <b:Day>10</b:Day>
    <b:URL>https://mindthegraph.com/blog/es/investigacion-paradigma/#:~:text=%C2%BFQu%C3%A9%20es%20un%20paradigma%20de,las%20teor%C3%ADas%20y%20las%20pr%C3%A1cticas.</b:URL>
    <b:RefOrder>15</b:RefOrder>
  </b:Source>
  <b:Source>
    <b:Tag>Sán251</b:Tag>
    <b:SourceType>InternetSite</b:SourceType>
    <b:Guid>{C36BBD04-1B53-442A-9CE8-398A55C20CF2}</b:Guid>
    <b:Author>
      <b:Author>
        <b:NameList>
          <b:Person>
            <b:Last>Sánchez Kohn</b:Last>
            <b:First>Pablo</b:First>
          </b:Person>
        </b:NameList>
      </b:Author>
    </b:Author>
    <b:Title>Métodos de investigación: Qué son y cómo elegirlos</b:Title>
    <b:InternetSiteTitle>QuestionPro</b:InternetSiteTitle>
    <b:Year>2025</b:Year>
    <b:URL>https://www.questionpro.com/blog/es/metodos-de-investigacion/</b:URL>
    <b:RefOrder>16</b:RefOrder>
  </b:Source>
  <b:Source>
    <b:Tag>Uni22</b:Tag>
    <b:SourceType>InternetSite</b:SourceType>
    <b:Guid>{341AA45A-20C5-4C27-AD04-F7994988A38E}</b:Guid>
    <b:Author>
      <b:Author>
        <b:Corporate>Universidad Europea</b:Corporate>
      </b:Author>
    </b:Author>
    <b:Title>Tipos de muestreo: qué es y cuáles son</b:Title>
    <b:InternetSiteTitle>Universidad Europea</b:InternetSiteTitle>
    <b:Year>2022</b:Year>
    <b:Month>junio</b:Month>
    <b:Day>28</b:Day>
    <b:URL>https://universidadeuropea.com/blog/tipos-de-muestreo/#:~:text=Una%20muestra%20es%20un%20subconjunto,esos%20individuos%20de%20la%20poblaci%C3%B3n.</b:URL>
    <b:RefOrder>20</b:RefOrder>
  </b:Source>
  <b:Source>
    <b:Tag>Sal24</b:Tag>
    <b:SourceType>InternetSite</b:SourceType>
    <b:Guid>{08DD9822-1892-4A8B-845A-73CC09D93FC6}</b:Guid>
    <b:Author>
      <b:Author>
        <b:Corporate>Salusplay</b:Corporate>
      </b:Author>
    </b:Author>
    <b:Title>Tema 5. La Muestra y la Población de estudio</b:Title>
    <b:InternetSiteTitle>Salusplay</b:InternetSiteTitle>
    <b:Year>2024</b:Year>
    <b:URL>https://www.salusplay.com/apuntes/apuntes-metodologia-de-la-investigacion/tema-5-la-muestra-y-la-poblacion-de-estudio</b:URL>
    <b:RefOrder>17</b:RefOrder>
  </b:Source>
  <b:Source>
    <b:Tag>Saf251</b:Tag>
    <b:SourceType>InternetSite</b:SourceType>
    <b:Guid>{971E83F4-2EB2-4E04-9FBB-0F3D1280D260}</b:Guid>
    <b:Author>
      <b:Author>
        <b:Corporate>SafetyCulture</b:Corporate>
      </b:Author>
    </b:Author>
    <b:Title>Guía breve de técnicas de recolección de datos</b:Title>
    <b:InternetSiteTitle>SafetyCulture</b:InternetSiteTitle>
    <b:Year>2025</b:Year>
    <b:Month>Febrero</b:Month>
    <b:Day>04</b:Day>
    <b:URL>https://safetyculture.com/es/temas/recoleccion-de-datos/tecnicas-de-recoleccion-de-datos/</b:URL>
    <b:RefOrder>24</b:RefOrder>
  </b:Source>
  <b:Source>
    <b:Tag>Ort24</b:Tag>
    <b:SourceType>InternetSite</b:SourceType>
    <b:Guid>{F8E23BCB-DD7C-4E38-920E-9CEF6630BADA}</b:Guid>
    <b:Author>
      <b:Author>
        <b:NameList>
          <b:Person>
            <b:Last>Ortega</b:Last>
            <b:First>Cristina</b:First>
          </b:Person>
        </b:NameList>
      </b:Author>
    </b:Author>
    <b:Title>Procesamiento de datos de investigación: ¿Cómo realizarlo?</b:Title>
    <b:InternetSiteTitle>QuestionPro</b:InternetSiteTitle>
    <b:Year>2024</b:Year>
    <b:URL>https://www.questionpro.com/blog/es/procesamiento-de-datos-de-investigacion/#:~:text=El%20procesamiento%20de%20datos%20en%20la%20investigaci%C3%B3n,en%20informaci%C3%B3n%20utilizable%20para%20m%C3%BAltiples%20partes%20interesadas.&amp;text=Esta%20etapa%20perm</b:URL>
    <b:RefOrder>27</b:RefOrder>
  </b:Source>
  <b:Source>
    <b:Tag>Fid06</b:Tag>
    <b:SourceType>BookSection</b:SourceType>
    <b:Guid>{9F9F7B86-8D62-474A-A665-1CF00B28CE84}</b:Guid>
    <b:Title>El proyecto de investigación </b:Title>
    <b:Year>2006</b:Year>
    <b:Author>
      <b:Author>
        <b:NameList>
          <b:Person>
            <b:Last>Arias</b:Last>
            <b:First>Fidias</b:First>
            <b:Middle>G.</b:Middle>
          </b:Person>
        </b:NameList>
      </b:Author>
    </b:Author>
    <b:BookTitle>Introducción a la metodología cientifica</b:BookTitle>
    <b:Pages>57-58</b:Pages>
    <b:Publisher>Episteme</b:Publisher>
    <b:RefOrder>23</b:RefOrder>
  </b:Source>
  <b:Source>
    <b:Tag>Ari06</b:Tag>
    <b:SourceType>BookSection</b:SourceType>
    <b:Guid>{EFEA0B44-4779-4A8F-BAFC-6ACD15AAF50A}</b:Guid>
    <b:Author>
      <b:Author>
        <b:NameList>
          <b:Person>
            <b:Last>Arias</b:Last>
            <b:First>Fidias</b:First>
            <b:Middle>G</b:Middle>
          </b:Person>
        </b:NameList>
      </b:Author>
    </b:Author>
    <b:Title>El proyecto de investigación</b:Title>
    <b:BookTitle>Introducción a la metodologia cientifica 7a edición</b:BookTitle>
    <b:Year>2006</b:Year>
    <b:Pages>81</b:Pages>
    <b:Publisher>Episteme</b:Publisher>
    <b:RefOrder>18</b:RefOrder>
  </b:Source>
  <b:Source>
    <b:Tag>Ari061</b:Tag>
    <b:SourceType>BookSection</b:SourceType>
    <b:Guid>{4B770643-AFDE-484E-96D9-9AADA063434A}</b:Guid>
    <b:Author>
      <b:Author>
        <b:NameList>
          <b:Person>
            <b:Last>Arias</b:Last>
            <b:First>Fidias</b:First>
            <b:Middle>G</b:Middle>
          </b:Person>
        </b:NameList>
      </b:Author>
    </b:Author>
    <b:Title>El proyecto de investigación</b:Title>
    <b:BookTitle>Introducción a la metodologia cientifica 7a edición</b:BookTitle>
    <b:Year>2006</b:Year>
    <b:Pages>83</b:Pages>
    <b:Publisher>Episteme</b:Publisher>
    <b:RefOrder>21</b:RefOrder>
  </b:Source>
  <b:Source>
    <b:Tag>Tal25</b:Tag>
    <b:SourceType>InternetSite</b:SourceType>
    <b:Guid>{0A660202-A246-4CBD-B0A8-C53884C9C953}</b:Guid>
    <b:Title>Cronograma de actividades: qué es y cómo crearlo en 7 pasos</b:Title>
    <b:Year>2025</b:Year>
    <b:Author>
      <b:Author>
        <b:NameList>
          <b:Person>
            <b:Last>Talbert</b:Last>
            <b:First>Molly</b:First>
          </b:Person>
        </b:NameList>
      </b:Author>
    </b:Author>
    <b:InternetSiteTitle>Asana</b:InternetSiteTitle>
    <b:Month>Febrero</b:Month>
    <b:Day>04</b:Day>
    <b:URL>https://asana.com/es/resources/create-project-management-timeline-template</b:URL>
    <b:RefOrder>28</b:RefOrder>
  </b:Source>
  <b:Source>
    <b:Tag>Rod25</b:Tag>
    <b:SourceType>InternetSite</b:SourceType>
    <b:Guid>{791CEC63-54EA-4C75-A17F-EF69AAB42401}</b:Guid>
    <b:Author>
      <b:Author>
        <b:NameList>
          <b:Person>
            <b:Last>Rodrigo</b:Last>
          </b:Person>
        </b:NameList>
      </b:Author>
    </b:Author>
    <b:Title>¿Qué son los instrumentos de recolección de datos?</b:Title>
    <b:InternetSiteTitle>Tesis y másters</b:InternetSiteTitle>
    <b:Year>2025</b:Year>
    <b:Month>Marzo</b:Month>
    <b:Day>23</b:Day>
    <b:URL>https://tesisymasters.mx/instrumentos-de-recoleccion-de-datos/</b:URL>
    <b:RefOrder>26</b:RefOrder>
  </b:Source>
  <b:Source>
    <b:Tag>Ari062</b:Tag>
    <b:SourceType>BookSection</b:SourceType>
    <b:Guid>{91619E77-FF36-41B0-95E9-BE25B656CF58}</b:Guid>
    <b:Title>El proyecto de investigación</b:Title>
    <b:Year>2006</b:Year>
    <b:Author>
      <b:Author>
        <b:NameList>
          <b:Person>
            <b:Last>Arias</b:Last>
            <b:First>Fidias</b:First>
            <b:Middle>G</b:Middle>
          </b:Person>
        </b:NameList>
      </b:Author>
      <b:BookAuthor>
        <b:NameList>
          <b:Person>
            <b:Last>Arias</b:Last>
            <b:First>Fidias</b:First>
            <b:Middle>G.</b:Middle>
          </b:Person>
        </b:NameList>
      </b:BookAuthor>
    </b:Author>
    <b:BookTitle>El proyecto de investigación Introducción a la metodología cientifica 7a Edicción</b:BookTitle>
    <b:Pages>27</b:Pages>
    <b:Publisher>7a edicción</b:Publisher>
    <b:RefOrder>11</b:RefOrder>
  </b:Source>
  <b:Source>
    <b:Tag>jai25</b:Tag>
    <b:SourceType>InternetSite</b:SourceType>
    <b:Guid>{13FC977A-2205-41AF-90DD-FBF9359A0AAB}</b:Guid>
    <b:Title>¿Qué es un diseño de investigación?</b:Title>
    <b:Year>2025</b:Year>
    <b:Author>
      <b:Author>
        <b:NameList>
          <b:Person>
            <b:Last>jain</b:Last>
            <b:First>nick</b:First>
          </b:Person>
        </b:NameList>
      </b:Author>
    </b:Author>
    <b:InternetSiteTitle>Ideascable</b:InternetSiteTitle>
    <b:URL>https://ideascale.com/es/blogs/que-es-el-diseno-de-la-investigacion/</b:URL>
    <b:RefOrder>12</b:RefOrder>
  </b:Source>
  <b:Source>
    <b:Tag>Blo24</b:Tag>
    <b:SourceType>InternetSite</b:SourceType>
    <b:Guid>{36C82091-6254-449D-AC61-ED1D91E102C6}</b:Guid>
    <b:Author>
      <b:Author>
        <b:Corporate>Blogspot</b:Corporate>
      </b:Author>
    </b:Author>
    <b:Title>Enfoque de la investigación</b:Title>
    <b:InternetSiteTitle>Blogspot</b:InternetSiteTitle>
    <b:Year>2024</b:Year>
    <b:URL>https://invjuridica.blogspot.com/p/enfoque-de-la-investigacion.html</b:URL>
    <b:RefOrder>14</b:RefOrder>
  </b:Source>
  <b:Source>
    <b:Tag>Ari063</b:Tag>
    <b:SourceType>BookSection</b:SourceType>
    <b:Guid>{35D6645D-4179-44A5-9E5C-4E06D4F5C3B8}</b:Guid>
    <b:Author>
      <b:Author>
        <b:NameList>
          <b:Person>
            <b:Last>Arias</b:Last>
            <b:First>Fidias</b:First>
            <b:Middle>G</b:Middle>
          </b:Person>
        </b:NameList>
      </b:Author>
      <b:BookAuthor>
        <b:NameList>
          <b:Person>
            <b:Last>Fidias G</b:Last>
            <b:First>Arias</b:First>
          </b:Person>
        </b:NameList>
      </b:BookAuthor>
    </b:Author>
    <b:Title>El proyecto de investigación</b:Title>
    <b:Year>2006</b:Year>
    <b:BookTitle>El proyecto de investigación introducción a la metodologia cientifica 7a edicción</b:BookTitle>
    <b:Pages>81</b:Pages>
    <b:Publisher>Episteme</b:Publisher>
    <b:RefOrder>19</b:RefOrder>
  </b:Source>
  <b:Source>
    <b:Tag>Ari064</b:Tag>
    <b:SourceType>BookSection</b:SourceType>
    <b:Guid>{74732CD7-1AAB-4CC1-AA70-F10BAE75076D}</b:Guid>
    <b:Author>
      <b:Author>
        <b:NameList>
          <b:Person>
            <b:Last>Arias</b:Last>
            <b:First>Fidias</b:First>
            <b:Middle>G</b:Middle>
          </b:Person>
        </b:NameList>
      </b:Author>
      <b:BookAuthor>
        <b:NameList>
          <b:Person>
            <b:Last>Fidias G</b:Last>
            <b:First>Arias</b:First>
          </b:Person>
        </b:NameList>
      </b:BookAuthor>
    </b:Author>
    <b:Title>El proyecto de investigación</b:Title>
    <b:BookTitle>El proyecto de investigación introducción a la metodología cientiica 7a edicción</b:BookTitle>
    <b:Year>2006</b:Year>
    <b:Pages>83</b:Pages>
    <b:Publisher>Episteme</b:Publisher>
    <b:RefOrder>22</b:RefOrder>
  </b:Source>
  <b:Source>
    <b:Tag>Ari065</b:Tag>
    <b:SourceType>BookSection</b:SourceType>
    <b:Guid>{05220BDE-42F8-42A9-B7AA-12AF9F99DC00}</b:Guid>
    <b:Author>
      <b:Author>
        <b:NameList>
          <b:Person>
            <b:Last>Arias</b:Last>
            <b:First>Fidias</b:First>
            <b:Middle>G</b:Middle>
          </b:Person>
        </b:NameList>
      </b:Author>
      <b:BookAuthor>
        <b:NameList>
          <b:Person>
            <b:Last>Fidias G</b:Last>
            <b:First>Arias</b:First>
          </b:Person>
        </b:NameList>
      </b:BookAuthor>
    </b:Author>
    <b:Title>El proyecto de investigación</b:Title>
    <b:BookTitle>El proyecto de investigación intorducción a la metodología cientifica</b:BookTitle>
    <b:Year>2006</b:Year>
    <b:Pages>111</b:Pages>
    <b:Publisher>Episteme</b:Publisher>
    <b:RefOrder>25</b:RefOrder>
  </b:Source>
  <b:Source>
    <b:Tag>Ari066</b:Tag>
    <b:SourceType>BookSection</b:SourceType>
    <b:Guid>{ACBE063F-E1C2-4EF5-967B-1CE8FF6EE245}</b:Guid>
    <b:Author>
      <b:Author>
        <b:NameList>
          <b:Person>
            <b:Last>Arias</b:Last>
            <b:First>Fidias</b:First>
            <b:Middle>G</b:Middle>
          </b:Person>
        </b:NameList>
      </b:Author>
      <b:BookAuthor>
        <b:NameList>
          <b:Person>
            <b:Last>Fidias G</b:Last>
            <b:First>Arias</b:First>
          </b:Person>
        </b:NameList>
      </b:BookAuthor>
    </b:Author>
    <b:Title>El proyecto de investigación</b:Title>
    <b:BookTitle>El proyecto de investigacción introducción a la metodologia cientifica 7a edicción</b:BookTitle>
    <b:Year>2006</b:Year>
    <b:Pages>112</b:Pages>
    <b:Publisher>Episteme</b:Publisher>
    <b:RefOrder>29</b:RefOrder>
  </b:Source>
  <b:Source>
    <b:Tag>Ari067</b:Tag>
    <b:SourceType>BookSection</b:SourceType>
    <b:Guid>{7689D54D-FC71-4013-BF75-DC14575727AF}</b:Guid>
    <b:Author>
      <b:Author>
        <b:NameList>
          <b:Person>
            <b:Last>Arias</b:Last>
            <b:First>Fidias</b:First>
            <b:Middle>G</b:Middle>
          </b:Person>
        </b:NameList>
      </b:Author>
      <b:BookAuthor>
        <b:NameList>
          <b:Person>
            <b:Last>Fidias G</b:Last>
            <b:First>Arias</b:First>
          </b:Person>
        </b:NameList>
      </b:BookAuthor>
    </b:Author>
    <b:Title>El proyecto de investigación</b:Title>
    <b:BookTitle>El proyecto de investigación introducción a la metodologia cientifica 7a edicción</b:BookTitle>
    <b:Year>2006</b:Year>
    <b:Pages>47</b:Pages>
    <b:Publisher>Episteme</b:Publisher>
    <b:RefOrder>32</b:RefOrder>
  </b:Source>
  <b:Source>
    <b:Tag>Ari068</b:Tag>
    <b:SourceType>BookSection</b:SourceType>
    <b:Guid>{7B2AD740-581C-4931-BADB-3004B2FDBF77}</b:Guid>
    <b:Author>
      <b:Author>
        <b:NameList>
          <b:Person>
            <b:Last>Arias</b:Last>
            <b:First>Fidias</b:First>
            <b:Middle>G</b:Middle>
          </b:Person>
        </b:NameList>
      </b:Author>
      <b:BookAuthor>
        <b:NameList>
          <b:Person>
            <b:Last>Fidias G</b:Last>
            <b:First>Arias</b:First>
          </b:Person>
        </b:NameList>
      </b:BookAuthor>
    </b:Author>
    <b:Title>El proyecto de investigación</b:Title>
    <b:BookTitle>El proyecto de investigación introducción a la metodologia cientifica</b:BookTitle>
    <b:Year>2006</b:Year>
    <b:Pages>51</b:Pages>
    <b:Publisher>Episteme</b:Publisher>
    <b:RefOrder>33</b:RefOrder>
  </b:Source>
  <b:Source>
    <b:Tag>Ari069</b:Tag>
    <b:SourceType>BookSection</b:SourceType>
    <b:Guid>{B9C1F1F1-39F3-4C34-BB92-72389F54A0F3}</b:Guid>
    <b:Author>
      <b:Author>
        <b:NameList>
          <b:Person>
            <b:Last>Arias</b:Last>
            <b:First>Fidias</b:First>
            <b:Middle>G</b:Middle>
          </b:Person>
        </b:NameList>
      </b:Author>
      <b:BookAuthor>
        <b:NameList>
          <b:Person>
            <b:Last>Fidias G</b:Last>
            <b:First>Arias</b:First>
          </b:Person>
        </b:NameList>
      </b:BookAuthor>
    </b:Author>
    <b:Title>El proyecto de investigación</b:Title>
    <b:BookTitle>El proecto de investigación introducción a la metodologia cientifica 7a edicción</b:BookTitle>
    <b:Year>2006</b:Year>
    <b:City>43</b:City>
    <b:Publisher>Episteme</b:Publisher>
    <b:RefOrder>30</b:RefOrder>
  </b:Source>
  <b:Source>
    <b:Tag>Ari0610</b:Tag>
    <b:SourceType>BookSection</b:SourceType>
    <b:Guid>{6F7D2B50-8F7E-4D7A-901E-92E6FA21BAAE}</b:Guid>
    <b:Author>
      <b:Author>
        <b:NameList>
          <b:Person>
            <b:Last>Arias</b:Last>
            <b:First>Fidias</b:First>
            <b:Middle>G</b:Middle>
          </b:Person>
        </b:NameList>
      </b:Author>
      <b:BookAuthor>
        <b:NameList>
          <b:Person>
            <b:Last>Fidias G</b:Last>
            <b:First>Arias</b:First>
          </b:Person>
        </b:NameList>
      </b:BookAuthor>
    </b:Author>
    <b:Title>El proyecto de investigación</b:Title>
    <b:BookTitle>El proyecto de investigación introducción a la metodologia cientifica 7a edicción</b:BookTitle>
    <b:Year>2006</b:Year>
    <b:Pages>45</b:Pages>
    <b:Publisher>Episteme</b:Publisher>
    <b:RefOrder>31</b:RefOrder>
  </b:Source>
</b:Sources>
</file>

<file path=customXml/itemProps1.xml><?xml version="1.0" encoding="utf-8"?>
<ds:datastoreItem xmlns:ds="http://schemas.openxmlformats.org/officeDocument/2006/customXml" ds:itemID="{EA8289C6-0682-417A-B818-79795FBF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6495</TotalTime>
  <Pages>71</Pages>
  <Words>14450</Words>
  <Characters>79475</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 López Guzmán</dc:creator>
  <cp:keywords/>
  <dc:description/>
  <cp:lastModifiedBy>Heber López Guzmán</cp:lastModifiedBy>
  <cp:revision>147</cp:revision>
  <dcterms:created xsi:type="dcterms:W3CDTF">2025-02-08T03:07:00Z</dcterms:created>
  <dcterms:modified xsi:type="dcterms:W3CDTF">2025-07-06T05:47:00Z</dcterms:modified>
</cp:coreProperties>
</file>