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03" w:rsidRDefault="00187E03" w:rsidP="00187E03">
      <w:pPr>
        <w:jc w:val="center"/>
        <w:rPr>
          <w:rFonts w:ascii="Arial" w:hAnsi="Arial" w:cs="Arial"/>
        </w:rPr>
      </w:pPr>
      <w:r>
        <w:rPr>
          <w:rFonts w:ascii="Arial" w:hAnsi="Arial" w:cs="Arial"/>
          <w:noProof/>
          <w:lang w:eastAsia="es-MX"/>
        </w:rPr>
        <w:drawing>
          <wp:anchor distT="0" distB="0" distL="114300" distR="114300" simplePos="0" relativeHeight="251660288" behindDoc="0" locked="0" layoutInCell="1" allowOverlap="1" wp14:anchorId="65F59F19" wp14:editId="1AE58090">
            <wp:simplePos x="0" y="0"/>
            <wp:positionH relativeFrom="margin">
              <wp:posOffset>4606290</wp:posOffset>
            </wp:positionH>
            <wp:positionV relativeFrom="margin">
              <wp:posOffset>-171450</wp:posOffset>
            </wp:positionV>
            <wp:extent cx="1200785" cy="9956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40920-WA008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0785" cy="9956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s-MX"/>
        </w:rPr>
        <w:drawing>
          <wp:anchor distT="0" distB="0" distL="114300" distR="114300" simplePos="0" relativeHeight="251659264" behindDoc="1" locked="0" layoutInCell="1" allowOverlap="1" wp14:anchorId="7181DF2A" wp14:editId="1E5B39B5">
            <wp:simplePos x="0" y="0"/>
            <wp:positionH relativeFrom="page">
              <wp:posOffset>800735</wp:posOffset>
            </wp:positionH>
            <wp:positionV relativeFrom="paragraph">
              <wp:posOffset>-583565</wp:posOffset>
            </wp:positionV>
            <wp:extent cx="1319401" cy="15292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9401" cy="15292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UNIVESIDAD DEL SURESTE</w:t>
      </w:r>
    </w:p>
    <w:p w:rsidR="00187E03" w:rsidRDefault="00187E03" w:rsidP="00187E03">
      <w:pPr>
        <w:jc w:val="center"/>
        <w:rPr>
          <w:rFonts w:ascii="Arial" w:hAnsi="Arial" w:cs="Arial"/>
        </w:rPr>
      </w:pPr>
      <w:r>
        <w:rPr>
          <w:rFonts w:ascii="Arial" w:hAnsi="Arial" w:cs="Arial"/>
        </w:rPr>
        <w:t>MEDICINA VETERINARIA Y ZOTECNIA</w:t>
      </w:r>
    </w:p>
    <w:p w:rsidR="00187E03" w:rsidRDefault="00187E03" w:rsidP="00187E03">
      <w:pPr>
        <w:jc w:val="center"/>
        <w:rPr>
          <w:rFonts w:ascii="Arial" w:hAnsi="Arial" w:cs="Arial"/>
        </w:rPr>
      </w:pPr>
      <w:r>
        <w:rPr>
          <w:rFonts w:ascii="Arial" w:hAnsi="Arial" w:cs="Arial"/>
        </w:rPr>
        <w:t xml:space="preserve">CAMPUS TUXTLA </w:t>
      </w: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r>
        <w:rPr>
          <w:rFonts w:ascii="Arial" w:hAnsi="Arial" w:cs="Arial"/>
        </w:rPr>
        <w:t>TIPOS DE MANEJO</w:t>
      </w: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r>
        <w:rPr>
          <w:rFonts w:ascii="Arial" w:hAnsi="Arial" w:cs="Arial"/>
        </w:rPr>
        <w:t>PRESENTAN:</w:t>
      </w:r>
    </w:p>
    <w:p w:rsidR="00187E03" w:rsidRDefault="00187E03" w:rsidP="00187E03">
      <w:pPr>
        <w:jc w:val="center"/>
        <w:rPr>
          <w:rFonts w:ascii="Arial" w:hAnsi="Arial" w:cs="Arial"/>
        </w:rPr>
      </w:pPr>
      <w:r>
        <w:rPr>
          <w:rFonts w:ascii="Arial" w:hAnsi="Arial" w:cs="Arial"/>
        </w:rPr>
        <w:t>LUIS EDUARDO ESCOBAR ZAMBRANO</w:t>
      </w: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r>
        <w:rPr>
          <w:rFonts w:ascii="Arial" w:hAnsi="Arial" w:cs="Arial"/>
        </w:rPr>
        <w:t>3</w:t>
      </w:r>
      <w:r>
        <w:rPr>
          <w:rFonts w:ascii="Arial" w:hAnsi="Arial" w:cs="Arial"/>
        </w:rPr>
        <w:t xml:space="preserve">° CUATRIMESTRE </w:t>
      </w: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r>
        <w:rPr>
          <w:rFonts w:ascii="Arial" w:hAnsi="Arial" w:cs="Arial"/>
        </w:rPr>
        <w:t>DOCENTE:</w:t>
      </w:r>
    </w:p>
    <w:p w:rsidR="00187E03" w:rsidRDefault="00187E03" w:rsidP="00187E03">
      <w:pPr>
        <w:jc w:val="center"/>
        <w:rPr>
          <w:rFonts w:ascii="Arial" w:hAnsi="Arial" w:cs="Arial"/>
        </w:rPr>
      </w:pPr>
      <w:r>
        <w:rPr>
          <w:rFonts w:ascii="Arial" w:hAnsi="Arial" w:cs="Arial"/>
        </w:rPr>
        <w:t>MVZ ADRIÁN BALBUENA ESPINOSA</w:t>
      </w: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pPr>
    </w:p>
    <w:p w:rsidR="00187E03" w:rsidRDefault="00187E03" w:rsidP="00187E03">
      <w:pPr>
        <w:jc w:val="center"/>
        <w:rPr>
          <w:rFonts w:ascii="Arial" w:hAnsi="Arial" w:cs="Arial"/>
        </w:rPr>
        <w:sectPr w:rsidR="00187E03" w:rsidSect="00F80868">
          <w:footerReference w:type="default" r:id="rId8"/>
          <w:pgSz w:w="12240" w:h="15840"/>
          <w:pgMar w:top="1417" w:right="1701" w:bottom="1417" w:left="1701" w:header="708" w:footer="708" w:gutter="0"/>
          <w:pgNumType w:fmt="upperRoman"/>
          <w:cols w:space="708"/>
          <w:docGrid w:linePitch="360"/>
        </w:sectPr>
      </w:pPr>
      <w:r>
        <w:rPr>
          <w:rFonts w:ascii="Arial" w:hAnsi="Arial" w:cs="Arial"/>
        </w:rPr>
        <w:t>TUXTLA GUT</w:t>
      </w:r>
      <w:r>
        <w:rPr>
          <w:rFonts w:ascii="Arial" w:hAnsi="Arial" w:cs="Arial"/>
        </w:rPr>
        <w:t>IERREZ, CHIAPAS. 1 julio, 2025</w:t>
      </w:r>
    </w:p>
    <w:p w:rsidR="00187E03" w:rsidRPr="00E07043" w:rsidRDefault="00187E03" w:rsidP="00E07043">
      <w:pPr>
        <w:spacing w:before="100" w:beforeAutospacing="1" w:after="100" w:afterAutospacing="1" w:line="240" w:lineRule="auto"/>
        <w:rPr>
          <w:rFonts w:ascii="Times New Roman" w:eastAsia="Times New Roman" w:hAnsi="Times New Roman" w:cs="Times New Roman"/>
          <w:sz w:val="24"/>
          <w:szCs w:val="24"/>
          <w:lang w:eastAsia="es-MX"/>
        </w:rPr>
      </w:pPr>
    </w:p>
    <w:p w:rsidR="00E07043" w:rsidRPr="00E07043" w:rsidRDefault="00E07043" w:rsidP="00E07043">
      <w:pPr>
        <w:spacing w:before="100" w:beforeAutospacing="1" w:after="100" w:afterAutospacing="1" w:line="240" w:lineRule="auto"/>
        <w:outlineLvl w:val="1"/>
        <w:rPr>
          <w:rFonts w:asciiTheme="majorHAnsi" w:eastAsia="Times New Roman" w:hAnsiTheme="majorHAnsi" w:cstheme="majorHAnsi"/>
          <w:b/>
          <w:bCs/>
          <w:sz w:val="28"/>
          <w:szCs w:val="36"/>
          <w:lang w:eastAsia="es-MX"/>
        </w:rPr>
      </w:pPr>
      <w:r w:rsidRPr="00E07043">
        <w:rPr>
          <w:rFonts w:asciiTheme="majorHAnsi" w:eastAsia="Times New Roman" w:hAnsiTheme="majorHAnsi" w:cstheme="majorHAnsi"/>
          <w:b/>
          <w:bCs/>
          <w:sz w:val="28"/>
          <w:szCs w:val="36"/>
          <w:lang w:eastAsia="es-MX"/>
        </w:rPr>
        <w:t>El Manejo e Inmovilización en Animales de Producción: Principios y Aplicaciones en Porcinos, Equinos, Caprinos y Ovinos</w:t>
      </w:r>
    </w:p>
    <w:p w:rsidR="00E07043" w:rsidRPr="00E07043" w:rsidRDefault="00E07043" w:rsidP="00E07043">
      <w:pPr>
        <w:pStyle w:val="Sinespaciado"/>
        <w:rPr>
          <w:rFonts w:cstheme="minorHAnsi"/>
          <w:sz w:val="24"/>
          <w:lang w:eastAsia="es-MX"/>
        </w:rPr>
      </w:pPr>
      <w:r w:rsidRPr="00E07043">
        <w:rPr>
          <w:rFonts w:cstheme="minorHAnsi"/>
          <w:sz w:val="24"/>
          <w:lang w:eastAsia="es-MX"/>
        </w:rPr>
        <w:t>El manejo de animales en cualquier sistema de producción es una disciplina fundamental que busca optimizar la salud, el bienestar y la productividad de los rebaños, al tiempo que garantiza la seguridad del personal y la calidad del producto final. Un manejo adecuado implica comprender el comportamiento natural de las especies, diseñar instalaciones apropiadas y aplicar técnicas de contención e inmovilización que minimicen el estrés, el dolor y el riesgo de lesiones tanto para los animales como para los operarios. La inmovilización, en particular, es una técnica esencial para realizar procedimientos veterinarios, sanitarios o de manejo rutinario que requieren un control preciso del animal.</w:t>
      </w:r>
    </w:p>
    <w:p w:rsidR="00E07043" w:rsidRPr="00E07043" w:rsidRDefault="00E07043" w:rsidP="00E07043">
      <w:pPr>
        <w:spacing w:before="100" w:beforeAutospacing="1" w:after="100" w:afterAutospacing="1" w:line="240" w:lineRule="auto"/>
        <w:outlineLvl w:val="2"/>
        <w:rPr>
          <w:rFonts w:asciiTheme="majorHAnsi" w:eastAsia="Times New Roman" w:hAnsiTheme="majorHAnsi" w:cstheme="majorHAnsi"/>
          <w:b/>
          <w:bCs/>
          <w:sz w:val="28"/>
          <w:szCs w:val="27"/>
          <w:lang w:eastAsia="es-MX"/>
        </w:rPr>
      </w:pPr>
      <w:r w:rsidRPr="00E07043">
        <w:rPr>
          <w:rFonts w:asciiTheme="majorHAnsi" w:eastAsia="Times New Roman" w:hAnsiTheme="majorHAnsi" w:cstheme="majorHAnsi"/>
          <w:b/>
          <w:bCs/>
          <w:sz w:val="28"/>
          <w:szCs w:val="27"/>
          <w:lang w:eastAsia="es-MX"/>
        </w:rPr>
        <w:t>Principios Generales del Manejo Animal</w:t>
      </w:r>
    </w:p>
    <w:p w:rsidR="00E07043" w:rsidRPr="00E07043" w:rsidRDefault="00E07043" w:rsidP="00E07043">
      <w:pPr>
        <w:spacing w:before="100" w:beforeAutospacing="1" w:after="100" w:afterAutospacing="1" w:line="240" w:lineRule="auto"/>
        <w:rPr>
          <w:rFonts w:eastAsia="Times New Roman" w:cstheme="minorHAnsi"/>
          <w:sz w:val="24"/>
          <w:szCs w:val="24"/>
          <w:lang w:eastAsia="es-MX"/>
        </w:rPr>
      </w:pPr>
      <w:r w:rsidRPr="00E07043">
        <w:rPr>
          <w:rFonts w:eastAsia="Times New Roman" w:cstheme="minorHAnsi"/>
          <w:sz w:val="24"/>
          <w:szCs w:val="24"/>
          <w:lang w:eastAsia="es-MX"/>
        </w:rPr>
        <w:t>El manejo de los animales debe basarse en el conocimiento de su etología (comportamiento), fisiología y necesidades específicas. Un buen manejo no solo previene accidentes, sino que también reduce el estrés crónico, lo que puede tener un impacto negativo en el sistema inmunológico, la reproducción y la eficiencia de la producción.</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Consideraciones clave en el manejo general incluyen:</w:t>
      </w:r>
    </w:p>
    <w:p w:rsidR="00E07043" w:rsidRPr="00E07043" w:rsidRDefault="00E07043" w:rsidP="00E07043">
      <w:pPr>
        <w:numPr>
          <w:ilvl w:val="0"/>
          <w:numId w:val="1"/>
        </w:num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Conocimiento del Comportamiento:</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Visión:</w:t>
      </w:r>
      <w:r w:rsidRPr="00E07043">
        <w:rPr>
          <w:rFonts w:eastAsia="Times New Roman" w:cstheme="minorHAnsi"/>
          <w:sz w:val="24"/>
          <w:szCs w:val="24"/>
          <w:lang w:eastAsia="es-MX"/>
        </w:rPr>
        <w:t xml:space="preserve"> La mayoría de los animales de producción tienen un campo de visión amplio (visión panorámica) pero un punto ciego directamente detrás de ellos. La percepción de la profundidad puede ser limitada. Los cambios bruscos de luz y sombra pueden ser percibidos como obstáculos.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Audición:</w:t>
      </w:r>
      <w:r w:rsidRPr="00E07043">
        <w:rPr>
          <w:rFonts w:eastAsia="Times New Roman" w:cstheme="minorHAnsi"/>
          <w:sz w:val="24"/>
          <w:szCs w:val="24"/>
          <w:lang w:eastAsia="es-MX"/>
        </w:rPr>
        <w:t xml:space="preserve"> Son sensibles a los ruidos fuertes y agudos. Los gritos o el ruido excesivo de las instalaciones pueden causar estrés y pánico.</w:t>
      </w:r>
    </w:p>
    <w:p w:rsid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Zonas de Fuga (Punto de Equilibrio):</w:t>
      </w:r>
      <w:r w:rsidRPr="00E07043">
        <w:rPr>
          <w:rFonts w:eastAsia="Times New Roman" w:cstheme="minorHAnsi"/>
          <w:sz w:val="24"/>
          <w:szCs w:val="24"/>
          <w:lang w:eastAsia="es-MX"/>
        </w:rPr>
        <w:t xml:space="preserve"> Cada animal tiene una "zona de fuga" o espacio personal. Al ingresar a esta zona, el animal se moverá. El "punto de equilibrio" o "punto de balance" es un punto imaginario en el hombro del animal. Si un manejador se sitúa delante de este punto, el animal tenderá a retroceder; si se sitúa detrás, tenderá a avanzar (Grandin, 2013).</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Instinto de Rebaño:</w:t>
      </w:r>
      <w:r w:rsidRPr="00E07043">
        <w:rPr>
          <w:rFonts w:eastAsia="Times New Roman" w:cstheme="minorHAnsi"/>
          <w:sz w:val="24"/>
          <w:szCs w:val="24"/>
          <w:lang w:eastAsia="es-MX"/>
        </w:rPr>
        <w:t xml:space="preserve"> La mayoría de las especies de producción son animales gregarios. Separar a un individuo del grupo puede causar ansiedad. Utilizar este instinto (mover grupos en lugar de individuos) facilita el manejo.</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lastRenderedPageBreak/>
        <w:t>Habituación:</w:t>
      </w:r>
      <w:r w:rsidRPr="00E07043">
        <w:rPr>
          <w:rFonts w:eastAsia="Times New Roman" w:cstheme="minorHAnsi"/>
          <w:sz w:val="24"/>
          <w:szCs w:val="24"/>
          <w:lang w:eastAsia="es-MX"/>
        </w:rPr>
        <w:t xml:space="preserve"> Exponer a los animales a estímulos humanos positivos desde temprana edad (manejo suave, voces tranquilas) puede reducir su miedo y hacerlos más manejables.</w:t>
      </w:r>
    </w:p>
    <w:p w:rsidR="00E07043" w:rsidRPr="00E07043" w:rsidRDefault="00E07043" w:rsidP="00E07043">
      <w:pPr>
        <w:numPr>
          <w:ilvl w:val="0"/>
          <w:numId w:val="1"/>
        </w:num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Diseño de Instalaciones: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Corrales y Pasillos:</w:t>
      </w:r>
      <w:r w:rsidRPr="00E07043">
        <w:rPr>
          <w:rFonts w:eastAsia="Times New Roman" w:cstheme="minorHAnsi"/>
          <w:sz w:val="24"/>
          <w:szCs w:val="24"/>
          <w:lang w:eastAsia="es-MX"/>
        </w:rPr>
        <w:t xml:space="preserve"> Deben ser lo suficientemente anchos para evitar aglomeraciones, con superficies antideslizantes.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Muros Sólidos:</w:t>
      </w:r>
      <w:r w:rsidRPr="00E07043">
        <w:rPr>
          <w:rFonts w:eastAsia="Times New Roman" w:cstheme="minorHAnsi"/>
          <w:sz w:val="24"/>
          <w:szCs w:val="24"/>
          <w:lang w:eastAsia="es-MX"/>
        </w:rPr>
        <w:t xml:space="preserve"> Los muros sólidos a los lados de los pasillos o mangas de contención evitan que los animales se distraigan con el exterior y facilitan el avance (Grandin, 2013).</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Curvas Suaves:</w:t>
      </w:r>
      <w:r w:rsidRPr="00E07043">
        <w:rPr>
          <w:rFonts w:eastAsia="Times New Roman" w:cstheme="minorHAnsi"/>
          <w:sz w:val="24"/>
          <w:szCs w:val="24"/>
          <w:lang w:eastAsia="es-MX"/>
        </w:rPr>
        <w:t xml:space="preserve"> Las curvas en los pasillos son preferibles a los ángulos rectos, ya que imitan un camino de escape natural y permiten a los animales ver por dónde van.</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Iluminación:</w:t>
      </w:r>
      <w:r w:rsidRPr="00E07043">
        <w:rPr>
          <w:rFonts w:eastAsia="Times New Roman" w:cstheme="minorHAnsi"/>
          <w:sz w:val="24"/>
          <w:szCs w:val="24"/>
          <w:lang w:eastAsia="es-MX"/>
        </w:rPr>
        <w:t xml:space="preserve"> Debe ser uniforme, sin puntos oscuros ni brillantes que puedan asustar a los animales.</w:t>
      </w:r>
    </w:p>
    <w:p w:rsidR="00E07043" w:rsidRPr="00E07043" w:rsidRDefault="00E07043" w:rsidP="00E07043">
      <w:pPr>
        <w:numPr>
          <w:ilvl w:val="0"/>
          <w:numId w:val="1"/>
        </w:num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Técnicas de Manejo Suave:</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Calma y Paciencia:</w:t>
      </w:r>
      <w:r w:rsidRPr="00E07043">
        <w:rPr>
          <w:rFonts w:eastAsia="Times New Roman" w:cstheme="minorHAnsi"/>
          <w:sz w:val="24"/>
          <w:szCs w:val="24"/>
          <w:lang w:eastAsia="es-MX"/>
        </w:rPr>
        <w:t xml:space="preserve"> Evitar movimientos bruscos y voces fuertes.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Contacto Mínimo:</w:t>
      </w:r>
      <w:r w:rsidRPr="00E07043">
        <w:rPr>
          <w:rFonts w:eastAsia="Times New Roman" w:cstheme="minorHAnsi"/>
          <w:sz w:val="24"/>
          <w:szCs w:val="24"/>
          <w:lang w:eastAsia="es-MX"/>
        </w:rPr>
        <w:t xml:space="preserve"> Utilizar herramientas como banderas, bastones o paletas para guiar a los animales, en lugar de contacto físico excesivo o golpes.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Refuerzo Positivo:</w:t>
      </w:r>
      <w:r w:rsidRPr="00E07043">
        <w:rPr>
          <w:rFonts w:eastAsia="Times New Roman" w:cstheme="minorHAnsi"/>
          <w:sz w:val="24"/>
          <w:szCs w:val="24"/>
          <w:lang w:eastAsia="es-MX"/>
        </w:rPr>
        <w:t xml:space="preserve"> Aunque menos común en animales de producción, la habituación a un manejo positivo puede ser muy beneficiosa.</w:t>
      </w:r>
    </w:p>
    <w:p w:rsidR="00E07043" w:rsidRPr="00E07043" w:rsidRDefault="00E07043" w:rsidP="00E07043">
      <w:pPr>
        <w:spacing w:before="100" w:beforeAutospacing="1" w:after="100" w:afterAutospacing="1" w:line="240" w:lineRule="auto"/>
        <w:jc w:val="both"/>
        <w:outlineLvl w:val="2"/>
        <w:rPr>
          <w:rFonts w:eastAsia="Times New Roman" w:cstheme="minorHAnsi"/>
          <w:b/>
          <w:bCs/>
          <w:sz w:val="27"/>
          <w:szCs w:val="27"/>
          <w:lang w:eastAsia="es-MX"/>
        </w:rPr>
      </w:pPr>
      <w:r w:rsidRPr="00E07043">
        <w:rPr>
          <w:rFonts w:eastAsia="Times New Roman" w:cstheme="minorHAnsi"/>
          <w:b/>
          <w:bCs/>
          <w:sz w:val="27"/>
          <w:szCs w:val="27"/>
          <w:lang w:eastAsia="es-MX"/>
        </w:rPr>
        <w:t>Inmovilización en Especies Específicas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sz w:val="24"/>
          <w:szCs w:val="24"/>
          <w:lang w:eastAsia="es-MX"/>
        </w:rPr>
        <w:t>La inmovilización debe ser la técnica menos restrictiva posible para el procedimiento a realizar, garantizando siempre la seguridad del animal y del personal. Se divide en inmovilización física y, en algunos casos, inmovilización química (sedación o anestesia), que debe ser administrada por un veterinario.</w:t>
      </w:r>
    </w:p>
    <w:p w:rsidR="00E07043" w:rsidRDefault="00E07043" w:rsidP="00E07043">
      <w:pPr>
        <w:spacing w:before="100" w:beforeAutospacing="1" w:after="100" w:afterAutospacing="1" w:line="240" w:lineRule="auto"/>
        <w:jc w:val="both"/>
        <w:outlineLvl w:val="3"/>
        <w:rPr>
          <w:rFonts w:eastAsia="Times New Roman" w:cstheme="minorHAnsi"/>
          <w:b/>
          <w:bCs/>
          <w:sz w:val="24"/>
          <w:szCs w:val="24"/>
          <w:lang w:eastAsia="es-MX"/>
        </w:rPr>
      </w:pPr>
    </w:p>
    <w:p w:rsidR="00E07043" w:rsidRDefault="00E07043" w:rsidP="00E07043">
      <w:pPr>
        <w:spacing w:before="100" w:beforeAutospacing="1" w:after="100" w:afterAutospacing="1" w:line="240" w:lineRule="auto"/>
        <w:jc w:val="both"/>
        <w:outlineLvl w:val="3"/>
        <w:rPr>
          <w:rFonts w:eastAsia="Times New Roman" w:cstheme="minorHAnsi"/>
          <w:b/>
          <w:bCs/>
          <w:sz w:val="24"/>
          <w:szCs w:val="24"/>
          <w:lang w:eastAsia="es-MX"/>
        </w:rPr>
      </w:pPr>
    </w:p>
    <w:p w:rsidR="00E07043" w:rsidRDefault="00E07043" w:rsidP="00E07043">
      <w:pPr>
        <w:spacing w:before="100" w:beforeAutospacing="1" w:after="100" w:afterAutospacing="1" w:line="240" w:lineRule="auto"/>
        <w:jc w:val="both"/>
        <w:outlineLvl w:val="3"/>
        <w:rPr>
          <w:rFonts w:eastAsia="Times New Roman" w:cstheme="minorHAnsi"/>
          <w:b/>
          <w:bCs/>
          <w:sz w:val="24"/>
          <w:szCs w:val="24"/>
          <w:lang w:eastAsia="es-MX"/>
        </w:rPr>
      </w:pPr>
    </w:p>
    <w:p w:rsidR="00E07043" w:rsidRDefault="00E07043" w:rsidP="00E07043">
      <w:pPr>
        <w:spacing w:before="100" w:beforeAutospacing="1" w:after="100" w:afterAutospacing="1" w:line="240" w:lineRule="auto"/>
        <w:jc w:val="both"/>
        <w:outlineLvl w:val="3"/>
        <w:rPr>
          <w:rFonts w:eastAsia="Times New Roman" w:cstheme="minorHAnsi"/>
          <w:b/>
          <w:bCs/>
          <w:sz w:val="24"/>
          <w:szCs w:val="24"/>
          <w:lang w:eastAsia="es-MX"/>
        </w:rPr>
      </w:pPr>
    </w:p>
    <w:p w:rsidR="00E07043" w:rsidRDefault="00E07043" w:rsidP="00E07043">
      <w:pPr>
        <w:spacing w:before="100" w:beforeAutospacing="1" w:after="100" w:afterAutospacing="1" w:line="240" w:lineRule="auto"/>
        <w:jc w:val="both"/>
        <w:outlineLvl w:val="3"/>
        <w:rPr>
          <w:rFonts w:eastAsia="Times New Roman" w:cstheme="minorHAnsi"/>
          <w:b/>
          <w:bCs/>
          <w:sz w:val="24"/>
          <w:szCs w:val="24"/>
          <w:lang w:eastAsia="es-MX"/>
        </w:rPr>
      </w:pPr>
    </w:p>
    <w:p w:rsidR="00E07043" w:rsidRDefault="00E07043" w:rsidP="00E07043">
      <w:pPr>
        <w:spacing w:before="100" w:beforeAutospacing="1" w:after="100" w:afterAutospacing="1" w:line="240" w:lineRule="auto"/>
        <w:jc w:val="both"/>
        <w:outlineLvl w:val="3"/>
        <w:rPr>
          <w:rFonts w:eastAsia="Times New Roman" w:cstheme="minorHAnsi"/>
          <w:b/>
          <w:bCs/>
          <w:sz w:val="24"/>
          <w:szCs w:val="24"/>
          <w:lang w:eastAsia="es-MX"/>
        </w:rPr>
      </w:pPr>
    </w:p>
    <w:p w:rsidR="00E07043" w:rsidRPr="00E07043" w:rsidRDefault="00E07043" w:rsidP="00E07043">
      <w:pPr>
        <w:spacing w:before="100" w:beforeAutospacing="1" w:after="100" w:afterAutospacing="1" w:line="240" w:lineRule="auto"/>
        <w:jc w:val="both"/>
        <w:outlineLvl w:val="3"/>
        <w:rPr>
          <w:rFonts w:eastAsia="Times New Roman" w:cstheme="minorHAnsi"/>
          <w:b/>
          <w:bCs/>
          <w:sz w:val="24"/>
          <w:szCs w:val="24"/>
          <w:lang w:eastAsia="es-MX"/>
        </w:rPr>
      </w:pPr>
      <w:r w:rsidRPr="00E07043">
        <w:rPr>
          <w:rFonts w:eastAsia="Times New Roman" w:cstheme="minorHAnsi"/>
          <w:b/>
          <w:bCs/>
          <w:sz w:val="24"/>
          <w:szCs w:val="24"/>
          <w:lang w:eastAsia="es-MX"/>
        </w:rPr>
        <w:lastRenderedPageBreak/>
        <w:t>1. Inmovilización en Porcinos (Cerdos)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sz w:val="24"/>
          <w:szCs w:val="24"/>
          <w:lang w:eastAsia="es-MX"/>
        </w:rPr>
        <w:t>Los cerdos son animales inteligentes pero muy sensibles al estrés y al sobrecalentamiento. Su piel es gruesa y resbaladiza, lo que dificulta la sujeción manual. Tienden a vocalizar fuertemente cuando están asustados o doloridos.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Lechones (hasta 20-25 kg):</w:t>
      </w:r>
    </w:p>
    <w:p w:rsid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Inmovilización Manual:</w:t>
      </w:r>
      <w:r w:rsidRPr="00E07043">
        <w:rPr>
          <w:rFonts w:eastAsia="Times New Roman" w:cstheme="minorHAnsi"/>
          <w:sz w:val="24"/>
          <w:szCs w:val="24"/>
          <w:lang w:eastAsia="es-MX"/>
        </w:rPr>
        <w:t xml:space="preserve"> Se pueden sujetar con una mano por una extremidad posterior y la otra mano por debajo del vientre o el pecho, levantándolos del suelo. Para procedimientos rápidos (ej. inyecciones, corte de colmillos, castración), se puede sostener al lechón por las patas traseras boca abajo, permitiendo el acceso al abdomen y la cabeza (Fregonesi &amp; Baldi, 2013).</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Para el oído o la boca:</w:t>
      </w:r>
      <w:r w:rsidRPr="00E07043">
        <w:rPr>
          <w:rFonts w:eastAsia="Times New Roman" w:cstheme="minorHAnsi"/>
          <w:sz w:val="24"/>
          <w:szCs w:val="24"/>
          <w:lang w:eastAsia="es-MX"/>
        </w:rPr>
        <w:t xml:space="preserve"> Se sujeta la cabeza firmemente con una mano.</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Cerdos de Engorde (25-100 kg):</w:t>
      </w:r>
    </w:p>
    <w:p w:rsid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Lazo de Boca/Snare:</w:t>
      </w:r>
      <w:r w:rsidRPr="00E07043">
        <w:rPr>
          <w:rFonts w:eastAsia="Times New Roman" w:cstheme="minorHAnsi"/>
          <w:sz w:val="24"/>
          <w:szCs w:val="24"/>
          <w:lang w:eastAsia="es-MX"/>
        </w:rPr>
        <w:t xml:space="preserve"> Es el método más común para inmovilizar cerdos medianos y grandes. Consiste en un lazo de metal o cable que se pasa por encima del hocico y detrás de los caninos superiores. Al tensar el lazo, se ejerce presión sobre el hocico del cerdo, lo que suele inmovilizarlo debido a la incomodidad. Es crucial no usarlo en exceso ni por períodos prolongados, ya que puede causar asfixia o daño tisular si se aplica incorrectamente o con demasiada fuerza (Fregonesi &amp; Baldi, 2013). Se utiliza para inyecciones, toma de muestras de sangre, o pequeñas cirugías.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Mangas de Contención:</w:t>
      </w:r>
      <w:r w:rsidRPr="00E07043">
        <w:rPr>
          <w:rFonts w:eastAsia="Times New Roman" w:cstheme="minorHAnsi"/>
          <w:sz w:val="24"/>
          <w:szCs w:val="24"/>
          <w:lang w:eastAsia="es-MX"/>
        </w:rPr>
        <w:t xml:space="preserve"> Algunas instalaciones utilizan mangas o cajones de contención estrechos para limitar el movimiento del cerdo.</w:t>
      </w:r>
    </w:p>
    <w:p w:rsid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Cerdas Reproductores y Verracos (más de 100 kg):</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Sujeción en lazos de boca:</w:t>
      </w:r>
      <w:r w:rsidRPr="00E07043">
        <w:rPr>
          <w:rFonts w:eastAsia="Times New Roman" w:cstheme="minorHAnsi"/>
          <w:sz w:val="24"/>
          <w:szCs w:val="24"/>
          <w:lang w:eastAsia="es-MX"/>
        </w:rPr>
        <w:t xml:space="preserve"> Se sigue utilizando el lazo de boca, pero con mayor precaución y fuerza.</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Cajones de Maternidad/Celdas de Gestación:</w:t>
      </w:r>
      <w:r w:rsidRPr="00E07043">
        <w:rPr>
          <w:rFonts w:eastAsia="Times New Roman" w:cstheme="minorHAnsi"/>
          <w:sz w:val="24"/>
          <w:szCs w:val="24"/>
          <w:lang w:eastAsia="es-MX"/>
        </w:rPr>
        <w:t xml:space="preserve"> Para cerdas, estas estructuras limitan su movimiento, facilitando el manejo de los lechones o la atención a la cerda.</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Inmovilización Química:</w:t>
      </w:r>
      <w:r w:rsidRPr="00E07043">
        <w:rPr>
          <w:rFonts w:eastAsia="Times New Roman" w:cstheme="minorHAnsi"/>
          <w:sz w:val="24"/>
          <w:szCs w:val="24"/>
          <w:lang w:eastAsia="es-MX"/>
        </w:rPr>
        <w:t xml:space="preserve"> Es frecuente para procedimientos que requieren que el animal esté completamente inmóvil, como exámenes de pezuñas, revisiones reproductivas o cirugías.</w:t>
      </w:r>
    </w:p>
    <w:p w:rsidR="00187E03" w:rsidRDefault="00187E03" w:rsidP="00E07043">
      <w:pPr>
        <w:spacing w:before="100" w:beforeAutospacing="1" w:after="100" w:afterAutospacing="1" w:line="240" w:lineRule="auto"/>
        <w:jc w:val="both"/>
        <w:outlineLvl w:val="3"/>
        <w:rPr>
          <w:rFonts w:eastAsia="Times New Roman" w:cstheme="minorHAnsi"/>
          <w:b/>
          <w:bCs/>
          <w:sz w:val="24"/>
          <w:szCs w:val="24"/>
          <w:lang w:eastAsia="es-MX"/>
        </w:rPr>
      </w:pPr>
    </w:p>
    <w:p w:rsidR="00187E03" w:rsidRDefault="00187E03" w:rsidP="00E07043">
      <w:pPr>
        <w:spacing w:before="100" w:beforeAutospacing="1" w:after="100" w:afterAutospacing="1" w:line="240" w:lineRule="auto"/>
        <w:jc w:val="both"/>
        <w:outlineLvl w:val="3"/>
        <w:rPr>
          <w:rFonts w:eastAsia="Times New Roman" w:cstheme="minorHAnsi"/>
          <w:b/>
          <w:bCs/>
          <w:sz w:val="24"/>
          <w:szCs w:val="24"/>
          <w:lang w:eastAsia="es-MX"/>
        </w:rPr>
      </w:pPr>
    </w:p>
    <w:p w:rsidR="00E07043" w:rsidRPr="00E07043" w:rsidRDefault="00E07043" w:rsidP="00E07043">
      <w:pPr>
        <w:spacing w:before="100" w:beforeAutospacing="1" w:after="100" w:afterAutospacing="1" w:line="240" w:lineRule="auto"/>
        <w:jc w:val="both"/>
        <w:outlineLvl w:val="3"/>
        <w:rPr>
          <w:rFonts w:eastAsia="Times New Roman" w:cstheme="minorHAnsi"/>
          <w:b/>
          <w:bCs/>
          <w:sz w:val="24"/>
          <w:szCs w:val="24"/>
          <w:lang w:eastAsia="es-MX"/>
        </w:rPr>
      </w:pPr>
      <w:r w:rsidRPr="00E07043">
        <w:rPr>
          <w:rFonts w:eastAsia="Times New Roman" w:cstheme="minorHAnsi"/>
          <w:b/>
          <w:bCs/>
          <w:sz w:val="24"/>
          <w:szCs w:val="24"/>
          <w:lang w:eastAsia="es-MX"/>
        </w:rPr>
        <w:lastRenderedPageBreak/>
        <w:t>2. Inmovilización en Equinos (Caballos, Burros, Mulas)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sz w:val="24"/>
          <w:szCs w:val="24"/>
          <w:lang w:eastAsia="es-MX"/>
        </w:rPr>
        <w:t>Los equinos son animales grandes, potentes y con un fuerte instinto de huida. Su respuesta al miedo puede ser explosiva (patadas, mordiscos, empujones), lo que los convierte en una de las especies más peligrosas de manejar si no se tiene experiencia.</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Inmovilización por Cabestro y Ramal:</w:t>
      </w:r>
      <w:r w:rsidRPr="00E07043">
        <w:rPr>
          <w:rFonts w:eastAsia="Times New Roman" w:cstheme="minorHAnsi"/>
          <w:sz w:val="24"/>
          <w:szCs w:val="24"/>
          <w:lang w:eastAsia="es-MX"/>
        </w:rPr>
        <w:t xml:space="preserve"> Es la forma básica de control. El cabestro permite guiar y detener al animal. El ramal se utiliza para mantener una distancia segura.</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Retención por la Cabeza:</w:t>
      </w:r>
      <w:r w:rsidRPr="00E07043">
        <w:rPr>
          <w:rFonts w:eastAsia="Times New Roman" w:cstheme="minorHAnsi"/>
          <w:sz w:val="24"/>
          <w:szCs w:val="24"/>
          <w:lang w:eastAsia="es-MX"/>
        </w:rPr>
        <w:t xml:space="preserve"> Un ayudante experiment</w:t>
      </w:r>
      <w:r>
        <w:rPr>
          <w:rFonts w:eastAsia="Times New Roman" w:cstheme="minorHAnsi"/>
          <w:sz w:val="24"/>
          <w:szCs w:val="24"/>
          <w:lang w:eastAsia="es-MX"/>
        </w:rPr>
        <w:t>ado puede sujetar el cabestro y</w:t>
      </w:r>
      <w:r w:rsidRPr="00E07043">
        <w:rPr>
          <w:rFonts w:eastAsia="Times New Roman" w:cstheme="minorHAnsi"/>
          <w:sz w:val="24"/>
          <w:szCs w:val="24"/>
          <w:lang w:eastAsia="es-MX"/>
        </w:rPr>
        <w:t>la cabeza firmemente. Se debe estar atento a las orejas y la expresión facial del caballo para anticipar su reacción.</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Elevación de una Pata:</w:t>
      </w:r>
      <w:r w:rsidRPr="00E07043">
        <w:rPr>
          <w:rFonts w:eastAsia="Times New Roman" w:cstheme="minorHAnsi"/>
          <w:sz w:val="24"/>
          <w:szCs w:val="24"/>
          <w:lang w:eastAsia="es-MX"/>
        </w:rPr>
        <w:t xml:space="preserve"> Levantar una de las extremidades anteriores o posteriores (generalmente una del mismo lado que el manejador) impide que el animal patee o se mueva. Para las patas traseras, se debe tener especial cuidado con las patadas hacia adelante y hacia los lados.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Torsión o Apriete del Labio (Twitch):</w:t>
      </w:r>
      <w:r w:rsidRPr="00E07043">
        <w:rPr>
          <w:rFonts w:eastAsia="Times New Roman" w:cstheme="minorHAnsi"/>
          <w:sz w:val="24"/>
          <w:szCs w:val="24"/>
          <w:lang w:eastAsia="es-MX"/>
        </w:rPr>
        <w:t xml:space="preserve"> Es un método común para inmovilizar equinos para procedimientos cortos y no dolorosos (ej. inyecciones intramusculares, revisión dental básica). Consiste en aplicar presión y torsión en el labio superior del caballo con una pinza especial o un lazo de cuerda. Esto libera endorfinas que producen un efecto de distracción y leve sedación. No debe usarse por períodos prol</w:t>
      </w:r>
      <w:r w:rsidR="00187E03">
        <w:rPr>
          <w:rFonts w:eastAsia="Times New Roman" w:cstheme="minorHAnsi"/>
          <w:sz w:val="24"/>
          <w:szCs w:val="24"/>
          <w:lang w:eastAsia="es-MX"/>
        </w:rPr>
        <w:t>ongados.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Doble Lazo de Nariz/Oído:</w:t>
      </w:r>
      <w:r w:rsidRPr="00E07043">
        <w:rPr>
          <w:rFonts w:eastAsia="Times New Roman" w:cstheme="minorHAnsi"/>
          <w:sz w:val="24"/>
          <w:szCs w:val="24"/>
          <w:lang w:eastAsia="es-MX"/>
        </w:rPr>
        <w:t xml:space="preserve"> Similar al "twitch" pero menos común. La aplicación de presión en la nariz o el oído puede ser una distracción efectiva.</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Barras de Contención y Cepos:</w:t>
      </w:r>
      <w:r w:rsidRPr="00E07043">
        <w:rPr>
          <w:rFonts w:eastAsia="Times New Roman" w:cstheme="minorHAnsi"/>
          <w:sz w:val="24"/>
          <w:szCs w:val="24"/>
          <w:lang w:eastAsia="es-MX"/>
        </w:rPr>
        <w:t xml:space="preserve"> En instalaciones veterinarias o de manejo de sementales, se utilizan cepos o barras de contención robustas para limitar el movimiento del caballo, especialmente para exámenes de cólicos, castraciones o ecografías.</w:t>
      </w:r>
    </w:p>
    <w:p w:rsidR="00E07043" w:rsidRPr="00E07043" w:rsidRDefault="00E07043" w:rsidP="00E07043">
      <w:pPr>
        <w:spacing w:before="100" w:beforeAutospacing="1" w:after="100" w:afterAutospacing="1" w:line="240" w:lineRule="auto"/>
        <w:ind w:left="720"/>
        <w:jc w:val="both"/>
        <w:rPr>
          <w:rFonts w:eastAsia="Times New Roman" w:cstheme="minorHAnsi"/>
          <w:sz w:val="24"/>
          <w:szCs w:val="24"/>
          <w:lang w:eastAsia="es-MX"/>
        </w:rPr>
      </w:pPr>
    </w:p>
    <w:p w:rsidR="00E07043" w:rsidRPr="00E07043" w:rsidRDefault="00E07043" w:rsidP="00E07043">
      <w:pPr>
        <w:spacing w:before="100" w:beforeAutospacing="1" w:after="100" w:afterAutospacing="1" w:line="240" w:lineRule="auto"/>
        <w:jc w:val="both"/>
        <w:outlineLvl w:val="3"/>
        <w:rPr>
          <w:rFonts w:eastAsia="Times New Roman" w:cstheme="minorHAnsi"/>
          <w:b/>
          <w:bCs/>
          <w:sz w:val="24"/>
          <w:szCs w:val="24"/>
          <w:lang w:eastAsia="es-MX"/>
        </w:rPr>
      </w:pPr>
      <w:r w:rsidRPr="00E07043">
        <w:rPr>
          <w:rFonts w:eastAsia="Times New Roman" w:cstheme="minorHAnsi"/>
          <w:b/>
          <w:bCs/>
          <w:sz w:val="24"/>
          <w:szCs w:val="24"/>
          <w:lang w:eastAsia="es-MX"/>
        </w:rPr>
        <w:t>3. Inmovilización en Caprinos (Cabras)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sz w:val="24"/>
          <w:szCs w:val="24"/>
          <w:lang w:eastAsia="es-MX"/>
        </w:rPr>
        <w:t>Las cabras son animales curiosos, ágiles y a menudo tercos. Tienden a levantar la cabeza para escapar y pueden ser difíciles de controlar si no están habituadas al manejo.</w:t>
      </w:r>
    </w:p>
    <w:p w:rsidR="00E07043" w:rsidRPr="00E07043" w:rsidRDefault="00E07043" w:rsidP="00E07043">
      <w:pPr>
        <w:numPr>
          <w:ilvl w:val="0"/>
          <w:numId w:val="4"/>
        </w:num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b/>
          <w:bCs/>
          <w:sz w:val="24"/>
          <w:szCs w:val="24"/>
          <w:lang w:eastAsia="es-MX"/>
        </w:rPr>
        <w:t>Sujeción por el Cuerno:</w:t>
      </w:r>
      <w:r w:rsidRPr="00E07043">
        <w:rPr>
          <w:rFonts w:eastAsia="Times New Roman" w:cstheme="minorHAnsi"/>
          <w:sz w:val="24"/>
          <w:szCs w:val="24"/>
          <w:lang w:eastAsia="es-MX"/>
        </w:rPr>
        <w:t xml:space="preserve"> Si tienen cuernos, se pueden usar como puntos de sujeción. Un operario puede sujetar ambos cuernos firmemente, mientras otro realiza el procedimiento.</w:t>
      </w:r>
    </w:p>
    <w:p w:rsidR="00E07043" w:rsidRPr="00E07043" w:rsidRDefault="00E07043" w:rsidP="00E07043">
      <w:pPr>
        <w:spacing w:before="100" w:beforeAutospacing="1" w:after="100" w:afterAutospacing="1" w:line="240" w:lineRule="auto"/>
        <w:ind w:left="360"/>
        <w:jc w:val="both"/>
        <w:rPr>
          <w:rFonts w:eastAsia="Times New Roman" w:cstheme="minorHAnsi"/>
          <w:sz w:val="24"/>
          <w:szCs w:val="24"/>
          <w:lang w:eastAsia="es-MX"/>
        </w:rPr>
      </w:pPr>
      <w:r w:rsidRPr="00E07043">
        <w:rPr>
          <w:rFonts w:eastAsia="Times New Roman" w:cstheme="minorHAnsi"/>
          <w:b/>
          <w:bCs/>
          <w:sz w:val="24"/>
          <w:szCs w:val="24"/>
          <w:lang w:eastAsia="es-MX"/>
        </w:rPr>
        <w:lastRenderedPageBreak/>
        <w:t>Sujeción por el Cuello/Mandíbula Inferior:</w:t>
      </w:r>
      <w:r w:rsidRPr="00E07043">
        <w:rPr>
          <w:rFonts w:eastAsia="Times New Roman" w:cstheme="minorHAnsi"/>
          <w:sz w:val="24"/>
          <w:szCs w:val="24"/>
          <w:lang w:eastAsia="es-MX"/>
        </w:rPr>
        <w:t xml:space="preserve"> En cabras sin cuernos o para un control más suave, se puede rodear el cuello con un brazo y sujetar la mandíbula inferior con la mano para mantener la cabeza inmóvil.</w:t>
      </w:r>
    </w:p>
    <w:p w:rsidR="00E07043" w:rsidRPr="00E07043" w:rsidRDefault="00E07043" w:rsidP="00E07043">
      <w:pPr>
        <w:spacing w:before="100" w:beforeAutospacing="1" w:after="100" w:afterAutospacing="1" w:line="240" w:lineRule="auto"/>
        <w:ind w:left="360"/>
        <w:jc w:val="both"/>
        <w:rPr>
          <w:rFonts w:eastAsia="Times New Roman" w:cstheme="minorHAnsi"/>
          <w:sz w:val="24"/>
          <w:szCs w:val="24"/>
          <w:lang w:eastAsia="es-MX"/>
        </w:rPr>
      </w:pPr>
      <w:r w:rsidRPr="00E07043">
        <w:rPr>
          <w:rFonts w:eastAsia="Times New Roman" w:cstheme="minorHAnsi"/>
          <w:b/>
          <w:bCs/>
          <w:sz w:val="24"/>
          <w:szCs w:val="24"/>
          <w:lang w:eastAsia="es-MX"/>
        </w:rPr>
        <w:t>Elevación de una Pata Delantera:</w:t>
      </w:r>
      <w:r w:rsidRPr="00E07043">
        <w:rPr>
          <w:rFonts w:eastAsia="Times New Roman" w:cstheme="minorHAnsi"/>
          <w:sz w:val="24"/>
          <w:szCs w:val="24"/>
          <w:lang w:eastAsia="es-MX"/>
        </w:rPr>
        <w:t xml:space="preserve"> Similar a los equinos, elevar una pata delantera puede desalentar los movimientos.</w:t>
      </w:r>
    </w:p>
    <w:p w:rsidR="00E07043" w:rsidRPr="00E07043" w:rsidRDefault="00E07043" w:rsidP="00E07043">
      <w:pPr>
        <w:spacing w:before="100" w:beforeAutospacing="1" w:after="100" w:afterAutospacing="1" w:line="240" w:lineRule="auto"/>
        <w:ind w:left="360"/>
        <w:jc w:val="both"/>
        <w:rPr>
          <w:rFonts w:eastAsia="Times New Roman" w:cstheme="minorHAnsi"/>
          <w:sz w:val="24"/>
          <w:szCs w:val="24"/>
          <w:lang w:eastAsia="es-MX"/>
        </w:rPr>
      </w:pPr>
      <w:r w:rsidRPr="00E07043">
        <w:rPr>
          <w:rFonts w:eastAsia="Times New Roman" w:cstheme="minorHAnsi"/>
          <w:b/>
          <w:bCs/>
          <w:sz w:val="24"/>
          <w:szCs w:val="24"/>
          <w:lang w:eastAsia="es-MX"/>
        </w:rPr>
        <w:t>Posición de Sentado:</w:t>
      </w:r>
      <w:r w:rsidRPr="00E07043">
        <w:rPr>
          <w:rFonts w:eastAsia="Times New Roman" w:cstheme="minorHAnsi"/>
          <w:sz w:val="24"/>
          <w:szCs w:val="24"/>
          <w:lang w:eastAsia="es-MX"/>
        </w:rPr>
        <w:t xml:space="preserve"> Para cabras pequeñas o para procedimientos como el recorte de pezuñas, se puede sentar a la cabra sobre sus cuartos traseros, apoyando su espalda contra el manejador. Esto restringe sus movimientos y eleva las pezuñas.</w:t>
      </w:r>
    </w:p>
    <w:p w:rsidR="00E07043" w:rsidRPr="00E07043" w:rsidRDefault="00E07043" w:rsidP="00187E03">
      <w:pPr>
        <w:spacing w:before="100" w:beforeAutospacing="1" w:after="100" w:afterAutospacing="1" w:line="240" w:lineRule="auto"/>
        <w:ind w:left="360"/>
        <w:jc w:val="both"/>
        <w:rPr>
          <w:rFonts w:eastAsia="Times New Roman" w:cstheme="minorHAnsi"/>
          <w:sz w:val="24"/>
          <w:szCs w:val="24"/>
          <w:lang w:eastAsia="es-MX"/>
        </w:rPr>
      </w:pPr>
      <w:r w:rsidRPr="00E07043">
        <w:rPr>
          <w:rFonts w:eastAsia="Times New Roman" w:cstheme="minorHAnsi"/>
          <w:b/>
          <w:bCs/>
          <w:sz w:val="24"/>
          <w:szCs w:val="24"/>
          <w:lang w:eastAsia="es-MX"/>
        </w:rPr>
        <w:t>Mangas de Contención/Bretes:</w:t>
      </w:r>
      <w:r w:rsidRPr="00E07043">
        <w:rPr>
          <w:rFonts w:eastAsia="Times New Roman" w:cstheme="minorHAnsi"/>
          <w:sz w:val="24"/>
          <w:szCs w:val="24"/>
          <w:lang w:eastAsia="es-MX"/>
        </w:rPr>
        <w:t xml:space="preserve"> Para rebaños grandes, las mangas o bretes estrechos son útiles para contener a los animales y facilitar el trabajo (ej. vacunación, desparasitación, recorte de pezuñas en serie).</w:t>
      </w:r>
    </w:p>
    <w:p w:rsidR="00E07043" w:rsidRPr="00E07043" w:rsidRDefault="00E07043" w:rsidP="00E07043">
      <w:pPr>
        <w:spacing w:before="100" w:beforeAutospacing="1" w:after="100" w:afterAutospacing="1" w:line="240" w:lineRule="auto"/>
        <w:jc w:val="both"/>
        <w:outlineLvl w:val="3"/>
        <w:rPr>
          <w:rFonts w:eastAsia="Times New Roman" w:cstheme="minorHAnsi"/>
          <w:b/>
          <w:bCs/>
          <w:sz w:val="24"/>
          <w:szCs w:val="24"/>
          <w:lang w:eastAsia="es-MX"/>
        </w:rPr>
      </w:pPr>
      <w:r w:rsidRPr="00E07043">
        <w:rPr>
          <w:rFonts w:eastAsia="Times New Roman" w:cstheme="minorHAnsi"/>
          <w:b/>
          <w:bCs/>
          <w:sz w:val="24"/>
          <w:szCs w:val="24"/>
          <w:lang w:eastAsia="es-MX"/>
        </w:rPr>
        <w:t>4. Inmovilización en Ovinos (Ovejas)</w:t>
      </w:r>
    </w:p>
    <w:p w:rsidR="00E07043" w:rsidRPr="00E07043" w:rsidRDefault="00E07043" w:rsidP="00E07043">
      <w:pPr>
        <w:spacing w:before="100" w:beforeAutospacing="1" w:after="100" w:afterAutospacing="1" w:line="240" w:lineRule="auto"/>
        <w:jc w:val="both"/>
        <w:rPr>
          <w:rFonts w:eastAsia="Times New Roman" w:cstheme="minorHAnsi"/>
          <w:sz w:val="24"/>
          <w:szCs w:val="24"/>
          <w:lang w:eastAsia="es-MX"/>
        </w:rPr>
      </w:pPr>
      <w:r w:rsidRPr="00E07043">
        <w:rPr>
          <w:rFonts w:eastAsia="Times New Roman" w:cstheme="minorHAnsi"/>
          <w:sz w:val="24"/>
          <w:szCs w:val="24"/>
          <w:lang w:eastAsia="es-MX"/>
        </w:rPr>
        <w:t>Las ovejas son animales gregarios y tienden a seguir al líder o al grupo. Son sensibles al movimiento de la masa y pueden entrar en pánico si se separan bruscamente. Son más fáciles de inmovilizar individualmente que las cabras una vez fuera del rebaño.</w:t>
      </w:r>
    </w:p>
    <w:p w:rsidR="00E07043" w:rsidRPr="00E07043" w:rsidRDefault="00E07043" w:rsidP="00187E03">
      <w:pPr>
        <w:spacing w:before="100" w:beforeAutospacing="1" w:after="100" w:afterAutospacing="1" w:line="240" w:lineRule="auto"/>
        <w:ind w:left="360"/>
        <w:jc w:val="both"/>
        <w:rPr>
          <w:rFonts w:eastAsia="Times New Roman" w:cstheme="minorHAnsi"/>
          <w:sz w:val="24"/>
          <w:szCs w:val="24"/>
          <w:lang w:eastAsia="es-MX"/>
        </w:rPr>
      </w:pPr>
      <w:r w:rsidRPr="00E07043">
        <w:rPr>
          <w:rFonts w:eastAsia="Times New Roman" w:cstheme="minorHAnsi"/>
          <w:b/>
          <w:bCs/>
          <w:sz w:val="24"/>
          <w:szCs w:val="24"/>
          <w:lang w:eastAsia="es-MX"/>
        </w:rPr>
        <w:t>Sujeción por la Cabeza o el Cuello:</w:t>
      </w:r>
      <w:r w:rsidRPr="00E07043">
        <w:rPr>
          <w:rFonts w:eastAsia="Times New Roman" w:cstheme="minorHAnsi"/>
          <w:sz w:val="24"/>
          <w:szCs w:val="24"/>
          <w:lang w:eastAsia="es-MX"/>
        </w:rPr>
        <w:t xml:space="preserve"> Para control básico, se sujeta la cabeza o el cuello firmemente. Es crucial no agarrarlas por la lana o el vellón, ya que esto puede dañar la piel y el folículo piloso, además de ser ineficaz.</w:t>
      </w:r>
    </w:p>
    <w:p w:rsidR="00E07043" w:rsidRPr="00E07043" w:rsidRDefault="00E07043" w:rsidP="00187E03">
      <w:pPr>
        <w:spacing w:before="100" w:beforeAutospacing="1" w:after="100" w:afterAutospacing="1" w:line="240" w:lineRule="auto"/>
        <w:ind w:left="360"/>
        <w:jc w:val="both"/>
        <w:rPr>
          <w:rFonts w:eastAsia="Times New Roman" w:cstheme="minorHAnsi"/>
          <w:sz w:val="24"/>
          <w:szCs w:val="24"/>
          <w:lang w:eastAsia="es-MX"/>
        </w:rPr>
      </w:pPr>
      <w:r w:rsidRPr="00E07043">
        <w:rPr>
          <w:rFonts w:eastAsia="Times New Roman" w:cstheme="minorHAnsi"/>
          <w:b/>
          <w:bCs/>
          <w:sz w:val="24"/>
          <w:szCs w:val="24"/>
          <w:lang w:eastAsia="es-MX"/>
        </w:rPr>
        <w:t>"Tipping" o Sentar a la Oveja:</w:t>
      </w:r>
      <w:r w:rsidRPr="00E07043">
        <w:rPr>
          <w:rFonts w:eastAsia="Times New Roman" w:cstheme="minorHAnsi"/>
          <w:sz w:val="24"/>
          <w:szCs w:val="24"/>
          <w:lang w:eastAsia="es-MX"/>
        </w:rPr>
        <w:t xml:space="preserve"> Este es el método más común y efectivo para inmovilizar una oveja adulta. Consiste en girar a la oveja sobre su grupa o espalda (posición de volteo o "rumping"). Al sentarla en esta posición, el animal se calma considerablemente y queda inmóvil, permitiendo el acceso fácil a las pezuñas, la ubre, el abdomen o la cabeza. Es fundamental aprender la técnica correcta para evitar lesiones en el man</w:t>
      </w:r>
      <w:r w:rsidR="00187E03">
        <w:rPr>
          <w:rFonts w:eastAsia="Times New Roman" w:cstheme="minorHAnsi"/>
          <w:sz w:val="24"/>
          <w:szCs w:val="24"/>
          <w:lang w:eastAsia="es-MX"/>
        </w:rPr>
        <w:t>ejador o el animal.</w:t>
      </w:r>
    </w:p>
    <w:p w:rsidR="00E07043" w:rsidRPr="00E07043" w:rsidRDefault="00E07043" w:rsidP="00187E03">
      <w:pPr>
        <w:spacing w:before="100" w:beforeAutospacing="1" w:after="100" w:afterAutospacing="1" w:line="240" w:lineRule="auto"/>
        <w:ind w:left="360"/>
        <w:jc w:val="both"/>
        <w:rPr>
          <w:rFonts w:eastAsia="Times New Roman" w:cstheme="minorHAnsi"/>
          <w:sz w:val="24"/>
          <w:szCs w:val="24"/>
          <w:lang w:eastAsia="es-MX"/>
        </w:rPr>
      </w:pPr>
      <w:r w:rsidRPr="00E07043">
        <w:rPr>
          <w:rFonts w:eastAsia="Times New Roman" w:cstheme="minorHAnsi"/>
          <w:b/>
          <w:bCs/>
          <w:sz w:val="24"/>
          <w:szCs w:val="24"/>
          <w:lang w:eastAsia="es-MX"/>
        </w:rPr>
        <w:t>Mangas de Contención:</w:t>
      </w:r>
      <w:r w:rsidRPr="00E07043">
        <w:rPr>
          <w:rFonts w:eastAsia="Times New Roman" w:cstheme="minorHAnsi"/>
          <w:sz w:val="24"/>
          <w:szCs w:val="24"/>
          <w:lang w:eastAsia="es-MX"/>
        </w:rPr>
        <w:t xml:space="preserve"> Al igual que en caprinos, las mangas o "chutes" estrechos son muy útiles para el manejo de grandes números de ovejas para procedimientos como la esquila, vacunación o desparasitación.</w:t>
      </w:r>
    </w:p>
    <w:p w:rsidR="00E07043" w:rsidRPr="00E07043" w:rsidRDefault="00E07043" w:rsidP="00187E03">
      <w:pPr>
        <w:spacing w:before="100" w:beforeAutospacing="1" w:after="100" w:afterAutospacing="1" w:line="240" w:lineRule="auto"/>
        <w:ind w:left="360"/>
        <w:jc w:val="both"/>
        <w:rPr>
          <w:rFonts w:eastAsia="Times New Roman" w:cstheme="minorHAnsi"/>
          <w:sz w:val="24"/>
          <w:szCs w:val="24"/>
          <w:lang w:eastAsia="es-MX"/>
        </w:rPr>
      </w:pPr>
      <w:r w:rsidRPr="00E07043">
        <w:rPr>
          <w:rFonts w:eastAsia="Times New Roman" w:cstheme="minorHAnsi"/>
          <w:b/>
          <w:bCs/>
          <w:sz w:val="24"/>
          <w:szCs w:val="24"/>
          <w:lang w:eastAsia="es-MX"/>
        </w:rPr>
        <w:t>Inmovilización de Corderos:</w:t>
      </w:r>
      <w:r w:rsidRPr="00E07043">
        <w:rPr>
          <w:rFonts w:eastAsia="Times New Roman" w:cstheme="minorHAnsi"/>
          <w:sz w:val="24"/>
          <w:szCs w:val="24"/>
          <w:lang w:eastAsia="es-MX"/>
        </w:rPr>
        <w:t xml:space="preserve"> Los corderos pequeños se pueden sujetar firmemente con las manos, levantándolos o colocándolos entre las piernas del manejador.</w:t>
      </w:r>
    </w:p>
    <w:p w:rsidR="00E07043" w:rsidRPr="00E07043" w:rsidRDefault="00E07043" w:rsidP="00187E03">
      <w:pPr>
        <w:spacing w:before="100" w:beforeAutospacing="1" w:after="100" w:afterAutospacing="1" w:line="240" w:lineRule="auto"/>
        <w:jc w:val="both"/>
        <w:outlineLvl w:val="2"/>
        <w:rPr>
          <w:rFonts w:eastAsia="Times New Roman" w:cstheme="minorHAnsi"/>
          <w:b/>
          <w:bCs/>
          <w:sz w:val="27"/>
          <w:szCs w:val="27"/>
          <w:lang w:eastAsia="es-MX"/>
        </w:rPr>
      </w:pPr>
    </w:p>
    <w:p w:rsidR="00E07043" w:rsidRPr="00E07043" w:rsidRDefault="00E07043" w:rsidP="00E07043">
      <w:pPr>
        <w:spacing w:after="0" w:line="240" w:lineRule="auto"/>
        <w:jc w:val="both"/>
        <w:rPr>
          <w:rFonts w:eastAsia="Times New Roman" w:cstheme="minorHAnsi"/>
          <w:sz w:val="24"/>
          <w:szCs w:val="24"/>
          <w:lang w:eastAsia="es-MX"/>
        </w:rPr>
      </w:pPr>
    </w:p>
    <w:p w:rsidR="00187E03" w:rsidRDefault="00187E03" w:rsidP="00E07043">
      <w:pPr>
        <w:spacing w:before="100" w:beforeAutospacing="1" w:after="100" w:afterAutospacing="1" w:line="240" w:lineRule="auto"/>
        <w:jc w:val="both"/>
        <w:outlineLvl w:val="2"/>
        <w:rPr>
          <w:rFonts w:eastAsia="Times New Roman" w:cstheme="minorHAnsi"/>
          <w:b/>
          <w:bCs/>
          <w:sz w:val="27"/>
          <w:szCs w:val="27"/>
          <w:lang w:eastAsia="es-MX"/>
        </w:rPr>
      </w:pPr>
    </w:p>
    <w:p w:rsidR="00E07043" w:rsidRPr="00E07043" w:rsidRDefault="00E07043" w:rsidP="00E07043">
      <w:pPr>
        <w:spacing w:before="100" w:beforeAutospacing="1" w:after="100" w:afterAutospacing="1" w:line="240" w:lineRule="auto"/>
        <w:jc w:val="both"/>
        <w:outlineLvl w:val="2"/>
        <w:rPr>
          <w:rFonts w:eastAsia="Times New Roman" w:cstheme="minorHAnsi"/>
          <w:b/>
          <w:bCs/>
          <w:sz w:val="27"/>
          <w:szCs w:val="27"/>
          <w:lang w:eastAsia="es-MX"/>
        </w:rPr>
      </w:pPr>
      <w:r w:rsidRPr="00E07043">
        <w:rPr>
          <w:rFonts w:eastAsia="Times New Roman" w:cstheme="minorHAnsi"/>
          <w:b/>
          <w:bCs/>
          <w:sz w:val="27"/>
          <w:szCs w:val="27"/>
          <w:lang w:eastAsia="es-MX"/>
        </w:rPr>
        <w:lastRenderedPageBreak/>
        <w:t>Referencias</w:t>
      </w:r>
      <w:bookmarkStart w:id="0" w:name="_GoBack"/>
      <w:bookmarkEnd w:id="0"/>
    </w:p>
    <w:p w:rsidR="00E07043" w:rsidRPr="001A4AE3" w:rsidRDefault="00E07043" w:rsidP="001A4AE3">
      <w:pPr>
        <w:pStyle w:val="Sinespaciado"/>
        <w:rPr>
          <w:lang w:eastAsia="es-MX"/>
        </w:rPr>
      </w:pPr>
      <w:r w:rsidRPr="001A4AE3">
        <w:rPr>
          <w:bCs/>
          <w:lang w:eastAsia="es-MX"/>
        </w:rPr>
        <w:t>Ducharme, N. G., &amp; Fubini, S. L. (2017).</w:t>
      </w:r>
      <w:r w:rsidRPr="001A4AE3">
        <w:rPr>
          <w:lang w:eastAsia="es-MX"/>
        </w:rPr>
        <w:t xml:space="preserve"> </w:t>
      </w:r>
      <w:r w:rsidRPr="001A4AE3">
        <w:rPr>
          <w:i/>
          <w:iCs/>
          <w:lang w:eastAsia="es-MX"/>
        </w:rPr>
        <w:t>Farm Animal Surgery</w:t>
      </w:r>
      <w:r w:rsidRPr="001A4AE3">
        <w:rPr>
          <w:lang w:eastAsia="es-MX"/>
        </w:rPr>
        <w:t>. Elsevier Saunders. (Este texto de cirugía veterinaria abarca extensivamente la inmovilización y anestesia en grandes animales, incluyendo equinos).</w:t>
      </w:r>
    </w:p>
    <w:p w:rsidR="00E07043" w:rsidRPr="001A4AE3" w:rsidRDefault="00E07043" w:rsidP="001A4AE3">
      <w:pPr>
        <w:pStyle w:val="Sinespaciado"/>
        <w:rPr>
          <w:lang w:eastAsia="es-MX"/>
        </w:rPr>
      </w:pPr>
      <w:r w:rsidRPr="001A4AE3">
        <w:rPr>
          <w:bCs/>
          <w:lang w:eastAsia="es-MX"/>
        </w:rPr>
        <w:t>Fregonesi, J. A., &amp; Baldi, F. (2013).</w:t>
      </w:r>
      <w:r w:rsidRPr="001A4AE3">
        <w:rPr>
          <w:lang w:eastAsia="es-MX"/>
        </w:rPr>
        <w:t xml:space="preserve"> </w:t>
      </w:r>
      <w:r w:rsidRPr="001A4AE3">
        <w:rPr>
          <w:i/>
          <w:iCs/>
          <w:lang w:eastAsia="es-MX"/>
        </w:rPr>
        <w:t>Manual de manejo de cerdos</w:t>
      </w:r>
      <w:r w:rsidRPr="001A4AE3">
        <w:rPr>
          <w:lang w:eastAsia="es-MX"/>
        </w:rPr>
        <w:t>. Embrapa Suínos e Aves. (Una referencia práctica sobre el manejo y la inmovilización en porcinos).</w:t>
      </w:r>
    </w:p>
    <w:p w:rsidR="00E07043" w:rsidRPr="001A4AE3" w:rsidRDefault="00E07043" w:rsidP="001A4AE3">
      <w:pPr>
        <w:pStyle w:val="Sinespaciado"/>
        <w:rPr>
          <w:lang w:eastAsia="es-MX"/>
        </w:rPr>
      </w:pPr>
      <w:r w:rsidRPr="001A4AE3">
        <w:rPr>
          <w:bCs/>
          <w:lang w:eastAsia="es-MX"/>
        </w:rPr>
        <w:t>Grandin, T. (2013).</w:t>
      </w:r>
      <w:r w:rsidRPr="001A4AE3">
        <w:rPr>
          <w:lang w:eastAsia="es-MX"/>
        </w:rPr>
        <w:t xml:space="preserve"> </w:t>
      </w:r>
      <w:r w:rsidRPr="001A4AE3">
        <w:rPr>
          <w:i/>
          <w:iCs/>
          <w:lang w:eastAsia="es-MX"/>
        </w:rPr>
        <w:t>Temple Grandin's Guide to Working with Farm Animals</w:t>
      </w:r>
      <w:r w:rsidRPr="001A4AE3">
        <w:rPr>
          <w:lang w:eastAsia="es-MX"/>
        </w:rPr>
        <w:t>. Storey Publishing. (Un recurso esencial sobre el comportamiento animal y el diseño de instalaciones para un manejo de bajo estrés en diversas especies de granja).</w:t>
      </w:r>
    </w:p>
    <w:p w:rsidR="00E07043" w:rsidRPr="00E07043" w:rsidRDefault="00E07043" w:rsidP="00E07043">
      <w:pPr>
        <w:spacing w:after="0" w:line="240" w:lineRule="auto"/>
        <w:jc w:val="both"/>
        <w:rPr>
          <w:rFonts w:eastAsia="Times New Roman" w:cstheme="minorHAnsi"/>
          <w:sz w:val="24"/>
          <w:szCs w:val="24"/>
          <w:lang w:eastAsia="es-MX"/>
        </w:rPr>
      </w:pPr>
    </w:p>
    <w:p w:rsidR="007B13ED" w:rsidRPr="00E07043" w:rsidRDefault="007B13ED" w:rsidP="00E07043">
      <w:pPr>
        <w:jc w:val="both"/>
        <w:rPr>
          <w:rFonts w:cstheme="minorHAnsi"/>
        </w:rPr>
      </w:pPr>
    </w:p>
    <w:sectPr w:rsidR="007B13ED" w:rsidRPr="00E070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14438"/>
      <w:docPartObj>
        <w:docPartGallery w:val="Page Numbers (Bottom of Page)"/>
        <w:docPartUnique/>
      </w:docPartObj>
    </w:sdtPr>
    <w:sdtEndPr/>
    <w:sdtContent>
      <w:p w:rsidR="00D35196" w:rsidRDefault="001A4AE3">
        <w:pPr>
          <w:pStyle w:val="Piedepgina"/>
          <w:jc w:val="center"/>
        </w:pPr>
        <w:r>
          <w:fldChar w:fldCharType="begin"/>
        </w:r>
        <w:r>
          <w:instrText>PAGE   \* MERGEFORMAT</w:instrText>
        </w:r>
        <w:r>
          <w:fldChar w:fldCharType="separate"/>
        </w:r>
        <w:r w:rsidRPr="001A4AE3">
          <w:rPr>
            <w:noProof/>
            <w:lang w:val="es-ES"/>
          </w:rPr>
          <w:t>7</w:t>
        </w:r>
        <w:r>
          <w:fldChar w:fldCharType="end"/>
        </w:r>
      </w:p>
    </w:sdtContent>
  </w:sdt>
  <w:p w:rsidR="00D35196" w:rsidRDefault="001A4AE3" w:rsidP="00F80868">
    <w:pPr>
      <w:pStyle w:val="Piedepgina"/>
      <w:tabs>
        <w:tab w:val="clear" w:pos="4419"/>
        <w:tab w:val="clear" w:pos="8838"/>
        <w:tab w:val="left" w:pos="5781"/>
      </w:tabs>
    </w:pPr>
    <w:r>
      <w:tab/>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B51"/>
    <w:multiLevelType w:val="multilevel"/>
    <w:tmpl w:val="7BBE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72177"/>
    <w:multiLevelType w:val="multilevel"/>
    <w:tmpl w:val="286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F1908"/>
    <w:multiLevelType w:val="multilevel"/>
    <w:tmpl w:val="EC1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76D75"/>
    <w:multiLevelType w:val="multilevel"/>
    <w:tmpl w:val="BE0A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D4FF6"/>
    <w:multiLevelType w:val="multilevel"/>
    <w:tmpl w:val="BFEE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E1590"/>
    <w:multiLevelType w:val="multilevel"/>
    <w:tmpl w:val="E2C8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01D9B"/>
    <w:multiLevelType w:val="multilevel"/>
    <w:tmpl w:val="15E8B7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43"/>
    <w:rsid w:val="00187E03"/>
    <w:rsid w:val="001A4AE3"/>
    <w:rsid w:val="002D0285"/>
    <w:rsid w:val="007B13ED"/>
    <w:rsid w:val="00B53D96"/>
    <w:rsid w:val="00E07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7FBD"/>
  <w15:chartTrackingRefBased/>
  <w15:docId w15:val="{3604204B-6A1E-4202-8FE8-65A1CA33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0704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E0704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E0704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07043"/>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E07043"/>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E07043"/>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E070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E07043"/>
    <w:pPr>
      <w:spacing w:after="0" w:line="240" w:lineRule="auto"/>
    </w:pPr>
  </w:style>
  <w:style w:type="paragraph" w:styleId="Piedepgina">
    <w:name w:val="footer"/>
    <w:basedOn w:val="Normal"/>
    <w:link w:val="PiedepginaCar"/>
    <w:uiPriority w:val="99"/>
    <w:unhideWhenUsed/>
    <w:rsid w:val="00187E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F9E79-A3BD-4327-B48B-E5F08375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9169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2</cp:revision>
  <dcterms:created xsi:type="dcterms:W3CDTF">2025-07-02T00:13:00Z</dcterms:created>
  <dcterms:modified xsi:type="dcterms:W3CDTF">2025-07-02T00:13:00Z</dcterms:modified>
</cp:coreProperties>
</file>