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9018" w14:textId="77777777" w:rsidR="003D637C" w:rsidRPr="003D637C" w:rsidRDefault="003D637C" w:rsidP="003D637C">
      <w:pPr>
        <w:jc w:val="both"/>
        <w:rPr>
          <w:rFonts w:ascii="Arial" w:hAnsi="Arial" w:cs="Arial"/>
        </w:rPr>
      </w:pPr>
      <w:r w:rsidRPr="003D637C">
        <w:rPr>
          <w:rFonts w:ascii="Arial" w:hAnsi="Arial" w:cs="Arial"/>
        </w:rPr>
        <w:t>Porcentaje: Aproximadamente el 87-90%.</w:t>
      </w:r>
    </w:p>
    <w:p w14:paraId="486AB43F" w14:textId="77777777" w:rsidR="003D637C" w:rsidRPr="003D637C" w:rsidRDefault="003D637C" w:rsidP="003D637C">
      <w:pPr>
        <w:jc w:val="both"/>
        <w:rPr>
          <w:rFonts w:ascii="Arial" w:hAnsi="Arial" w:cs="Arial"/>
        </w:rPr>
      </w:pPr>
      <w:r w:rsidRPr="003D637C">
        <w:rPr>
          <w:rFonts w:ascii="Arial" w:hAnsi="Arial" w:cs="Arial"/>
        </w:rPr>
        <w:t>Ejemplo: Es el componente principal y el medio en el que se encuentran disueltos, suspendidos y emulsionados el resto de los nutrientes. La leche líquida que consumimos es mayoritariamente agua.</w:t>
      </w:r>
    </w:p>
    <w:p w14:paraId="4091B253" w14:textId="77777777" w:rsidR="003D637C" w:rsidRPr="003D637C" w:rsidRDefault="003D637C" w:rsidP="003D637C">
      <w:pPr>
        <w:jc w:val="both"/>
        <w:rPr>
          <w:rFonts w:ascii="Arial" w:hAnsi="Arial" w:cs="Arial"/>
        </w:rPr>
      </w:pPr>
      <w:r w:rsidRPr="003D637C">
        <w:rPr>
          <w:rFonts w:ascii="Arial" w:hAnsi="Arial" w:cs="Arial"/>
        </w:rPr>
        <w:t>Grasas (Lípidos)</w:t>
      </w:r>
    </w:p>
    <w:p w14:paraId="3072E109" w14:textId="77777777" w:rsidR="003D637C" w:rsidRPr="003D637C" w:rsidRDefault="003D637C" w:rsidP="003D637C">
      <w:pPr>
        <w:jc w:val="both"/>
        <w:rPr>
          <w:rFonts w:ascii="Arial" w:hAnsi="Arial" w:cs="Arial"/>
        </w:rPr>
      </w:pPr>
      <w:r w:rsidRPr="003D637C">
        <w:rPr>
          <w:rFonts w:ascii="Arial" w:hAnsi="Arial" w:cs="Arial"/>
        </w:rPr>
        <w:t>Porcentaje: Alrededor del 3.5-4% en la leche entera, aunque puede variar.</w:t>
      </w:r>
    </w:p>
    <w:p w14:paraId="422FE9AA" w14:textId="77777777" w:rsidR="003D637C" w:rsidRPr="003D637C" w:rsidRDefault="003D637C" w:rsidP="003D637C">
      <w:pPr>
        <w:jc w:val="both"/>
        <w:rPr>
          <w:rFonts w:ascii="Arial" w:hAnsi="Arial" w:cs="Arial"/>
        </w:rPr>
      </w:pPr>
      <w:r w:rsidRPr="003D637C">
        <w:rPr>
          <w:rFonts w:ascii="Arial" w:hAnsi="Arial" w:cs="Arial"/>
        </w:rPr>
        <w:t>Ejemplo: Principalmente se encuentran en forma de triglicéridos (más del 98%). También contienen ácidos grasos como el ácido oleico y el ácido palmítico, además de vitaminas liposolubles (A, D, E, K). La nata y la mantequilla son ejemplos de productos lácteos con un alto contenido de grasa.</w:t>
      </w:r>
    </w:p>
    <w:p w14:paraId="4323FEF7" w14:textId="77777777" w:rsidR="003D637C" w:rsidRPr="003D637C" w:rsidRDefault="003D637C" w:rsidP="003D637C">
      <w:pPr>
        <w:jc w:val="both"/>
        <w:rPr>
          <w:rFonts w:ascii="Arial" w:hAnsi="Arial" w:cs="Arial"/>
        </w:rPr>
      </w:pPr>
      <w:r w:rsidRPr="003D637C">
        <w:rPr>
          <w:rFonts w:ascii="Arial" w:hAnsi="Arial" w:cs="Arial"/>
        </w:rPr>
        <w:t>Proteínas</w:t>
      </w:r>
    </w:p>
    <w:p w14:paraId="56F92C43" w14:textId="77777777" w:rsidR="003D637C" w:rsidRPr="003D637C" w:rsidRDefault="003D637C" w:rsidP="003D637C">
      <w:pPr>
        <w:jc w:val="both"/>
        <w:rPr>
          <w:rFonts w:ascii="Arial" w:hAnsi="Arial" w:cs="Arial"/>
        </w:rPr>
      </w:pPr>
      <w:r w:rsidRPr="003D637C">
        <w:rPr>
          <w:rFonts w:ascii="Arial" w:hAnsi="Arial" w:cs="Arial"/>
        </w:rPr>
        <w:t>Porcentaje: Generalmente entre el 3.2-3.5%.</w:t>
      </w:r>
    </w:p>
    <w:p w14:paraId="3023DAB6" w14:textId="77777777" w:rsidR="003D637C" w:rsidRPr="003D637C" w:rsidRDefault="003D637C" w:rsidP="003D637C">
      <w:pPr>
        <w:jc w:val="both"/>
        <w:rPr>
          <w:rFonts w:ascii="Arial" w:hAnsi="Arial" w:cs="Arial"/>
        </w:rPr>
      </w:pPr>
      <w:r w:rsidRPr="003D637C">
        <w:rPr>
          <w:rFonts w:ascii="Arial" w:hAnsi="Arial" w:cs="Arial"/>
        </w:rPr>
        <w:t>Ejemplo: Las proteínas de la leche se dividen en dos grupos principales:</w:t>
      </w:r>
    </w:p>
    <w:p w14:paraId="6A8A3FD2" w14:textId="77777777" w:rsidR="003D637C" w:rsidRPr="003D637C" w:rsidRDefault="003D637C" w:rsidP="003D637C">
      <w:pPr>
        <w:jc w:val="both"/>
        <w:rPr>
          <w:rFonts w:ascii="Arial" w:hAnsi="Arial" w:cs="Arial"/>
        </w:rPr>
      </w:pPr>
      <w:r w:rsidRPr="003D637C">
        <w:rPr>
          <w:rFonts w:ascii="Arial" w:hAnsi="Arial" w:cs="Arial"/>
        </w:rPr>
        <w:t>Caseínas (aproximadamente 80% del total): Son las proteínas más abundantes y las responsables de la formación de la cuajada en la elaboración de quesos. Un ejemplo es la alfa-caseína.</w:t>
      </w:r>
    </w:p>
    <w:p w14:paraId="54BF54F9" w14:textId="77777777" w:rsidR="003D637C" w:rsidRPr="003D637C" w:rsidRDefault="003D637C" w:rsidP="003D637C">
      <w:pPr>
        <w:jc w:val="both"/>
        <w:rPr>
          <w:rFonts w:ascii="Arial" w:hAnsi="Arial" w:cs="Arial"/>
        </w:rPr>
      </w:pPr>
      <w:r w:rsidRPr="003D637C">
        <w:rPr>
          <w:rFonts w:ascii="Arial" w:hAnsi="Arial" w:cs="Arial"/>
        </w:rPr>
        <w:t>Proteínas del suero (aproximadamente 20% del total): Incluyen la lactoalbúmina y la lactoglobulina, que tienen un alto valor biológico y se encuentran en el suero de la leche, como el que se usa para hacer proteína de suero en polvo.</w:t>
      </w:r>
    </w:p>
    <w:p w14:paraId="4B2BADB2" w14:textId="77777777" w:rsidR="003D637C" w:rsidRPr="003D637C" w:rsidRDefault="003D637C" w:rsidP="003D637C">
      <w:pPr>
        <w:jc w:val="both"/>
        <w:rPr>
          <w:rFonts w:ascii="Arial" w:hAnsi="Arial" w:cs="Arial"/>
        </w:rPr>
      </w:pPr>
      <w:r w:rsidRPr="003D637C">
        <w:rPr>
          <w:rFonts w:ascii="Arial" w:hAnsi="Arial" w:cs="Arial"/>
        </w:rPr>
        <w:t>Lactosa (Carbohidratos)</w:t>
      </w:r>
    </w:p>
    <w:p w14:paraId="65B36C50" w14:textId="77777777" w:rsidR="003D637C" w:rsidRPr="003D637C" w:rsidRDefault="003D637C" w:rsidP="003D637C">
      <w:pPr>
        <w:jc w:val="both"/>
        <w:rPr>
          <w:rFonts w:ascii="Arial" w:hAnsi="Arial" w:cs="Arial"/>
        </w:rPr>
      </w:pPr>
      <w:r w:rsidRPr="003D637C">
        <w:rPr>
          <w:rFonts w:ascii="Arial" w:hAnsi="Arial" w:cs="Arial"/>
        </w:rPr>
        <w:t>Porcentaje: Aproximadamente el 4.9%.</w:t>
      </w:r>
    </w:p>
    <w:p w14:paraId="2F4F336C" w14:textId="77777777" w:rsidR="003D637C" w:rsidRPr="003D637C" w:rsidRDefault="003D637C" w:rsidP="003D637C">
      <w:pPr>
        <w:jc w:val="both"/>
        <w:rPr>
          <w:rFonts w:ascii="Arial" w:hAnsi="Arial" w:cs="Arial"/>
        </w:rPr>
      </w:pPr>
      <w:r w:rsidRPr="003D637C">
        <w:rPr>
          <w:rFonts w:ascii="Arial" w:hAnsi="Arial" w:cs="Arial"/>
        </w:rPr>
        <w:t>Ejemplo: Es el azúcar natural de la leche, un disacárido compuesto por glucosa y galactosa. Es la fuente de energía de la leche. Las personas con intolerancia a la lactosa no pueden digerirla adecuadamente.</w:t>
      </w:r>
    </w:p>
    <w:p w14:paraId="0C748177" w14:textId="77777777" w:rsidR="003D637C" w:rsidRPr="003D637C" w:rsidRDefault="003D637C" w:rsidP="003D637C">
      <w:pPr>
        <w:jc w:val="both"/>
        <w:rPr>
          <w:rFonts w:ascii="Arial" w:hAnsi="Arial" w:cs="Arial"/>
        </w:rPr>
      </w:pPr>
      <w:r w:rsidRPr="003D637C">
        <w:rPr>
          <w:rFonts w:ascii="Arial" w:hAnsi="Arial" w:cs="Arial"/>
        </w:rPr>
        <w:t>Minerales</w:t>
      </w:r>
    </w:p>
    <w:p w14:paraId="6C9773CA" w14:textId="77777777" w:rsidR="003D637C" w:rsidRPr="003D637C" w:rsidRDefault="003D637C" w:rsidP="003D637C">
      <w:pPr>
        <w:jc w:val="both"/>
        <w:rPr>
          <w:rFonts w:ascii="Arial" w:hAnsi="Arial" w:cs="Arial"/>
        </w:rPr>
      </w:pPr>
      <w:r w:rsidRPr="003D637C">
        <w:rPr>
          <w:rFonts w:ascii="Arial" w:hAnsi="Arial" w:cs="Arial"/>
        </w:rPr>
        <w:t>Porcentaje: Alrededor del 0.7-0.8%.</w:t>
      </w:r>
    </w:p>
    <w:p w14:paraId="09420A1E" w14:textId="77777777" w:rsidR="003D637C" w:rsidRPr="003D637C" w:rsidRDefault="003D637C" w:rsidP="003D637C">
      <w:pPr>
        <w:jc w:val="both"/>
        <w:rPr>
          <w:rFonts w:ascii="Arial" w:hAnsi="Arial" w:cs="Arial"/>
        </w:rPr>
      </w:pPr>
      <w:r w:rsidRPr="003D637C">
        <w:rPr>
          <w:rFonts w:ascii="Arial" w:hAnsi="Arial" w:cs="Arial"/>
        </w:rPr>
        <w:t>Ejemplo: La leche es una excelente fuente de calcio (aproximadamente 125 mg por 100 ml), esencial para la salud ósea. Otros minerales presentes incluyen fósforo, potasio, magnesio, sodio, zinc y yodo.</w:t>
      </w:r>
    </w:p>
    <w:p w14:paraId="458ACC95" w14:textId="77777777" w:rsidR="003D637C" w:rsidRPr="003D637C" w:rsidRDefault="003D637C" w:rsidP="003D637C">
      <w:pPr>
        <w:jc w:val="both"/>
        <w:rPr>
          <w:rFonts w:ascii="Arial" w:hAnsi="Arial" w:cs="Arial"/>
        </w:rPr>
      </w:pPr>
      <w:r w:rsidRPr="003D637C">
        <w:rPr>
          <w:rFonts w:ascii="Arial" w:hAnsi="Arial" w:cs="Arial"/>
        </w:rPr>
        <w:t>Vitaminas</w:t>
      </w:r>
    </w:p>
    <w:p w14:paraId="78D745FE" w14:textId="77777777" w:rsidR="003D637C" w:rsidRPr="003D637C" w:rsidRDefault="003D637C" w:rsidP="003D637C">
      <w:pPr>
        <w:jc w:val="both"/>
        <w:rPr>
          <w:rFonts w:ascii="Arial" w:hAnsi="Arial" w:cs="Arial"/>
        </w:rPr>
      </w:pPr>
      <w:r w:rsidRPr="003D637C">
        <w:rPr>
          <w:rFonts w:ascii="Arial" w:hAnsi="Arial" w:cs="Arial"/>
        </w:rPr>
        <w:t>Porcentaje: Constituyen una pequeña fracción, alrededor del 0.2%.</w:t>
      </w:r>
    </w:p>
    <w:p w14:paraId="22A7BCC2" w14:textId="75A5279E" w:rsidR="003D637C" w:rsidRPr="003D637C" w:rsidRDefault="003D637C" w:rsidP="003D637C">
      <w:pPr>
        <w:jc w:val="both"/>
        <w:rPr>
          <w:rFonts w:ascii="Arial" w:hAnsi="Arial" w:cs="Arial"/>
        </w:rPr>
      </w:pPr>
      <w:r w:rsidRPr="003D637C">
        <w:rPr>
          <w:rFonts w:ascii="Arial" w:hAnsi="Arial" w:cs="Arial"/>
        </w:rPr>
        <w:lastRenderedPageBreak/>
        <w:t>Ejemplo: La leche es una fuente importante de vitaminas del grupo B (especialmente B2 o riboflavina, y B12), que son hidrosolubles. También contiene vitaminas liposolubles como la vitamina A (importante para la visión y el sistema inmune) y la vitamina D (esencial para la absorción de calcio), aunque estas últimas pueden reducirse en la leche desnatada y a menudo se fortifica.</w:t>
      </w:r>
    </w:p>
    <w:sectPr w:rsidR="003D637C" w:rsidRPr="003D63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7C"/>
    <w:rsid w:val="003D637C"/>
    <w:rsid w:val="00E7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A427"/>
  <w15:chartTrackingRefBased/>
  <w15:docId w15:val="{D2B0E2BC-5F13-41C3-A77A-485D5947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6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6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63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6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63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63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63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63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63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6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6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63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63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63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63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63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63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63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6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6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6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6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6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63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63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63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6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63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63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1</cp:revision>
  <dcterms:created xsi:type="dcterms:W3CDTF">2025-05-25T00:45:00Z</dcterms:created>
  <dcterms:modified xsi:type="dcterms:W3CDTF">2025-05-25T00:51:00Z</dcterms:modified>
</cp:coreProperties>
</file>