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531D" w14:textId="77777777" w:rsidR="000C3740" w:rsidRDefault="0024536E">
      <w:pPr>
        <w:spacing w:after="0" w:line="259" w:lineRule="auto"/>
        <w:ind w:left="515" w:firstLine="0"/>
      </w:pPr>
      <w:r>
        <w:rPr>
          <w:rFonts w:ascii="Calibri" w:eastAsia="Calibri" w:hAnsi="Calibri" w:cs="Calibri"/>
          <w:i/>
          <w:color w:val="5B9BD5"/>
          <w:sz w:val="22"/>
        </w:rPr>
        <w:t xml:space="preserve"> </w:t>
      </w:r>
    </w:p>
    <w:p w14:paraId="28328941" w14:textId="77777777" w:rsidR="000C3740" w:rsidRDefault="0024536E">
      <w:pPr>
        <w:spacing w:after="267" w:line="259" w:lineRule="auto"/>
        <w:ind w:left="515" w:firstLine="0"/>
      </w:pPr>
      <w:r>
        <w:rPr>
          <w:color w:val="1F4E79"/>
          <w:sz w:val="22"/>
        </w:rPr>
        <w:t xml:space="preserve"> </w:t>
      </w:r>
    </w:p>
    <w:p w14:paraId="35C856E9" w14:textId="77777777" w:rsidR="000C3740" w:rsidRDefault="0024536E">
      <w:pPr>
        <w:spacing w:after="344" w:line="259" w:lineRule="auto"/>
        <w:ind w:left="515" w:firstLine="0"/>
      </w:pPr>
      <w:r>
        <w:rPr>
          <w:color w:val="1F4E79"/>
          <w:sz w:val="22"/>
        </w:rPr>
        <w:t xml:space="preserve"> </w:t>
      </w:r>
    </w:p>
    <w:p w14:paraId="61BAE961" w14:textId="77777777" w:rsidR="000C3740" w:rsidRDefault="0024536E">
      <w:pPr>
        <w:spacing w:after="185" w:line="259" w:lineRule="auto"/>
        <w:ind w:left="0" w:firstLine="0"/>
        <w:jc w:val="right"/>
      </w:pPr>
      <w:r>
        <w:rPr>
          <w:noProof/>
        </w:rPr>
        <w:drawing>
          <wp:inline distT="0" distB="0" distL="0" distR="0" wp14:anchorId="30029F8C" wp14:editId="6FAF8830">
            <wp:extent cx="5830571" cy="2514346"/>
            <wp:effectExtent l="0" t="0" r="0" b="0"/>
            <wp:docPr id="881" name="Picture 881" descr="C:\Users\UDS\Downloads\428602754_706819928292561_7452000554165450728_n.jpg"/>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7"/>
                    <a:stretch>
                      <a:fillRect/>
                    </a:stretch>
                  </pic:blipFill>
                  <pic:spPr>
                    <a:xfrm>
                      <a:off x="0" y="0"/>
                      <a:ext cx="5830571" cy="2514346"/>
                    </a:xfrm>
                    <a:prstGeom prst="rect">
                      <a:avLst/>
                    </a:prstGeom>
                  </pic:spPr>
                </pic:pic>
              </a:graphicData>
            </a:graphic>
          </wp:inline>
        </w:drawing>
      </w:r>
      <w:r>
        <w:rPr>
          <w:rFonts w:ascii="Times New Roman" w:eastAsia="Times New Roman" w:hAnsi="Times New Roman"/>
        </w:rPr>
        <w:t xml:space="preserve"> </w:t>
      </w:r>
    </w:p>
    <w:p w14:paraId="5A982C0B" w14:textId="77777777" w:rsidR="000C3740" w:rsidRDefault="0024536E">
      <w:pPr>
        <w:spacing w:after="732" w:line="259" w:lineRule="auto"/>
        <w:ind w:left="176" w:firstLine="0"/>
        <w:jc w:val="center"/>
      </w:pPr>
      <w:r>
        <w:rPr>
          <w:color w:val="1F4E79"/>
          <w:sz w:val="22"/>
        </w:rPr>
        <w:t xml:space="preserve"> </w:t>
      </w:r>
    </w:p>
    <w:p w14:paraId="1ADE7ADD" w14:textId="77777777" w:rsidR="000C3740" w:rsidRDefault="0024536E">
      <w:pPr>
        <w:spacing w:after="500" w:line="259" w:lineRule="auto"/>
        <w:ind w:left="0" w:right="200" w:firstLine="0"/>
        <w:jc w:val="right"/>
      </w:pPr>
      <w:r>
        <w:rPr>
          <w:rFonts w:cs="Gill Sans MT"/>
          <w:b/>
          <w:color w:val="1F4E79"/>
          <w:sz w:val="72"/>
        </w:rPr>
        <w:t xml:space="preserve"> </w:t>
      </w:r>
    </w:p>
    <w:p w14:paraId="641C3418" w14:textId="77777777" w:rsidR="000C3740" w:rsidRDefault="0024536E">
      <w:pPr>
        <w:spacing w:after="0" w:line="259" w:lineRule="auto"/>
        <w:ind w:left="0" w:right="404" w:firstLine="0"/>
        <w:jc w:val="right"/>
      </w:pPr>
      <w:r>
        <w:rPr>
          <w:rFonts w:cs="Gill Sans MT"/>
          <w:b/>
          <w:color w:val="1F4E79"/>
          <w:sz w:val="72"/>
        </w:rPr>
        <w:t xml:space="preserve">Ensayo  </w:t>
      </w:r>
    </w:p>
    <w:p w14:paraId="29076552" w14:textId="77777777" w:rsidR="000C3740" w:rsidRDefault="0024536E">
      <w:pPr>
        <w:spacing w:after="0" w:line="259" w:lineRule="auto"/>
        <w:ind w:left="0" w:firstLine="0"/>
      </w:pPr>
      <w:r>
        <w:rPr>
          <w:color w:val="2F5496"/>
          <w:sz w:val="72"/>
        </w:rPr>
        <w:t xml:space="preserve"> </w:t>
      </w:r>
    </w:p>
    <w:p w14:paraId="1BC6C425" w14:textId="77777777" w:rsidR="000C3740" w:rsidRDefault="0024536E">
      <w:pPr>
        <w:spacing w:after="88" w:line="259" w:lineRule="auto"/>
        <w:ind w:left="515" w:firstLine="0"/>
      </w:pPr>
      <w:r>
        <w:t xml:space="preserve"> </w:t>
      </w:r>
    </w:p>
    <w:p w14:paraId="335F929D" w14:textId="77777777" w:rsidR="000C3740" w:rsidRDefault="0024536E">
      <w:pPr>
        <w:tabs>
          <w:tab w:val="center" w:pos="4239"/>
        </w:tabs>
        <w:spacing w:after="215" w:line="259" w:lineRule="auto"/>
        <w:ind w:left="-15" w:firstLine="0"/>
      </w:pPr>
      <w:r>
        <w:rPr>
          <w:rFonts w:cs="Gill Sans MT"/>
          <w:i/>
          <w:color w:val="131E32"/>
          <w:sz w:val="32"/>
        </w:rPr>
        <w:t>Nombre del Alumno</w:t>
      </w:r>
      <w:r>
        <w:rPr>
          <w:sz w:val="32"/>
          <w:vertAlign w:val="subscript"/>
        </w:rPr>
        <w:t xml:space="preserve"> </w:t>
      </w:r>
      <w:r>
        <w:rPr>
          <w:sz w:val="32"/>
          <w:vertAlign w:val="subscript"/>
        </w:rPr>
        <w:tab/>
      </w:r>
      <w:r>
        <w:rPr>
          <w:rFonts w:cs="Gill Sans MT"/>
          <w:i/>
          <w:color w:val="131E32"/>
          <w:sz w:val="32"/>
        </w:rPr>
        <w:t xml:space="preserve"> Jorge Iván Camas Hernández  </w:t>
      </w:r>
    </w:p>
    <w:p w14:paraId="74885C56" w14:textId="77777777" w:rsidR="000C3740" w:rsidRDefault="0024536E">
      <w:pPr>
        <w:tabs>
          <w:tab w:val="center" w:pos="3407"/>
        </w:tabs>
        <w:spacing w:after="181" w:line="259" w:lineRule="auto"/>
        <w:ind w:left="-15" w:firstLine="0"/>
      </w:pPr>
      <w:r>
        <w:rPr>
          <w:rFonts w:cs="Gill Sans MT"/>
          <w:i/>
          <w:color w:val="131E32"/>
          <w:sz w:val="32"/>
        </w:rPr>
        <w:t>Nombre del tema</w:t>
      </w:r>
      <w:r>
        <w:t xml:space="preserve"> </w:t>
      </w:r>
      <w:r>
        <w:tab/>
      </w:r>
      <w:r>
        <w:rPr>
          <w:rFonts w:cs="Gill Sans MT"/>
          <w:i/>
          <w:color w:val="131E32"/>
          <w:sz w:val="32"/>
        </w:rPr>
        <w:t xml:space="preserve">: aparato respiratorio  </w:t>
      </w:r>
    </w:p>
    <w:p w14:paraId="2E4B3E23" w14:textId="77777777" w:rsidR="000C3740" w:rsidRDefault="0024536E">
      <w:pPr>
        <w:spacing w:after="0" w:line="259" w:lineRule="auto"/>
        <w:ind w:left="-5"/>
      </w:pPr>
      <w:r>
        <w:rPr>
          <w:rFonts w:cs="Gill Sans MT"/>
          <w:i/>
          <w:color w:val="131E32"/>
          <w:sz w:val="32"/>
        </w:rPr>
        <w:t>Parcial</w:t>
      </w:r>
      <w:r>
        <w:rPr>
          <w:sz w:val="32"/>
          <w:vertAlign w:val="superscript"/>
        </w:rPr>
        <w:t xml:space="preserve"> </w:t>
      </w:r>
      <w:r>
        <w:rPr>
          <w:rFonts w:cs="Gill Sans MT"/>
          <w:i/>
          <w:color w:val="131E32"/>
          <w:sz w:val="32"/>
        </w:rPr>
        <w:t xml:space="preserve">: 1 </w:t>
      </w:r>
    </w:p>
    <w:p w14:paraId="179B97F7" w14:textId="77777777" w:rsidR="000C3740" w:rsidRDefault="0024536E">
      <w:pPr>
        <w:spacing w:after="0" w:line="259" w:lineRule="auto"/>
        <w:ind w:left="515" w:firstLine="0"/>
      </w:pPr>
      <w:r>
        <w:t xml:space="preserve"> </w:t>
      </w:r>
    </w:p>
    <w:p w14:paraId="47218AA3" w14:textId="77777777" w:rsidR="000C3740" w:rsidRDefault="0024536E">
      <w:pPr>
        <w:spacing w:after="0" w:line="259" w:lineRule="auto"/>
        <w:ind w:left="-5"/>
      </w:pPr>
      <w:r>
        <w:rPr>
          <w:rFonts w:cs="Gill Sans MT"/>
          <w:i/>
          <w:color w:val="131E32"/>
          <w:sz w:val="32"/>
        </w:rPr>
        <w:t xml:space="preserve">Nombre de la Materia: práctica en enfermería  </w:t>
      </w:r>
    </w:p>
    <w:p w14:paraId="6CD079FC" w14:textId="77777777" w:rsidR="000C3740" w:rsidRDefault="0024536E">
      <w:pPr>
        <w:spacing w:after="0" w:line="259" w:lineRule="auto"/>
        <w:ind w:left="515" w:firstLine="0"/>
      </w:pPr>
      <w:r>
        <w:t xml:space="preserve"> </w:t>
      </w:r>
    </w:p>
    <w:p w14:paraId="14E4B288" w14:textId="77777777" w:rsidR="000C3740" w:rsidRDefault="0024536E">
      <w:pPr>
        <w:spacing w:after="0" w:line="259" w:lineRule="auto"/>
        <w:ind w:left="-5"/>
      </w:pPr>
      <w:r>
        <w:rPr>
          <w:rFonts w:cs="Gill Sans MT"/>
          <w:i/>
          <w:color w:val="131E32"/>
          <w:sz w:val="32"/>
        </w:rPr>
        <w:t xml:space="preserve">Nombre del profesor: Mariano Balcázar  </w:t>
      </w:r>
    </w:p>
    <w:p w14:paraId="24A1DA28" w14:textId="77777777" w:rsidR="000C3740" w:rsidRDefault="0024536E">
      <w:pPr>
        <w:spacing w:after="118" w:line="259" w:lineRule="auto"/>
        <w:ind w:left="515" w:firstLine="0"/>
      </w:pPr>
      <w:r>
        <w:t xml:space="preserve"> </w:t>
      </w:r>
    </w:p>
    <w:p w14:paraId="703B06B2" w14:textId="77777777" w:rsidR="000C3740" w:rsidRDefault="0024536E">
      <w:pPr>
        <w:tabs>
          <w:tab w:val="center" w:pos="4834"/>
        </w:tabs>
        <w:spacing w:after="180" w:line="259" w:lineRule="auto"/>
        <w:ind w:left="-15" w:firstLine="0"/>
      </w:pPr>
      <w:r>
        <w:rPr>
          <w:rFonts w:cs="Gill Sans MT"/>
          <w:i/>
          <w:color w:val="131E32"/>
          <w:sz w:val="32"/>
        </w:rPr>
        <w:t>Nombre de la Licenciatura</w:t>
      </w:r>
      <w:r>
        <w:rPr>
          <w:sz w:val="32"/>
          <w:vertAlign w:val="subscript"/>
        </w:rPr>
        <w:t xml:space="preserve"> </w:t>
      </w:r>
      <w:r>
        <w:rPr>
          <w:sz w:val="32"/>
          <w:vertAlign w:val="subscript"/>
        </w:rPr>
        <w:tab/>
      </w:r>
      <w:r>
        <w:rPr>
          <w:rFonts w:cs="Gill Sans MT"/>
          <w:i/>
          <w:color w:val="131E32"/>
          <w:sz w:val="32"/>
        </w:rPr>
        <w:t xml:space="preserve">: licenciatura en enfermería  </w:t>
      </w:r>
    </w:p>
    <w:p w14:paraId="237CD686" w14:textId="77777777" w:rsidR="000C3740" w:rsidRDefault="0024536E">
      <w:pPr>
        <w:spacing w:after="346" w:line="259" w:lineRule="auto"/>
        <w:ind w:left="-5"/>
      </w:pPr>
      <w:r>
        <w:rPr>
          <w:rFonts w:cs="Gill Sans MT"/>
          <w:i/>
          <w:color w:val="131E32"/>
          <w:sz w:val="32"/>
        </w:rPr>
        <w:lastRenderedPageBreak/>
        <w:t xml:space="preserve">Cuatrimestre: 6to cuatrimestre  </w:t>
      </w:r>
    </w:p>
    <w:p w14:paraId="073E8FE6" w14:textId="77777777" w:rsidR="000C3740" w:rsidRDefault="0024536E">
      <w:pPr>
        <w:spacing w:after="0" w:line="259" w:lineRule="auto"/>
        <w:ind w:left="0" w:firstLine="0"/>
      </w:pPr>
      <w:r>
        <w:rPr>
          <w:color w:val="131E32"/>
          <w:sz w:val="52"/>
        </w:rPr>
        <w:t xml:space="preserve"> </w:t>
      </w:r>
    </w:p>
    <w:p w14:paraId="06232D65" w14:textId="77777777" w:rsidR="000C3740" w:rsidRDefault="0024536E">
      <w:pPr>
        <w:ind w:left="510" w:right="395"/>
      </w:pPr>
      <w:r>
        <w:t xml:space="preserve">Aparato respiratorio  </w:t>
      </w:r>
    </w:p>
    <w:p w14:paraId="0E913012" w14:textId="77777777" w:rsidR="000C3740" w:rsidRDefault="0024536E">
      <w:pPr>
        <w:spacing w:after="162" w:line="259" w:lineRule="auto"/>
        <w:ind w:left="515" w:firstLine="0"/>
      </w:pPr>
      <w:r>
        <w:t xml:space="preserve"> </w:t>
      </w:r>
    </w:p>
    <w:p w14:paraId="72EDD4BD" w14:textId="77777777" w:rsidR="000C3740" w:rsidRDefault="0024536E">
      <w:pPr>
        <w:ind w:left="510" w:right="395"/>
      </w:pPr>
      <w:r>
        <w:t xml:space="preserve">El aparato respiratorio se encarga de realizar la función vital de la respiración permitiendo el intercambio de gases entre el aire y la sangre incluye muchos órganos (vías aéreas) como la nariz, boca, faringe, laringe, traqueas, bronquios y bronquiolos; en los pulmones es donde ocurre el intercambio de oxígeno y dioxido de carbono. </w:t>
      </w:r>
    </w:p>
    <w:p w14:paraId="29074B53" w14:textId="77777777" w:rsidR="000C3740" w:rsidRDefault="0024536E">
      <w:pPr>
        <w:ind w:left="510" w:right="395"/>
      </w:pPr>
      <w:r>
        <w:t xml:space="preserve">En la nariz y cavidades nasales se encargan de filtrar calentar y humedece el aire inspirado al igual contribuyen ala resonancia de la voz. </w:t>
      </w:r>
    </w:p>
    <w:p w14:paraId="17E181F3" w14:textId="77777777" w:rsidR="000C3740" w:rsidRDefault="0024536E">
      <w:pPr>
        <w:ind w:left="510" w:right="395"/>
      </w:pPr>
      <w:r>
        <w:t xml:space="preserve">La faringe conduce el aire hacia la laringe y los alimentos hacia el esofago, y la laringe contiene cuerdas vocales y protege la entrada a las vías respiratorias inferiores. </w:t>
      </w:r>
    </w:p>
    <w:p w14:paraId="4143161A" w14:textId="77777777" w:rsidR="000C3740" w:rsidRDefault="0024536E">
      <w:pPr>
        <w:ind w:left="510" w:right="395"/>
      </w:pPr>
      <w:r>
        <w:t xml:space="preserve">En las vías respiratorias respiratorias inferiores está la tráquea que es el tubo que conduce el aire hacia los bronquios, estos son dos conductos principales que se remifican en cada pulmón. </w:t>
      </w:r>
    </w:p>
    <w:p w14:paraId="45B3C095" w14:textId="77777777" w:rsidR="000C3740" w:rsidRDefault="0024536E">
      <w:pPr>
        <w:ind w:left="510" w:right="395"/>
      </w:pPr>
      <w:r>
        <w:t xml:space="preserve">Los bronquios son ramificaciones más pequeñas de los bronquios dentro de los pulmones. </w:t>
      </w:r>
    </w:p>
    <w:p w14:paraId="1BEFE581" w14:textId="77777777" w:rsidR="000C3740" w:rsidRDefault="0024536E">
      <w:pPr>
        <w:ind w:left="510" w:right="395"/>
      </w:pPr>
      <w:r>
        <w:t xml:space="preserve">Los pulmones es un órgano esponjoso donde se realiza el intercambio gaseoso entre el aire y la sangre. </w:t>
      </w:r>
    </w:p>
    <w:p w14:paraId="5D444361" w14:textId="77777777" w:rsidR="000C3740" w:rsidRDefault="0024536E">
      <w:pPr>
        <w:ind w:left="510" w:right="395"/>
      </w:pPr>
      <w:r>
        <w:t xml:space="preserve">También encontramos los alvéolos que son pequeños sacos de aire en los pulmones donde se producen el intercambio de oxigeno y dioxido de carbono. </w:t>
      </w:r>
    </w:p>
    <w:p w14:paraId="1ED9BEF3" w14:textId="77777777" w:rsidR="000C3740" w:rsidRDefault="0024536E">
      <w:pPr>
        <w:ind w:left="510" w:right="395"/>
      </w:pPr>
      <w:r>
        <w:t xml:space="preserve">El proceso respiratorio ocurre cuando el aire entra por la nariz o la boca pasa por la faringe y la laringe llega a la traquea luego a los bronquios y finalmente a los bronquiolos que se remifican en los pulmones hasta los alvéolos. En los alvéolos el oxigeno pasa ala sangre y el dioxido de carbono pasa del torrente sanguíneo al aire para ser exhalado. </w:t>
      </w:r>
    </w:p>
    <w:p w14:paraId="227F3A89" w14:textId="77777777" w:rsidR="000C3740" w:rsidRDefault="0024536E">
      <w:pPr>
        <w:ind w:left="510" w:right="395"/>
      </w:pPr>
      <w:r>
        <w:t xml:space="preserve">El aparato respiratorio también cumple una función protectora. Las mucosas que recubren las vías respiratorias atrapan partículas de polvo y microorganismos, evitando que lleguen a los pulmones. Asimismo, reflejos como la tos y el estornudo ayudan a expulsar elementos dañinos del sistema. </w:t>
      </w:r>
    </w:p>
    <w:p w14:paraId="05F54D79" w14:textId="77777777" w:rsidR="000C3740" w:rsidRDefault="0024536E">
      <w:pPr>
        <w:spacing w:after="157" w:line="259" w:lineRule="auto"/>
        <w:ind w:left="515" w:firstLine="0"/>
      </w:pPr>
      <w:r>
        <w:t xml:space="preserve"> </w:t>
      </w:r>
    </w:p>
    <w:p w14:paraId="2EA9DB2C" w14:textId="77777777" w:rsidR="000C3740" w:rsidRDefault="0024536E">
      <w:pPr>
        <w:ind w:left="510" w:right="395"/>
      </w:pPr>
      <w:r>
        <w:t xml:space="preserve">En la actualidad, muchas enfermedades afectan al aparato respiratorio, como el asma, la bronquitis, la neumonía, la EPOC (Enfermedad Pulmonar Obstructiva Crónica) y, más recientemente, el COVID-19. Por ello, es fundamental cuidar la salud respiratoria evitando el tabaquismo, la contaminación y manteniendo un estilo de vida saludable. </w:t>
      </w:r>
    </w:p>
    <w:p w14:paraId="4549F403" w14:textId="77777777" w:rsidR="000C3740" w:rsidRDefault="0024536E">
      <w:pPr>
        <w:spacing w:after="157" w:line="259" w:lineRule="auto"/>
        <w:ind w:left="515" w:firstLine="0"/>
      </w:pPr>
      <w:r>
        <w:lastRenderedPageBreak/>
        <w:t xml:space="preserve"> </w:t>
      </w:r>
    </w:p>
    <w:p w14:paraId="4122E670" w14:textId="77777777" w:rsidR="000C3740" w:rsidRDefault="0024536E">
      <w:pPr>
        <w:ind w:left="510" w:right="395"/>
      </w:pPr>
      <w:r>
        <w:t xml:space="preserve">En conclusión, el aparato respiratorio es esencial para la vida, ya que permite la oxigenación del cuerpo y la eliminación de gases tóxicos. Su correcto funcionamiento es indispensable para el bienestar general del organismo, por lo que debemos valorarlo y protegerlo con hábitos saludables y una vida consciente de nuestro entorno </w:t>
      </w:r>
    </w:p>
    <w:p w14:paraId="72EF3E3C" w14:textId="77777777" w:rsidR="000C3740" w:rsidRDefault="0024536E">
      <w:pPr>
        <w:spacing w:after="157" w:line="259" w:lineRule="auto"/>
        <w:ind w:left="515" w:firstLine="0"/>
      </w:pPr>
      <w:r>
        <w:t xml:space="preserve"> </w:t>
      </w:r>
    </w:p>
    <w:p w14:paraId="5F33850C" w14:textId="77777777" w:rsidR="000C3740" w:rsidRDefault="0024536E">
      <w:pPr>
        <w:ind w:left="510" w:right="395"/>
      </w:pPr>
      <w:r>
        <w:t xml:space="preserve">TECNICA DE ASPIRACION DE SECRECIONES CON TECNICA ABIERTA  </w:t>
      </w:r>
    </w:p>
    <w:p w14:paraId="568403EF" w14:textId="77777777" w:rsidR="000C3740" w:rsidRDefault="0024536E">
      <w:pPr>
        <w:ind w:left="510" w:right="395"/>
      </w:pPr>
      <w:r>
        <w:t xml:space="preserve">Es un procedimiento en el cual se retiran las secreciones del tracto respiratorio de un paciente generalmente intubado mediante succion utilizando una sonda de de aspiración de un solo uso y desconectando temporalmente al paciente del vintalor mecánico. </w:t>
      </w:r>
    </w:p>
    <w:p w14:paraId="2197DB37" w14:textId="77777777" w:rsidR="000C3740" w:rsidRDefault="0024536E">
      <w:pPr>
        <w:ind w:left="510" w:right="395"/>
      </w:pPr>
      <w:r>
        <w:t xml:space="preserve">Este método requiere de dos operadores y se considera una técnica estéril. </w:t>
      </w:r>
    </w:p>
    <w:p w14:paraId="59C19C54" w14:textId="77777777" w:rsidR="000C3740" w:rsidRDefault="0024536E">
      <w:pPr>
        <w:ind w:left="510" w:right="395"/>
      </w:pPr>
      <w:r>
        <w:t xml:space="preserve">El primer paso es asegurar que todo el material necesario este disponible incluyemdo sonda de aspiración estéril guantes estériles, solución salina estéril, jeringa, equipo de protección personal como mascarillas gafas y un contenedor para desechar las sondas. </w:t>
      </w:r>
    </w:p>
    <w:p w14:paraId="73972A10" w14:textId="77777777" w:rsidR="000C3740" w:rsidRDefault="0024536E">
      <w:pPr>
        <w:ind w:left="510" w:right="395"/>
      </w:pPr>
      <w:r>
        <w:t xml:space="preserve">Debes realizar tu higiene de las manos y colocación de guantes estéril, explicarle al paciente el procedimiento. </w:t>
      </w:r>
    </w:p>
    <w:p w14:paraId="0935A911" w14:textId="77777777" w:rsidR="000C3740" w:rsidRDefault="0024536E">
      <w:pPr>
        <w:ind w:left="510" w:right="395"/>
      </w:pPr>
      <w:r>
        <w:t xml:space="preserve">Cómo segúndi paso se introduce la sonda suavemente en el tubo andotraqueal o traqueotomía sin aplicar succión, avanza la sonda hasta la longitud deseada. </w:t>
      </w:r>
    </w:p>
    <w:p w14:paraId="6AA3B163" w14:textId="77777777" w:rsidR="000C3740" w:rsidRDefault="0024536E">
      <w:pPr>
        <w:ind w:left="510" w:right="395"/>
      </w:pPr>
      <w:r>
        <w:t xml:space="preserve">Cómo tercero Introducción de la sonda de aspiración: </w:t>
      </w:r>
    </w:p>
    <w:p w14:paraId="24D9165B" w14:textId="77777777" w:rsidR="000C3740" w:rsidRDefault="0024536E">
      <w:pPr>
        <w:ind w:left="510" w:right="395"/>
      </w:pPr>
      <w:r>
        <w:t xml:space="preserve">Lubricar la punta de la sonda de aspiración con solución salina estéril.  </w:t>
      </w:r>
    </w:p>
    <w:p w14:paraId="373B7069" w14:textId="77777777" w:rsidR="000C3740" w:rsidRDefault="0024536E">
      <w:pPr>
        <w:ind w:left="510" w:right="395"/>
      </w:pPr>
      <w:r>
        <w:t xml:space="preserve">Introducir suavemente la sonda a través del tubo endotraqueal o traqueostomía sin aplicar succión.  </w:t>
      </w:r>
    </w:p>
    <w:p w14:paraId="7E542D54" w14:textId="77777777" w:rsidR="000C3740" w:rsidRDefault="0024536E">
      <w:pPr>
        <w:ind w:left="510" w:right="395"/>
      </w:pPr>
      <w:r>
        <w:t xml:space="preserve">La profundidad de inserción se determina por la longitud del tubo endotraqueal o traqueostomía.  </w:t>
      </w:r>
    </w:p>
    <w:p w14:paraId="7E5BF0C3" w14:textId="77777777" w:rsidR="000C3740" w:rsidRDefault="0024536E">
      <w:pPr>
        <w:ind w:left="510" w:right="395"/>
      </w:pPr>
      <w:r>
        <w:t xml:space="preserve">Como cuarto paso  Aspiración de secreciones: </w:t>
      </w:r>
    </w:p>
    <w:p w14:paraId="283075C8" w14:textId="77777777" w:rsidR="000C3740" w:rsidRDefault="0024536E">
      <w:pPr>
        <w:ind w:left="510" w:right="395"/>
      </w:pPr>
      <w:r>
        <w:t xml:space="preserve">Aplicar succión intermitente mientras se retira suavemente la sonda, rotándola ligeramente para asegurar una aspiración completa de las secreciones.  </w:t>
      </w:r>
    </w:p>
    <w:p w14:paraId="662346C1" w14:textId="77777777" w:rsidR="000C3740" w:rsidRDefault="0024536E">
      <w:pPr>
        <w:ind w:left="510" w:right="395"/>
      </w:pPr>
      <w:r>
        <w:t xml:space="preserve">Evitar aspirar por más de 10-15 segúndos continuos para prevenir la hipoxia.  </w:t>
      </w:r>
    </w:p>
    <w:p w14:paraId="725E56CB" w14:textId="77777777" w:rsidR="000C3740" w:rsidRDefault="0024536E">
      <w:pPr>
        <w:ind w:left="510" w:right="395"/>
      </w:pPr>
      <w:r>
        <w:t xml:space="preserve">Cómo último Limpieza y finalización: </w:t>
      </w:r>
    </w:p>
    <w:p w14:paraId="28348D2D" w14:textId="77777777" w:rsidR="000C3740" w:rsidRDefault="0024536E">
      <w:pPr>
        <w:ind w:left="510" w:right="395"/>
      </w:pPr>
      <w:r>
        <w:t xml:space="preserve">Desechar la sonda de aspiración usada en un contenedor adecuado.  </w:t>
      </w:r>
    </w:p>
    <w:p w14:paraId="0318D2B0" w14:textId="77777777" w:rsidR="000C3740" w:rsidRDefault="0024536E">
      <w:pPr>
        <w:ind w:left="510" w:right="395"/>
      </w:pPr>
      <w:r>
        <w:t xml:space="preserve">Volver a conectar al paciente al respirador y a la fuente de oxígeno si corresponde.  </w:t>
      </w:r>
    </w:p>
    <w:p w14:paraId="6A576D85" w14:textId="77777777" w:rsidR="000C3740" w:rsidRDefault="0024536E">
      <w:pPr>
        <w:ind w:left="510" w:right="395"/>
      </w:pPr>
      <w:r>
        <w:lastRenderedPageBreak/>
        <w:t xml:space="preserve">Evaluar la respuesta del paciente y la efectividad del procedimiento. </w:t>
      </w:r>
    </w:p>
    <w:p w14:paraId="37118161" w14:textId="77777777" w:rsidR="000C3740" w:rsidRDefault="0024536E">
      <w:pPr>
        <w:spacing w:after="162" w:line="259" w:lineRule="auto"/>
        <w:ind w:left="515" w:firstLine="0"/>
      </w:pPr>
      <w:r>
        <w:t xml:space="preserve"> </w:t>
      </w:r>
    </w:p>
    <w:p w14:paraId="359D2C99" w14:textId="77777777" w:rsidR="000C3740" w:rsidRDefault="0024536E">
      <w:pPr>
        <w:spacing w:after="0" w:line="259" w:lineRule="auto"/>
        <w:ind w:left="515" w:firstLine="0"/>
      </w:pPr>
      <w:r>
        <w:t xml:space="preserve"> </w:t>
      </w:r>
    </w:p>
    <w:p w14:paraId="69C4B28F" w14:textId="77777777" w:rsidR="000C3740" w:rsidRDefault="0024536E">
      <w:pPr>
        <w:ind w:left="510" w:right="395"/>
      </w:pPr>
      <w:r>
        <w:t xml:space="preserve">TECNICA DE ASPIRACION DE SECRECIONES CON TECNICA CERRADA  </w:t>
      </w:r>
    </w:p>
    <w:p w14:paraId="3A031501" w14:textId="77777777" w:rsidR="000C3740" w:rsidRDefault="0024536E">
      <w:pPr>
        <w:spacing w:after="162" w:line="259" w:lineRule="auto"/>
        <w:ind w:left="515" w:firstLine="0"/>
      </w:pPr>
      <w:r>
        <w:t xml:space="preserve"> </w:t>
      </w:r>
    </w:p>
    <w:p w14:paraId="2349A746" w14:textId="77777777" w:rsidR="000C3740" w:rsidRDefault="0024536E">
      <w:pPr>
        <w:ind w:left="510" w:right="395"/>
      </w:pPr>
      <w:r>
        <w:t xml:space="preserve">También conocida como sistema de aspiración cerrado, es el procedimiento que permite retirar secreciones de las vías respiratorias de un paciente conectado a un ventilador mecánico sin necesidad de desconectarlo. Este método reduce el método de contaminación y facilita una oxigenación continua durante el proceso. </w:t>
      </w:r>
    </w:p>
    <w:p w14:paraId="5BA2EF16" w14:textId="77777777" w:rsidR="000C3740" w:rsidRDefault="0024536E">
      <w:pPr>
        <w:ind w:left="510" w:right="395"/>
      </w:pPr>
      <w:r>
        <w:t xml:space="preserve">La ventaja de esta técnica es el menor riesgo de contaminación, al no desconectar al paciente del ventilador se miniza la exposición a bacterias y patógenos externos, reduciendo el riesgo de infecciónes respiratorias. </w:t>
      </w:r>
    </w:p>
    <w:p w14:paraId="14BB03D9" w14:textId="77777777" w:rsidR="000C3740" w:rsidRDefault="0024536E">
      <w:pPr>
        <w:ind w:left="510" w:right="395"/>
      </w:pPr>
      <w:r>
        <w:t xml:space="preserve">La oxigenación se realiza sin interrumpir la ventilación mecánica, lo que evita perdidas de presión positiva (PEEP) y caídas en la saturación de oxígeno. </w:t>
      </w:r>
    </w:p>
    <w:p w14:paraId="658F620A" w14:textId="77777777" w:rsidR="000C3740" w:rsidRDefault="0024536E">
      <w:pPr>
        <w:ind w:left="510" w:right="395"/>
      </w:pPr>
      <w:r>
        <w:t xml:space="preserve">la tecnica cerrada puedes ser menos molesta para el paciente que la aspiración abierta ya que no quiere desconexiones frecuentes del ventilador; al no interrumpir la ventilación se evita la perdida de presión positiva al final de la espiración lo que ayuda a mantener la oxigenación y prevenir el colapso alveolar. </w:t>
      </w:r>
    </w:p>
    <w:p w14:paraId="48B0FB0A" w14:textId="77777777" w:rsidR="000C3740" w:rsidRDefault="0024536E">
      <w:pPr>
        <w:ind w:left="510" w:right="395"/>
      </w:pPr>
      <w:r>
        <w:t xml:space="preserve">El primer paso del procedimiento es la preparación donde se verifica la necesidad de aspiración mediante la auscultación pulmonar. </w:t>
      </w:r>
    </w:p>
    <w:p w14:paraId="489B8D91" w14:textId="77777777" w:rsidR="000C3740" w:rsidRDefault="0024536E">
      <w:pPr>
        <w:ind w:left="510" w:right="395"/>
      </w:pPr>
      <w:r>
        <w:t xml:space="preserve">Cómo segúndi paso es la conección del sistema donde se conecta el sistema de aspiración cerrado al puerto de ventilador sin desconecta el circuito respiratorio. </w:t>
      </w:r>
    </w:p>
    <w:p w14:paraId="1292D2D6" w14:textId="77777777" w:rsidR="000C3740" w:rsidRDefault="0024536E">
      <w:pPr>
        <w:ind w:left="510" w:right="395"/>
      </w:pPr>
      <w:r>
        <w:t xml:space="preserve">En tercero está la aspiración donde se introduce el catéter de aspiración atravez del TET o la cánula evitando desconectar el circuito. </w:t>
      </w:r>
    </w:p>
    <w:p w14:paraId="25AF2972" w14:textId="77777777" w:rsidR="000C3740" w:rsidRDefault="0024536E">
      <w:pPr>
        <w:ind w:left="510" w:right="395"/>
      </w:pPr>
      <w:r>
        <w:t xml:space="preserve">Como cuarto paso es el retiro donde se asoira suavemente las secreciones y se retira el catéter mantenimiento la ventilación continua. </w:t>
      </w:r>
    </w:p>
    <w:p w14:paraId="4BD5BBC0" w14:textId="77777777" w:rsidR="000C3740" w:rsidRDefault="0024536E">
      <w:pPr>
        <w:ind w:left="510" w:right="395"/>
      </w:pPr>
      <w:r>
        <w:t xml:space="preserve">Quinto paso está la limpieza donde se puede utilizar solución salina estéril para lavar el catéter, si es necesario. </w:t>
      </w:r>
    </w:p>
    <w:p w14:paraId="61909D93" w14:textId="77777777" w:rsidR="000C3740" w:rsidRDefault="0024536E">
      <w:pPr>
        <w:ind w:left="510" w:right="395"/>
      </w:pPr>
      <w:r>
        <w:t xml:space="preserve">Cómo últimos paso la desconexión una vez finalizado el procedimiento se puede retirar el sistema de aspiración cerrado si es necesario. </w:t>
      </w:r>
    </w:p>
    <w:p w14:paraId="03F9EEAB" w14:textId="77777777" w:rsidR="000C3740" w:rsidRDefault="0024536E">
      <w:pPr>
        <w:spacing w:after="157" w:line="259" w:lineRule="auto"/>
        <w:ind w:left="515" w:firstLine="0"/>
      </w:pPr>
      <w:r>
        <w:t xml:space="preserve"> </w:t>
      </w:r>
    </w:p>
    <w:p w14:paraId="2645B691" w14:textId="77777777" w:rsidR="000C3740" w:rsidRDefault="0024536E">
      <w:pPr>
        <w:spacing w:after="157" w:line="259" w:lineRule="auto"/>
        <w:ind w:left="515" w:firstLine="0"/>
      </w:pPr>
      <w:r>
        <w:t xml:space="preserve"> </w:t>
      </w:r>
    </w:p>
    <w:p w14:paraId="5B79A51A" w14:textId="77777777" w:rsidR="000C3740" w:rsidRDefault="0024536E">
      <w:pPr>
        <w:spacing w:after="162" w:line="259" w:lineRule="auto"/>
        <w:ind w:left="515" w:firstLine="0"/>
      </w:pPr>
      <w:r>
        <w:t xml:space="preserve"> </w:t>
      </w:r>
    </w:p>
    <w:p w14:paraId="64BFBAC6" w14:textId="77777777" w:rsidR="000C3740" w:rsidRDefault="0024536E">
      <w:pPr>
        <w:spacing w:after="157" w:line="259" w:lineRule="auto"/>
        <w:ind w:left="515" w:firstLine="0"/>
      </w:pPr>
      <w:r>
        <w:lastRenderedPageBreak/>
        <w:t xml:space="preserve"> </w:t>
      </w:r>
    </w:p>
    <w:p w14:paraId="2A6D2016" w14:textId="77777777" w:rsidR="000C3740" w:rsidRDefault="0024536E">
      <w:pPr>
        <w:spacing w:after="157" w:line="259" w:lineRule="auto"/>
        <w:ind w:left="515" w:firstLine="0"/>
      </w:pPr>
      <w:r>
        <w:t xml:space="preserve"> </w:t>
      </w:r>
    </w:p>
    <w:p w14:paraId="3774C3E2" w14:textId="77777777" w:rsidR="000C3740" w:rsidRDefault="0024536E">
      <w:pPr>
        <w:spacing w:after="0" w:line="259" w:lineRule="auto"/>
        <w:ind w:left="515" w:firstLine="0"/>
      </w:pPr>
      <w:r>
        <w:t xml:space="preserve"> </w:t>
      </w:r>
    </w:p>
    <w:p w14:paraId="158B916B" w14:textId="77777777" w:rsidR="000C3740" w:rsidRDefault="0024536E">
      <w:pPr>
        <w:spacing w:after="157" w:line="259" w:lineRule="auto"/>
        <w:ind w:left="515" w:firstLine="0"/>
      </w:pPr>
      <w:r>
        <w:t xml:space="preserve"> </w:t>
      </w:r>
    </w:p>
    <w:p w14:paraId="265660F5" w14:textId="77777777" w:rsidR="000C3740" w:rsidRDefault="0024536E">
      <w:pPr>
        <w:ind w:left="510" w:right="395"/>
      </w:pPr>
      <w:r>
        <w:t xml:space="preserve">TECNICA DE INSPIROMETRIA  </w:t>
      </w:r>
    </w:p>
    <w:p w14:paraId="5AD25B7D" w14:textId="77777777" w:rsidR="000C3740" w:rsidRDefault="0024536E">
      <w:pPr>
        <w:ind w:left="510" w:right="395"/>
      </w:pPr>
      <w:r>
        <w:t xml:space="preserve">La aspirometria es una prueba que mide la función pulmonar específicamente la cantidad y velocidad del aire que se ignala y exhala. Se realiza con un espirómetro un dispositivo que registrar los flujos y volúmenes respiratorios. </w:t>
      </w:r>
    </w:p>
    <w:p w14:paraId="530CA4FF" w14:textId="77777777" w:rsidR="000C3740" w:rsidRDefault="0024536E">
      <w:pPr>
        <w:ind w:left="510" w:right="395"/>
      </w:pPr>
      <w:r>
        <w:t xml:space="preserve">La prueba involucra respirar a través de una boquilla conectada al espirómetro siguiendo instrucciónes específicas para inspirar profundamente y luego exhalar con fuerza. </w:t>
      </w:r>
    </w:p>
    <w:p w14:paraId="2722BBA1" w14:textId="77777777" w:rsidR="000C3740" w:rsidRDefault="0024536E">
      <w:pPr>
        <w:ind w:left="510" w:right="395"/>
      </w:pPr>
      <w:r>
        <w:t xml:space="preserve">Los pasos de la técnica de espirómetria  </w:t>
      </w:r>
    </w:p>
    <w:p w14:paraId="7A84E607" w14:textId="77777777" w:rsidR="000C3740" w:rsidRDefault="0024536E">
      <w:pPr>
        <w:ind w:left="510" w:right="395"/>
      </w:pPr>
      <w:r>
        <w:t xml:space="preserve">1 preparación  </w:t>
      </w:r>
    </w:p>
    <w:p w14:paraId="577992E0" w14:textId="77777777" w:rsidR="000C3740" w:rsidRDefault="0024536E">
      <w:pPr>
        <w:ind w:left="510" w:right="395"/>
      </w:pPr>
      <w:r>
        <w:t xml:space="preserve">El paciente se sienta cómodamente y se le coloca una pinza en la nariz para asegurar que no hay fuga de aire durante la prueba  </w:t>
      </w:r>
    </w:p>
    <w:p w14:paraId="6E0490A3" w14:textId="77777777" w:rsidR="000C3740" w:rsidRDefault="0024536E">
      <w:pPr>
        <w:numPr>
          <w:ilvl w:val="0"/>
          <w:numId w:val="1"/>
        </w:numPr>
        <w:ind w:right="395" w:hanging="240"/>
      </w:pPr>
      <w:r>
        <w:t xml:space="preserve">El paciente respira normalmente a través de la boquilla para establecer una base de referencia. </w:t>
      </w:r>
    </w:p>
    <w:p w14:paraId="402DA152" w14:textId="77777777" w:rsidR="000C3740" w:rsidRDefault="0024536E">
      <w:pPr>
        <w:numPr>
          <w:ilvl w:val="0"/>
          <w:numId w:val="1"/>
        </w:numPr>
        <w:ind w:right="395" w:hanging="240"/>
      </w:pPr>
      <w:r>
        <w:t xml:space="preserve">Inspiración máxima se le indica al paciente que inhale lo más profundo posible. </w:t>
      </w:r>
    </w:p>
    <w:p w14:paraId="3192940B" w14:textId="77777777" w:rsidR="000C3740" w:rsidRDefault="0024536E">
      <w:pPr>
        <w:numPr>
          <w:ilvl w:val="0"/>
          <w:numId w:val="1"/>
        </w:numPr>
        <w:ind w:right="395" w:hanging="240"/>
      </w:pPr>
      <w:r>
        <w:t xml:space="preserve">Exhalación forzada después de la inspiración máxima se le indica al paciente que exhale con la máxima fuerza y rapidez posible durante al menos 6 segúndos  </w:t>
      </w:r>
    </w:p>
    <w:p w14:paraId="5F4627E3" w14:textId="77777777" w:rsidR="000C3740" w:rsidRDefault="0024536E">
      <w:pPr>
        <w:ind w:left="510" w:right="395"/>
      </w:pPr>
      <w:r>
        <w:t xml:space="preserve">5 repetición la prueba de repite varias veces para asegurar la fiabilidad de los resultados  </w:t>
      </w:r>
    </w:p>
    <w:p w14:paraId="21750AA8" w14:textId="77777777" w:rsidR="000C3740" w:rsidRDefault="0024536E">
      <w:pPr>
        <w:ind w:left="510" w:right="395"/>
      </w:pPr>
      <w:r>
        <w:t xml:space="preserve">6. Posibles variaciónes en algunos casos se puede administra un broncodilatador para evaluar su efecto en la función pulmonar. </w:t>
      </w:r>
    </w:p>
    <w:p w14:paraId="222684AF" w14:textId="77777777" w:rsidR="000C3740" w:rsidRDefault="0024536E">
      <w:pPr>
        <w:ind w:left="510" w:right="395"/>
      </w:pPr>
      <w:r>
        <w:t xml:space="preserve">La importancia de la técnica. </w:t>
      </w:r>
    </w:p>
    <w:p w14:paraId="3ABCE326" w14:textId="77777777" w:rsidR="000C3740" w:rsidRDefault="0024536E">
      <w:pPr>
        <w:ind w:left="510" w:right="395"/>
      </w:pPr>
      <w:r>
        <w:t xml:space="preserve">Una técnica correcta es crucial para obtener resultados precisos y confiables. La colaboración del paciente es esencial para seguir las instrucciónes correctamente especialmente durante la exhalación forzada. </w:t>
      </w:r>
    </w:p>
    <w:p w14:paraId="7B62FDC5" w14:textId="77777777" w:rsidR="000C3740" w:rsidRDefault="0024536E">
      <w:pPr>
        <w:spacing w:after="157" w:line="259" w:lineRule="auto"/>
        <w:ind w:left="515" w:firstLine="0"/>
      </w:pPr>
      <w:r>
        <w:t xml:space="preserve"> </w:t>
      </w:r>
    </w:p>
    <w:p w14:paraId="1FAE6E06" w14:textId="77777777" w:rsidR="000C3740" w:rsidRDefault="0024536E">
      <w:pPr>
        <w:ind w:left="510" w:right="395"/>
      </w:pPr>
      <w:r>
        <w:t xml:space="preserve">Algunas recomendaciónes  </w:t>
      </w:r>
    </w:p>
    <w:p w14:paraId="01BF8E9C" w14:textId="77777777" w:rsidR="000C3740" w:rsidRDefault="0024536E">
      <w:pPr>
        <w:spacing w:after="0" w:line="393" w:lineRule="auto"/>
        <w:ind w:left="510" w:right="3670"/>
      </w:pPr>
      <w:r>
        <w:t xml:space="preserve">Evitar comidas pesadas y fumar antes de la prueba. Vestir ropa cómoda que no restrinja la respiración </w:t>
      </w:r>
    </w:p>
    <w:p w14:paraId="2CCEB384" w14:textId="77777777" w:rsidR="000C3740" w:rsidRDefault="0024536E">
      <w:pPr>
        <w:ind w:left="510" w:right="395"/>
      </w:pPr>
      <w:r>
        <w:t xml:space="preserve">Si se utiliza pinza nasal asegurarse de que esté colocada correctamente. </w:t>
      </w:r>
    </w:p>
    <w:p w14:paraId="10C99551" w14:textId="77777777" w:rsidR="000C3740" w:rsidRDefault="0024536E">
      <w:pPr>
        <w:spacing w:after="157" w:line="259" w:lineRule="auto"/>
        <w:ind w:left="515" w:firstLine="0"/>
      </w:pPr>
      <w:r>
        <w:lastRenderedPageBreak/>
        <w:t xml:space="preserve"> </w:t>
      </w:r>
    </w:p>
    <w:p w14:paraId="2071FE0C" w14:textId="77777777" w:rsidR="000C3740" w:rsidRDefault="0024536E">
      <w:pPr>
        <w:spacing w:after="0" w:line="259" w:lineRule="auto"/>
        <w:ind w:left="515" w:firstLine="0"/>
      </w:pPr>
      <w:r>
        <w:t xml:space="preserve"> </w:t>
      </w:r>
    </w:p>
    <w:p w14:paraId="502BDFFC" w14:textId="77777777" w:rsidR="000C3740" w:rsidRDefault="0024536E">
      <w:pPr>
        <w:ind w:left="510" w:right="395"/>
      </w:pPr>
      <w:r>
        <w:t xml:space="preserve">Conclusión  </w:t>
      </w:r>
    </w:p>
    <w:p w14:paraId="3E3CA748" w14:textId="77777777" w:rsidR="000C3740" w:rsidRDefault="0024536E">
      <w:pPr>
        <w:ind w:left="510" w:right="395"/>
      </w:pPr>
      <w:r>
        <w:t xml:space="preserve">En resumen, el aparato respiratorio es esencial para la vida y su buen funcionamiento repercute directamente en el bienestar general del cuerpo. </w:t>
      </w:r>
    </w:p>
    <w:p w14:paraId="37EA3BBD" w14:textId="77777777" w:rsidR="000C3740" w:rsidRDefault="0024536E">
      <w:pPr>
        <w:ind w:left="510" w:right="395"/>
      </w:pPr>
      <w:r>
        <w:t xml:space="preserve">El aparato respiratorio es un sistema vital del cuerpo humano cuya principal función es el intercambio de gases, permitiendo la entrada de oxígeno y la eliminación de dióxido de carbono. Está compuesto por órganos como la nariz, la tráquea, los pulmones y los bronquios, que trabajan en conjunto para asegurar una adecuada oxigenación de la sangre y, por ende, el buen funcionamiento de todas las células del organismo. Además, cumple funciones adicionales como la regulación del pH sanguíneo, la defensa frente </w:t>
      </w:r>
      <w:r>
        <w:t xml:space="preserve">a agentes patógenos y la fonación. </w:t>
      </w:r>
    </w:p>
    <w:sectPr w:rsidR="000C3740">
      <w:headerReference w:type="even" r:id="rId8"/>
      <w:headerReference w:type="default" r:id="rId9"/>
      <w:footerReference w:type="even" r:id="rId10"/>
      <w:footerReference w:type="default" r:id="rId11"/>
      <w:headerReference w:type="first" r:id="rId12"/>
      <w:footerReference w:type="first" r:id="rId13"/>
      <w:pgSz w:w="12240" w:h="15840"/>
      <w:pgMar w:top="1475" w:right="1296" w:bottom="300" w:left="11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7B5CE" w14:textId="77777777" w:rsidR="0024536E" w:rsidRDefault="0024536E">
      <w:pPr>
        <w:spacing w:after="0" w:line="240" w:lineRule="auto"/>
      </w:pPr>
      <w:r>
        <w:separator/>
      </w:r>
    </w:p>
  </w:endnote>
  <w:endnote w:type="continuationSeparator" w:id="0">
    <w:p w14:paraId="71D4DCF5" w14:textId="77777777" w:rsidR="0024536E" w:rsidRDefault="0024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4D"/>
    <w:family w:val="swiss"/>
    <w:pitch w:val="variable"/>
    <w:sig w:usb0="00000003"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1C15" w14:textId="77777777" w:rsidR="000C3740" w:rsidRDefault="0024536E">
    <w:pPr>
      <w:spacing w:after="30" w:line="259" w:lineRule="auto"/>
      <w:ind w:left="63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6F9F1DE" wp14:editId="0DC08248">
              <wp:simplePos x="0" y="0"/>
              <wp:positionH relativeFrom="page">
                <wp:posOffset>1079818</wp:posOffset>
              </wp:positionH>
              <wp:positionV relativeFrom="page">
                <wp:posOffset>8930957</wp:posOffset>
              </wp:positionV>
              <wp:extent cx="5616004" cy="73025"/>
              <wp:effectExtent l="0" t="0" r="0" b="0"/>
              <wp:wrapSquare wrapText="bothSides"/>
              <wp:docPr id="5193" name="Group 5193"/>
              <wp:cNvGraphicFramePr/>
              <a:graphic xmlns:a="http://schemas.openxmlformats.org/drawingml/2006/main">
                <a:graphicData uri="http://schemas.microsoft.com/office/word/2010/wordprocessingGroup">
                  <wpg:wgp>
                    <wpg:cNvGrpSpPr/>
                    <wpg:grpSpPr>
                      <a:xfrm>
                        <a:off x="0" y="0"/>
                        <a:ext cx="5616004" cy="73025"/>
                        <a:chOff x="0" y="0"/>
                        <a:chExt cx="5616004" cy="73025"/>
                      </a:xfrm>
                    </wpg:grpSpPr>
                    <wps:wsp>
                      <wps:cNvPr id="5353" name="Shape 5353"/>
                      <wps:cNvSpPr/>
                      <wps:spPr>
                        <a:xfrm>
                          <a:off x="0"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54" name="Shape 5354"/>
                      <wps:cNvSpPr/>
                      <wps:spPr>
                        <a:xfrm>
                          <a:off x="73343" y="0"/>
                          <a:ext cx="2683891" cy="73025"/>
                        </a:xfrm>
                        <a:custGeom>
                          <a:avLst/>
                          <a:gdLst/>
                          <a:ahLst/>
                          <a:cxnLst/>
                          <a:rect l="0" t="0" r="0" b="0"/>
                          <a:pathLst>
                            <a:path w="2683891" h="73025">
                              <a:moveTo>
                                <a:pt x="0" y="0"/>
                              </a:moveTo>
                              <a:lnTo>
                                <a:pt x="2683891" y="0"/>
                              </a:lnTo>
                              <a:lnTo>
                                <a:pt x="2683891"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55" name="Shape 5355"/>
                      <wps:cNvSpPr/>
                      <wps:spPr>
                        <a:xfrm>
                          <a:off x="2830259" y="0"/>
                          <a:ext cx="2785745" cy="73025"/>
                        </a:xfrm>
                        <a:custGeom>
                          <a:avLst/>
                          <a:gdLst/>
                          <a:ahLst/>
                          <a:cxnLst/>
                          <a:rect l="0" t="0" r="0" b="0"/>
                          <a:pathLst>
                            <a:path w="2785745" h="73025">
                              <a:moveTo>
                                <a:pt x="0" y="0"/>
                              </a:moveTo>
                              <a:lnTo>
                                <a:pt x="2785745" y="0"/>
                              </a:lnTo>
                              <a:lnTo>
                                <a:pt x="27857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56" name="Shape 5356"/>
                      <wps:cNvSpPr/>
                      <wps:spPr>
                        <a:xfrm>
                          <a:off x="2903284" y="0"/>
                          <a:ext cx="2639695" cy="73025"/>
                        </a:xfrm>
                        <a:custGeom>
                          <a:avLst/>
                          <a:gdLst/>
                          <a:ahLst/>
                          <a:cxnLst/>
                          <a:rect l="0" t="0" r="0" b="0"/>
                          <a:pathLst>
                            <a:path w="2639695" h="73025">
                              <a:moveTo>
                                <a:pt x="0" y="0"/>
                              </a:moveTo>
                              <a:lnTo>
                                <a:pt x="2639695" y="0"/>
                              </a:lnTo>
                              <a:lnTo>
                                <a:pt x="26396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5193" style="width:442.205pt;height:5.75pt;position:absolute;mso-position-horizontal-relative:page;mso-position-horizontal:absolute;margin-left:85.025pt;mso-position-vertical-relative:page;margin-top:703.225pt;" coordsize="56160,730">
              <v:shape id="Shape 5357" style="position:absolute;width:28301;height:730;left:0;top:0;" coordsize="2830195,73025" path="m0,0l2830195,0l2830195,73025l0,73025l0,0">
                <v:stroke weight="0pt" endcap="flat" joinstyle="miter" miterlimit="10" on="false" color="#000000" opacity="0"/>
                <v:fill on="true" color="#5b9bd5"/>
              </v:shape>
              <v:shape id="Shape 5358" style="position:absolute;width:26838;height:730;left:733;top:0;" coordsize="2683891,73025" path="m0,0l2683891,0l2683891,73025l0,73025l0,0">
                <v:stroke weight="0pt" endcap="flat" joinstyle="miter" miterlimit="10" on="false" color="#000000" opacity="0"/>
                <v:fill on="true" color="#5b9bd5"/>
              </v:shape>
              <v:shape id="Shape 5359" style="position:absolute;width:27857;height:730;left:28302;top:0;" coordsize="2785745,73025" path="m0,0l2785745,0l2785745,73025l0,73025l0,0">
                <v:stroke weight="0pt" endcap="flat" joinstyle="miter" miterlimit="10" on="false" color="#000000" opacity="0"/>
                <v:fill on="true" color="#5b9bd5"/>
              </v:shape>
              <v:shape id="Shape 5360" style="position:absolute;width:26396;height:730;left:29032;top:0;" coordsize="2639695,73025" path="m0,0l2639695,0l2639695,73025l0,73025l0,0">
                <v:stroke weight="0pt" endcap="flat" joinstyle="miter" miterlimit="10" on="false" color="#000000" opacity="0"/>
                <v:fill on="true" color="#5b9bd5"/>
              </v:shape>
              <w10:wrap type="squar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43A524E0" w14:textId="77777777" w:rsidR="000C3740" w:rsidRDefault="0024536E">
    <w:pPr>
      <w:tabs>
        <w:tab w:val="center" w:pos="1639"/>
        <w:tab w:val="center" w:pos="9195"/>
      </w:tabs>
      <w:spacing w:after="168" w:line="259" w:lineRule="auto"/>
      <w:ind w:left="0" w:firstLine="0"/>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318477A6" w14:textId="77777777" w:rsidR="000C3740" w:rsidRDefault="0024536E">
    <w:pPr>
      <w:spacing w:after="0" w:line="259" w:lineRule="auto"/>
      <w:ind w:left="515"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431B" w14:textId="77777777" w:rsidR="000C3740" w:rsidRDefault="0024536E">
    <w:pPr>
      <w:spacing w:after="30" w:line="259" w:lineRule="auto"/>
      <w:ind w:left="631"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D52B336" wp14:editId="58B1FB27">
              <wp:simplePos x="0" y="0"/>
              <wp:positionH relativeFrom="page">
                <wp:posOffset>1079818</wp:posOffset>
              </wp:positionH>
              <wp:positionV relativeFrom="page">
                <wp:posOffset>8930957</wp:posOffset>
              </wp:positionV>
              <wp:extent cx="5616004" cy="73025"/>
              <wp:effectExtent l="0" t="0" r="0" b="0"/>
              <wp:wrapSquare wrapText="bothSides"/>
              <wp:docPr id="5162" name="Group 5162"/>
              <wp:cNvGraphicFramePr/>
              <a:graphic xmlns:a="http://schemas.openxmlformats.org/drawingml/2006/main">
                <a:graphicData uri="http://schemas.microsoft.com/office/word/2010/wordprocessingGroup">
                  <wpg:wgp>
                    <wpg:cNvGrpSpPr/>
                    <wpg:grpSpPr>
                      <a:xfrm>
                        <a:off x="0" y="0"/>
                        <a:ext cx="5616004" cy="73025"/>
                        <a:chOff x="0" y="0"/>
                        <a:chExt cx="5616004" cy="73025"/>
                      </a:xfrm>
                    </wpg:grpSpPr>
                    <wps:wsp>
                      <wps:cNvPr id="5345" name="Shape 5345"/>
                      <wps:cNvSpPr/>
                      <wps:spPr>
                        <a:xfrm>
                          <a:off x="0"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46" name="Shape 5346"/>
                      <wps:cNvSpPr/>
                      <wps:spPr>
                        <a:xfrm>
                          <a:off x="73343" y="0"/>
                          <a:ext cx="2683891" cy="73025"/>
                        </a:xfrm>
                        <a:custGeom>
                          <a:avLst/>
                          <a:gdLst/>
                          <a:ahLst/>
                          <a:cxnLst/>
                          <a:rect l="0" t="0" r="0" b="0"/>
                          <a:pathLst>
                            <a:path w="2683891" h="73025">
                              <a:moveTo>
                                <a:pt x="0" y="0"/>
                              </a:moveTo>
                              <a:lnTo>
                                <a:pt x="2683891" y="0"/>
                              </a:lnTo>
                              <a:lnTo>
                                <a:pt x="2683891"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47" name="Shape 5347"/>
                      <wps:cNvSpPr/>
                      <wps:spPr>
                        <a:xfrm>
                          <a:off x="2830259" y="0"/>
                          <a:ext cx="2785745" cy="73025"/>
                        </a:xfrm>
                        <a:custGeom>
                          <a:avLst/>
                          <a:gdLst/>
                          <a:ahLst/>
                          <a:cxnLst/>
                          <a:rect l="0" t="0" r="0" b="0"/>
                          <a:pathLst>
                            <a:path w="2785745" h="73025">
                              <a:moveTo>
                                <a:pt x="0" y="0"/>
                              </a:moveTo>
                              <a:lnTo>
                                <a:pt x="2785745" y="0"/>
                              </a:lnTo>
                              <a:lnTo>
                                <a:pt x="27857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48" name="Shape 5348"/>
                      <wps:cNvSpPr/>
                      <wps:spPr>
                        <a:xfrm>
                          <a:off x="2903284" y="0"/>
                          <a:ext cx="2639695" cy="73025"/>
                        </a:xfrm>
                        <a:custGeom>
                          <a:avLst/>
                          <a:gdLst/>
                          <a:ahLst/>
                          <a:cxnLst/>
                          <a:rect l="0" t="0" r="0" b="0"/>
                          <a:pathLst>
                            <a:path w="2639695" h="73025">
                              <a:moveTo>
                                <a:pt x="0" y="0"/>
                              </a:moveTo>
                              <a:lnTo>
                                <a:pt x="2639695" y="0"/>
                              </a:lnTo>
                              <a:lnTo>
                                <a:pt x="26396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5162" style="width:442.205pt;height:5.75pt;position:absolute;mso-position-horizontal-relative:page;mso-position-horizontal:absolute;margin-left:85.025pt;mso-position-vertical-relative:page;margin-top:703.225pt;" coordsize="56160,730">
              <v:shape id="Shape 5349" style="position:absolute;width:28301;height:730;left:0;top:0;" coordsize="2830195,73025" path="m0,0l2830195,0l2830195,73025l0,73025l0,0">
                <v:stroke weight="0pt" endcap="flat" joinstyle="miter" miterlimit="10" on="false" color="#000000" opacity="0"/>
                <v:fill on="true" color="#5b9bd5"/>
              </v:shape>
              <v:shape id="Shape 5350" style="position:absolute;width:26838;height:730;left:733;top:0;" coordsize="2683891,73025" path="m0,0l2683891,0l2683891,73025l0,73025l0,0">
                <v:stroke weight="0pt" endcap="flat" joinstyle="miter" miterlimit="10" on="false" color="#000000" opacity="0"/>
                <v:fill on="true" color="#5b9bd5"/>
              </v:shape>
              <v:shape id="Shape 5351" style="position:absolute;width:27857;height:730;left:28302;top:0;" coordsize="2785745,73025" path="m0,0l2785745,0l2785745,73025l0,73025l0,0">
                <v:stroke weight="0pt" endcap="flat" joinstyle="miter" miterlimit="10" on="false" color="#000000" opacity="0"/>
                <v:fill on="true" color="#5b9bd5"/>
              </v:shape>
              <v:shape id="Shape 5352" style="position:absolute;width:26396;height:730;left:29032;top:0;" coordsize="2639695,73025" path="m0,0l2639695,0l2639695,73025l0,73025l0,0">
                <v:stroke weight="0pt" endcap="flat" joinstyle="miter" miterlimit="10" on="false" color="#000000" opacity="0"/>
                <v:fill on="true" color="#5b9bd5"/>
              </v:shape>
              <w10:wrap type="squar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72600B31" w14:textId="77777777" w:rsidR="000C3740" w:rsidRDefault="0024536E">
    <w:pPr>
      <w:tabs>
        <w:tab w:val="center" w:pos="1639"/>
        <w:tab w:val="center" w:pos="9195"/>
      </w:tabs>
      <w:spacing w:after="168" w:line="259" w:lineRule="auto"/>
      <w:ind w:left="0" w:firstLine="0"/>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699A5354" w14:textId="77777777" w:rsidR="000C3740" w:rsidRDefault="0024536E">
    <w:pPr>
      <w:spacing w:after="0" w:line="259" w:lineRule="auto"/>
      <w:ind w:left="515"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846F" w14:textId="77777777" w:rsidR="000C3740" w:rsidRDefault="000C3740">
    <w:pPr>
      <w:spacing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60FFE" w14:textId="77777777" w:rsidR="0024536E" w:rsidRDefault="0024536E">
      <w:pPr>
        <w:spacing w:after="0" w:line="240" w:lineRule="auto"/>
      </w:pPr>
      <w:r>
        <w:separator/>
      </w:r>
    </w:p>
  </w:footnote>
  <w:footnote w:type="continuationSeparator" w:id="0">
    <w:p w14:paraId="3D99105D" w14:textId="77777777" w:rsidR="0024536E" w:rsidRDefault="0024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52E" w14:textId="77777777" w:rsidR="000C3740" w:rsidRDefault="0024536E">
    <w:pPr>
      <w:spacing w:after="0" w:line="259" w:lineRule="auto"/>
      <w:ind w:left="515" w:firstLine="0"/>
    </w:pPr>
    <w:r>
      <w:rPr>
        <w:noProof/>
      </w:rPr>
      <w:drawing>
        <wp:anchor distT="0" distB="0" distL="114300" distR="114300" simplePos="0" relativeHeight="251658240" behindDoc="0" locked="0" layoutInCell="1" allowOverlap="0" wp14:anchorId="6FF28641" wp14:editId="4615636C">
          <wp:simplePos x="0" y="0"/>
          <wp:positionH relativeFrom="page">
            <wp:posOffset>6543675</wp:posOffset>
          </wp:positionH>
          <wp:positionV relativeFrom="page">
            <wp:posOffset>76251</wp:posOffset>
          </wp:positionV>
          <wp:extent cx="1132840" cy="609549"/>
          <wp:effectExtent l="0" t="0" r="0" b="0"/>
          <wp:wrapSquare wrapText="bothSides"/>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
                  <a:stretch>
                    <a:fillRect/>
                  </a:stretch>
                </pic:blipFill>
                <pic:spPr>
                  <a:xfrm>
                    <a:off x="0" y="0"/>
                    <a:ext cx="1132840" cy="609549"/>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91FF" w14:textId="77777777" w:rsidR="000C3740" w:rsidRDefault="0024536E">
    <w:pPr>
      <w:spacing w:after="0" w:line="259" w:lineRule="auto"/>
      <w:ind w:left="515" w:firstLine="0"/>
    </w:pPr>
    <w:r>
      <w:rPr>
        <w:noProof/>
      </w:rPr>
      <w:drawing>
        <wp:anchor distT="0" distB="0" distL="114300" distR="114300" simplePos="0" relativeHeight="251659264" behindDoc="0" locked="0" layoutInCell="1" allowOverlap="0" wp14:anchorId="3D941128" wp14:editId="74630D16">
          <wp:simplePos x="0" y="0"/>
          <wp:positionH relativeFrom="page">
            <wp:posOffset>6543675</wp:posOffset>
          </wp:positionH>
          <wp:positionV relativeFrom="page">
            <wp:posOffset>76251</wp:posOffset>
          </wp:positionV>
          <wp:extent cx="1132840" cy="609549"/>
          <wp:effectExtent l="0" t="0" r="0" b="0"/>
          <wp:wrapSquare wrapText="bothSides"/>
          <wp:docPr id="8212550"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
                  <a:stretch>
                    <a:fillRect/>
                  </a:stretch>
                </pic:blipFill>
                <pic:spPr>
                  <a:xfrm>
                    <a:off x="0" y="0"/>
                    <a:ext cx="1132840" cy="609549"/>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5505" w14:textId="77777777" w:rsidR="000C3740" w:rsidRDefault="000C3740">
    <w:pPr>
      <w:spacing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F036A"/>
    <w:multiLevelType w:val="hybridMultilevel"/>
    <w:tmpl w:val="FFFFFFFF"/>
    <w:lvl w:ilvl="0" w:tplc="50D09952">
      <w:start w:val="2"/>
      <w:numFmt w:val="decimal"/>
      <w:lvlText w:val="%1."/>
      <w:lvlJc w:val="left"/>
      <w:pPr>
        <w:ind w:left="7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7010AE76">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A0824E0">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274E5178">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F7D2DA90">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5596C858">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0E2643C">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B4CEF34A">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1780002C">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num w:numId="1" w16cid:durableId="11043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40"/>
    <w:rsid w:val="000C3740"/>
    <w:rsid w:val="0024536E"/>
    <w:rsid w:val="00F564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4558280"/>
  <w15:docId w15:val="{8BF26457-6A5E-3E46-8F05-BAEEC619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525" w:hanging="10"/>
    </w:pPr>
    <w:rPr>
      <w:rFonts w:ascii="Gill Sans MT" w:eastAsia="Gill Sans MT" w:hAnsi="Gill Sans MT" w:cs="Times New Roman"/>
      <w:color w:val="000000"/>
      <w:lang w:val="en" w:eastAsia="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jpg"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7508</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cp:lastModifiedBy>José Manuel Camas Hernández</cp:lastModifiedBy>
  <cp:revision>2</cp:revision>
  <dcterms:created xsi:type="dcterms:W3CDTF">2025-06-17T19:57:00Z</dcterms:created>
  <dcterms:modified xsi:type="dcterms:W3CDTF">2025-06-17T19:57:00Z</dcterms:modified>
</cp:coreProperties>
</file>