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50AD" w14:textId="62BA314E" w:rsidR="004221EC" w:rsidRPr="004221EC" w:rsidRDefault="004221EC" w:rsidP="004221EC">
      <w:pPr>
        <w:pStyle w:val="NormalWeb"/>
        <w:spacing w:before="360" w:beforeAutospacing="0" w:after="360" w:afterAutospacing="0"/>
        <w:jc w:val="center"/>
        <w:rPr>
          <w:rStyle w:val="Textoennegrita"/>
          <w:rFonts w:ascii="Helvetica Neue" w:hAnsi="Helvetica Neue"/>
          <w:color w:val="1F1F1F"/>
        </w:rPr>
      </w:pPr>
      <w:r w:rsidRPr="004221EC">
        <w:rPr>
          <w:rStyle w:val="Textoennegrita"/>
          <w:rFonts w:ascii="Helvetica Neue" w:hAnsi="Helvetica Neue"/>
          <w:color w:val="1F1F1F"/>
        </w:rPr>
        <w:t>Cuestionario agentes infecciosos en cirugia</w:t>
      </w:r>
    </w:p>
    <w:p w14:paraId="369DA3B8" w14:textId="77777777" w:rsidR="004221EC" w:rsidRDefault="004221EC" w:rsidP="004221EC">
      <w:pPr>
        <w:pStyle w:val="NormalWeb"/>
        <w:spacing w:before="360" w:beforeAutospacing="0" w:after="360" w:afterAutospacing="0"/>
        <w:rPr>
          <w:rStyle w:val="Textoennegrita"/>
          <w:rFonts w:ascii="Helvetica Neue" w:hAnsi="Helvetica Neue"/>
          <w:b w:val="0"/>
          <w:bCs w:val="0"/>
          <w:color w:val="1F1F1F"/>
        </w:rPr>
      </w:pPr>
    </w:p>
    <w:p w14:paraId="2A02EF2C" w14:textId="2DE49E6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Style w:val="Textoennegrita"/>
          <w:rFonts w:ascii="Helvetica Neue" w:hAnsi="Helvetica Neue"/>
          <w:b w:val="0"/>
          <w:bCs w:val="0"/>
          <w:color w:val="1F1F1F"/>
        </w:rPr>
        <w:t>1. ¿Cuál de los siguientes microorganismos es un ejemplo de flora microbiana residente?</w:t>
      </w:r>
    </w:p>
    <w:p w14:paraId="2000F3D8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(A) Escherichia coli </w:t>
      </w:r>
    </w:p>
    <w:p w14:paraId="4E5B5525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(B) Staphylococcus aureus </w:t>
      </w:r>
    </w:p>
    <w:p w14:paraId="086C3EA7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(C) Salmonella typhi </w:t>
      </w:r>
    </w:p>
    <w:p w14:paraId="4D9E4379" w14:textId="20DE3A38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>(D) Pseudomonas aeruginosa</w:t>
      </w:r>
    </w:p>
    <w:p w14:paraId="6294C812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Style w:val="Textoennegrita"/>
          <w:rFonts w:ascii="Helvetica Neue" w:hAnsi="Helvetica Neue"/>
          <w:b w:val="0"/>
          <w:bCs w:val="0"/>
          <w:color w:val="1F1F1F"/>
        </w:rPr>
        <w:t>2. ¿Cuál de los siguientes factores ambientales influye en la composición de la flora microbiana residente?</w:t>
      </w:r>
    </w:p>
    <w:p w14:paraId="5BC66A5C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(A) La dieta </w:t>
      </w:r>
    </w:p>
    <w:p w14:paraId="0B5FD1BA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(B) Las condiciones sanitarias </w:t>
      </w:r>
    </w:p>
    <w:p w14:paraId="1B0068B2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(C) La contaminación ambiental </w:t>
      </w:r>
    </w:p>
    <w:p w14:paraId="00CC3F52" w14:textId="75FD8C68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>(D) Todos los anteriores</w:t>
      </w:r>
    </w:p>
    <w:p w14:paraId="7C8ED28F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Style w:val="Textoennegrita"/>
          <w:rFonts w:ascii="Helvetica Neue" w:hAnsi="Helvetica Neue"/>
          <w:b w:val="0"/>
          <w:bCs w:val="0"/>
          <w:color w:val="1F1F1F"/>
        </w:rPr>
        <w:t>3. ¿Cuál de los siguientes microorganismos es un ejemplo de flora microbiana patógena?</w:t>
      </w:r>
    </w:p>
    <w:p w14:paraId="6A40AD29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  <w:lang w:val="en-US"/>
        </w:rPr>
      </w:pPr>
      <w:r w:rsidRPr="004221EC">
        <w:rPr>
          <w:rFonts w:ascii="Helvetica Neue" w:hAnsi="Helvetica Neue"/>
          <w:color w:val="1F1F1F"/>
          <w:lang w:val="en-US"/>
        </w:rPr>
        <w:t xml:space="preserve">(A) Streptococcus pneumoniae </w:t>
      </w:r>
    </w:p>
    <w:p w14:paraId="0471BFE2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  <w:lang w:val="en-US"/>
        </w:rPr>
      </w:pPr>
      <w:r w:rsidRPr="004221EC">
        <w:rPr>
          <w:rFonts w:ascii="Helvetica Neue" w:hAnsi="Helvetica Neue"/>
          <w:color w:val="1F1F1F"/>
          <w:lang w:val="en-US"/>
        </w:rPr>
        <w:t xml:space="preserve">(B) Staphylococcus epidermidis </w:t>
      </w:r>
    </w:p>
    <w:p w14:paraId="5DC0199B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  <w:lang w:val="en-US"/>
        </w:rPr>
      </w:pPr>
      <w:r w:rsidRPr="004221EC">
        <w:rPr>
          <w:rFonts w:ascii="Helvetica Neue" w:hAnsi="Helvetica Neue"/>
          <w:color w:val="1F1F1F"/>
          <w:lang w:val="en-US"/>
        </w:rPr>
        <w:t xml:space="preserve">(C) Lactobacillus acidophilus </w:t>
      </w:r>
    </w:p>
    <w:p w14:paraId="0E30B8FB" w14:textId="1ADAFA46" w:rsidR="004221EC" w:rsidRP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 w:rsidRPr="004221EC">
        <w:rPr>
          <w:rFonts w:ascii="Helvetica Neue" w:hAnsi="Helvetica Neue"/>
          <w:color w:val="1F1F1F"/>
        </w:rPr>
        <w:t>(D) Escherichia coli</w:t>
      </w:r>
    </w:p>
    <w:p w14:paraId="6D6BBE97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Style w:val="Textoennegrita"/>
          <w:rFonts w:ascii="Helvetica Neue" w:hAnsi="Helvetica Neue"/>
          <w:b w:val="0"/>
          <w:bCs w:val="0"/>
          <w:color w:val="1F1F1F"/>
        </w:rPr>
        <w:t>4. ¿Cuál de los siguientes métodos se utiliza para detectar microorganismos causantes de infección?</w:t>
      </w:r>
    </w:p>
    <w:p w14:paraId="6C2B71E6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lastRenderedPageBreak/>
        <w:t xml:space="preserve">(A) Cultivo </w:t>
      </w:r>
    </w:p>
    <w:p w14:paraId="54A0EEFC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(B) Pruebas inmunológicas </w:t>
      </w:r>
    </w:p>
    <w:p w14:paraId="544DA998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(C) Detección del DNA microbiano </w:t>
      </w:r>
    </w:p>
    <w:p w14:paraId="597B9898" w14:textId="3CFD164F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>(D) Todos los anteriores</w:t>
      </w:r>
    </w:p>
    <w:p w14:paraId="18EFBFC3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Style w:val="Textoennegrita"/>
          <w:rFonts w:ascii="Helvetica Neue" w:hAnsi="Helvetica Neue"/>
          <w:b w:val="0"/>
          <w:bCs w:val="0"/>
          <w:color w:val="1F1F1F"/>
        </w:rPr>
        <w:t>5. ¿Cuál de los siguientes métodos se utiliza para identificar el microorganismo causante de una infección?</w:t>
      </w:r>
    </w:p>
    <w:p w14:paraId="5D7D2C71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(A) Cultivo </w:t>
      </w:r>
    </w:p>
    <w:p w14:paraId="05C1CD03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(B) Pruebas inmunológicas </w:t>
      </w:r>
    </w:p>
    <w:p w14:paraId="6F91A986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(C) Detección del DNA microbiano </w:t>
      </w:r>
    </w:p>
    <w:p w14:paraId="409C5CBA" w14:textId="76E2A2EF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>(D) Todos los anteriores</w:t>
      </w:r>
    </w:p>
    <w:p w14:paraId="3151247B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Style w:val="Textoennegrita"/>
          <w:rFonts w:ascii="Helvetica Neue" w:hAnsi="Helvetica Neue"/>
          <w:b w:val="0"/>
          <w:bCs w:val="0"/>
          <w:color w:val="1F1F1F"/>
        </w:rPr>
        <w:t>6. ¿Cuál de los siguientes métodos se utiliza para determinar la sensibilidad de un microorganismo a antibióticos?</w:t>
      </w:r>
    </w:p>
    <w:p w14:paraId="1A339A81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(A) Cultivo </w:t>
      </w:r>
    </w:p>
    <w:p w14:paraId="4B72A720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(B) Pruebas inmunológicas </w:t>
      </w:r>
    </w:p>
    <w:p w14:paraId="0C0D831E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(C) Detección del DNA microbiano </w:t>
      </w:r>
    </w:p>
    <w:p w14:paraId="10F13DE1" w14:textId="08825BEF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>(D) Pruebas de sensibilidad a antibióticos</w:t>
      </w:r>
    </w:p>
    <w:p w14:paraId="00B2974A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Style w:val="Textoennegrita"/>
          <w:rFonts w:ascii="Helvetica Neue" w:hAnsi="Helvetica Neue"/>
          <w:b w:val="0"/>
          <w:bCs w:val="0"/>
          <w:color w:val="1F1F1F"/>
        </w:rPr>
        <w:t>7. ¿Cuál de las siguientes afirmaciones sobre la flora microbiana residente es correcta?</w:t>
      </w:r>
    </w:p>
    <w:p w14:paraId="2E46B4F3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(A) Es la misma en todas las personas. </w:t>
      </w:r>
    </w:p>
    <w:p w14:paraId="1E1AB3BB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(B) Se encuentra en todo el cuerpo. </w:t>
      </w:r>
    </w:p>
    <w:p w14:paraId="6DA0299A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(C) Es necesaria para la salud. </w:t>
      </w:r>
    </w:p>
    <w:p w14:paraId="5E62AC2D" w14:textId="016DD565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>(D) Todas las anteriores</w:t>
      </w:r>
    </w:p>
    <w:p w14:paraId="07F6A511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Style w:val="Textoennegrita"/>
          <w:rFonts w:ascii="Helvetica Neue" w:hAnsi="Helvetica Neue"/>
          <w:b w:val="0"/>
          <w:bCs w:val="0"/>
          <w:color w:val="1F1F1F"/>
        </w:rPr>
        <w:lastRenderedPageBreak/>
        <w:t>8. ¿Cuál de las siguientes afirmaciones sobre la flora microbiana patógena es correcta?</w:t>
      </w:r>
    </w:p>
    <w:p w14:paraId="39A6C9E4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(A) Es la misma en todas las personas. </w:t>
      </w:r>
    </w:p>
    <w:p w14:paraId="5190A949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(B) Se encuentra en todas las personas. </w:t>
      </w:r>
    </w:p>
    <w:p w14:paraId="6B1736F1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(C) Puede causar enfermedad. </w:t>
      </w:r>
    </w:p>
    <w:p w14:paraId="1C272AA9" w14:textId="35BB3CC6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>(D) Todas las anteriores</w:t>
      </w:r>
    </w:p>
    <w:p w14:paraId="66BF96A3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Style w:val="Textoennegrita"/>
          <w:rFonts w:ascii="Helvetica Neue" w:hAnsi="Helvetica Neue"/>
          <w:b w:val="0"/>
          <w:bCs w:val="0"/>
          <w:color w:val="1F1F1F"/>
        </w:rPr>
        <w:t>9. ¿Cuál de los siguientes factores puede aumentar el riesgo de infección por flora microbiana patógena?</w:t>
      </w:r>
    </w:p>
    <w:p w14:paraId="47051CB1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(A) Una herida abierta </w:t>
      </w:r>
    </w:p>
    <w:p w14:paraId="3E7A054D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(B) Un sistema inmunitario debilitado </w:t>
      </w:r>
    </w:p>
    <w:p w14:paraId="6F2AAD63" w14:textId="77777777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 xml:space="preserve">(C) Una cirugía </w:t>
      </w:r>
    </w:p>
    <w:p w14:paraId="5F02EA84" w14:textId="6A2A2DC4" w:rsidR="004221EC" w:rsidRDefault="004221EC" w:rsidP="004221EC">
      <w:pPr>
        <w:pStyle w:val="NormalWeb"/>
        <w:spacing w:before="360" w:beforeAutospacing="0" w:after="360" w:afterAutospacing="0"/>
        <w:rPr>
          <w:rFonts w:ascii="Helvetica Neue" w:hAnsi="Helvetica Neue"/>
          <w:color w:val="1F1F1F"/>
        </w:rPr>
      </w:pPr>
      <w:r>
        <w:rPr>
          <w:rFonts w:ascii="Helvetica Neue" w:hAnsi="Helvetica Neue"/>
          <w:color w:val="1F1F1F"/>
        </w:rPr>
        <w:t>(D) Todas las anteriores</w:t>
      </w:r>
    </w:p>
    <w:p w14:paraId="03838932" w14:textId="77777777" w:rsidR="0022115B" w:rsidRDefault="0022115B"/>
    <w:sectPr w:rsidR="00221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EC"/>
    <w:rsid w:val="0022115B"/>
    <w:rsid w:val="004221EC"/>
    <w:rsid w:val="00B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C56CE"/>
  <w15:chartTrackingRefBased/>
  <w15:docId w15:val="{0D4449AF-C9BD-E44B-B2F1-CB9B77E7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21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422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 SOLAR VILLARREAL</dc:creator>
  <cp:keywords/>
  <dc:description/>
  <cp:lastModifiedBy>GUILLERMO DEL SOLAR VILLARREAL</cp:lastModifiedBy>
  <cp:revision>1</cp:revision>
  <dcterms:created xsi:type="dcterms:W3CDTF">2023-12-14T18:09:00Z</dcterms:created>
  <dcterms:modified xsi:type="dcterms:W3CDTF">2023-12-14T18:12:00Z</dcterms:modified>
</cp:coreProperties>
</file>