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0A23" w14:textId="43756B02" w:rsidR="00183C4C" w:rsidRDefault="00DD748A" w:rsidP="000963FD">
      <w:pPr>
        <w:jc w:val="center"/>
      </w:pPr>
      <w:bookmarkStart w:id="0" w:name="_Hlk188737273"/>
      <w:r w:rsidRPr="007C5D17">
        <w:rPr>
          <w:noProof/>
        </w:rPr>
        <w:drawing>
          <wp:anchor distT="0" distB="0" distL="114300" distR="114300" simplePos="0" relativeHeight="251659264" behindDoc="0" locked="0" layoutInCell="1" allowOverlap="1" wp14:anchorId="4CB640A7" wp14:editId="29B84E6C">
            <wp:simplePos x="0" y="0"/>
            <wp:positionH relativeFrom="column">
              <wp:posOffset>4469765</wp:posOffset>
            </wp:positionH>
            <wp:positionV relativeFrom="paragraph">
              <wp:posOffset>1905</wp:posOffset>
            </wp:positionV>
            <wp:extent cx="1225550" cy="844550"/>
            <wp:effectExtent l="0" t="0" r="0" b="0"/>
            <wp:wrapNone/>
            <wp:docPr id="877427370"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27370" name="Imagen 4" descr="Logotip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D17">
        <w:rPr>
          <w:noProof/>
        </w:rPr>
        <w:drawing>
          <wp:anchor distT="0" distB="0" distL="114300" distR="114300" simplePos="0" relativeHeight="251658240" behindDoc="0" locked="0" layoutInCell="1" allowOverlap="1" wp14:anchorId="285260CF" wp14:editId="00E86FF8">
            <wp:simplePos x="0" y="0"/>
            <wp:positionH relativeFrom="column">
              <wp:posOffset>-324485</wp:posOffset>
            </wp:positionH>
            <wp:positionV relativeFrom="paragraph">
              <wp:posOffset>8255</wp:posOffset>
            </wp:positionV>
            <wp:extent cx="1282700" cy="1016000"/>
            <wp:effectExtent l="0" t="0" r="0" b="0"/>
            <wp:wrapNone/>
            <wp:docPr id="1779026370"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26370" name="Imagen 3" descr="Logotipo, nombre de la empr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3FD">
        <w:t>UNIVERSIDAD DEL SURESTE</w:t>
      </w:r>
    </w:p>
    <w:p w14:paraId="06645852" w14:textId="17BFE278" w:rsidR="000963FD" w:rsidRDefault="000963FD" w:rsidP="000963FD">
      <w:pPr>
        <w:jc w:val="center"/>
      </w:pPr>
      <w:r>
        <w:t>MEDICINA VETERINARIA Y ZOOTECNIA</w:t>
      </w:r>
    </w:p>
    <w:p w14:paraId="7184B13B" w14:textId="216422DC" w:rsidR="000963FD" w:rsidRDefault="000963FD" w:rsidP="000963FD">
      <w:pPr>
        <w:jc w:val="center"/>
      </w:pPr>
      <w:r>
        <w:t>CAMPUS TUXTLA GUTIÉRREZ CHIAPAS</w:t>
      </w:r>
    </w:p>
    <w:p w14:paraId="0DF1696C" w14:textId="492FA262" w:rsidR="00060F7C" w:rsidRDefault="00060F7C" w:rsidP="000963FD">
      <w:pPr>
        <w:jc w:val="center"/>
      </w:pPr>
    </w:p>
    <w:p w14:paraId="1F22A8D9" w14:textId="77777777" w:rsidR="000963FD" w:rsidRDefault="000963FD" w:rsidP="000963FD">
      <w:pPr>
        <w:jc w:val="center"/>
      </w:pPr>
    </w:p>
    <w:p w14:paraId="12477A89" w14:textId="77777777" w:rsidR="000963FD" w:rsidRDefault="000963FD" w:rsidP="000963FD">
      <w:pPr>
        <w:jc w:val="center"/>
      </w:pPr>
    </w:p>
    <w:p w14:paraId="0CF2BAD8" w14:textId="77777777" w:rsidR="000963FD" w:rsidRDefault="000963FD" w:rsidP="000963FD">
      <w:pPr>
        <w:jc w:val="center"/>
      </w:pPr>
    </w:p>
    <w:p w14:paraId="470357B6" w14:textId="1761A7CD" w:rsidR="00060F7C" w:rsidRDefault="009106C7" w:rsidP="000963FD">
      <w:pPr>
        <w:jc w:val="center"/>
      </w:pPr>
      <w:r>
        <w:t xml:space="preserve">MICROBIOLOGÍA </w:t>
      </w:r>
    </w:p>
    <w:p w14:paraId="6D5E4CDB" w14:textId="77777777" w:rsidR="000963FD" w:rsidRDefault="000963FD" w:rsidP="000963FD">
      <w:pPr>
        <w:jc w:val="center"/>
      </w:pPr>
    </w:p>
    <w:p w14:paraId="78BE4660" w14:textId="77777777" w:rsidR="000963FD" w:rsidRDefault="000963FD" w:rsidP="000963FD">
      <w:pPr>
        <w:jc w:val="center"/>
      </w:pPr>
    </w:p>
    <w:p w14:paraId="0385F816" w14:textId="53856CBF" w:rsidR="000963FD" w:rsidRDefault="000963FD" w:rsidP="000963FD">
      <w:pPr>
        <w:jc w:val="center"/>
      </w:pPr>
      <w:r>
        <w:t>PRESENTA:</w:t>
      </w:r>
    </w:p>
    <w:p w14:paraId="4A5DBAF3" w14:textId="31B26E9A" w:rsidR="000963FD" w:rsidRDefault="000963FD" w:rsidP="000963FD">
      <w:pPr>
        <w:jc w:val="center"/>
      </w:pPr>
      <w:r>
        <w:t xml:space="preserve">CÉSAR ALEJANDRO OCAMPO SOLÍS </w:t>
      </w:r>
    </w:p>
    <w:p w14:paraId="6F5D2FBD" w14:textId="77777777" w:rsidR="00060F7C" w:rsidRDefault="00060F7C" w:rsidP="000963FD">
      <w:pPr>
        <w:jc w:val="center"/>
      </w:pPr>
    </w:p>
    <w:p w14:paraId="6565419F" w14:textId="77777777" w:rsidR="00060F7C" w:rsidRDefault="00060F7C" w:rsidP="000963FD">
      <w:pPr>
        <w:jc w:val="center"/>
      </w:pPr>
    </w:p>
    <w:p w14:paraId="176379CD" w14:textId="77777777" w:rsidR="000963FD" w:rsidRDefault="000963FD" w:rsidP="000963FD">
      <w:pPr>
        <w:jc w:val="center"/>
      </w:pPr>
    </w:p>
    <w:p w14:paraId="52227B86" w14:textId="77777777" w:rsidR="00835086" w:rsidRDefault="000963FD" w:rsidP="000963FD">
      <w:pPr>
        <w:jc w:val="center"/>
      </w:pPr>
      <w:r>
        <w:t>2° CUATRIMESTRE</w:t>
      </w:r>
    </w:p>
    <w:p w14:paraId="668D0920" w14:textId="77777777" w:rsidR="00060F7C" w:rsidRDefault="00060F7C" w:rsidP="000963FD">
      <w:pPr>
        <w:jc w:val="center"/>
      </w:pPr>
    </w:p>
    <w:p w14:paraId="6A9ADC28" w14:textId="77777777" w:rsidR="00835086" w:rsidRDefault="00835086" w:rsidP="000963FD">
      <w:pPr>
        <w:jc w:val="center"/>
      </w:pPr>
    </w:p>
    <w:p w14:paraId="6D788EF8" w14:textId="77777777" w:rsidR="00835086" w:rsidRDefault="00835086" w:rsidP="000963FD">
      <w:pPr>
        <w:jc w:val="center"/>
      </w:pPr>
    </w:p>
    <w:p w14:paraId="62693745" w14:textId="77777777" w:rsidR="00835086" w:rsidRDefault="00835086" w:rsidP="000963FD">
      <w:pPr>
        <w:jc w:val="center"/>
      </w:pPr>
      <w:r>
        <w:t xml:space="preserve">DOCENTE: </w:t>
      </w:r>
    </w:p>
    <w:p w14:paraId="3D7BA208" w14:textId="2411B885" w:rsidR="00835086" w:rsidRDefault="00835086" w:rsidP="000963FD">
      <w:pPr>
        <w:jc w:val="center"/>
      </w:pPr>
      <w:proofErr w:type="spellStart"/>
      <w:r>
        <w:t>MVZ</w:t>
      </w:r>
      <w:proofErr w:type="spellEnd"/>
      <w:r>
        <w:t xml:space="preserve"> ADRIÁN BALBUENA ESPINOSA</w:t>
      </w:r>
    </w:p>
    <w:p w14:paraId="01F71582" w14:textId="77777777" w:rsidR="00835086" w:rsidRDefault="00835086" w:rsidP="000963FD">
      <w:pPr>
        <w:jc w:val="center"/>
      </w:pPr>
    </w:p>
    <w:p w14:paraId="5F6EC412" w14:textId="77777777" w:rsidR="00835086" w:rsidRDefault="00835086" w:rsidP="000963FD">
      <w:pPr>
        <w:jc w:val="center"/>
      </w:pPr>
    </w:p>
    <w:p w14:paraId="2F2F5B2C" w14:textId="77777777" w:rsidR="00835086" w:rsidRDefault="00835086" w:rsidP="000963FD">
      <w:pPr>
        <w:jc w:val="center"/>
      </w:pPr>
    </w:p>
    <w:p w14:paraId="36CB2517" w14:textId="77777777" w:rsidR="00835086" w:rsidRDefault="00835086" w:rsidP="000963FD">
      <w:pPr>
        <w:jc w:val="center"/>
      </w:pPr>
    </w:p>
    <w:p w14:paraId="750AC4FD" w14:textId="77777777" w:rsidR="00835086" w:rsidRDefault="00835086" w:rsidP="000963FD">
      <w:pPr>
        <w:jc w:val="center"/>
      </w:pPr>
    </w:p>
    <w:p w14:paraId="5903ACFA" w14:textId="77777777" w:rsidR="00835086" w:rsidRDefault="00835086" w:rsidP="000963FD">
      <w:pPr>
        <w:jc w:val="center"/>
      </w:pPr>
    </w:p>
    <w:p w14:paraId="15D5B844" w14:textId="77777777" w:rsidR="009106C7" w:rsidRDefault="00835086" w:rsidP="000963FD">
      <w:pPr>
        <w:jc w:val="center"/>
      </w:pPr>
      <w:r>
        <w:t xml:space="preserve">TUXTLA GUTIÉRREZ CHIAPAS. </w:t>
      </w:r>
      <w:r w:rsidR="009106C7">
        <w:t>FEBRERO</w:t>
      </w:r>
      <w:r>
        <w:t xml:space="preserve">, 2025. </w:t>
      </w:r>
      <w:r w:rsidR="00D603F0">
        <w:t xml:space="preserve"> </w:t>
      </w:r>
    </w:p>
    <w:p w14:paraId="10D60060" w14:textId="77777777" w:rsidR="009106C7" w:rsidRDefault="009106C7" w:rsidP="000963FD">
      <w:pPr>
        <w:jc w:val="center"/>
      </w:pPr>
    </w:p>
    <w:p w14:paraId="2DB73DD4" w14:textId="77777777" w:rsidR="009106C7" w:rsidRDefault="009106C7" w:rsidP="000963FD">
      <w:pPr>
        <w:jc w:val="center"/>
      </w:pPr>
    </w:p>
    <w:p w14:paraId="46D38FDB" w14:textId="77777777" w:rsidR="009106C7" w:rsidRDefault="009106C7" w:rsidP="000963FD">
      <w:pPr>
        <w:jc w:val="center"/>
      </w:pPr>
    </w:p>
    <w:p w14:paraId="75526D77" w14:textId="77777777" w:rsidR="00D603F0" w:rsidRDefault="009106C7" w:rsidP="009106C7">
      <w:pPr>
        <w:pStyle w:val="Citadestacada"/>
      </w:pPr>
      <w:r>
        <w:lastRenderedPageBreak/>
        <w:t xml:space="preserve">TINCIÓN DE GRAM  </w:t>
      </w:r>
      <w:r w:rsidR="00D603F0">
        <w:t xml:space="preserve">       </w:t>
      </w:r>
    </w:p>
    <w:p w14:paraId="537B9184" w14:textId="77777777" w:rsidR="009106C7" w:rsidRDefault="009106C7" w:rsidP="009106C7"/>
    <w:p w14:paraId="0408EBCB" w14:textId="77777777" w:rsidR="009106C7" w:rsidRDefault="009106C7" w:rsidP="009106C7">
      <w:r>
        <w:t xml:space="preserve">Empezando con lo </w:t>
      </w:r>
      <w:proofErr w:type="spellStart"/>
      <w:r>
        <w:t>mas</w:t>
      </w:r>
      <w:proofErr w:type="spellEnd"/>
      <w:r>
        <w:t xml:space="preserve"> importante llegamos a la pregunta que es lo que es  el tinción de  </w:t>
      </w:r>
      <w:proofErr w:type="spellStart"/>
      <w:r>
        <w:t>gram</w:t>
      </w:r>
      <w:proofErr w:type="spellEnd"/>
      <w:r>
        <w:t xml:space="preserve">, </w:t>
      </w:r>
    </w:p>
    <w:p w14:paraId="18CDC098" w14:textId="42D6B455" w:rsidR="009106C7" w:rsidRDefault="003C3946" w:rsidP="009106C7">
      <w:r>
        <w:rPr>
          <w:noProof/>
        </w:rPr>
        <w:drawing>
          <wp:anchor distT="0" distB="0" distL="114300" distR="114300" simplePos="0" relativeHeight="251661312" behindDoc="1" locked="0" layoutInCell="1" allowOverlap="1" wp14:anchorId="51F1E91D" wp14:editId="46113664">
            <wp:simplePos x="0" y="0"/>
            <wp:positionH relativeFrom="column">
              <wp:posOffset>-53731</wp:posOffset>
            </wp:positionH>
            <wp:positionV relativeFrom="paragraph">
              <wp:posOffset>7913</wp:posOffset>
            </wp:positionV>
            <wp:extent cx="5612130" cy="2687320"/>
            <wp:effectExtent l="0" t="0" r="7620" b="0"/>
            <wp:wrapNone/>
            <wp:docPr id="2" name="Imagen 2" descr="Reactivos utilizados en la tinción de Gram - Lab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tivos utilizados en la tinción de Gram - Labster"/>
                    <pic:cNvPicPr>
                      <a:picLocks noChangeAspect="1" noChangeArrowheads="1"/>
                    </pic:cNvPicPr>
                  </pic:nvPicPr>
                  <pic:blipFill>
                    <a:blip r:embed="rId9" cstate="print">
                      <a:alphaModFix amt="35000"/>
                      <a:extLst>
                        <a:ext uri="{28A0092B-C50C-407E-A947-70E740481C1C}">
                          <a14:useLocalDpi xmlns:a14="http://schemas.microsoft.com/office/drawing/2010/main" val="0"/>
                        </a:ext>
                      </a:extLst>
                    </a:blip>
                    <a:srcRect/>
                    <a:stretch>
                      <a:fillRect/>
                    </a:stretch>
                  </pic:blipFill>
                  <pic:spPr bwMode="auto">
                    <a:xfrm>
                      <a:off x="0" y="0"/>
                      <a:ext cx="5612130" cy="2687320"/>
                    </a:xfrm>
                    <a:prstGeom prst="rect">
                      <a:avLst/>
                    </a:prstGeom>
                    <a:noFill/>
                    <a:ln>
                      <a:noFill/>
                    </a:ln>
                  </pic:spPr>
                </pic:pic>
              </a:graphicData>
            </a:graphic>
          </wp:anchor>
        </w:drawing>
      </w:r>
      <w:r w:rsidR="009106C7">
        <w:t xml:space="preserve">Pero bueno antes de eso debemos saber que significa Tinción y eso es algo que nosotros utilizamos tipo un color o colorante para </w:t>
      </w:r>
      <w:proofErr w:type="spellStart"/>
      <w:r w:rsidR="009106C7">
        <w:t>asi</w:t>
      </w:r>
      <w:proofErr w:type="spellEnd"/>
      <w:r w:rsidR="009106C7">
        <w:t xml:space="preserve"> poder hacer observaciones mas especificas y complejas. </w:t>
      </w:r>
    </w:p>
    <w:p w14:paraId="2076EBF4" w14:textId="32B2E84C" w:rsidR="009106C7" w:rsidRDefault="009106C7" w:rsidP="009106C7">
      <w:r>
        <w:t xml:space="preserve">Y llegamos </w:t>
      </w:r>
    </w:p>
    <w:p w14:paraId="6B11BA60" w14:textId="503A2439" w:rsidR="009106C7" w:rsidRDefault="009106C7" w:rsidP="009106C7">
      <w:r>
        <w:t xml:space="preserve">¿Qué es la tinción de </w:t>
      </w:r>
      <w:proofErr w:type="spellStart"/>
      <w:r>
        <w:t>gram</w:t>
      </w:r>
      <w:proofErr w:type="spellEnd"/>
      <w:r>
        <w:t xml:space="preserve">?  </w:t>
      </w:r>
    </w:p>
    <w:p w14:paraId="5E4C287C" w14:textId="60AC1A63" w:rsidR="009106C7" w:rsidRPr="009106C7" w:rsidRDefault="003C3946" w:rsidP="009106C7">
      <w:pPr>
        <w:sectPr w:rsidR="009106C7" w:rsidRPr="009106C7" w:rsidSect="005378E8">
          <w:footerReference w:type="default" r:id="rId10"/>
          <w:pgSz w:w="12240" w:h="15840"/>
          <w:pgMar w:top="1417" w:right="1701" w:bottom="1417" w:left="1701" w:header="708" w:footer="708" w:gutter="0"/>
          <w:pgNumType w:fmt="upperRoman"/>
          <w:cols w:space="708"/>
          <w:docGrid w:linePitch="360"/>
        </w:sectPr>
      </w:pPr>
      <w:r>
        <w:rPr>
          <w:noProof/>
        </w:rPr>
        <w:drawing>
          <wp:anchor distT="0" distB="0" distL="114300" distR="114300" simplePos="0" relativeHeight="251660288" behindDoc="0" locked="0" layoutInCell="1" allowOverlap="1" wp14:anchorId="7C09FF94" wp14:editId="70F8F717">
            <wp:simplePos x="0" y="0"/>
            <wp:positionH relativeFrom="column">
              <wp:posOffset>720090</wp:posOffset>
            </wp:positionH>
            <wp:positionV relativeFrom="paragraph">
              <wp:posOffset>1851856</wp:posOffset>
            </wp:positionV>
            <wp:extent cx="4008755" cy="2152357"/>
            <wp:effectExtent l="0" t="0" r="0" b="635"/>
            <wp:wrapNone/>
            <wp:docPr id="1" name="Imagen 1" descr="En qué consiste la tinción de Gram? -Blogs MAPF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qué consiste la tinción de Gram? -Blogs MAPF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8755" cy="2152357"/>
                    </a:xfrm>
                    <a:prstGeom prst="rect">
                      <a:avLst/>
                    </a:prstGeom>
                    <a:noFill/>
                    <a:ln>
                      <a:noFill/>
                    </a:ln>
                  </pic:spPr>
                </pic:pic>
              </a:graphicData>
            </a:graphic>
            <wp14:sizeRelH relativeFrom="page">
              <wp14:pctWidth>0</wp14:pctWidth>
            </wp14:sizeRelH>
            <wp14:sizeRelV relativeFrom="page">
              <wp14:pctHeight>0</wp14:pctHeight>
            </wp14:sizeRelV>
          </wp:anchor>
        </w:drawing>
      </w:r>
      <w:r w:rsidR="009106C7">
        <w:t xml:space="preserve">Es </w:t>
      </w:r>
      <w:r w:rsidR="00BB0C07">
        <w:t xml:space="preserve"> una decoloración que ayuda a ver si el paciente tiene una batería o infección</w:t>
      </w:r>
      <w:r>
        <w:t>, l</w:t>
      </w:r>
      <w:r w:rsidRPr="003C3946">
        <w:t xml:space="preserve">a tinción de </w:t>
      </w:r>
      <w:proofErr w:type="spellStart"/>
      <w:r>
        <w:t>g</w:t>
      </w:r>
      <w:r w:rsidRPr="003C3946">
        <w:t>ram</w:t>
      </w:r>
      <w:proofErr w:type="spellEnd"/>
      <w:r w:rsidRPr="003C3946">
        <w:t xml:space="preserve"> es una prueba que verifica si usted tiene una infección bacteriana</w:t>
      </w:r>
      <w:r>
        <w:t>, l</w:t>
      </w:r>
      <w:r w:rsidRPr="003C3946">
        <w:t>a muestra se obtiene del lugar de una posible infección, como la garganta, pulmones, genitales o una herida en la piel</w:t>
      </w:r>
      <w:r>
        <w:t>, l</w:t>
      </w:r>
      <w:r w:rsidRPr="003C3946">
        <w:t>as tinciones de Gram también se pueden usar para detectar bacterias en ciertos fluidos corporales, como la sangre o la orina.</w:t>
      </w:r>
      <w:r w:rsidRPr="003C3946">
        <w:t xml:space="preserve"> </w:t>
      </w:r>
      <w:r>
        <w:t>(</w:t>
      </w:r>
      <w:proofErr w:type="spellStart"/>
      <w:r w:rsidR="007543DA">
        <w:t>Medlineplus</w:t>
      </w:r>
      <w:proofErr w:type="spellEnd"/>
      <w:r>
        <w:t>,</w:t>
      </w:r>
      <w:r w:rsidR="007543DA">
        <w:t xml:space="preserve"> S/F</w:t>
      </w:r>
      <w:r>
        <w:t>)</w:t>
      </w:r>
    </w:p>
    <w:p w14:paraId="64427E10" w14:textId="77777777" w:rsidR="007543DA" w:rsidRDefault="007543DA" w:rsidP="007543DA">
      <w:pPr>
        <w:tabs>
          <w:tab w:val="left" w:pos="2880"/>
        </w:tabs>
      </w:pPr>
      <w:r>
        <w:lastRenderedPageBreak/>
        <w:tab/>
      </w:r>
      <w:r>
        <w:t xml:space="preserve">Procedimiento </w:t>
      </w:r>
    </w:p>
    <w:p w14:paraId="65EB12FD" w14:textId="77777777" w:rsidR="007543DA" w:rsidRDefault="007543DA" w:rsidP="007543DA">
      <w:pPr>
        <w:tabs>
          <w:tab w:val="left" w:pos="2880"/>
        </w:tabs>
      </w:pPr>
      <w:r>
        <w:t>Se toma una muestra de la zona infectada o de un fluido corporal.</w:t>
      </w:r>
    </w:p>
    <w:p w14:paraId="06445253" w14:textId="77777777" w:rsidR="007543DA" w:rsidRDefault="007543DA" w:rsidP="007543DA">
      <w:pPr>
        <w:tabs>
          <w:tab w:val="left" w:pos="2880"/>
        </w:tabs>
      </w:pPr>
      <w:r>
        <w:t>Se extiende la muestra en un portaobjetos y se deja secar.</w:t>
      </w:r>
    </w:p>
    <w:p w14:paraId="0616E889" w14:textId="77777777" w:rsidR="007543DA" w:rsidRDefault="007543DA" w:rsidP="007543DA">
      <w:pPr>
        <w:tabs>
          <w:tab w:val="left" w:pos="2880"/>
        </w:tabs>
      </w:pPr>
      <w:r>
        <w:t>Se aplica una tinción especial.</w:t>
      </w:r>
    </w:p>
    <w:p w14:paraId="37E393F5" w14:textId="77777777" w:rsidR="007543DA" w:rsidRDefault="007543DA" w:rsidP="007543DA">
      <w:pPr>
        <w:tabs>
          <w:tab w:val="left" w:pos="2880"/>
        </w:tabs>
      </w:pPr>
      <w:r>
        <w:t>Se observa la muestra teñida al microscopio.</w:t>
      </w:r>
    </w:p>
    <w:p w14:paraId="30AFDCB8" w14:textId="77777777" w:rsidR="007543DA" w:rsidRDefault="007543DA" w:rsidP="007543DA">
      <w:pPr>
        <w:tabs>
          <w:tab w:val="left" w:pos="2880"/>
        </w:tabs>
      </w:pPr>
      <w:r>
        <w:t>Resultados</w:t>
      </w:r>
    </w:p>
    <w:p w14:paraId="65B359F4" w14:textId="77777777" w:rsidR="007543DA" w:rsidRDefault="007543DA" w:rsidP="007543DA">
      <w:pPr>
        <w:tabs>
          <w:tab w:val="left" w:pos="2880"/>
        </w:tabs>
      </w:pPr>
      <w:r>
        <w:t xml:space="preserve">Las bacterias se clasifican en grampositivas o gramnegativas según el color que adquieren. </w:t>
      </w:r>
    </w:p>
    <w:p w14:paraId="2C8EE10D" w14:textId="77777777" w:rsidR="007543DA" w:rsidRDefault="007543DA" w:rsidP="007543DA">
      <w:pPr>
        <w:tabs>
          <w:tab w:val="left" w:pos="2880"/>
        </w:tabs>
      </w:pPr>
      <w:r>
        <w:t>Las bacterias grampositivas se tiñen de color púrpura.</w:t>
      </w:r>
    </w:p>
    <w:p w14:paraId="005C696C" w14:textId="77777777" w:rsidR="007543DA" w:rsidRDefault="007543DA" w:rsidP="007543DA">
      <w:pPr>
        <w:tabs>
          <w:tab w:val="left" w:pos="2880"/>
        </w:tabs>
      </w:pPr>
      <w:r>
        <w:t>Las bacterias gramnegativas se tiñen de color rosado.</w:t>
      </w:r>
    </w:p>
    <w:p w14:paraId="74450276" w14:textId="77777777" w:rsidR="007543DA" w:rsidRDefault="007543DA" w:rsidP="007543DA">
      <w:pPr>
        <w:tabs>
          <w:tab w:val="left" w:pos="2880"/>
        </w:tabs>
      </w:pPr>
      <w:r>
        <w:t>Utilidad</w:t>
      </w:r>
    </w:p>
    <w:p w14:paraId="167C6BD9" w14:textId="77777777" w:rsidR="007543DA" w:rsidRDefault="007543DA" w:rsidP="007543DA">
      <w:pPr>
        <w:tabs>
          <w:tab w:val="left" w:pos="2880"/>
        </w:tabs>
      </w:pPr>
      <w:r>
        <w:t xml:space="preserve">La tinción de Gram ayuda a determinar el tipo de infección y qué antibióticos serán más efectivos para tratarla. </w:t>
      </w:r>
    </w:p>
    <w:p w14:paraId="3E4212D0" w14:textId="77777777" w:rsidR="007543DA" w:rsidRDefault="007543DA" w:rsidP="007543DA">
      <w:pPr>
        <w:tabs>
          <w:tab w:val="left" w:pos="2880"/>
        </w:tabs>
      </w:pPr>
      <w:r>
        <w:t xml:space="preserve">Muestras que se pueden analizar </w:t>
      </w:r>
    </w:p>
    <w:p w14:paraId="07D88B22" w14:textId="77777777" w:rsidR="007543DA" w:rsidRDefault="007543DA" w:rsidP="007543DA">
      <w:pPr>
        <w:tabs>
          <w:tab w:val="left" w:pos="2880"/>
        </w:tabs>
      </w:pPr>
      <w:r>
        <w:t>Sangre</w:t>
      </w:r>
    </w:p>
    <w:p w14:paraId="195E5B77" w14:textId="77777777" w:rsidR="007543DA" w:rsidRDefault="007543DA" w:rsidP="007543DA">
      <w:pPr>
        <w:tabs>
          <w:tab w:val="left" w:pos="2880"/>
        </w:tabs>
      </w:pPr>
      <w:r>
        <w:t>Orina</w:t>
      </w:r>
    </w:p>
    <w:p w14:paraId="53E79BFA" w14:textId="77777777" w:rsidR="007543DA" w:rsidRDefault="007543DA" w:rsidP="007543DA">
      <w:pPr>
        <w:tabs>
          <w:tab w:val="left" w:pos="2880"/>
        </w:tabs>
      </w:pPr>
      <w:r>
        <w:t>Líquido cefalorraquídeo</w:t>
      </w:r>
    </w:p>
    <w:p w14:paraId="7757A50D" w14:textId="77777777" w:rsidR="007543DA" w:rsidRDefault="007543DA" w:rsidP="007543DA">
      <w:pPr>
        <w:tabs>
          <w:tab w:val="left" w:pos="2880"/>
        </w:tabs>
      </w:pPr>
      <w:r>
        <w:t>Esputo</w:t>
      </w:r>
    </w:p>
    <w:p w14:paraId="7863DEC0" w14:textId="77777777" w:rsidR="007543DA" w:rsidRDefault="007543DA" w:rsidP="007543DA">
      <w:pPr>
        <w:tabs>
          <w:tab w:val="left" w:pos="2880"/>
        </w:tabs>
      </w:pPr>
      <w:r>
        <w:t>Muestras de garganta, pulmones, genitales o piel</w:t>
      </w:r>
    </w:p>
    <w:p w14:paraId="2A6575D8" w14:textId="77777777" w:rsidR="007543DA" w:rsidRDefault="007543DA" w:rsidP="007543DA">
      <w:pPr>
        <w:tabs>
          <w:tab w:val="left" w:pos="2880"/>
        </w:tabs>
      </w:pPr>
      <w:r>
        <w:t xml:space="preserve">Infecciones que se pueden detectar </w:t>
      </w:r>
    </w:p>
    <w:p w14:paraId="1166B052" w14:textId="77777777" w:rsidR="007543DA" w:rsidRDefault="007543DA" w:rsidP="007543DA">
      <w:pPr>
        <w:tabs>
          <w:tab w:val="left" w:pos="2880"/>
        </w:tabs>
      </w:pPr>
      <w:r>
        <w:t>Neumonía</w:t>
      </w:r>
    </w:p>
    <w:p w14:paraId="2B86ECE4" w14:textId="77777777" w:rsidR="007543DA" w:rsidRDefault="007543DA" w:rsidP="007543DA">
      <w:pPr>
        <w:tabs>
          <w:tab w:val="left" w:pos="2880"/>
        </w:tabs>
      </w:pPr>
      <w:r>
        <w:t>Infecciones del tracto urinario</w:t>
      </w:r>
    </w:p>
    <w:p w14:paraId="723ABC05" w14:textId="77777777" w:rsidR="007543DA" w:rsidRDefault="007543DA" w:rsidP="007543DA">
      <w:pPr>
        <w:tabs>
          <w:tab w:val="left" w:pos="2880"/>
        </w:tabs>
      </w:pPr>
      <w:r>
        <w:t>Meningitis bacteriana</w:t>
      </w:r>
    </w:p>
    <w:p w14:paraId="524BF9CF" w14:textId="77777777" w:rsidR="007543DA" w:rsidRDefault="007543DA" w:rsidP="007543DA">
      <w:pPr>
        <w:tabs>
          <w:tab w:val="left" w:pos="2880"/>
        </w:tabs>
      </w:pPr>
      <w:r>
        <w:t>Gonorrea</w:t>
      </w:r>
    </w:p>
    <w:p w14:paraId="47BB6CEA" w14:textId="77777777" w:rsidR="007543DA" w:rsidRDefault="007543DA" w:rsidP="007543DA">
      <w:pPr>
        <w:tabs>
          <w:tab w:val="left" w:pos="2880"/>
        </w:tabs>
      </w:pPr>
      <w:r>
        <w:t>Síndrome de shock tóxico</w:t>
      </w:r>
    </w:p>
    <w:p w14:paraId="7C4E2A5D" w14:textId="77777777" w:rsidR="007543DA" w:rsidRDefault="007543DA" w:rsidP="007543DA">
      <w:pPr>
        <w:tabs>
          <w:tab w:val="left" w:pos="2880"/>
        </w:tabs>
      </w:pPr>
      <w:r>
        <w:t>Infecciones por estreptococos</w:t>
      </w:r>
    </w:p>
    <w:p w14:paraId="67AA2707" w14:textId="5DBC3E6D" w:rsidR="00D603F0" w:rsidRDefault="007543DA" w:rsidP="007543DA">
      <w:pPr>
        <w:tabs>
          <w:tab w:val="left" w:pos="2880"/>
        </w:tabs>
      </w:pPr>
      <w:r>
        <w:t xml:space="preserve">Infecciones por </w:t>
      </w:r>
      <w:proofErr w:type="spellStart"/>
      <w:r>
        <w:t>SARM</w:t>
      </w:r>
      <w:proofErr w:type="spellEnd"/>
      <w:r>
        <w:t xml:space="preserve"> (</w:t>
      </w:r>
      <w:proofErr w:type="spellStart"/>
      <w:r>
        <w:t>Staphylococcus</w:t>
      </w:r>
      <w:proofErr w:type="spellEnd"/>
      <w:r>
        <w:t xml:space="preserve"> </w:t>
      </w:r>
      <w:proofErr w:type="spellStart"/>
      <w:r>
        <w:t>aureus</w:t>
      </w:r>
      <w:proofErr w:type="spellEnd"/>
      <w:r>
        <w:t xml:space="preserve"> resistente a la </w:t>
      </w:r>
      <w:proofErr w:type="spellStart"/>
      <w:r>
        <w:t>meticilina</w:t>
      </w:r>
      <w:proofErr w:type="spellEnd"/>
      <w:r>
        <w:t>)</w:t>
      </w:r>
    </w:p>
    <w:p w14:paraId="3824F281" w14:textId="16080E8F" w:rsidR="007543DA" w:rsidRDefault="007543DA" w:rsidP="007543DA">
      <w:pPr>
        <w:tabs>
          <w:tab w:val="left" w:pos="2880"/>
        </w:tabs>
      </w:pPr>
      <w:r>
        <w:t>(</w:t>
      </w:r>
      <w:proofErr w:type="spellStart"/>
      <w:r>
        <w:t>Wikipedia,S</w:t>
      </w:r>
      <w:proofErr w:type="spellEnd"/>
      <w:r>
        <w:t>/F)</w:t>
      </w:r>
    </w:p>
    <w:p w14:paraId="474928C0" w14:textId="05A8361A" w:rsidR="007543DA" w:rsidRPr="007543DA" w:rsidRDefault="007543DA" w:rsidP="007543DA">
      <w:pPr>
        <w:tabs>
          <w:tab w:val="left" w:pos="2880"/>
        </w:tabs>
        <w:sectPr w:rsidR="007543DA" w:rsidRPr="007543DA" w:rsidSect="00D603F0">
          <w:pgSz w:w="12240" w:h="15840"/>
          <w:pgMar w:top="1417" w:right="1701" w:bottom="1417" w:left="1701" w:header="708" w:footer="708" w:gutter="0"/>
          <w:pgNumType w:fmt="upperRoman" w:start="1"/>
          <w:cols w:space="708"/>
          <w:docGrid w:linePitch="360"/>
        </w:sectPr>
      </w:pPr>
      <w:r>
        <w:tab/>
      </w:r>
    </w:p>
    <w:p w14:paraId="2873DF52" w14:textId="77777777" w:rsidR="007543DA" w:rsidRDefault="007543DA" w:rsidP="007543DA">
      <w:pPr>
        <w:jc w:val="center"/>
      </w:pPr>
      <w:r>
        <w:lastRenderedPageBreak/>
        <w:t>¿Qué significan los resultados?</w:t>
      </w:r>
    </w:p>
    <w:p w14:paraId="004B031E" w14:textId="77777777" w:rsidR="007543DA" w:rsidRDefault="007543DA" w:rsidP="007543DA">
      <w:pPr>
        <w:jc w:val="center"/>
      </w:pPr>
      <w:r>
        <w:t>Su muestra se colocará en el portaobjetos de un microscopio y se tratará con la tinción de Gram. Un profesional del laboratorio examinará la muestra con un microscopio. Si no se encuentran bacterias, eso significa que usted probablemente no tiene una infección bacteriana o que no había suficientes bacterias en la muestra.</w:t>
      </w:r>
    </w:p>
    <w:p w14:paraId="58C33D76" w14:textId="77777777" w:rsidR="007543DA" w:rsidRDefault="007543DA" w:rsidP="007543DA">
      <w:pPr>
        <w:jc w:val="center"/>
      </w:pPr>
    </w:p>
    <w:p w14:paraId="5519AE1C" w14:textId="77777777" w:rsidR="007543DA" w:rsidRDefault="007543DA" w:rsidP="007543DA">
      <w:pPr>
        <w:jc w:val="center"/>
      </w:pPr>
      <w:r>
        <w:t>Si se encuentran bacterias, éstas tienen ciertas características que pueden ayudar a identificar qué tipos pueden ser la causa de su enfermedad. Esto ayudará a su profesional de la salud a decidir cómo tratarlo:</w:t>
      </w:r>
    </w:p>
    <w:p w14:paraId="55395305" w14:textId="77777777" w:rsidR="007543DA" w:rsidRDefault="007543DA" w:rsidP="007543DA">
      <w:pPr>
        <w:jc w:val="center"/>
      </w:pPr>
    </w:p>
    <w:p w14:paraId="1332C168" w14:textId="77777777" w:rsidR="007543DA" w:rsidRDefault="007543DA" w:rsidP="007543DA">
      <w:pPr>
        <w:jc w:val="center"/>
      </w:pPr>
      <w:r>
        <w:t>Si la bacteria es de color púrpura, es probable que tenga una infección grampositiva</w:t>
      </w:r>
    </w:p>
    <w:p w14:paraId="65A3791A" w14:textId="4BC36EB4" w:rsidR="00835086" w:rsidRDefault="007543DA" w:rsidP="007543DA">
      <w:pPr>
        <w:jc w:val="center"/>
      </w:pPr>
      <w:r>
        <w:t>Si la bacteria es rosada o roja, es probable que tenga una infección gramnegativa</w:t>
      </w:r>
      <w:r>
        <w:t xml:space="preserve"> (Wikipedia, S/F)</w:t>
      </w:r>
    </w:p>
    <w:bookmarkEnd w:id="0"/>
    <w:p w14:paraId="1FC6B680" w14:textId="77777777" w:rsidR="003004A1" w:rsidRDefault="003004A1" w:rsidP="000963FD">
      <w:pPr>
        <w:jc w:val="center"/>
      </w:pPr>
    </w:p>
    <w:p w14:paraId="5B6208B1" w14:textId="5A06B7CD" w:rsidR="000963FD" w:rsidRDefault="000963FD" w:rsidP="000963FD">
      <w:pPr>
        <w:jc w:val="center"/>
      </w:pPr>
      <w:r>
        <w:t xml:space="preserve"> </w:t>
      </w:r>
    </w:p>
    <w:p w14:paraId="77D8A183" w14:textId="77777777" w:rsidR="00415E35" w:rsidRDefault="00415E35" w:rsidP="000963FD">
      <w:pPr>
        <w:jc w:val="center"/>
      </w:pPr>
    </w:p>
    <w:p w14:paraId="7557DE0F" w14:textId="77777777" w:rsidR="00415E35" w:rsidRDefault="00415E35" w:rsidP="00E4668B"/>
    <w:p w14:paraId="041D33D4" w14:textId="77777777" w:rsidR="00D603F0" w:rsidRDefault="00D603F0" w:rsidP="00E4668B"/>
    <w:p w14:paraId="6A6C194A" w14:textId="77777777" w:rsidR="00D603F0" w:rsidRDefault="00D603F0" w:rsidP="00E4668B"/>
    <w:p w14:paraId="06D4C49B" w14:textId="77777777" w:rsidR="00D603F0" w:rsidRDefault="00D603F0" w:rsidP="00E4668B"/>
    <w:p w14:paraId="782844B5" w14:textId="77777777" w:rsidR="00D603F0" w:rsidRDefault="00D603F0" w:rsidP="00E4668B"/>
    <w:p w14:paraId="3BD12882" w14:textId="77777777" w:rsidR="00D603F0" w:rsidRDefault="00D603F0" w:rsidP="00E4668B"/>
    <w:p w14:paraId="7D0FBCA1" w14:textId="77777777" w:rsidR="00D603F0" w:rsidRDefault="00D603F0" w:rsidP="00E4668B"/>
    <w:p w14:paraId="0AAD94F4" w14:textId="77777777" w:rsidR="00D603F0" w:rsidRDefault="00D603F0" w:rsidP="00E4668B"/>
    <w:p w14:paraId="42CCBF5A" w14:textId="77777777" w:rsidR="00D603F0" w:rsidRDefault="00D603F0" w:rsidP="00E4668B"/>
    <w:p w14:paraId="7977EBB9" w14:textId="77777777" w:rsidR="00D603F0" w:rsidRDefault="00D603F0" w:rsidP="00E4668B"/>
    <w:p w14:paraId="3F7A77AF" w14:textId="77777777" w:rsidR="00D603F0" w:rsidRDefault="00D603F0" w:rsidP="00E4668B"/>
    <w:p w14:paraId="4F87A5A7" w14:textId="77777777" w:rsidR="00D603F0" w:rsidRDefault="00D603F0" w:rsidP="00E4668B"/>
    <w:p w14:paraId="49C48AC4" w14:textId="77777777" w:rsidR="00D603F0" w:rsidRDefault="00D603F0" w:rsidP="00E4668B"/>
    <w:p w14:paraId="3B778ADD" w14:textId="37AD87F9" w:rsidR="00D603F0" w:rsidRDefault="007543DA" w:rsidP="00E4668B">
      <w:r>
        <w:lastRenderedPageBreak/>
        <w:t xml:space="preserve">Citados: </w:t>
      </w:r>
    </w:p>
    <w:p w14:paraId="34B3F669" w14:textId="77777777" w:rsidR="00D603F0" w:rsidRDefault="00D603F0" w:rsidP="00E4668B"/>
    <w:p w14:paraId="7A0762F1" w14:textId="32B25E42" w:rsidR="00D603F0" w:rsidRDefault="007543DA" w:rsidP="00E4668B">
      <w:hyperlink r:id="rId12" w:history="1">
        <w:r w:rsidRPr="008A0FEE">
          <w:rPr>
            <w:rStyle w:val="Hipervnculo"/>
          </w:rPr>
          <w:t>https://medlineplus.gov/spanish/pruebas-de-laboratorio/tincion-de-gram/</w:t>
        </w:r>
      </w:hyperlink>
    </w:p>
    <w:p w14:paraId="270C3477" w14:textId="248197FC" w:rsidR="007543DA" w:rsidRDefault="007543DA" w:rsidP="00E4668B">
      <w:hyperlink r:id="rId13" w:history="1">
        <w:r w:rsidRPr="008A0FEE">
          <w:rPr>
            <w:rStyle w:val="Hipervnculo"/>
          </w:rPr>
          <w:t>https://medlineplus.gov/spanish/pruebas-de-laboratorio/tincion-de-gram/</w:t>
        </w:r>
      </w:hyperlink>
    </w:p>
    <w:p w14:paraId="5E783615" w14:textId="37D96460" w:rsidR="007543DA" w:rsidRDefault="007543DA" w:rsidP="00E4668B">
      <w:hyperlink r:id="rId14" w:history="1">
        <w:r w:rsidRPr="008A0FEE">
          <w:rPr>
            <w:rStyle w:val="Hipervnculo"/>
          </w:rPr>
          <w:t>https://es.wikipedia.org/wiki/Tinci%C3%B3n_de_Gram</w:t>
        </w:r>
      </w:hyperlink>
      <w:r>
        <w:t xml:space="preserve"> </w:t>
      </w:r>
    </w:p>
    <w:p w14:paraId="250854CC" w14:textId="77777777" w:rsidR="00D603F0" w:rsidRDefault="00D603F0" w:rsidP="00E4668B"/>
    <w:p w14:paraId="4DCC5876" w14:textId="77777777" w:rsidR="00D603F0" w:rsidRDefault="00D603F0" w:rsidP="00E4668B"/>
    <w:p w14:paraId="1A8D3243" w14:textId="77777777" w:rsidR="00D603F0" w:rsidRDefault="00D603F0" w:rsidP="00E4668B"/>
    <w:p w14:paraId="37D5A801" w14:textId="77777777" w:rsidR="00D603F0" w:rsidRDefault="00D603F0" w:rsidP="00E4668B"/>
    <w:p w14:paraId="45C50506" w14:textId="77777777" w:rsidR="00D603F0" w:rsidRDefault="00D603F0" w:rsidP="00E4668B"/>
    <w:p w14:paraId="70A661B8" w14:textId="77777777" w:rsidR="00D603F0" w:rsidRDefault="00D603F0" w:rsidP="00E4668B"/>
    <w:p w14:paraId="23FD23A1" w14:textId="77777777" w:rsidR="00D603F0" w:rsidRDefault="00D603F0" w:rsidP="00E4668B"/>
    <w:p w14:paraId="35D159F9" w14:textId="77777777" w:rsidR="00D603F0" w:rsidRDefault="00D603F0" w:rsidP="00E4668B"/>
    <w:p w14:paraId="256ABABE" w14:textId="77777777" w:rsidR="00D603F0" w:rsidRDefault="00D603F0" w:rsidP="00E4668B"/>
    <w:p w14:paraId="07E6243C" w14:textId="77777777" w:rsidR="00D603F0" w:rsidRDefault="00D603F0" w:rsidP="00E4668B"/>
    <w:p w14:paraId="24AFA725" w14:textId="77777777" w:rsidR="00D603F0" w:rsidRDefault="00D603F0" w:rsidP="00E4668B"/>
    <w:p w14:paraId="3CB23D1A" w14:textId="77777777" w:rsidR="00D603F0" w:rsidRDefault="00D603F0" w:rsidP="00E4668B"/>
    <w:p w14:paraId="2E0686C2" w14:textId="77777777" w:rsidR="00D603F0" w:rsidRDefault="00D603F0" w:rsidP="00E4668B"/>
    <w:p w14:paraId="1CCB50BE" w14:textId="77777777" w:rsidR="00D603F0" w:rsidRDefault="00D603F0" w:rsidP="00E4668B"/>
    <w:p w14:paraId="7EA1A5E3" w14:textId="77777777" w:rsidR="00D603F0" w:rsidRDefault="00D603F0" w:rsidP="00E4668B"/>
    <w:p w14:paraId="55A82631" w14:textId="77777777" w:rsidR="00D603F0" w:rsidRDefault="00D603F0" w:rsidP="00E4668B"/>
    <w:p w14:paraId="3386BDB4" w14:textId="77777777" w:rsidR="00D603F0" w:rsidRDefault="00D603F0" w:rsidP="00E4668B"/>
    <w:p w14:paraId="512A6C83" w14:textId="77777777" w:rsidR="00D603F0" w:rsidRDefault="00D603F0" w:rsidP="00E4668B"/>
    <w:p w14:paraId="6AB20C0D" w14:textId="77777777" w:rsidR="00D603F0" w:rsidRDefault="00D603F0" w:rsidP="00E4668B"/>
    <w:p w14:paraId="4FDEFD8F" w14:textId="77777777" w:rsidR="00D603F0" w:rsidRDefault="00D603F0" w:rsidP="00E4668B"/>
    <w:p w14:paraId="2903502A" w14:textId="77777777" w:rsidR="00D603F0" w:rsidRDefault="00D603F0" w:rsidP="00E4668B"/>
    <w:p w14:paraId="1E077370" w14:textId="77777777" w:rsidR="00D603F0" w:rsidRDefault="00D603F0" w:rsidP="00E4668B"/>
    <w:p w14:paraId="382A9A53" w14:textId="77777777" w:rsidR="00D603F0" w:rsidRDefault="00D603F0" w:rsidP="00E4668B"/>
    <w:p w14:paraId="25BF6392" w14:textId="77777777" w:rsidR="00D603F0" w:rsidRDefault="00D603F0" w:rsidP="00E4668B"/>
    <w:p w14:paraId="67A4BA5C" w14:textId="77777777" w:rsidR="00D603F0" w:rsidRDefault="00D603F0" w:rsidP="00E4668B"/>
    <w:p w14:paraId="308364A0" w14:textId="77777777" w:rsidR="00D603F0" w:rsidRDefault="00D603F0" w:rsidP="00E4668B"/>
    <w:p w14:paraId="23C23651" w14:textId="77777777" w:rsidR="00D603F0" w:rsidRDefault="00D603F0" w:rsidP="00E4668B"/>
    <w:p w14:paraId="65D46B3D" w14:textId="77777777" w:rsidR="00D603F0" w:rsidRDefault="00D603F0" w:rsidP="00E4668B"/>
    <w:p w14:paraId="54427B1E" w14:textId="77777777" w:rsidR="00D603F0" w:rsidRDefault="00D603F0" w:rsidP="00E4668B"/>
    <w:p w14:paraId="043FFE14" w14:textId="77777777" w:rsidR="00D603F0" w:rsidRDefault="00D603F0" w:rsidP="00E4668B"/>
    <w:p w14:paraId="5C66532D" w14:textId="77777777" w:rsidR="00D603F0" w:rsidRDefault="00D603F0" w:rsidP="00E4668B"/>
    <w:p w14:paraId="5EF01FA4" w14:textId="77777777" w:rsidR="00D603F0" w:rsidRDefault="00D603F0" w:rsidP="00E4668B"/>
    <w:p w14:paraId="7BDB21AC" w14:textId="77777777" w:rsidR="00D603F0" w:rsidRDefault="00D603F0" w:rsidP="00E4668B"/>
    <w:p w14:paraId="5F4A45D6" w14:textId="77777777" w:rsidR="00D603F0" w:rsidRDefault="00D603F0" w:rsidP="00E4668B"/>
    <w:p w14:paraId="4B3ADC64" w14:textId="77777777" w:rsidR="00D603F0" w:rsidRDefault="00D603F0" w:rsidP="00E4668B"/>
    <w:p w14:paraId="3D6BF641" w14:textId="77777777" w:rsidR="00D603F0" w:rsidRDefault="00D603F0" w:rsidP="00E4668B"/>
    <w:p w14:paraId="4384274E" w14:textId="77777777" w:rsidR="00D603F0" w:rsidRDefault="00D603F0" w:rsidP="00E4668B"/>
    <w:p w14:paraId="460CB9BE" w14:textId="77777777" w:rsidR="00D603F0" w:rsidRDefault="00D603F0" w:rsidP="00E4668B"/>
    <w:p w14:paraId="04EF51FB" w14:textId="77777777" w:rsidR="00D603F0" w:rsidRDefault="00D603F0" w:rsidP="00E4668B"/>
    <w:p w14:paraId="72A1C6D2" w14:textId="77777777" w:rsidR="00D603F0" w:rsidRDefault="00D603F0" w:rsidP="00E4668B"/>
    <w:p w14:paraId="3E274313" w14:textId="77777777" w:rsidR="00D603F0" w:rsidRDefault="00D603F0" w:rsidP="00E4668B"/>
    <w:p w14:paraId="07775386" w14:textId="77777777" w:rsidR="00D603F0" w:rsidRDefault="00D603F0" w:rsidP="00E4668B"/>
    <w:p w14:paraId="342A2B24" w14:textId="77777777" w:rsidR="00D603F0" w:rsidRDefault="00D603F0" w:rsidP="00E4668B"/>
    <w:p w14:paraId="4E934C06" w14:textId="77777777" w:rsidR="00D603F0" w:rsidRDefault="00D603F0" w:rsidP="00E4668B"/>
    <w:p w14:paraId="217C78E4" w14:textId="77777777" w:rsidR="00D603F0" w:rsidRDefault="00D603F0" w:rsidP="00E4668B"/>
    <w:p w14:paraId="2AC69915" w14:textId="77777777" w:rsidR="00D603F0" w:rsidRDefault="00D603F0" w:rsidP="00E4668B"/>
    <w:p w14:paraId="29AEC828" w14:textId="77777777" w:rsidR="00D603F0" w:rsidRDefault="00D603F0" w:rsidP="00E4668B"/>
    <w:p w14:paraId="38E96E0E" w14:textId="77777777" w:rsidR="00D603F0" w:rsidRDefault="00D603F0" w:rsidP="00E4668B"/>
    <w:p w14:paraId="3E5845A9" w14:textId="77777777" w:rsidR="00D603F0" w:rsidRDefault="00D603F0" w:rsidP="00E4668B"/>
    <w:p w14:paraId="3940B3BB" w14:textId="77777777" w:rsidR="00D603F0" w:rsidRDefault="00D603F0" w:rsidP="00E4668B"/>
    <w:p w14:paraId="4FC90353" w14:textId="77777777" w:rsidR="00D603F0" w:rsidRDefault="00D603F0" w:rsidP="00E4668B"/>
    <w:p w14:paraId="7DE99172" w14:textId="77777777" w:rsidR="00D603F0" w:rsidRDefault="00D603F0" w:rsidP="00E4668B"/>
    <w:p w14:paraId="64E298B3" w14:textId="77777777" w:rsidR="00D603F0" w:rsidRDefault="00D603F0" w:rsidP="00E4668B"/>
    <w:p w14:paraId="4671711A" w14:textId="77777777" w:rsidR="00D603F0" w:rsidRDefault="00D603F0" w:rsidP="00E4668B"/>
    <w:p w14:paraId="4B423B7A" w14:textId="77777777" w:rsidR="00D603F0" w:rsidRDefault="00D603F0" w:rsidP="00E4668B"/>
    <w:p w14:paraId="1473D549" w14:textId="77777777" w:rsidR="00D603F0" w:rsidRDefault="00D603F0" w:rsidP="00E4668B"/>
    <w:p w14:paraId="773C2D9E" w14:textId="77777777" w:rsidR="00D603F0" w:rsidRDefault="00D603F0" w:rsidP="00E4668B"/>
    <w:p w14:paraId="08D0A5EF" w14:textId="77777777" w:rsidR="00D603F0" w:rsidRDefault="00D603F0" w:rsidP="00E4668B"/>
    <w:p w14:paraId="3F210616" w14:textId="77777777" w:rsidR="00D603F0" w:rsidRDefault="00D603F0" w:rsidP="00E4668B"/>
    <w:p w14:paraId="40E9CF4D" w14:textId="77777777" w:rsidR="00D603F0" w:rsidRDefault="00D603F0" w:rsidP="00E4668B"/>
    <w:p w14:paraId="1A0EE4FE" w14:textId="77777777" w:rsidR="00D603F0" w:rsidRDefault="00D603F0" w:rsidP="00E4668B"/>
    <w:p w14:paraId="1882908B" w14:textId="77777777" w:rsidR="00D603F0" w:rsidRDefault="00D603F0" w:rsidP="00E4668B"/>
    <w:p w14:paraId="0257477B" w14:textId="77777777" w:rsidR="00D603F0" w:rsidRDefault="00D603F0" w:rsidP="00E4668B"/>
    <w:p w14:paraId="50F8EB3E" w14:textId="77777777" w:rsidR="00D603F0" w:rsidRDefault="00D603F0" w:rsidP="00E4668B"/>
    <w:p w14:paraId="6CBD524E" w14:textId="77777777" w:rsidR="00D603F0" w:rsidRDefault="00D603F0" w:rsidP="00E4668B"/>
    <w:p w14:paraId="6D63C02D" w14:textId="77777777" w:rsidR="00D603F0" w:rsidRDefault="00D603F0" w:rsidP="00E4668B"/>
    <w:p w14:paraId="256EB199" w14:textId="77777777" w:rsidR="00D603F0" w:rsidRDefault="00D603F0" w:rsidP="00E4668B"/>
    <w:p w14:paraId="6F6505A0" w14:textId="77777777" w:rsidR="00D603F0" w:rsidRDefault="00D603F0" w:rsidP="00E4668B"/>
    <w:p w14:paraId="35DABE69" w14:textId="77777777" w:rsidR="00D603F0" w:rsidRDefault="00D603F0" w:rsidP="00E4668B"/>
    <w:p w14:paraId="3AE60DA9" w14:textId="77777777" w:rsidR="00D603F0" w:rsidRDefault="00D603F0" w:rsidP="00E4668B"/>
    <w:p w14:paraId="6AE148B8" w14:textId="77777777" w:rsidR="00D603F0" w:rsidRDefault="00D603F0" w:rsidP="00E4668B"/>
    <w:p w14:paraId="6FD35947" w14:textId="77777777" w:rsidR="00D603F0" w:rsidRDefault="00D603F0" w:rsidP="00E4668B"/>
    <w:p w14:paraId="318741A0" w14:textId="77777777" w:rsidR="00D603F0" w:rsidRDefault="00D603F0" w:rsidP="00E4668B"/>
    <w:p w14:paraId="2828528A" w14:textId="77777777" w:rsidR="00D603F0" w:rsidRDefault="00D603F0" w:rsidP="00E4668B"/>
    <w:p w14:paraId="679D11A8" w14:textId="77777777" w:rsidR="00D603F0" w:rsidRDefault="00D603F0" w:rsidP="00E4668B"/>
    <w:p w14:paraId="1F9BB754" w14:textId="77777777" w:rsidR="00D603F0" w:rsidRDefault="00D603F0" w:rsidP="00E4668B"/>
    <w:p w14:paraId="0567EC82" w14:textId="77777777" w:rsidR="00D603F0" w:rsidRDefault="00D603F0" w:rsidP="00E4668B"/>
    <w:p w14:paraId="4958635D" w14:textId="77777777" w:rsidR="00D603F0" w:rsidRDefault="00D603F0" w:rsidP="00E4668B"/>
    <w:p w14:paraId="21D0D032" w14:textId="77777777" w:rsidR="00D603F0" w:rsidRDefault="00D603F0" w:rsidP="00E4668B"/>
    <w:p w14:paraId="5AF357D4" w14:textId="77777777" w:rsidR="00D603F0" w:rsidRDefault="00D603F0" w:rsidP="00E4668B"/>
    <w:p w14:paraId="1776E650" w14:textId="77777777" w:rsidR="00D603F0" w:rsidRDefault="00D603F0" w:rsidP="00E4668B"/>
    <w:p w14:paraId="6E646325" w14:textId="77777777" w:rsidR="00D603F0" w:rsidRDefault="00D603F0" w:rsidP="00E4668B"/>
    <w:p w14:paraId="53D23AB6" w14:textId="77777777" w:rsidR="00D603F0" w:rsidRDefault="00D603F0" w:rsidP="00E4668B"/>
    <w:p w14:paraId="3979A794" w14:textId="77777777" w:rsidR="00D603F0" w:rsidRDefault="00D603F0" w:rsidP="00E4668B"/>
    <w:p w14:paraId="3551C37D" w14:textId="77777777" w:rsidR="00D603F0" w:rsidRDefault="00D603F0" w:rsidP="00E4668B"/>
    <w:p w14:paraId="5AB19D9F" w14:textId="77777777" w:rsidR="00D603F0" w:rsidRDefault="00D603F0" w:rsidP="00E4668B"/>
    <w:p w14:paraId="656A821F" w14:textId="77777777" w:rsidR="00D603F0" w:rsidRDefault="00D603F0" w:rsidP="00E4668B"/>
    <w:p w14:paraId="4AD720FF" w14:textId="77777777" w:rsidR="00D603F0" w:rsidRDefault="00D603F0" w:rsidP="00E4668B"/>
    <w:p w14:paraId="05241A8D" w14:textId="77777777" w:rsidR="00D603F0" w:rsidRDefault="00D603F0" w:rsidP="00E4668B"/>
    <w:p w14:paraId="10F2E408" w14:textId="77777777" w:rsidR="00D603F0" w:rsidRDefault="00D603F0" w:rsidP="00E4668B"/>
    <w:p w14:paraId="3E8879ED" w14:textId="77777777" w:rsidR="00D603F0" w:rsidRDefault="00D603F0" w:rsidP="00E4668B"/>
    <w:p w14:paraId="4AAAD742" w14:textId="77777777" w:rsidR="00D603F0" w:rsidRDefault="00D603F0" w:rsidP="00E4668B"/>
    <w:p w14:paraId="7A49B364" w14:textId="77777777" w:rsidR="00D603F0" w:rsidRDefault="00D603F0" w:rsidP="00E4668B"/>
    <w:p w14:paraId="144E1A73" w14:textId="77777777" w:rsidR="00D603F0" w:rsidRDefault="00D603F0" w:rsidP="00E4668B"/>
    <w:p w14:paraId="6B055D78" w14:textId="77777777" w:rsidR="00D603F0" w:rsidRDefault="00D603F0" w:rsidP="00E4668B"/>
    <w:p w14:paraId="69635358" w14:textId="77777777" w:rsidR="00D603F0" w:rsidRDefault="00D603F0" w:rsidP="00E4668B"/>
    <w:p w14:paraId="5495C034" w14:textId="77777777" w:rsidR="00D603F0" w:rsidRDefault="00D603F0" w:rsidP="00E4668B"/>
    <w:p w14:paraId="39939445" w14:textId="77777777" w:rsidR="00D603F0" w:rsidRDefault="00D603F0" w:rsidP="00E4668B"/>
    <w:p w14:paraId="79F04DAA" w14:textId="77777777" w:rsidR="00D603F0" w:rsidRDefault="00D603F0" w:rsidP="00E4668B"/>
    <w:p w14:paraId="466AE757" w14:textId="77777777" w:rsidR="00D603F0" w:rsidRDefault="00D603F0" w:rsidP="00E4668B"/>
    <w:p w14:paraId="5A9D9DFD" w14:textId="77777777" w:rsidR="00D603F0" w:rsidRDefault="00D603F0" w:rsidP="00E4668B"/>
    <w:p w14:paraId="2F772269" w14:textId="77777777" w:rsidR="00D603F0" w:rsidRDefault="00D603F0" w:rsidP="00E4668B"/>
    <w:p w14:paraId="452ED812" w14:textId="77777777" w:rsidR="00D603F0" w:rsidRDefault="00D603F0" w:rsidP="00E4668B"/>
    <w:p w14:paraId="4C41E07F" w14:textId="77777777" w:rsidR="00D603F0" w:rsidRDefault="00D603F0" w:rsidP="00E4668B"/>
    <w:p w14:paraId="56B57DEB" w14:textId="77777777" w:rsidR="00D603F0" w:rsidRDefault="00D603F0" w:rsidP="00E4668B"/>
    <w:p w14:paraId="7385B387" w14:textId="77777777" w:rsidR="00D603F0" w:rsidRDefault="00D603F0" w:rsidP="00E4668B"/>
    <w:p w14:paraId="586A9AE5" w14:textId="77777777" w:rsidR="00D603F0" w:rsidRDefault="00D603F0" w:rsidP="00E4668B"/>
    <w:p w14:paraId="02BDB926" w14:textId="77777777" w:rsidR="00D603F0" w:rsidRDefault="00D603F0" w:rsidP="00E4668B"/>
    <w:p w14:paraId="6B668CCB" w14:textId="77777777" w:rsidR="00D603F0" w:rsidRDefault="00D603F0" w:rsidP="00E4668B"/>
    <w:p w14:paraId="672978EC" w14:textId="77777777" w:rsidR="00D603F0" w:rsidRDefault="00D603F0" w:rsidP="00E4668B"/>
    <w:p w14:paraId="4E41EF29" w14:textId="77777777" w:rsidR="00D603F0" w:rsidRDefault="00D603F0" w:rsidP="00E4668B"/>
    <w:p w14:paraId="353CB0FA" w14:textId="77777777" w:rsidR="00D603F0" w:rsidRDefault="00D603F0" w:rsidP="00E4668B"/>
    <w:p w14:paraId="5B6B2D07" w14:textId="77777777" w:rsidR="00D603F0" w:rsidRDefault="00D603F0" w:rsidP="00E4668B"/>
    <w:p w14:paraId="7AB9981D" w14:textId="77777777" w:rsidR="00D603F0" w:rsidRDefault="00D603F0" w:rsidP="00E4668B"/>
    <w:p w14:paraId="4BD57BA6" w14:textId="77777777" w:rsidR="00D603F0" w:rsidRDefault="00D603F0" w:rsidP="00E4668B"/>
    <w:p w14:paraId="7DE095D3" w14:textId="77777777" w:rsidR="00D603F0" w:rsidRDefault="00D603F0" w:rsidP="00E4668B"/>
    <w:p w14:paraId="66EDF495" w14:textId="77777777" w:rsidR="00D603F0" w:rsidRDefault="00D603F0" w:rsidP="00E4668B"/>
    <w:p w14:paraId="3EDE4C5F" w14:textId="77777777" w:rsidR="00D603F0" w:rsidRDefault="00D603F0" w:rsidP="00E4668B"/>
    <w:p w14:paraId="26D56423" w14:textId="77777777" w:rsidR="00D603F0" w:rsidRDefault="00D603F0" w:rsidP="00E4668B"/>
    <w:p w14:paraId="434B64C7" w14:textId="77777777" w:rsidR="00D603F0" w:rsidRDefault="00D603F0" w:rsidP="00E4668B"/>
    <w:p w14:paraId="696DB20A" w14:textId="77777777" w:rsidR="00D603F0" w:rsidRDefault="00D603F0" w:rsidP="00E4668B"/>
    <w:p w14:paraId="25D05FB2" w14:textId="77777777" w:rsidR="00D603F0" w:rsidRDefault="00D603F0" w:rsidP="00E4668B"/>
    <w:p w14:paraId="3A3AD848" w14:textId="77777777" w:rsidR="00D603F0" w:rsidRDefault="00D603F0" w:rsidP="00E4668B"/>
    <w:p w14:paraId="478CCCF6" w14:textId="77777777" w:rsidR="00D603F0" w:rsidRDefault="00D603F0" w:rsidP="00E4668B"/>
    <w:p w14:paraId="33C0CF8B" w14:textId="77777777" w:rsidR="00D603F0" w:rsidRDefault="00D603F0" w:rsidP="00E4668B"/>
    <w:p w14:paraId="62D26CBD" w14:textId="77777777" w:rsidR="00D603F0" w:rsidRDefault="00D603F0" w:rsidP="00E4668B"/>
    <w:p w14:paraId="1E895A65" w14:textId="77777777" w:rsidR="00D603F0" w:rsidRDefault="00D603F0" w:rsidP="00E4668B"/>
    <w:p w14:paraId="1D042DE2" w14:textId="77777777" w:rsidR="00D603F0" w:rsidRDefault="00D603F0" w:rsidP="00E4668B"/>
    <w:p w14:paraId="55DD3862" w14:textId="77777777" w:rsidR="00D603F0" w:rsidRDefault="00D603F0" w:rsidP="00E4668B"/>
    <w:p w14:paraId="122F5EB0" w14:textId="77777777" w:rsidR="00D603F0" w:rsidRDefault="00D603F0" w:rsidP="00E4668B"/>
    <w:p w14:paraId="27E81B79" w14:textId="77777777" w:rsidR="00D603F0" w:rsidRDefault="00D603F0" w:rsidP="00E4668B"/>
    <w:p w14:paraId="62906029" w14:textId="77777777" w:rsidR="00D603F0" w:rsidRDefault="00D603F0" w:rsidP="00E4668B"/>
    <w:p w14:paraId="622EA838" w14:textId="77777777" w:rsidR="00D603F0" w:rsidRDefault="00D603F0" w:rsidP="00E4668B"/>
    <w:p w14:paraId="7BBA32F2" w14:textId="77777777" w:rsidR="00D603F0" w:rsidRDefault="00D603F0" w:rsidP="00E4668B"/>
    <w:p w14:paraId="2955E422" w14:textId="77777777" w:rsidR="00D603F0" w:rsidRDefault="00D603F0" w:rsidP="00E4668B">
      <w:pPr>
        <w:sectPr w:rsidR="00D603F0" w:rsidSect="00D603F0">
          <w:pgSz w:w="12240" w:h="15840"/>
          <w:pgMar w:top="1417" w:right="1701" w:bottom="1417" w:left="1701" w:header="708" w:footer="708" w:gutter="0"/>
          <w:cols w:space="708"/>
          <w:docGrid w:linePitch="360"/>
        </w:sectPr>
      </w:pPr>
    </w:p>
    <w:p w14:paraId="31BC8C0F" w14:textId="77777777" w:rsidR="00D603F0" w:rsidRDefault="00D603F0" w:rsidP="00E4668B"/>
    <w:sectPr w:rsidR="00D603F0" w:rsidSect="005378E8">
      <w:pgSz w:w="12240" w:h="15840"/>
      <w:pgMar w:top="1417" w:right="1701" w:bottom="1417" w:left="1701"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7692" w14:textId="77777777" w:rsidR="00A77961" w:rsidRDefault="00A77961" w:rsidP="005378E8">
      <w:pPr>
        <w:spacing w:line="240" w:lineRule="auto"/>
      </w:pPr>
      <w:r>
        <w:separator/>
      </w:r>
    </w:p>
  </w:endnote>
  <w:endnote w:type="continuationSeparator" w:id="0">
    <w:p w14:paraId="14AEE497" w14:textId="77777777" w:rsidR="00A77961" w:rsidRDefault="00A77961" w:rsidP="00537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F418" w14:textId="09521AD3" w:rsidR="005378E8" w:rsidRDefault="005378E8">
    <w:pPr>
      <w:pStyle w:val="Piedepgina"/>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lang w:val="es-ES"/>
      </w:rPr>
      <w:t>2</w:t>
    </w:r>
    <w:r>
      <w:rPr>
        <w:caps/>
        <w:color w:val="156082" w:themeColor="accent1"/>
      </w:rPr>
      <w:fldChar w:fldCharType="end"/>
    </w:r>
  </w:p>
  <w:p w14:paraId="7A48090C" w14:textId="38900D11" w:rsidR="00B75969" w:rsidRDefault="00B759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2063" w14:textId="77777777" w:rsidR="00A77961" w:rsidRDefault="00A77961" w:rsidP="005378E8">
      <w:pPr>
        <w:spacing w:line="240" w:lineRule="auto"/>
      </w:pPr>
      <w:r>
        <w:separator/>
      </w:r>
    </w:p>
  </w:footnote>
  <w:footnote w:type="continuationSeparator" w:id="0">
    <w:p w14:paraId="697FE618" w14:textId="77777777" w:rsidR="00A77961" w:rsidRDefault="00A77961" w:rsidP="005378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FD"/>
    <w:rsid w:val="00044DBB"/>
    <w:rsid w:val="00060F7C"/>
    <w:rsid w:val="000963FD"/>
    <w:rsid w:val="00183C4C"/>
    <w:rsid w:val="003004A1"/>
    <w:rsid w:val="003C3946"/>
    <w:rsid w:val="00415E35"/>
    <w:rsid w:val="005378E8"/>
    <w:rsid w:val="0057474F"/>
    <w:rsid w:val="007543DA"/>
    <w:rsid w:val="0076553F"/>
    <w:rsid w:val="007A5E52"/>
    <w:rsid w:val="00835086"/>
    <w:rsid w:val="009106C7"/>
    <w:rsid w:val="00A77961"/>
    <w:rsid w:val="00B44172"/>
    <w:rsid w:val="00B75969"/>
    <w:rsid w:val="00BB0C07"/>
    <w:rsid w:val="00BB5030"/>
    <w:rsid w:val="00D16661"/>
    <w:rsid w:val="00D603F0"/>
    <w:rsid w:val="00DD748A"/>
    <w:rsid w:val="00E46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3F1C8"/>
  <w15:chartTrackingRefBased/>
  <w15:docId w15:val="{4110CA15-59EE-4B5E-A6F7-D249ADA2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s-MX"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553F"/>
    <w:pPr>
      <w:keepNext/>
      <w:keepLines/>
      <w:spacing w:before="240" w:line="259" w:lineRule="auto"/>
      <w:outlineLvl w:val="0"/>
    </w:pPr>
    <w:rPr>
      <w:rFonts w:asciiTheme="majorHAnsi" w:eastAsiaTheme="majorEastAsia" w:hAnsiTheme="majorHAnsi" w:cstheme="majorBidi"/>
      <w:color w:val="0F4761" w:themeColor="accent1" w:themeShade="BF"/>
      <w:kern w:val="0"/>
      <w:sz w:val="32"/>
      <w:szCs w:val="32"/>
      <w:lang w:eastAsia="es-MX"/>
      <w14:ligatures w14:val="none"/>
    </w:rPr>
  </w:style>
  <w:style w:type="paragraph" w:styleId="Ttulo2">
    <w:name w:val="heading 2"/>
    <w:basedOn w:val="Normal"/>
    <w:next w:val="Normal"/>
    <w:link w:val="Ttulo2Car"/>
    <w:uiPriority w:val="9"/>
    <w:semiHidden/>
    <w:unhideWhenUsed/>
    <w:qFormat/>
    <w:rsid w:val="007543DA"/>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553F"/>
    <w:rPr>
      <w:rFonts w:asciiTheme="majorHAnsi" w:eastAsiaTheme="majorEastAsia" w:hAnsiTheme="majorHAnsi" w:cstheme="majorBidi"/>
      <w:color w:val="0F4761" w:themeColor="accent1" w:themeShade="BF"/>
      <w:kern w:val="0"/>
      <w:sz w:val="32"/>
      <w:szCs w:val="32"/>
      <w:lang w:eastAsia="es-MX"/>
      <w14:ligatures w14:val="none"/>
    </w:rPr>
  </w:style>
  <w:style w:type="paragraph" w:styleId="Bibliografa">
    <w:name w:val="Bibliography"/>
    <w:basedOn w:val="Normal"/>
    <w:next w:val="Normal"/>
    <w:uiPriority w:val="37"/>
    <w:unhideWhenUsed/>
    <w:rsid w:val="0076553F"/>
  </w:style>
  <w:style w:type="paragraph" w:styleId="Encabezado">
    <w:name w:val="header"/>
    <w:basedOn w:val="Normal"/>
    <w:link w:val="EncabezadoCar"/>
    <w:uiPriority w:val="99"/>
    <w:unhideWhenUsed/>
    <w:rsid w:val="005378E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378E8"/>
  </w:style>
  <w:style w:type="paragraph" w:styleId="Piedepgina">
    <w:name w:val="footer"/>
    <w:basedOn w:val="Normal"/>
    <w:link w:val="PiedepginaCar"/>
    <w:uiPriority w:val="99"/>
    <w:unhideWhenUsed/>
    <w:rsid w:val="005378E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378E8"/>
  </w:style>
  <w:style w:type="paragraph" w:styleId="Ttulo">
    <w:name w:val="Title"/>
    <w:basedOn w:val="Normal"/>
    <w:next w:val="Normal"/>
    <w:link w:val="TtuloCar"/>
    <w:uiPriority w:val="10"/>
    <w:qFormat/>
    <w:rsid w:val="009106C7"/>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06C7"/>
    <w:rPr>
      <w:rFonts w:asciiTheme="majorHAnsi" w:eastAsiaTheme="majorEastAsia" w:hAnsiTheme="majorHAnsi" w:cstheme="majorBidi"/>
      <w:spacing w:val="-10"/>
      <w:kern w:val="28"/>
      <w:sz w:val="56"/>
      <w:szCs w:val="56"/>
    </w:rPr>
  </w:style>
  <w:style w:type="paragraph" w:styleId="Citadestacada">
    <w:name w:val="Intense Quote"/>
    <w:basedOn w:val="Normal"/>
    <w:next w:val="Normal"/>
    <w:link w:val="CitadestacadaCar"/>
    <w:uiPriority w:val="30"/>
    <w:qFormat/>
    <w:rsid w:val="009106C7"/>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CitadestacadaCar">
    <w:name w:val="Cita destacada Car"/>
    <w:basedOn w:val="Fuentedeprrafopredeter"/>
    <w:link w:val="Citadestacada"/>
    <w:uiPriority w:val="30"/>
    <w:rsid w:val="009106C7"/>
    <w:rPr>
      <w:i/>
      <w:iCs/>
      <w:color w:val="156082" w:themeColor="accent1"/>
    </w:rPr>
  </w:style>
  <w:style w:type="character" w:styleId="Hipervnculo">
    <w:name w:val="Hyperlink"/>
    <w:basedOn w:val="Fuentedeprrafopredeter"/>
    <w:uiPriority w:val="99"/>
    <w:unhideWhenUsed/>
    <w:rsid w:val="003C3946"/>
    <w:rPr>
      <w:color w:val="467886" w:themeColor="hyperlink"/>
      <w:u w:val="single"/>
    </w:rPr>
  </w:style>
  <w:style w:type="character" w:styleId="Mencinsinresolver">
    <w:name w:val="Unresolved Mention"/>
    <w:basedOn w:val="Fuentedeprrafopredeter"/>
    <w:uiPriority w:val="99"/>
    <w:semiHidden/>
    <w:unhideWhenUsed/>
    <w:rsid w:val="003C3946"/>
    <w:rPr>
      <w:color w:val="605E5C"/>
      <w:shd w:val="clear" w:color="auto" w:fill="E1DFDD"/>
    </w:rPr>
  </w:style>
  <w:style w:type="character" w:customStyle="1" w:styleId="Ttulo2Car">
    <w:name w:val="Título 2 Car"/>
    <w:basedOn w:val="Fuentedeprrafopredeter"/>
    <w:link w:val="Ttulo2"/>
    <w:uiPriority w:val="9"/>
    <w:semiHidden/>
    <w:rsid w:val="007543DA"/>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9730">
      <w:bodyDiv w:val="1"/>
      <w:marLeft w:val="0"/>
      <w:marRight w:val="0"/>
      <w:marTop w:val="0"/>
      <w:marBottom w:val="0"/>
      <w:divBdr>
        <w:top w:val="none" w:sz="0" w:space="0" w:color="auto"/>
        <w:left w:val="none" w:sz="0" w:space="0" w:color="auto"/>
        <w:bottom w:val="none" w:sz="0" w:space="0" w:color="auto"/>
        <w:right w:val="none" w:sz="0" w:space="0" w:color="auto"/>
      </w:divBdr>
    </w:div>
    <w:div w:id="484320942">
      <w:bodyDiv w:val="1"/>
      <w:marLeft w:val="0"/>
      <w:marRight w:val="0"/>
      <w:marTop w:val="0"/>
      <w:marBottom w:val="0"/>
      <w:divBdr>
        <w:top w:val="none" w:sz="0" w:space="0" w:color="auto"/>
        <w:left w:val="none" w:sz="0" w:space="0" w:color="auto"/>
        <w:bottom w:val="none" w:sz="0" w:space="0" w:color="auto"/>
        <w:right w:val="none" w:sz="0" w:space="0" w:color="auto"/>
      </w:divBdr>
    </w:div>
    <w:div w:id="786116838">
      <w:bodyDiv w:val="1"/>
      <w:marLeft w:val="0"/>
      <w:marRight w:val="0"/>
      <w:marTop w:val="0"/>
      <w:marBottom w:val="0"/>
      <w:divBdr>
        <w:top w:val="none" w:sz="0" w:space="0" w:color="auto"/>
        <w:left w:val="none" w:sz="0" w:space="0" w:color="auto"/>
        <w:bottom w:val="none" w:sz="0" w:space="0" w:color="auto"/>
        <w:right w:val="none" w:sz="0" w:space="0" w:color="auto"/>
      </w:divBdr>
    </w:div>
    <w:div w:id="858544581">
      <w:bodyDiv w:val="1"/>
      <w:marLeft w:val="0"/>
      <w:marRight w:val="0"/>
      <w:marTop w:val="0"/>
      <w:marBottom w:val="0"/>
      <w:divBdr>
        <w:top w:val="none" w:sz="0" w:space="0" w:color="auto"/>
        <w:left w:val="none" w:sz="0" w:space="0" w:color="auto"/>
        <w:bottom w:val="none" w:sz="0" w:space="0" w:color="auto"/>
        <w:right w:val="none" w:sz="0" w:space="0" w:color="auto"/>
      </w:divBdr>
    </w:div>
    <w:div w:id="889806487">
      <w:bodyDiv w:val="1"/>
      <w:marLeft w:val="0"/>
      <w:marRight w:val="0"/>
      <w:marTop w:val="0"/>
      <w:marBottom w:val="0"/>
      <w:divBdr>
        <w:top w:val="none" w:sz="0" w:space="0" w:color="auto"/>
        <w:left w:val="none" w:sz="0" w:space="0" w:color="auto"/>
        <w:bottom w:val="none" w:sz="0" w:space="0" w:color="auto"/>
        <w:right w:val="none" w:sz="0" w:space="0" w:color="auto"/>
      </w:divBdr>
    </w:div>
    <w:div w:id="1241331177">
      <w:bodyDiv w:val="1"/>
      <w:marLeft w:val="0"/>
      <w:marRight w:val="0"/>
      <w:marTop w:val="0"/>
      <w:marBottom w:val="0"/>
      <w:divBdr>
        <w:top w:val="none" w:sz="0" w:space="0" w:color="auto"/>
        <w:left w:val="none" w:sz="0" w:space="0" w:color="auto"/>
        <w:bottom w:val="none" w:sz="0" w:space="0" w:color="auto"/>
        <w:right w:val="none" w:sz="0" w:space="0" w:color="auto"/>
      </w:divBdr>
    </w:div>
    <w:div w:id="1638148478">
      <w:bodyDiv w:val="1"/>
      <w:marLeft w:val="0"/>
      <w:marRight w:val="0"/>
      <w:marTop w:val="0"/>
      <w:marBottom w:val="0"/>
      <w:divBdr>
        <w:top w:val="none" w:sz="0" w:space="0" w:color="auto"/>
        <w:left w:val="none" w:sz="0" w:space="0" w:color="auto"/>
        <w:bottom w:val="none" w:sz="0" w:space="0" w:color="auto"/>
        <w:right w:val="none" w:sz="0" w:space="0" w:color="auto"/>
      </w:divBdr>
    </w:div>
    <w:div w:id="1732263366">
      <w:bodyDiv w:val="1"/>
      <w:marLeft w:val="0"/>
      <w:marRight w:val="0"/>
      <w:marTop w:val="0"/>
      <w:marBottom w:val="0"/>
      <w:divBdr>
        <w:top w:val="none" w:sz="0" w:space="0" w:color="auto"/>
        <w:left w:val="none" w:sz="0" w:space="0" w:color="auto"/>
        <w:bottom w:val="none" w:sz="0" w:space="0" w:color="auto"/>
        <w:right w:val="none" w:sz="0" w:space="0" w:color="auto"/>
      </w:divBdr>
      <w:divsChild>
        <w:div w:id="2097163102">
          <w:marLeft w:val="0"/>
          <w:marRight w:val="0"/>
          <w:marTop w:val="0"/>
          <w:marBottom w:val="0"/>
          <w:divBdr>
            <w:top w:val="none" w:sz="0" w:space="0" w:color="auto"/>
            <w:left w:val="none" w:sz="0" w:space="0" w:color="auto"/>
            <w:bottom w:val="none" w:sz="0" w:space="0" w:color="auto"/>
            <w:right w:val="none" w:sz="0" w:space="0" w:color="auto"/>
          </w:divBdr>
          <w:divsChild>
            <w:div w:id="446975248">
              <w:marLeft w:val="0"/>
              <w:marRight w:val="0"/>
              <w:marTop w:val="300"/>
              <w:marBottom w:val="150"/>
              <w:divBdr>
                <w:top w:val="none" w:sz="0" w:space="0" w:color="auto"/>
                <w:left w:val="none" w:sz="0" w:space="0" w:color="auto"/>
                <w:bottom w:val="none" w:sz="0" w:space="0" w:color="auto"/>
                <w:right w:val="none" w:sz="0" w:space="0" w:color="auto"/>
              </w:divBdr>
            </w:div>
          </w:divsChild>
        </w:div>
        <w:div w:id="1267614895">
          <w:marLeft w:val="0"/>
          <w:marRight w:val="0"/>
          <w:marTop w:val="0"/>
          <w:marBottom w:val="0"/>
          <w:divBdr>
            <w:top w:val="none" w:sz="0" w:space="0" w:color="auto"/>
            <w:left w:val="none" w:sz="0" w:space="0" w:color="auto"/>
            <w:bottom w:val="none" w:sz="0" w:space="0" w:color="auto"/>
            <w:right w:val="none" w:sz="0" w:space="0" w:color="auto"/>
          </w:divBdr>
          <w:divsChild>
            <w:div w:id="1968319957">
              <w:marLeft w:val="0"/>
              <w:marRight w:val="0"/>
              <w:marTop w:val="0"/>
              <w:marBottom w:val="0"/>
              <w:divBdr>
                <w:top w:val="none" w:sz="0" w:space="0" w:color="auto"/>
                <w:left w:val="none" w:sz="0" w:space="0" w:color="auto"/>
                <w:bottom w:val="none" w:sz="0" w:space="0" w:color="auto"/>
                <w:right w:val="none" w:sz="0" w:space="0" w:color="auto"/>
              </w:divBdr>
            </w:div>
          </w:divsChild>
        </w:div>
        <w:div w:id="2033652358">
          <w:marLeft w:val="0"/>
          <w:marRight w:val="0"/>
          <w:marTop w:val="0"/>
          <w:marBottom w:val="0"/>
          <w:divBdr>
            <w:top w:val="none" w:sz="0" w:space="0" w:color="auto"/>
            <w:left w:val="none" w:sz="0" w:space="0" w:color="auto"/>
            <w:bottom w:val="none" w:sz="0" w:space="0" w:color="auto"/>
            <w:right w:val="none" w:sz="0" w:space="0" w:color="auto"/>
          </w:divBdr>
          <w:divsChild>
            <w:div w:id="915210547">
              <w:marLeft w:val="0"/>
              <w:marRight w:val="0"/>
              <w:marTop w:val="0"/>
              <w:marBottom w:val="0"/>
              <w:divBdr>
                <w:top w:val="none" w:sz="0" w:space="0" w:color="auto"/>
                <w:left w:val="none" w:sz="0" w:space="0" w:color="auto"/>
                <w:bottom w:val="none" w:sz="0" w:space="0" w:color="auto"/>
                <w:right w:val="none" w:sz="0" w:space="0" w:color="auto"/>
              </w:divBdr>
              <w:divsChild>
                <w:div w:id="804943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7488619">
          <w:marLeft w:val="0"/>
          <w:marRight w:val="0"/>
          <w:marTop w:val="0"/>
          <w:marBottom w:val="0"/>
          <w:divBdr>
            <w:top w:val="none" w:sz="0" w:space="0" w:color="auto"/>
            <w:left w:val="none" w:sz="0" w:space="0" w:color="auto"/>
            <w:bottom w:val="none" w:sz="0" w:space="0" w:color="auto"/>
            <w:right w:val="none" w:sz="0" w:space="0" w:color="auto"/>
          </w:divBdr>
          <w:divsChild>
            <w:div w:id="351688621">
              <w:marLeft w:val="0"/>
              <w:marRight w:val="0"/>
              <w:marTop w:val="0"/>
              <w:marBottom w:val="0"/>
              <w:divBdr>
                <w:top w:val="none" w:sz="0" w:space="0" w:color="auto"/>
                <w:left w:val="none" w:sz="0" w:space="0" w:color="auto"/>
                <w:bottom w:val="none" w:sz="0" w:space="0" w:color="auto"/>
                <w:right w:val="none" w:sz="0" w:space="0" w:color="auto"/>
              </w:divBdr>
              <w:divsChild>
                <w:div w:id="4646588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95822639">
          <w:marLeft w:val="0"/>
          <w:marRight w:val="0"/>
          <w:marTop w:val="0"/>
          <w:marBottom w:val="0"/>
          <w:divBdr>
            <w:top w:val="none" w:sz="0" w:space="0" w:color="auto"/>
            <w:left w:val="none" w:sz="0" w:space="0" w:color="auto"/>
            <w:bottom w:val="none" w:sz="0" w:space="0" w:color="auto"/>
            <w:right w:val="none" w:sz="0" w:space="0" w:color="auto"/>
          </w:divBdr>
          <w:divsChild>
            <w:div w:id="409812527">
              <w:marLeft w:val="0"/>
              <w:marRight w:val="0"/>
              <w:marTop w:val="0"/>
              <w:marBottom w:val="0"/>
              <w:divBdr>
                <w:top w:val="none" w:sz="0" w:space="0" w:color="auto"/>
                <w:left w:val="none" w:sz="0" w:space="0" w:color="auto"/>
                <w:bottom w:val="none" w:sz="0" w:space="0" w:color="auto"/>
                <w:right w:val="none" w:sz="0" w:space="0" w:color="auto"/>
              </w:divBdr>
              <w:divsChild>
                <w:div w:id="82842085">
                  <w:marLeft w:val="0"/>
                  <w:marRight w:val="0"/>
                  <w:marTop w:val="0"/>
                  <w:marBottom w:val="0"/>
                  <w:divBdr>
                    <w:top w:val="none" w:sz="0" w:space="0" w:color="auto"/>
                    <w:left w:val="none" w:sz="0" w:space="0" w:color="auto"/>
                    <w:bottom w:val="none" w:sz="0" w:space="0" w:color="auto"/>
                    <w:right w:val="none" w:sz="0" w:space="0" w:color="auto"/>
                  </w:divBdr>
                </w:div>
                <w:div w:id="1303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9702">
          <w:marLeft w:val="0"/>
          <w:marRight w:val="0"/>
          <w:marTop w:val="0"/>
          <w:marBottom w:val="0"/>
          <w:divBdr>
            <w:top w:val="none" w:sz="0" w:space="0" w:color="auto"/>
            <w:left w:val="none" w:sz="0" w:space="0" w:color="auto"/>
            <w:bottom w:val="none" w:sz="0" w:space="0" w:color="auto"/>
            <w:right w:val="none" w:sz="0" w:space="0" w:color="auto"/>
          </w:divBdr>
          <w:divsChild>
            <w:div w:id="625283214">
              <w:marLeft w:val="0"/>
              <w:marRight w:val="0"/>
              <w:marTop w:val="0"/>
              <w:marBottom w:val="0"/>
              <w:divBdr>
                <w:top w:val="none" w:sz="0" w:space="0" w:color="auto"/>
                <w:left w:val="none" w:sz="0" w:space="0" w:color="auto"/>
                <w:bottom w:val="none" w:sz="0" w:space="0" w:color="auto"/>
                <w:right w:val="none" w:sz="0" w:space="0" w:color="auto"/>
              </w:divBdr>
              <w:divsChild>
                <w:div w:id="13697998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3831113">
          <w:marLeft w:val="0"/>
          <w:marRight w:val="0"/>
          <w:marTop w:val="0"/>
          <w:marBottom w:val="0"/>
          <w:divBdr>
            <w:top w:val="none" w:sz="0" w:space="0" w:color="auto"/>
            <w:left w:val="none" w:sz="0" w:space="0" w:color="auto"/>
            <w:bottom w:val="none" w:sz="0" w:space="0" w:color="auto"/>
            <w:right w:val="none" w:sz="0" w:space="0" w:color="auto"/>
          </w:divBdr>
          <w:divsChild>
            <w:div w:id="2049907945">
              <w:marLeft w:val="0"/>
              <w:marRight w:val="0"/>
              <w:marTop w:val="0"/>
              <w:marBottom w:val="0"/>
              <w:divBdr>
                <w:top w:val="none" w:sz="0" w:space="0" w:color="auto"/>
                <w:left w:val="none" w:sz="0" w:space="0" w:color="auto"/>
                <w:bottom w:val="none" w:sz="0" w:space="0" w:color="auto"/>
                <w:right w:val="none" w:sz="0" w:space="0" w:color="auto"/>
              </w:divBdr>
              <w:divsChild>
                <w:div w:id="150832485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87017330">
          <w:marLeft w:val="0"/>
          <w:marRight w:val="0"/>
          <w:marTop w:val="0"/>
          <w:marBottom w:val="0"/>
          <w:divBdr>
            <w:top w:val="none" w:sz="0" w:space="0" w:color="auto"/>
            <w:left w:val="none" w:sz="0" w:space="0" w:color="auto"/>
            <w:bottom w:val="none" w:sz="0" w:space="0" w:color="auto"/>
            <w:right w:val="none" w:sz="0" w:space="0" w:color="auto"/>
          </w:divBdr>
          <w:divsChild>
            <w:div w:id="1153183665">
              <w:marLeft w:val="0"/>
              <w:marRight w:val="0"/>
              <w:marTop w:val="0"/>
              <w:marBottom w:val="0"/>
              <w:divBdr>
                <w:top w:val="none" w:sz="0" w:space="0" w:color="auto"/>
                <w:left w:val="none" w:sz="0" w:space="0" w:color="auto"/>
                <w:bottom w:val="none" w:sz="0" w:space="0" w:color="auto"/>
                <w:right w:val="none" w:sz="0" w:space="0" w:color="auto"/>
              </w:divBdr>
              <w:divsChild>
                <w:div w:id="15817189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8326403">
          <w:marLeft w:val="0"/>
          <w:marRight w:val="0"/>
          <w:marTop w:val="0"/>
          <w:marBottom w:val="0"/>
          <w:divBdr>
            <w:top w:val="none" w:sz="0" w:space="0" w:color="auto"/>
            <w:left w:val="none" w:sz="0" w:space="0" w:color="auto"/>
            <w:bottom w:val="none" w:sz="0" w:space="0" w:color="auto"/>
            <w:right w:val="none" w:sz="0" w:space="0" w:color="auto"/>
          </w:divBdr>
          <w:divsChild>
            <w:div w:id="667291609">
              <w:marLeft w:val="0"/>
              <w:marRight w:val="0"/>
              <w:marTop w:val="0"/>
              <w:marBottom w:val="0"/>
              <w:divBdr>
                <w:top w:val="none" w:sz="0" w:space="0" w:color="auto"/>
                <w:left w:val="none" w:sz="0" w:space="0" w:color="auto"/>
                <w:bottom w:val="none" w:sz="0" w:space="0" w:color="auto"/>
                <w:right w:val="none" w:sz="0" w:space="0" w:color="auto"/>
              </w:divBdr>
              <w:divsChild>
                <w:div w:id="1366443981">
                  <w:marLeft w:val="0"/>
                  <w:marRight w:val="0"/>
                  <w:marTop w:val="0"/>
                  <w:marBottom w:val="0"/>
                  <w:divBdr>
                    <w:top w:val="none" w:sz="0" w:space="0" w:color="auto"/>
                    <w:left w:val="none" w:sz="0" w:space="0" w:color="auto"/>
                    <w:bottom w:val="none" w:sz="0" w:space="0" w:color="auto"/>
                    <w:right w:val="none" w:sz="0" w:space="0" w:color="auto"/>
                  </w:divBdr>
                </w:div>
                <w:div w:id="554119076">
                  <w:marLeft w:val="0"/>
                  <w:marRight w:val="0"/>
                  <w:marTop w:val="0"/>
                  <w:marBottom w:val="0"/>
                  <w:divBdr>
                    <w:top w:val="none" w:sz="0" w:space="0" w:color="auto"/>
                    <w:left w:val="none" w:sz="0" w:space="0" w:color="auto"/>
                    <w:bottom w:val="none" w:sz="0" w:space="0" w:color="auto"/>
                    <w:right w:val="none" w:sz="0" w:space="0" w:color="auto"/>
                  </w:divBdr>
                </w:div>
                <w:div w:id="1102846166">
                  <w:marLeft w:val="0"/>
                  <w:marRight w:val="0"/>
                  <w:marTop w:val="0"/>
                  <w:marBottom w:val="0"/>
                  <w:divBdr>
                    <w:top w:val="none" w:sz="0" w:space="0" w:color="auto"/>
                    <w:left w:val="none" w:sz="0" w:space="0" w:color="auto"/>
                    <w:bottom w:val="none" w:sz="0" w:space="0" w:color="auto"/>
                    <w:right w:val="none" w:sz="0" w:space="0" w:color="auto"/>
                  </w:divBdr>
                </w:div>
                <w:div w:id="1465394451">
                  <w:marLeft w:val="0"/>
                  <w:marRight w:val="0"/>
                  <w:marTop w:val="0"/>
                  <w:marBottom w:val="0"/>
                  <w:divBdr>
                    <w:top w:val="none" w:sz="0" w:space="0" w:color="auto"/>
                    <w:left w:val="none" w:sz="0" w:space="0" w:color="auto"/>
                    <w:bottom w:val="none" w:sz="0" w:space="0" w:color="auto"/>
                    <w:right w:val="none" w:sz="0" w:space="0" w:color="auto"/>
                  </w:divBdr>
                </w:div>
                <w:div w:id="17759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4394">
          <w:marLeft w:val="0"/>
          <w:marRight w:val="0"/>
          <w:marTop w:val="0"/>
          <w:marBottom w:val="0"/>
          <w:divBdr>
            <w:top w:val="none" w:sz="0" w:space="0" w:color="auto"/>
            <w:left w:val="none" w:sz="0" w:space="0" w:color="auto"/>
            <w:bottom w:val="none" w:sz="0" w:space="0" w:color="auto"/>
            <w:right w:val="none" w:sz="0" w:space="0" w:color="auto"/>
          </w:divBdr>
          <w:divsChild>
            <w:div w:id="1926107279">
              <w:marLeft w:val="0"/>
              <w:marRight w:val="0"/>
              <w:marTop w:val="0"/>
              <w:marBottom w:val="0"/>
              <w:divBdr>
                <w:top w:val="none" w:sz="0" w:space="0" w:color="auto"/>
                <w:left w:val="none" w:sz="0" w:space="0" w:color="auto"/>
                <w:bottom w:val="none" w:sz="0" w:space="0" w:color="auto"/>
                <w:right w:val="none" w:sz="0" w:space="0" w:color="auto"/>
              </w:divBdr>
              <w:divsChild>
                <w:div w:id="21079672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4469334">
          <w:marLeft w:val="0"/>
          <w:marRight w:val="0"/>
          <w:marTop w:val="0"/>
          <w:marBottom w:val="0"/>
          <w:divBdr>
            <w:top w:val="none" w:sz="0" w:space="0" w:color="auto"/>
            <w:left w:val="none" w:sz="0" w:space="0" w:color="auto"/>
            <w:bottom w:val="none" w:sz="0" w:space="0" w:color="auto"/>
            <w:right w:val="none" w:sz="0" w:space="0" w:color="auto"/>
          </w:divBdr>
          <w:divsChild>
            <w:div w:id="1717511026">
              <w:marLeft w:val="0"/>
              <w:marRight w:val="0"/>
              <w:marTop w:val="0"/>
              <w:marBottom w:val="0"/>
              <w:divBdr>
                <w:top w:val="none" w:sz="0" w:space="0" w:color="auto"/>
                <w:left w:val="none" w:sz="0" w:space="0" w:color="auto"/>
                <w:bottom w:val="none" w:sz="0" w:space="0" w:color="auto"/>
                <w:right w:val="none" w:sz="0" w:space="0" w:color="auto"/>
              </w:divBdr>
              <w:divsChild>
                <w:div w:id="726690355">
                  <w:marLeft w:val="0"/>
                  <w:marRight w:val="0"/>
                  <w:marTop w:val="0"/>
                  <w:marBottom w:val="0"/>
                  <w:divBdr>
                    <w:top w:val="none" w:sz="0" w:space="0" w:color="auto"/>
                    <w:left w:val="none" w:sz="0" w:space="0" w:color="auto"/>
                    <w:bottom w:val="none" w:sz="0" w:space="0" w:color="auto"/>
                    <w:right w:val="none" w:sz="0" w:space="0" w:color="auto"/>
                  </w:divBdr>
                </w:div>
                <w:div w:id="1127898005">
                  <w:marLeft w:val="0"/>
                  <w:marRight w:val="0"/>
                  <w:marTop w:val="0"/>
                  <w:marBottom w:val="0"/>
                  <w:divBdr>
                    <w:top w:val="none" w:sz="0" w:space="0" w:color="auto"/>
                    <w:left w:val="none" w:sz="0" w:space="0" w:color="auto"/>
                    <w:bottom w:val="none" w:sz="0" w:space="0" w:color="auto"/>
                    <w:right w:val="none" w:sz="0" w:space="0" w:color="auto"/>
                  </w:divBdr>
                </w:div>
                <w:div w:id="2005936299">
                  <w:marLeft w:val="0"/>
                  <w:marRight w:val="0"/>
                  <w:marTop w:val="0"/>
                  <w:marBottom w:val="0"/>
                  <w:divBdr>
                    <w:top w:val="none" w:sz="0" w:space="0" w:color="auto"/>
                    <w:left w:val="none" w:sz="0" w:space="0" w:color="auto"/>
                    <w:bottom w:val="none" w:sz="0" w:space="0" w:color="auto"/>
                    <w:right w:val="none" w:sz="0" w:space="0" w:color="auto"/>
                  </w:divBdr>
                </w:div>
                <w:div w:id="818573233">
                  <w:marLeft w:val="0"/>
                  <w:marRight w:val="0"/>
                  <w:marTop w:val="0"/>
                  <w:marBottom w:val="0"/>
                  <w:divBdr>
                    <w:top w:val="none" w:sz="0" w:space="0" w:color="auto"/>
                    <w:left w:val="none" w:sz="0" w:space="0" w:color="auto"/>
                    <w:bottom w:val="none" w:sz="0" w:space="0" w:color="auto"/>
                    <w:right w:val="none" w:sz="0" w:space="0" w:color="auto"/>
                  </w:divBdr>
                </w:div>
                <w:div w:id="2106732108">
                  <w:marLeft w:val="0"/>
                  <w:marRight w:val="0"/>
                  <w:marTop w:val="0"/>
                  <w:marBottom w:val="0"/>
                  <w:divBdr>
                    <w:top w:val="none" w:sz="0" w:space="0" w:color="auto"/>
                    <w:left w:val="none" w:sz="0" w:space="0" w:color="auto"/>
                    <w:bottom w:val="none" w:sz="0" w:space="0" w:color="auto"/>
                    <w:right w:val="none" w:sz="0" w:space="0" w:color="auto"/>
                  </w:divBdr>
                </w:div>
                <w:div w:id="1025404240">
                  <w:marLeft w:val="0"/>
                  <w:marRight w:val="0"/>
                  <w:marTop w:val="0"/>
                  <w:marBottom w:val="0"/>
                  <w:divBdr>
                    <w:top w:val="none" w:sz="0" w:space="0" w:color="auto"/>
                    <w:left w:val="none" w:sz="0" w:space="0" w:color="auto"/>
                    <w:bottom w:val="none" w:sz="0" w:space="0" w:color="auto"/>
                    <w:right w:val="none" w:sz="0" w:space="0" w:color="auto"/>
                  </w:divBdr>
                </w:div>
                <w:div w:id="937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edlineplus.gov/spanish/pruebas-de-laboratorio/tincion-de-gra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lineplus.gov/spanish/pruebas-de-laboratorio/tincion-de-g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s.wikipedia.org/wiki/Tinci%C3%B3n_de_Gra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WhiSF</b:Tag>
    <b:SourceType>InternetSite</b:SourceType>
    <b:Guid>{F856F962-7BD3-4349-87CE-1E40F971B2D6}</b:Guid>
    <b:Title>Bos taurus</b:Title>
    <b:Year>S/F</b:Year>
    <b:InternetSiteTitle>Wikipedia </b:InternetSiteTitle>
    <b:URL>https://es.wikipedi.org/wiki/Bos_</b:URL>
    <b:Author>
      <b:Author>
        <b:NameList>
          <b:Person>
            <b:Last>Whikipedia</b:Last>
          </b:Person>
        </b:NameList>
      </b:Author>
    </b:Author>
    <b:RefOrder>1</b:RefOrder>
  </b:Source>
</b:Sources>
</file>

<file path=customXml/itemProps1.xml><?xml version="1.0" encoding="utf-8"?>
<ds:datastoreItem xmlns:ds="http://schemas.openxmlformats.org/officeDocument/2006/customXml" ds:itemID="{D6032338-DBC8-4069-9E5F-20E44E70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26591</TotalTime>
  <Pages>10</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Cesar24 Solís</dc:creator>
  <cp:keywords/>
  <dc:description/>
  <cp:lastModifiedBy>Cesar24 Solís</cp:lastModifiedBy>
  <cp:revision>7</cp:revision>
  <dcterms:created xsi:type="dcterms:W3CDTF">2025-01-07T18:48:00Z</dcterms:created>
  <dcterms:modified xsi:type="dcterms:W3CDTF">2025-02-16T05:46:00Z</dcterms:modified>
</cp:coreProperties>
</file>