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039F" w14:textId="100A477B" w:rsidR="00F104E4" w:rsidRDefault="009E2F06" w:rsidP="00B85AB8">
      <w:pPr>
        <w:spacing w:after="0" w:line="240" w:lineRule="auto"/>
        <w:rPr>
          <w:rFonts w:ascii="Helvetica" w:hAnsi="Helvetica" w:cs="Times New Roman"/>
          <w:color w:val="000000"/>
          <w:kern w:val="0"/>
          <w:sz w:val="33"/>
          <w:szCs w:val="33"/>
          <w14:ligatures w14:val="none"/>
        </w:rPr>
      </w:pPr>
      <w:r>
        <w:rPr>
          <w:rFonts w:ascii="Helvetica" w:hAnsi="Helvetica" w:cs="Times New Roman"/>
          <w:noProof/>
          <w:color w:val="000000"/>
          <w:kern w:val="0"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64351033" wp14:editId="17C8DE7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5302250" cy="2453640"/>
            <wp:effectExtent l="0" t="0" r="6350" b="0"/>
            <wp:wrapTopAndBottom/>
            <wp:docPr id="17410781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78147" name="Imagen 17410781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56A7C" w14:textId="77777777" w:rsidR="00F104E4" w:rsidRDefault="00F104E4" w:rsidP="00B85AB8">
      <w:pPr>
        <w:spacing w:after="0" w:line="240" w:lineRule="auto"/>
        <w:rPr>
          <w:rFonts w:ascii="Helvetica" w:hAnsi="Helvetica" w:cs="Times New Roman"/>
          <w:color w:val="000000"/>
          <w:kern w:val="0"/>
          <w:sz w:val="33"/>
          <w:szCs w:val="33"/>
          <w14:ligatures w14:val="none"/>
        </w:rPr>
      </w:pPr>
    </w:p>
    <w:p w14:paraId="674A0A54" w14:textId="52DDA317" w:rsidR="00F104E4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Nombre del Alumno: Dulce lisbeth mejia morales</w:t>
      </w:r>
    </w:p>
    <w:p w14:paraId="29FD02D4" w14:textId="77777777" w:rsidR="001E4854" w:rsidRPr="005C7512" w:rsidRDefault="001E4854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</w:p>
    <w:p w14:paraId="0FA2C056" w14:textId="10CBD7DD" w:rsidR="00B85AB8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 xml:space="preserve">Nombre del Tema : </w:t>
      </w:r>
      <w:r w:rsidR="004E556A" w:rsidRPr="005C7512">
        <w:rPr>
          <w:rFonts w:ascii="Arial" w:hAnsi="Arial" w:cs="Arial"/>
          <w:color w:val="000000"/>
          <w:kern w:val="0"/>
          <w14:ligatures w14:val="none"/>
        </w:rPr>
        <w:t xml:space="preserve">Fiebre de leche </w:t>
      </w:r>
    </w:p>
    <w:p w14:paraId="779DA3A0" w14:textId="77777777" w:rsidR="00F104E4" w:rsidRPr="005C7512" w:rsidRDefault="00F104E4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</w:p>
    <w:p w14:paraId="71B95391" w14:textId="77777777" w:rsidR="00B85AB8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Nombre de la Materia : Patología y técnicas</w:t>
      </w:r>
    </w:p>
    <w:p w14:paraId="6DC7E7F2" w14:textId="77777777" w:rsidR="00B85AB8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quirúrgicas de Bovinos</w:t>
      </w:r>
    </w:p>
    <w:p w14:paraId="5D27DC0A" w14:textId="77777777" w:rsidR="00F104E4" w:rsidRPr="005C7512" w:rsidRDefault="00F104E4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</w:p>
    <w:p w14:paraId="291A1BF0" w14:textId="77777777" w:rsidR="00B85AB8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Nombre del profesor: Cruz Lopez Raúl De Jesús</w:t>
      </w:r>
    </w:p>
    <w:p w14:paraId="4A31175D" w14:textId="77777777" w:rsidR="00F104E4" w:rsidRPr="005C7512" w:rsidRDefault="00F104E4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</w:p>
    <w:p w14:paraId="69AE84C0" w14:textId="77777777" w:rsidR="00B85AB8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Nombre de la Licenciatura: Medicina Veterinaria y</w:t>
      </w:r>
    </w:p>
    <w:p w14:paraId="6727AD4A" w14:textId="77777777" w:rsidR="00B85AB8" w:rsidRPr="005C7512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Zootecnia.</w:t>
      </w:r>
    </w:p>
    <w:p w14:paraId="2B525F15" w14:textId="77777777" w:rsidR="009E2F06" w:rsidRPr="005C7512" w:rsidRDefault="009E2F06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</w:p>
    <w:p w14:paraId="0D963165" w14:textId="04BC9CF2" w:rsidR="001E4854" w:rsidRDefault="00B85AB8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Cuatrimestre:</w:t>
      </w:r>
      <w:r w:rsidR="00BE3DF5" w:rsidRPr="005C7512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="001E4854" w:rsidRPr="005C7512">
        <w:rPr>
          <w:rFonts w:ascii="Arial" w:hAnsi="Arial" w:cs="Arial"/>
          <w:color w:val="000000"/>
          <w:kern w:val="0"/>
          <w14:ligatures w14:val="none"/>
        </w:rPr>
        <w:t>5</w:t>
      </w:r>
    </w:p>
    <w:p w14:paraId="40141800" w14:textId="77777777" w:rsidR="00F2048A" w:rsidRPr="005C7512" w:rsidRDefault="00F2048A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</w:p>
    <w:p w14:paraId="2CA5D7BA" w14:textId="4FFDD0D9" w:rsidR="00A533B9" w:rsidRPr="005C7512" w:rsidRDefault="001E4854" w:rsidP="00F2048A">
      <w:pPr>
        <w:spacing w:after="0" w:line="360" w:lineRule="auto"/>
        <w:rPr>
          <w:rFonts w:ascii="Arial" w:hAnsi="Arial" w:cs="Arial"/>
          <w:color w:val="000000"/>
          <w:kern w:val="0"/>
          <w14:ligatures w14:val="none"/>
        </w:rPr>
      </w:pPr>
      <w:r w:rsidRPr="005C7512">
        <w:rPr>
          <w:rFonts w:ascii="Arial" w:hAnsi="Arial" w:cs="Arial"/>
          <w:color w:val="000000"/>
          <w:kern w:val="0"/>
          <w14:ligatures w14:val="none"/>
        </w:rPr>
        <w:t>Grupo</w:t>
      </w:r>
      <w:r w:rsidR="004E556A" w:rsidRPr="005C7512">
        <w:rPr>
          <w:rFonts w:ascii="Arial" w:hAnsi="Arial" w:cs="Arial"/>
          <w:color w:val="000000"/>
          <w:kern w:val="0"/>
          <w14:ligatures w14:val="none"/>
        </w:rPr>
        <w:t xml:space="preserve">:A </w:t>
      </w:r>
    </w:p>
    <w:p w14:paraId="674F3FDB" w14:textId="77777777" w:rsidR="00A533B9" w:rsidRPr="005C7512" w:rsidRDefault="00A533B9" w:rsidP="00F2048A">
      <w:pPr>
        <w:spacing w:line="360" w:lineRule="auto"/>
        <w:rPr>
          <w:rFonts w:ascii="Arial" w:hAnsi="Arial" w:cs="Arial"/>
        </w:rPr>
      </w:pPr>
    </w:p>
    <w:p w14:paraId="26F2354A" w14:textId="77777777" w:rsidR="00A533B9" w:rsidRPr="005C7512" w:rsidRDefault="00A533B9" w:rsidP="00F2048A">
      <w:pPr>
        <w:spacing w:line="360" w:lineRule="auto"/>
        <w:rPr>
          <w:rFonts w:ascii="Arial" w:hAnsi="Arial" w:cs="Arial"/>
        </w:rPr>
      </w:pPr>
    </w:p>
    <w:p w14:paraId="540D0BBA" w14:textId="77777777" w:rsidR="009E2F06" w:rsidRPr="005C7512" w:rsidRDefault="009E2F06" w:rsidP="00F2048A">
      <w:pPr>
        <w:spacing w:line="360" w:lineRule="auto"/>
        <w:rPr>
          <w:rFonts w:ascii="Arial" w:hAnsi="Arial" w:cs="Arial"/>
        </w:rPr>
      </w:pPr>
    </w:p>
    <w:p w14:paraId="64810B7A" w14:textId="77777777" w:rsidR="005E03E6" w:rsidRDefault="005E03E6" w:rsidP="00F2048A">
      <w:pPr>
        <w:spacing w:line="360" w:lineRule="auto"/>
        <w:rPr>
          <w:rFonts w:ascii="Arial" w:hAnsi="Arial" w:cs="Arial"/>
        </w:rPr>
      </w:pPr>
    </w:p>
    <w:p w14:paraId="60630C77" w14:textId="44852E2B" w:rsidR="003E5DAE" w:rsidRDefault="00EB0DD8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ÍNDICE </w:t>
      </w:r>
      <w:r w:rsidR="005C0ED8">
        <w:rPr>
          <w:rFonts w:ascii="Arial" w:hAnsi="Arial" w:cs="Arial"/>
        </w:rPr>
        <w:t xml:space="preserve">                                                                      PAGINA</w:t>
      </w:r>
    </w:p>
    <w:p w14:paraId="1465A2CE" w14:textId="75A57A15" w:rsidR="00A01401" w:rsidRDefault="005C0ED8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INTRODUCCIÓN………………………………………3</w:t>
      </w:r>
    </w:p>
    <w:p w14:paraId="648A0381" w14:textId="6A08D254" w:rsidR="005C0ED8" w:rsidRDefault="005C0ED8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HOMEOSTASIS DEL CALCIO………………………3</w:t>
      </w:r>
    </w:p>
    <w:p w14:paraId="2D451758" w14:textId="682F8BA4" w:rsidR="005C0ED8" w:rsidRDefault="00495D70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CAUSAS………………………………………………3</w:t>
      </w:r>
    </w:p>
    <w:p w14:paraId="22D94AE8" w14:textId="4D78468C" w:rsidR="00495D70" w:rsidRDefault="00495D70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FACTORES DE RIESGO…………………………..4</w:t>
      </w:r>
    </w:p>
    <w:p w14:paraId="55DB5521" w14:textId="521733DD" w:rsidR="00495D70" w:rsidRDefault="00201E26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INCIDENCIA ……………………………………</w:t>
      </w:r>
      <w:r w:rsidR="00AB3910">
        <w:rPr>
          <w:rFonts w:ascii="Arial" w:hAnsi="Arial" w:cs="Arial"/>
        </w:rPr>
        <w:t>……</w:t>
      </w:r>
      <w:r>
        <w:rPr>
          <w:rFonts w:ascii="Arial" w:hAnsi="Arial" w:cs="Arial"/>
        </w:rPr>
        <w:t>4</w:t>
      </w:r>
    </w:p>
    <w:p w14:paraId="7AF03D25" w14:textId="5D12D10E" w:rsidR="00201E26" w:rsidRDefault="00201E26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DESBALANCE METABÓLICO………………</w:t>
      </w:r>
      <w:r w:rsidR="00AB3910">
        <w:rPr>
          <w:rFonts w:ascii="Arial" w:hAnsi="Arial" w:cs="Arial"/>
        </w:rPr>
        <w:t>……</w:t>
      </w:r>
      <w:r>
        <w:rPr>
          <w:rFonts w:ascii="Arial" w:hAnsi="Arial" w:cs="Arial"/>
        </w:rPr>
        <w:t>4</w:t>
      </w:r>
    </w:p>
    <w:p w14:paraId="12059502" w14:textId="6305F78A" w:rsidR="00201E26" w:rsidRDefault="00201E26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TRATAMIENTO……………………………</w:t>
      </w:r>
      <w:r w:rsidR="00CC66B7">
        <w:rPr>
          <w:rFonts w:ascii="Arial" w:hAnsi="Arial" w:cs="Arial"/>
        </w:rPr>
        <w:t>……….4</w:t>
      </w:r>
    </w:p>
    <w:p w14:paraId="00FBDB83" w14:textId="4988F9BE" w:rsidR="00CC66B7" w:rsidRDefault="00CC66B7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PREVENCIÓN………………………………</w:t>
      </w:r>
      <w:r w:rsidR="00AB3910">
        <w:rPr>
          <w:rFonts w:ascii="Arial" w:hAnsi="Arial" w:cs="Arial"/>
        </w:rPr>
        <w:t>…….</w:t>
      </w:r>
      <w:r>
        <w:rPr>
          <w:rFonts w:ascii="Arial" w:hAnsi="Arial" w:cs="Arial"/>
        </w:rPr>
        <w:t>5</w:t>
      </w:r>
    </w:p>
    <w:p w14:paraId="46AD94BD" w14:textId="21AC8724" w:rsidR="004D261B" w:rsidRDefault="00AB3910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CONCLUSIÓN ……………………………………5</w:t>
      </w:r>
    </w:p>
    <w:p w14:paraId="7F86444D" w14:textId="2D6A7127" w:rsidR="00AB3910" w:rsidRDefault="00AB3910" w:rsidP="00EB0D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BIBLIOGRAFÍA …………………………………..5,6.</w:t>
      </w:r>
    </w:p>
    <w:p w14:paraId="24CB7FF4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2E22B55D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509FB8EB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1F9DFF4A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3713512D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49A2D525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1DFE53EB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5763EB31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268302F6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4D0CF94F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795498BF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468B0D16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12D01441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18B652CC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14E0E9A4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4BB6591B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6B8C5F73" w14:textId="77777777" w:rsidR="004D261B" w:rsidRDefault="004D261B" w:rsidP="00EB0DD8">
      <w:pPr>
        <w:spacing w:line="360" w:lineRule="auto"/>
        <w:rPr>
          <w:rFonts w:ascii="Arial" w:hAnsi="Arial" w:cs="Arial"/>
        </w:rPr>
      </w:pPr>
    </w:p>
    <w:p w14:paraId="61DA07F0" w14:textId="77777777" w:rsidR="004D261B" w:rsidRPr="003E5DAE" w:rsidRDefault="004D261B" w:rsidP="00EB0DD8">
      <w:pPr>
        <w:spacing w:line="360" w:lineRule="auto"/>
        <w:rPr>
          <w:rFonts w:ascii="Arial" w:hAnsi="Arial" w:cs="Arial"/>
        </w:rPr>
      </w:pPr>
    </w:p>
    <w:p w14:paraId="24C1D13C" w14:textId="77777777" w:rsidR="00D86066" w:rsidRDefault="00D86066" w:rsidP="00F2048A">
      <w:pPr>
        <w:spacing w:line="360" w:lineRule="auto"/>
        <w:rPr>
          <w:rFonts w:ascii="Arial" w:hAnsi="Arial" w:cs="Arial"/>
        </w:rPr>
      </w:pPr>
    </w:p>
    <w:p w14:paraId="6770A6B3" w14:textId="77777777" w:rsidR="003E5DAE" w:rsidRDefault="003E5DAE" w:rsidP="00F2048A">
      <w:pPr>
        <w:spacing w:line="360" w:lineRule="auto"/>
        <w:rPr>
          <w:rFonts w:ascii="Arial" w:hAnsi="Arial" w:cs="Arial"/>
        </w:rPr>
      </w:pPr>
    </w:p>
    <w:p w14:paraId="19FEB414" w14:textId="1F0EC624" w:rsidR="000437DF" w:rsidRPr="006F7A58" w:rsidRDefault="006F7A58" w:rsidP="006F7A5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INTRODUCCIÓN </w:t>
      </w:r>
    </w:p>
    <w:p w14:paraId="4BADE84B" w14:textId="3DC92A2B" w:rsidR="001E0C74" w:rsidRPr="005C7512" w:rsidRDefault="001E0C74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 xml:space="preserve">La fiebre de leche es un desbalance </w:t>
      </w:r>
      <w:r w:rsidR="003B021E" w:rsidRPr="005C7512">
        <w:rPr>
          <w:rFonts w:ascii="Arial" w:hAnsi="Arial" w:cs="Arial"/>
        </w:rPr>
        <w:t>metabólico que ocurre en vacas de alta producción</w:t>
      </w:r>
      <w:r w:rsidR="00DE452C" w:rsidRPr="005C7512">
        <w:rPr>
          <w:rFonts w:ascii="Arial" w:hAnsi="Arial" w:cs="Arial"/>
        </w:rPr>
        <w:t xml:space="preserve"> </w:t>
      </w:r>
      <w:r w:rsidR="00941A59" w:rsidRPr="005C7512">
        <w:rPr>
          <w:rFonts w:ascii="Arial" w:hAnsi="Arial" w:cs="Arial"/>
        </w:rPr>
        <w:t xml:space="preserve">tras el parto debido a una caída brusca en los niveles de calcio </w:t>
      </w:r>
      <w:r w:rsidR="00EC0DBD" w:rsidRPr="005C7512">
        <w:rPr>
          <w:rFonts w:ascii="Arial" w:hAnsi="Arial" w:cs="Arial"/>
        </w:rPr>
        <w:t xml:space="preserve">. Durante la lactancia, la demanda de calcio aumenta considerablemente </w:t>
      </w:r>
      <w:r w:rsidR="00492696" w:rsidRPr="005C7512">
        <w:rPr>
          <w:rFonts w:ascii="Arial" w:hAnsi="Arial" w:cs="Arial"/>
        </w:rPr>
        <w:t xml:space="preserve">y si el organismo no lo repone a tiempo </w:t>
      </w:r>
      <w:r w:rsidR="004E248B" w:rsidRPr="005C7512">
        <w:rPr>
          <w:rFonts w:ascii="Arial" w:hAnsi="Arial" w:cs="Arial"/>
        </w:rPr>
        <w:t xml:space="preserve">, se presentan síntomas como debilidad y problemas musculares.Esta afección </w:t>
      </w:r>
      <w:r w:rsidR="00F01CE2" w:rsidRPr="005C7512">
        <w:rPr>
          <w:rFonts w:ascii="Arial" w:hAnsi="Arial" w:cs="Arial"/>
        </w:rPr>
        <w:t xml:space="preserve">no solo afecta la producción lechera </w:t>
      </w:r>
      <w:r w:rsidR="003A4BD0" w:rsidRPr="005C7512">
        <w:rPr>
          <w:rFonts w:ascii="Arial" w:hAnsi="Arial" w:cs="Arial"/>
        </w:rPr>
        <w:t xml:space="preserve">, si no que también aumenta el riesgo </w:t>
      </w:r>
      <w:r w:rsidR="00A75C5E" w:rsidRPr="005C7512">
        <w:rPr>
          <w:rFonts w:ascii="Arial" w:hAnsi="Arial" w:cs="Arial"/>
        </w:rPr>
        <w:t>de enfermedades secundarias como mastitis , cetosi</w:t>
      </w:r>
      <w:r w:rsidR="00BB0D9A" w:rsidRPr="005C7512">
        <w:rPr>
          <w:rFonts w:ascii="Arial" w:hAnsi="Arial" w:cs="Arial"/>
        </w:rPr>
        <w:t xml:space="preserve">s y retención de placenta , impactando </w:t>
      </w:r>
      <w:r w:rsidR="0055500B" w:rsidRPr="005C7512">
        <w:rPr>
          <w:rFonts w:ascii="Arial" w:hAnsi="Arial" w:cs="Arial"/>
        </w:rPr>
        <w:t>la rentabilidad del hato .</w:t>
      </w:r>
      <w:r w:rsidR="002970B5" w:rsidRPr="005C7512">
        <w:rPr>
          <w:rFonts w:ascii="Arial" w:hAnsi="Arial" w:cs="Arial"/>
        </w:rPr>
        <w:t xml:space="preserve">Su </w:t>
      </w:r>
      <w:r w:rsidR="0055500B" w:rsidRPr="005C7512">
        <w:rPr>
          <w:rFonts w:ascii="Arial" w:hAnsi="Arial" w:cs="Arial"/>
        </w:rPr>
        <w:t xml:space="preserve"> prevención </w:t>
      </w:r>
      <w:r w:rsidR="002970B5" w:rsidRPr="005C7512">
        <w:rPr>
          <w:rFonts w:ascii="Arial" w:hAnsi="Arial" w:cs="Arial"/>
        </w:rPr>
        <w:t xml:space="preserve">mediante una adecuada gestión nutricional </w:t>
      </w:r>
      <w:r w:rsidR="006A7055" w:rsidRPr="005C7512">
        <w:rPr>
          <w:rFonts w:ascii="Arial" w:hAnsi="Arial" w:cs="Arial"/>
        </w:rPr>
        <w:t xml:space="preserve">es clave para reducir </w:t>
      </w:r>
      <w:r w:rsidR="00B40E0A" w:rsidRPr="005C7512">
        <w:rPr>
          <w:rFonts w:ascii="Arial" w:hAnsi="Arial" w:cs="Arial"/>
        </w:rPr>
        <w:t>pérdidas y mejorar la salud de los animales .</w:t>
      </w:r>
    </w:p>
    <w:p w14:paraId="7FA947E7" w14:textId="22C06E01" w:rsidR="00785D0A" w:rsidRPr="006F7A58" w:rsidRDefault="00064D32" w:rsidP="00F2048A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II.</w:t>
      </w:r>
      <w:r w:rsidR="00CD1A69" w:rsidRPr="006F7A58">
        <w:rPr>
          <w:rStyle w:val="Ttulo2Car"/>
          <w:color w:val="000000" w:themeColor="text1"/>
        </w:rPr>
        <w:t>HOMEOSTASIS DEL CALC</w:t>
      </w:r>
      <w:r w:rsidR="006F7A58" w:rsidRPr="006F7A58">
        <w:rPr>
          <w:rStyle w:val="Ttulo2Car"/>
          <w:color w:val="000000" w:themeColor="text1"/>
        </w:rPr>
        <w:t>IO</w:t>
      </w:r>
      <w:r w:rsidR="00CD1A69" w:rsidRPr="006F7A58">
        <w:rPr>
          <w:rStyle w:val="Ttulo2Car"/>
          <w:color w:val="000000" w:themeColor="text1"/>
        </w:rPr>
        <w:t xml:space="preserve"> </w:t>
      </w:r>
    </w:p>
    <w:p w14:paraId="0AD84A7D" w14:textId="7CB67B68" w:rsidR="00553F12" w:rsidRPr="005C7512" w:rsidRDefault="00553F12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>El equilibrio del calcio en sangre 9-10</w:t>
      </w:r>
      <w:r w:rsidR="00970A92" w:rsidRPr="005C7512">
        <w:rPr>
          <w:rFonts w:ascii="Arial" w:hAnsi="Arial" w:cs="Arial"/>
        </w:rPr>
        <w:t xml:space="preserve">mg/100ml es regulado por la calcitocina </w:t>
      </w:r>
      <w:r w:rsidR="00775C75" w:rsidRPr="005C7512">
        <w:rPr>
          <w:rFonts w:ascii="Arial" w:hAnsi="Arial" w:cs="Arial"/>
        </w:rPr>
        <w:t xml:space="preserve">que reduce el calcio en sangre al aumentar su excreción y disminuir </w:t>
      </w:r>
      <w:r w:rsidR="001800BD" w:rsidRPr="005C7512">
        <w:rPr>
          <w:rFonts w:ascii="Arial" w:hAnsi="Arial" w:cs="Arial"/>
        </w:rPr>
        <w:t>la resorción</w:t>
      </w:r>
      <w:r w:rsidR="0014242F" w:rsidRPr="005C7512">
        <w:rPr>
          <w:rFonts w:ascii="Arial" w:hAnsi="Arial" w:cs="Arial"/>
        </w:rPr>
        <w:t xml:space="preserve"> ósea</w:t>
      </w:r>
      <w:r w:rsidR="00E91685" w:rsidRPr="005C7512">
        <w:rPr>
          <w:rFonts w:ascii="Arial" w:hAnsi="Arial" w:cs="Arial"/>
        </w:rPr>
        <w:t xml:space="preserve">, hormona paratiroidea </w:t>
      </w:r>
      <w:r w:rsidR="00763B44" w:rsidRPr="005C7512">
        <w:rPr>
          <w:rFonts w:ascii="Arial" w:hAnsi="Arial" w:cs="Arial"/>
        </w:rPr>
        <w:t xml:space="preserve">(PTH) , se activa cuando el calcio es bajo </w:t>
      </w:r>
      <w:r w:rsidR="006008DC" w:rsidRPr="005C7512">
        <w:rPr>
          <w:rFonts w:ascii="Arial" w:hAnsi="Arial" w:cs="Arial"/>
        </w:rPr>
        <w:t xml:space="preserve">estimulando su absorción renal y liberación ósea </w:t>
      </w:r>
      <w:r w:rsidR="00D10D80" w:rsidRPr="005C7512">
        <w:rPr>
          <w:rFonts w:ascii="Arial" w:hAnsi="Arial" w:cs="Arial"/>
        </w:rPr>
        <w:t>.</w:t>
      </w:r>
      <w:r w:rsidR="00130921" w:rsidRPr="005C7512">
        <w:rPr>
          <w:rStyle w:val="s1"/>
          <w:rFonts w:ascii="Arial" w:hAnsi="Arial" w:cs="Arial"/>
        </w:rPr>
        <w:t xml:space="preserve"> 1,25 (OH)</w:t>
      </w:r>
      <w:r w:rsidR="00130921" w:rsidRPr="005C7512">
        <w:rPr>
          <w:rStyle w:val="s1"/>
          <w:rFonts w:ascii="Cambria Math" w:hAnsi="Cambria Math" w:cs="Cambria Math"/>
        </w:rPr>
        <w:t>₂</w:t>
      </w:r>
      <w:r w:rsidR="00130921" w:rsidRPr="005C7512">
        <w:rPr>
          <w:rStyle w:val="s1"/>
          <w:rFonts w:ascii="Arial" w:hAnsi="Arial" w:cs="Arial"/>
        </w:rPr>
        <w:t xml:space="preserve"> D</w:t>
      </w:r>
      <w:r w:rsidR="00130921" w:rsidRPr="005C7512">
        <w:rPr>
          <w:rStyle w:val="s1"/>
          <w:rFonts w:ascii="Cambria Math" w:hAnsi="Cambria Math" w:cs="Cambria Math"/>
        </w:rPr>
        <w:t>₃</w:t>
      </w:r>
      <w:r w:rsidR="00130921" w:rsidRPr="005C7512">
        <w:rPr>
          <w:rStyle w:val="s2"/>
          <w:rFonts w:ascii="Arial" w:hAnsi="Arial" w:cs="Arial"/>
        </w:rPr>
        <w:t>)</w:t>
      </w:r>
      <w:r w:rsidR="00D10D80" w:rsidRPr="005C7512">
        <w:rPr>
          <w:rFonts w:ascii="Arial" w:hAnsi="Arial" w:cs="Arial"/>
        </w:rPr>
        <w:t xml:space="preserve">Vitamina D activa </w:t>
      </w:r>
      <w:r w:rsidR="00082A4A" w:rsidRPr="005C7512">
        <w:rPr>
          <w:rFonts w:ascii="Arial" w:hAnsi="Arial" w:cs="Arial"/>
        </w:rPr>
        <w:t xml:space="preserve">, favorece la absorción intestinal y movilización </w:t>
      </w:r>
      <w:r w:rsidR="00BB10AD" w:rsidRPr="005C7512">
        <w:rPr>
          <w:rFonts w:ascii="Arial" w:hAnsi="Arial" w:cs="Arial"/>
        </w:rPr>
        <w:t>ósea de calcio , aunque su acción puede tardar días</w:t>
      </w:r>
      <w:r w:rsidR="00D82370" w:rsidRPr="005C7512">
        <w:rPr>
          <w:rFonts w:ascii="Arial" w:hAnsi="Arial" w:cs="Arial"/>
        </w:rPr>
        <w:t>.</w:t>
      </w:r>
    </w:p>
    <w:p w14:paraId="3824AA7E" w14:textId="67BFD221" w:rsidR="00641682" w:rsidRPr="006F7A58" w:rsidRDefault="00187886" w:rsidP="0064168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III.</w:t>
      </w:r>
      <w:r>
        <w:rPr>
          <w:rStyle w:val="apple-converted-space"/>
          <w:rFonts w:ascii="Arial" w:eastAsia="Times New Roman" w:hAnsi="Arial" w:cs="Arial"/>
          <w:b/>
          <w:bCs/>
          <w:color w:val="000000"/>
        </w:rPr>
        <w:t> </w:t>
      </w:r>
      <w:r w:rsidR="00E637B9" w:rsidRPr="006F7A58">
        <w:rPr>
          <w:rStyle w:val="Ttulo3Car"/>
          <w:color w:val="000000" w:themeColor="text1"/>
        </w:rPr>
        <w:t>CAUSAS</w:t>
      </w:r>
      <w:r w:rsidR="00E637B9" w:rsidRPr="006F7A58">
        <w:rPr>
          <w:rFonts w:ascii="Arial" w:hAnsi="Arial" w:cs="Arial"/>
          <w:color w:val="000000" w:themeColor="text1"/>
        </w:rPr>
        <w:t xml:space="preserve"> </w:t>
      </w:r>
    </w:p>
    <w:p w14:paraId="097E9257" w14:textId="32ADAB5B" w:rsidR="00130921" w:rsidRPr="005C7512" w:rsidRDefault="00641682" w:rsidP="006416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</w:t>
      </w:r>
      <w:r w:rsidR="00B52D30" w:rsidRPr="005C7512">
        <w:rPr>
          <w:rFonts w:ascii="Arial" w:hAnsi="Arial" w:cs="Arial"/>
        </w:rPr>
        <w:t xml:space="preserve"> fiebre de leche se debe a una respuesta deficiente del intestino</w:t>
      </w:r>
      <w:r w:rsidR="002D487A" w:rsidRPr="005C7512">
        <w:rPr>
          <w:rFonts w:ascii="Arial" w:hAnsi="Arial" w:cs="Arial"/>
        </w:rPr>
        <w:t xml:space="preserve">, hueso y riñón </w:t>
      </w:r>
      <w:r w:rsidR="00C347F9" w:rsidRPr="005C7512">
        <w:rPr>
          <w:rFonts w:ascii="Arial" w:hAnsi="Arial" w:cs="Arial"/>
        </w:rPr>
        <w:t>a las hormonas reguladoras de calcio ( PTH</w:t>
      </w:r>
      <w:r w:rsidR="009B3333" w:rsidRPr="005C7512">
        <w:rPr>
          <w:rFonts w:ascii="Arial" w:hAnsi="Arial" w:cs="Arial"/>
        </w:rPr>
        <w:t xml:space="preserve"> y </w:t>
      </w:r>
      <w:r w:rsidR="00130921" w:rsidRPr="005C7512">
        <w:rPr>
          <w:rStyle w:val="s1"/>
          <w:rFonts w:ascii="Arial" w:hAnsi="Arial" w:cs="Arial"/>
        </w:rPr>
        <w:t>1,25 (OH)</w:t>
      </w:r>
      <w:r w:rsidR="00130921" w:rsidRPr="005C7512">
        <w:rPr>
          <w:rStyle w:val="s1"/>
          <w:rFonts w:ascii="Cambria Math" w:hAnsi="Cambria Math" w:cs="Cambria Math"/>
        </w:rPr>
        <w:t>₂</w:t>
      </w:r>
      <w:r w:rsidR="00130921" w:rsidRPr="005C7512">
        <w:rPr>
          <w:rStyle w:val="s1"/>
          <w:rFonts w:ascii="Arial" w:hAnsi="Arial" w:cs="Arial"/>
        </w:rPr>
        <w:t xml:space="preserve"> D</w:t>
      </w:r>
      <w:r w:rsidR="00130921" w:rsidRPr="005C7512">
        <w:rPr>
          <w:rStyle w:val="s1"/>
          <w:rFonts w:ascii="Cambria Math" w:hAnsi="Cambria Math" w:cs="Cambria Math"/>
        </w:rPr>
        <w:t>₃</w:t>
      </w:r>
      <w:r w:rsidR="00130921" w:rsidRPr="005C7512">
        <w:rPr>
          <w:rStyle w:val="s2"/>
          <w:rFonts w:ascii="Arial" w:hAnsi="Arial" w:cs="Arial"/>
        </w:rPr>
        <w:t>)</w:t>
      </w:r>
      <w:r w:rsidR="00785D0A" w:rsidRPr="005C7512">
        <w:rPr>
          <w:rStyle w:val="s2"/>
          <w:rFonts w:ascii="Arial" w:hAnsi="Arial" w:cs="Arial"/>
        </w:rPr>
        <w:t xml:space="preserve">, causada por </w:t>
      </w:r>
      <w:r w:rsidR="00497B3C" w:rsidRPr="005C7512">
        <w:rPr>
          <w:rStyle w:val="s2"/>
          <w:rFonts w:ascii="Arial" w:hAnsi="Arial" w:cs="Arial"/>
        </w:rPr>
        <w:t xml:space="preserve">receptores hormonales defectuosos o en menor cantidad </w:t>
      </w:r>
      <w:r w:rsidR="00133B75" w:rsidRPr="005C7512">
        <w:rPr>
          <w:rStyle w:val="s2"/>
          <w:rFonts w:ascii="Arial" w:hAnsi="Arial" w:cs="Arial"/>
        </w:rPr>
        <w:t xml:space="preserve">, fallas en la activación </w:t>
      </w:r>
      <w:r w:rsidR="00E21A89" w:rsidRPr="005C7512">
        <w:rPr>
          <w:rStyle w:val="s2"/>
          <w:rFonts w:ascii="Arial" w:hAnsi="Arial" w:cs="Arial"/>
        </w:rPr>
        <w:t xml:space="preserve">metabólica tras la unión hormonal </w:t>
      </w:r>
      <w:r w:rsidR="00EF1355" w:rsidRPr="005C7512">
        <w:rPr>
          <w:rStyle w:val="s2"/>
          <w:rFonts w:ascii="Arial" w:hAnsi="Arial" w:cs="Arial"/>
        </w:rPr>
        <w:t xml:space="preserve">, alta producción de glucocorticoides </w:t>
      </w:r>
      <w:r w:rsidR="00DB4922" w:rsidRPr="005C7512">
        <w:rPr>
          <w:rStyle w:val="s2"/>
          <w:rFonts w:ascii="Arial" w:hAnsi="Arial" w:cs="Arial"/>
        </w:rPr>
        <w:t xml:space="preserve">en el parto , reduciendo receptores intestinales y afectando </w:t>
      </w:r>
      <w:r w:rsidR="00562A5F" w:rsidRPr="005C7512">
        <w:rPr>
          <w:rStyle w:val="s2"/>
          <w:rFonts w:ascii="Arial" w:hAnsi="Arial" w:cs="Arial"/>
        </w:rPr>
        <w:t xml:space="preserve">la movilización de calcio óseo </w:t>
      </w:r>
      <w:r w:rsidR="00CB4185" w:rsidRPr="005C7512">
        <w:rPr>
          <w:rStyle w:val="s2"/>
          <w:rFonts w:ascii="Arial" w:hAnsi="Arial" w:cs="Arial"/>
        </w:rPr>
        <w:t xml:space="preserve">, esto impide cubrir la demanda de calcio provocando </w:t>
      </w:r>
      <w:r w:rsidR="002B0D94" w:rsidRPr="005C7512">
        <w:rPr>
          <w:rStyle w:val="s2"/>
          <w:rFonts w:ascii="Arial" w:hAnsi="Arial" w:cs="Arial"/>
        </w:rPr>
        <w:t xml:space="preserve">la enfermedad. </w:t>
      </w:r>
    </w:p>
    <w:p w14:paraId="32365FFB" w14:textId="18375177" w:rsidR="00E637B9" w:rsidRPr="00CE676C" w:rsidRDefault="00112F76" w:rsidP="00F2048A">
      <w:pPr>
        <w:spacing w:line="360" w:lineRule="auto"/>
        <w:rPr>
          <w:rStyle w:val="Ttulo4Ca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IV.</w:t>
      </w:r>
      <w:r w:rsidR="003D750C" w:rsidRPr="006F7A58">
        <w:rPr>
          <w:rStyle w:val="Ttulo4Car"/>
          <w:color w:val="000000" w:themeColor="text1"/>
        </w:rPr>
        <w:t>FACTORES DE RIESGO</w:t>
      </w:r>
      <w:r w:rsidR="003D750C" w:rsidRPr="00CE676C">
        <w:rPr>
          <w:rStyle w:val="Ttulo4Car"/>
        </w:rPr>
        <w:t xml:space="preserve"> </w:t>
      </w:r>
    </w:p>
    <w:p w14:paraId="1E39B640" w14:textId="1E908734" w:rsidR="003D750C" w:rsidRPr="005C7512" w:rsidRDefault="00A05C2D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 xml:space="preserve">La fiebre de leche es favorecida por la dieta ,exceso </w:t>
      </w:r>
      <w:r w:rsidR="0076683A" w:rsidRPr="005C7512">
        <w:rPr>
          <w:rFonts w:ascii="Arial" w:hAnsi="Arial" w:cs="Arial"/>
        </w:rPr>
        <w:t>de calcio, fósforo o dietas alcalinas en el periodo seco</w:t>
      </w:r>
      <w:r w:rsidR="00F2320F" w:rsidRPr="005C7512">
        <w:rPr>
          <w:rFonts w:ascii="Arial" w:hAnsi="Arial" w:cs="Arial"/>
        </w:rPr>
        <w:t xml:space="preserve">, </w:t>
      </w:r>
      <w:r w:rsidR="006F1043" w:rsidRPr="005C7512">
        <w:rPr>
          <w:rFonts w:ascii="Arial" w:hAnsi="Arial" w:cs="Arial"/>
        </w:rPr>
        <w:t xml:space="preserve">la edad , vacas mayores tienen menor capacidad </w:t>
      </w:r>
      <w:r w:rsidR="00F9493E" w:rsidRPr="005C7512">
        <w:rPr>
          <w:rFonts w:ascii="Arial" w:hAnsi="Arial" w:cs="Arial"/>
        </w:rPr>
        <w:t>de absorber y movilizar calcio</w:t>
      </w:r>
      <w:r w:rsidR="00ED7193" w:rsidRPr="005C7512">
        <w:rPr>
          <w:rFonts w:ascii="Arial" w:hAnsi="Arial" w:cs="Arial"/>
        </w:rPr>
        <w:t xml:space="preserve">. Producción </w:t>
      </w:r>
      <w:r w:rsidR="002C1682" w:rsidRPr="005C7512">
        <w:rPr>
          <w:rFonts w:ascii="Arial" w:hAnsi="Arial" w:cs="Arial"/>
        </w:rPr>
        <w:t xml:space="preserve">hatos de alta </w:t>
      </w:r>
      <w:r w:rsidR="009E550B" w:rsidRPr="005C7512">
        <w:rPr>
          <w:rFonts w:ascii="Arial" w:hAnsi="Arial" w:cs="Arial"/>
        </w:rPr>
        <w:t>producción</w:t>
      </w:r>
      <w:r w:rsidR="00830C35" w:rsidRPr="005C7512">
        <w:rPr>
          <w:rFonts w:ascii="Arial" w:hAnsi="Arial" w:cs="Arial"/>
        </w:rPr>
        <w:t>, en razas como jer</w:t>
      </w:r>
      <w:r w:rsidR="00222546" w:rsidRPr="005C7512">
        <w:rPr>
          <w:rFonts w:ascii="Arial" w:hAnsi="Arial" w:cs="Arial"/>
        </w:rPr>
        <w:t>sey</w:t>
      </w:r>
      <w:r w:rsidR="00830C35" w:rsidRPr="005C7512">
        <w:rPr>
          <w:rFonts w:ascii="Arial" w:hAnsi="Arial" w:cs="Arial"/>
        </w:rPr>
        <w:t xml:space="preserve"> , </w:t>
      </w:r>
      <w:r w:rsidR="0082704C" w:rsidRPr="005C7512">
        <w:rPr>
          <w:rFonts w:ascii="Arial" w:hAnsi="Arial" w:cs="Arial"/>
        </w:rPr>
        <w:t>Gue</w:t>
      </w:r>
      <w:r w:rsidR="00222546" w:rsidRPr="005C7512">
        <w:rPr>
          <w:rFonts w:ascii="Arial" w:hAnsi="Arial" w:cs="Arial"/>
        </w:rPr>
        <w:t>r</w:t>
      </w:r>
      <w:r w:rsidR="003B2F51" w:rsidRPr="005C7512">
        <w:rPr>
          <w:rFonts w:ascii="Arial" w:hAnsi="Arial" w:cs="Arial"/>
        </w:rPr>
        <w:t>nsey</w:t>
      </w:r>
      <w:r w:rsidR="00503DDD" w:rsidRPr="005C7512">
        <w:rPr>
          <w:rFonts w:ascii="Arial" w:hAnsi="Arial" w:cs="Arial"/>
        </w:rPr>
        <w:t xml:space="preserve"> y roja sueca son más susceptibles que la holstein </w:t>
      </w:r>
      <w:r w:rsidR="004C1B48" w:rsidRPr="005C7512">
        <w:rPr>
          <w:rFonts w:ascii="Arial" w:hAnsi="Arial" w:cs="Arial"/>
        </w:rPr>
        <w:t>.</w:t>
      </w:r>
      <w:r w:rsidR="00767C00" w:rsidRPr="005C7512">
        <w:rPr>
          <w:rFonts w:ascii="Arial" w:hAnsi="Arial" w:cs="Arial"/>
        </w:rPr>
        <w:t xml:space="preserve"> Vacas que la </w:t>
      </w:r>
      <w:r w:rsidR="00402E87" w:rsidRPr="005C7512">
        <w:rPr>
          <w:rFonts w:ascii="Arial" w:hAnsi="Arial" w:cs="Arial"/>
        </w:rPr>
        <w:t xml:space="preserve">han sufrido tienen 50% de riesgo </w:t>
      </w:r>
      <w:r w:rsidR="00834985" w:rsidRPr="005C7512">
        <w:rPr>
          <w:rFonts w:ascii="Arial" w:hAnsi="Arial" w:cs="Arial"/>
        </w:rPr>
        <w:t>de recaída .</w:t>
      </w:r>
    </w:p>
    <w:p w14:paraId="50B2DF58" w14:textId="511BE2BF" w:rsidR="007B2C91" w:rsidRPr="005C7512" w:rsidRDefault="00D85DD9" w:rsidP="00F2048A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V.</w:t>
      </w:r>
      <w:r>
        <w:rPr>
          <w:rStyle w:val="apple-converted-space"/>
          <w:rFonts w:ascii="Arial" w:eastAsia="Times New Roman" w:hAnsi="Arial" w:cs="Arial"/>
          <w:b/>
          <w:bCs/>
          <w:color w:val="000000"/>
        </w:rPr>
        <w:t> </w:t>
      </w:r>
      <w:r w:rsidR="004F7D22" w:rsidRPr="006F7A58">
        <w:rPr>
          <w:rStyle w:val="Ttulo5Car"/>
          <w:color w:val="000000" w:themeColor="text1"/>
        </w:rPr>
        <w:t>INCIDENCIA</w:t>
      </w:r>
      <w:r w:rsidR="004F7D22" w:rsidRPr="005C7512">
        <w:rPr>
          <w:rFonts w:ascii="Arial" w:hAnsi="Arial" w:cs="Arial"/>
        </w:rPr>
        <w:t xml:space="preserve"> </w:t>
      </w:r>
    </w:p>
    <w:p w14:paraId="6390AE52" w14:textId="1DFA8A2E" w:rsidR="004F7D22" w:rsidRPr="005C7512" w:rsidRDefault="00D317E5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 xml:space="preserve">La fiebre de leche tiene una incidencia global de 3-4 %, con una mortalidad </w:t>
      </w:r>
      <w:r w:rsidR="00FC0949" w:rsidRPr="005C7512">
        <w:rPr>
          <w:rFonts w:ascii="Arial" w:hAnsi="Arial" w:cs="Arial"/>
        </w:rPr>
        <w:t xml:space="preserve">del 4-5% en los afectados . Es más común </w:t>
      </w:r>
      <w:r w:rsidR="000B6924" w:rsidRPr="005C7512">
        <w:rPr>
          <w:rFonts w:ascii="Arial" w:hAnsi="Arial" w:cs="Arial"/>
        </w:rPr>
        <w:t>en hatos de alta producción y en zonas con forrajes ricos en calcio</w:t>
      </w:r>
      <w:r w:rsidR="009B63FB" w:rsidRPr="005C7512">
        <w:rPr>
          <w:rFonts w:ascii="Arial" w:hAnsi="Arial" w:cs="Arial"/>
        </w:rPr>
        <w:t xml:space="preserve">, 75% de los casos ocurren las primeras 24 </w:t>
      </w:r>
      <w:r w:rsidR="003C107B" w:rsidRPr="005C7512">
        <w:rPr>
          <w:rFonts w:ascii="Arial" w:hAnsi="Arial" w:cs="Arial"/>
        </w:rPr>
        <w:t xml:space="preserve">horas posparto </w:t>
      </w:r>
      <w:r w:rsidR="00805C7E" w:rsidRPr="005C7512">
        <w:rPr>
          <w:rFonts w:ascii="Arial" w:hAnsi="Arial" w:cs="Arial"/>
        </w:rPr>
        <w:t xml:space="preserve">y el 3% antes del parto , 6 % </w:t>
      </w:r>
      <w:r w:rsidR="00A930C6" w:rsidRPr="005C7512">
        <w:rPr>
          <w:rFonts w:ascii="Arial" w:hAnsi="Arial" w:cs="Arial"/>
        </w:rPr>
        <w:t xml:space="preserve">durante el parto ,12% </w:t>
      </w:r>
      <w:r w:rsidR="004273C0" w:rsidRPr="005C7512">
        <w:rPr>
          <w:rFonts w:ascii="Arial" w:hAnsi="Arial" w:cs="Arial"/>
        </w:rPr>
        <w:t>entre 25-48 horas , y 4% después .</w:t>
      </w:r>
    </w:p>
    <w:p w14:paraId="14CB5EA0" w14:textId="70E11D69" w:rsidR="00F71EF0" w:rsidRPr="008A6BDC" w:rsidRDefault="00E719AD" w:rsidP="00F2048A">
      <w:pPr>
        <w:spacing w:line="360" w:lineRule="auto"/>
        <w:rPr>
          <w:rStyle w:val="Ttulo6Ca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VI.</w:t>
      </w:r>
      <w:r w:rsidR="00A01401" w:rsidRPr="007468F3">
        <w:rPr>
          <w:rStyle w:val="Ttulo6Car"/>
        </w:rPr>
        <w:t xml:space="preserve"> </w:t>
      </w:r>
      <w:r w:rsidR="00F63059" w:rsidRPr="006F7A58">
        <w:rPr>
          <w:rStyle w:val="Ttulo6Car"/>
          <w:color w:val="000000" w:themeColor="text1"/>
        </w:rPr>
        <w:t>DESBALANCE METABÓLICO</w:t>
      </w:r>
      <w:r w:rsidR="00F63059" w:rsidRPr="008A6BDC">
        <w:rPr>
          <w:rStyle w:val="Ttulo6Car"/>
        </w:rPr>
        <w:t xml:space="preserve"> </w:t>
      </w:r>
    </w:p>
    <w:p w14:paraId="4A5CC423" w14:textId="48DEC8ED" w:rsidR="00406792" w:rsidRPr="005C7512" w:rsidRDefault="00574A9E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 xml:space="preserve">La fiebre de leche ocurre cuando </w:t>
      </w:r>
      <w:r w:rsidR="00E11687" w:rsidRPr="005C7512">
        <w:rPr>
          <w:rFonts w:ascii="Arial" w:hAnsi="Arial" w:cs="Arial"/>
        </w:rPr>
        <w:t xml:space="preserve">la vaca no regula adecuadamente sus niveles de calcio , causando hipocalcemia </w:t>
      </w:r>
      <w:r w:rsidR="009A6A52" w:rsidRPr="005C7512">
        <w:rPr>
          <w:rFonts w:ascii="Arial" w:hAnsi="Arial" w:cs="Arial"/>
        </w:rPr>
        <w:t xml:space="preserve">. Esto genera hipersensibilidad </w:t>
      </w:r>
      <w:r w:rsidR="007F03DD" w:rsidRPr="005C7512">
        <w:rPr>
          <w:rFonts w:ascii="Arial" w:hAnsi="Arial" w:cs="Arial"/>
        </w:rPr>
        <w:t xml:space="preserve">nerviosa y muscular </w:t>
      </w:r>
      <w:r w:rsidR="00E46823" w:rsidRPr="005C7512">
        <w:rPr>
          <w:rFonts w:ascii="Arial" w:hAnsi="Arial" w:cs="Arial"/>
        </w:rPr>
        <w:t xml:space="preserve">, con síntomas progresivos en tres fases </w:t>
      </w:r>
      <w:r w:rsidR="00375CDD" w:rsidRPr="005C7512">
        <w:rPr>
          <w:rFonts w:ascii="Arial" w:hAnsi="Arial" w:cs="Arial"/>
        </w:rPr>
        <w:t xml:space="preserve">, en la fase la vaca está de pie </w:t>
      </w:r>
      <w:r w:rsidR="00B93F1F" w:rsidRPr="005C7512">
        <w:rPr>
          <w:rFonts w:ascii="Arial" w:hAnsi="Arial" w:cs="Arial"/>
        </w:rPr>
        <w:t>, con paso inestable apatía ,ojos opacos ,</w:t>
      </w:r>
      <w:r w:rsidR="00845F5D" w:rsidRPr="005C7512">
        <w:rPr>
          <w:rFonts w:ascii="Arial" w:hAnsi="Arial" w:cs="Arial"/>
        </w:rPr>
        <w:t xml:space="preserve">extremidades frías y tracto gastrointestinal atónico , en la fase dos </w:t>
      </w:r>
      <w:r w:rsidR="000C1B0B" w:rsidRPr="005C7512">
        <w:rPr>
          <w:rFonts w:ascii="Arial" w:hAnsi="Arial" w:cs="Arial"/>
        </w:rPr>
        <w:t>se echa , muestra t</w:t>
      </w:r>
      <w:r w:rsidR="004678EE" w:rsidRPr="005C7512">
        <w:rPr>
          <w:rFonts w:ascii="Arial" w:hAnsi="Arial" w:cs="Arial"/>
        </w:rPr>
        <w:t xml:space="preserve">etania ,deterioro de signos </w:t>
      </w:r>
      <w:r w:rsidR="00984A46" w:rsidRPr="005C7512">
        <w:rPr>
          <w:rFonts w:ascii="Arial" w:hAnsi="Arial" w:cs="Arial"/>
        </w:rPr>
        <w:t xml:space="preserve">vitales y mirada perdida , fase tres , entra en coma </w:t>
      </w:r>
      <w:r w:rsidR="00AE5886" w:rsidRPr="005C7512">
        <w:rPr>
          <w:rFonts w:ascii="Arial" w:hAnsi="Arial" w:cs="Arial"/>
        </w:rPr>
        <w:t>y muere si no recibe tratamiento.</w:t>
      </w:r>
    </w:p>
    <w:p w14:paraId="7ED546F1" w14:textId="0CE6B6DB" w:rsidR="008B0291" w:rsidRPr="006F7A58" w:rsidRDefault="00B05E85" w:rsidP="00F2048A">
      <w:pPr>
        <w:spacing w:line="360" w:lineRule="auto"/>
        <w:rPr>
          <w:rStyle w:val="Ttulo7Car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VII</w:t>
      </w:r>
      <w:r w:rsidRPr="006F7A58">
        <w:rPr>
          <w:rFonts w:ascii="Arial" w:hAnsi="Arial" w:cs="Arial"/>
          <w:color w:val="000000" w:themeColor="text1"/>
        </w:rPr>
        <w:t>.</w:t>
      </w:r>
      <w:r w:rsidR="008B0291" w:rsidRPr="006F7A58">
        <w:rPr>
          <w:rStyle w:val="Ttulo7Car"/>
          <w:color w:val="000000" w:themeColor="text1"/>
        </w:rPr>
        <w:t>TRATAMIENTO</w:t>
      </w:r>
    </w:p>
    <w:p w14:paraId="18C6DDA8" w14:textId="1819AF8B" w:rsidR="004D11FE" w:rsidRPr="005C7512" w:rsidRDefault="004D11FE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lastRenderedPageBreak/>
        <w:t xml:space="preserve">El tratamiento de la fiebre de leche </w:t>
      </w:r>
      <w:r w:rsidR="00585B18" w:rsidRPr="005C7512">
        <w:rPr>
          <w:rFonts w:ascii="Arial" w:hAnsi="Arial" w:cs="Arial"/>
        </w:rPr>
        <w:t>consiste en la administración de boro</w:t>
      </w:r>
      <w:r w:rsidR="00004FDC" w:rsidRPr="005C7512">
        <w:rPr>
          <w:rFonts w:ascii="Arial" w:hAnsi="Arial" w:cs="Arial"/>
        </w:rPr>
        <w:t xml:space="preserve">gluconato de calcio </w:t>
      </w:r>
      <w:r w:rsidR="00C4251B" w:rsidRPr="005C7512">
        <w:rPr>
          <w:rFonts w:ascii="Arial" w:hAnsi="Arial" w:cs="Arial"/>
        </w:rPr>
        <w:t xml:space="preserve">preferiblemente por vía intravenosa y de forma lenta para evitar </w:t>
      </w:r>
      <w:r w:rsidR="0046191E" w:rsidRPr="005C7512">
        <w:rPr>
          <w:rFonts w:ascii="Arial" w:hAnsi="Arial" w:cs="Arial"/>
        </w:rPr>
        <w:t>complicaciones car</w:t>
      </w:r>
      <w:r w:rsidR="006B58C2" w:rsidRPr="005C7512">
        <w:rPr>
          <w:rFonts w:ascii="Arial" w:hAnsi="Arial" w:cs="Arial"/>
        </w:rPr>
        <w:t>díacas</w:t>
      </w:r>
      <w:r w:rsidR="002B2A85" w:rsidRPr="005C7512">
        <w:rPr>
          <w:rFonts w:ascii="Arial" w:hAnsi="Arial" w:cs="Arial"/>
        </w:rPr>
        <w:t xml:space="preserve">. La respuesta suele ser rápida , permitiendo que la vaca </w:t>
      </w:r>
      <w:r w:rsidR="00B46466" w:rsidRPr="005C7512">
        <w:rPr>
          <w:rFonts w:ascii="Arial" w:hAnsi="Arial" w:cs="Arial"/>
        </w:rPr>
        <w:t>se recupere en pocos minutos</w:t>
      </w:r>
      <w:r w:rsidR="009759E3" w:rsidRPr="005C7512">
        <w:rPr>
          <w:rFonts w:ascii="Arial" w:hAnsi="Arial" w:cs="Arial"/>
        </w:rPr>
        <w:t xml:space="preserve">. En algunos casos , se puede complementar </w:t>
      </w:r>
      <w:r w:rsidR="004B127F" w:rsidRPr="005C7512">
        <w:rPr>
          <w:rFonts w:ascii="Arial" w:hAnsi="Arial" w:cs="Arial"/>
        </w:rPr>
        <w:t xml:space="preserve">con complicaciones subcutáneas o repetir la </w:t>
      </w:r>
      <w:r w:rsidR="005A1479" w:rsidRPr="005C7512">
        <w:rPr>
          <w:rFonts w:ascii="Arial" w:hAnsi="Arial" w:cs="Arial"/>
        </w:rPr>
        <w:t xml:space="preserve">dosis después de seis horas si es necesario.Aproximadamente </w:t>
      </w:r>
      <w:r w:rsidR="00DC083F" w:rsidRPr="005C7512">
        <w:rPr>
          <w:rFonts w:ascii="Arial" w:hAnsi="Arial" w:cs="Arial"/>
        </w:rPr>
        <w:t xml:space="preserve">el 80% de los animales responden favorablemente </w:t>
      </w:r>
      <w:r w:rsidR="00433414" w:rsidRPr="005C7512">
        <w:rPr>
          <w:rFonts w:ascii="Arial" w:hAnsi="Arial" w:cs="Arial"/>
        </w:rPr>
        <w:t>al primer tratamiento.</w:t>
      </w:r>
    </w:p>
    <w:p w14:paraId="5845972D" w14:textId="2DD86E9C" w:rsidR="00D00805" w:rsidRPr="006F7A58" w:rsidRDefault="00281379" w:rsidP="00F2048A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VII</w:t>
      </w:r>
      <w:r w:rsidR="00B05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6F7A58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.</w:t>
      </w:r>
      <w:r w:rsidRPr="006F7A58">
        <w:rPr>
          <w:rStyle w:val="apple-converted-space"/>
          <w:rFonts w:ascii="Arial" w:eastAsia="Times New Roman" w:hAnsi="Arial" w:cs="Arial"/>
          <w:b/>
          <w:bCs/>
          <w:color w:val="000000" w:themeColor="text1"/>
        </w:rPr>
        <w:t> </w:t>
      </w:r>
      <w:r w:rsidR="00D00805" w:rsidRPr="006F7A58">
        <w:rPr>
          <w:rStyle w:val="Ttulo8Car"/>
          <w:color w:val="000000" w:themeColor="text1"/>
        </w:rPr>
        <w:t>PREVENCIÓN</w:t>
      </w:r>
      <w:r w:rsidR="00D00805" w:rsidRPr="006F7A58">
        <w:rPr>
          <w:rFonts w:ascii="Arial" w:hAnsi="Arial" w:cs="Arial"/>
          <w:color w:val="000000" w:themeColor="text1"/>
        </w:rPr>
        <w:t xml:space="preserve"> </w:t>
      </w:r>
    </w:p>
    <w:p w14:paraId="0F12BB28" w14:textId="4913A951" w:rsidR="00415BBD" w:rsidRPr="005C7512" w:rsidRDefault="00C347A6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 xml:space="preserve">Dietas bajas </w:t>
      </w:r>
      <w:r w:rsidR="00C03DEE" w:rsidRPr="005C7512">
        <w:rPr>
          <w:rFonts w:ascii="Arial" w:hAnsi="Arial" w:cs="Arial"/>
        </w:rPr>
        <w:t xml:space="preserve">en calcio en el periodo seco y rica en calcio </w:t>
      </w:r>
      <w:r w:rsidR="00672B68" w:rsidRPr="005C7512">
        <w:rPr>
          <w:rFonts w:ascii="Arial" w:hAnsi="Arial" w:cs="Arial"/>
        </w:rPr>
        <w:t>al inicio de la lactancia</w:t>
      </w:r>
      <w:r w:rsidR="00FF3664" w:rsidRPr="005C7512">
        <w:rPr>
          <w:rFonts w:ascii="Arial" w:hAnsi="Arial" w:cs="Arial"/>
        </w:rPr>
        <w:t xml:space="preserve"> . Usó de sales</w:t>
      </w:r>
      <w:r w:rsidR="00371A1C" w:rsidRPr="005C7512">
        <w:rPr>
          <w:rFonts w:ascii="Arial" w:hAnsi="Arial" w:cs="Arial"/>
        </w:rPr>
        <w:t xml:space="preserve"> </w:t>
      </w:r>
      <w:r w:rsidR="00323A64" w:rsidRPr="005C7512">
        <w:rPr>
          <w:rFonts w:ascii="Arial" w:hAnsi="Arial" w:cs="Arial"/>
        </w:rPr>
        <w:t xml:space="preserve">anionicas </w:t>
      </w:r>
      <w:r w:rsidR="00CD2AC6" w:rsidRPr="005C7512">
        <w:rPr>
          <w:rFonts w:ascii="Arial" w:hAnsi="Arial" w:cs="Arial"/>
        </w:rPr>
        <w:t>para mejorar la absorción</w:t>
      </w:r>
      <w:r w:rsidR="000C1978" w:rsidRPr="005C7512">
        <w:rPr>
          <w:rFonts w:ascii="Arial" w:hAnsi="Arial" w:cs="Arial"/>
        </w:rPr>
        <w:t>, vitamina D suplement</w:t>
      </w:r>
      <w:r w:rsidR="00C85F72" w:rsidRPr="005C7512">
        <w:rPr>
          <w:rFonts w:ascii="Arial" w:hAnsi="Arial" w:cs="Arial"/>
        </w:rPr>
        <w:t>ación</w:t>
      </w:r>
      <w:r w:rsidR="002F5533" w:rsidRPr="005C7512">
        <w:rPr>
          <w:rFonts w:ascii="Arial" w:hAnsi="Arial" w:cs="Arial"/>
        </w:rPr>
        <w:t xml:space="preserve"> controlada </w:t>
      </w:r>
      <w:r w:rsidR="00C56898" w:rsidRPr="005C7512">
        <w:rPr>
          <w:rFonts w:ascii="Arial" w:hAnsi="Arial" w:cs="Arial"/>
        </w:rPr>
        <w:t xml:space="preserve">antes del parto </w:t>
      </w:r>
      <w:r w:rsidR="003D011A" w:rsidRPr="005C7512">
        <w:rPr>
          <w:rFonts w:ascii="Arial" w:hAnsi="Arial" w:cs="Arial"/>
        </w:rPr>
        <w:t xml:space="preserve">, aunque su uso excesivo </w:t>
      </w:r>
      <w:r w:rsidR="00660E91" w:rsidRPr="005C7512">
        <w:rPr>
          <w:rFonts w:ascii="Arial" w:hAnsi="Arial" w:cs="Arial"/>
        </w:rPr>
        <w:t>puede ser tóxico.</w:t>
      </w:r>
      <w:r w:rsidR="00415BBD" w:rsidRPr="005C7512">
        <w:rPr>
          <w:rFonts w:ascii="Arial" w:hAnsi="Arial" w:cs="Arial"/>
        </w:rPr>
        <w:t>La mejor prevención es una alimentación adecuada y control de minerales .</w:t>
      </w:r>
    </w:p>
    <w:p w14:paraId="23E4FCC4" w14:textId="2703C6A7" w:rsidR="00415BBD" w:rsidRPr="005C7512" w:rsidRDefault="00B05E85" w:rsidP="00F2048A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lX</w:t>
      </w:r>
      <w:r w:rsidR="00281379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415BBD" w:rsidRPr="00DF4B65">
        <w:rPr>
          <w:rStyle w:val="Ttulo9Car"/>
        </w:rPr>
        <w:t>CONCLUSIÓN</w:t>
      </w:r>
      <w:r w:rsidR="00415BBD" w:rsidRPr="005C7512">
        <w:rPr>
          <w:rFonts w:ascii="Arial" w:hAnsi="Arial" w:cs="Arial"/>
        </w:rPr>
        <w:t xml:space="preserve"> </w:t>
      </w:r>
    </w:p>
    <w:p w14:paraId="7FBADFA2" w14:textId="3F223693" w:rsidR="00911D88" w:rsidRPr="005C7512" w:rsidRDefault="00561D37" w:rsidP="00F2048A">
      <w:pPr>
        <w:spacing w:line="360" w:lineRule="auto"/>
        <w:rPr>
          <w:rFonts w:ascii="Arial" w:hAnsi="Arial" w:cs="Arial"/>
        </w:rPr>
      </w:pPr>
      <w:r w:rsidRPr="005C7512">
        <w:rPr>
          <w:rFonts w:ascii="Arial" w:hAnsi="Arial" w:cs="Arial"/>
        </w:rPr>
        <w:t xml:space="preserve">La fiebre de leche </w:t>
      </w:r>
      <w:r w:rsidR="00EE3227" w:rsidRPr="005C7512">
        <w:rPr>
          <w:rFonts w:ascii="Arial" w:hAnsi="Arial" w:cs="Arial"/>
        </w:rPr>
        <w:t xml:space="preserve">es un trastorno </w:t>
      </w:r>
      <w:r w:rsidR="0047349C" w:rsidRPr="005C7512">
        <w:rPr>
          <w:rFonts w:ascii="Arial" w:hAnsi="Arial" w:cs="Arial"/>
        </w:rPr>
        <w:t xml:space="preserve">metabólico significativo en vacas lecheras de alta producción, causado por </w:t>
      </w:r>
      <w:r w:rsidR="00965F37" w:rsidRPr="005C7512">
        <w:rPr>
          <w:rFonts w:ascii="Arial" w:hAnsi="Arial" w:cs="Arial"/>
        </w:rPr>
        <w:t xml:space="preserve">una deficiencia </w:t>
      </w:r>
      <w:r w:rsidR="002A2FC6" w:rsidRPr="005C7512">
        <w:rPr>
          <w:rFonts w:ascii="Arial" w:hAnsi="Arial" w:cs="Arial"/>
        </w:rPr>
        <w:t xml:space="preserve">temporal de calcio </w:t>
      </w:r>
      <w:r w:rsidR="00BA1F91" w:rsidRPr="005C7512">
        <w:rPr>
          <w:rFonts w:ascii="Arial" w:hAnsi="Arial" w:cs="Arial"/>
        </w:rPr>
        <w:t xml:space="preserve">en sangre tras el parto </w:t>
      </w:r>
      <w:r w:rsidR="006B4978" w:rsidRPr="005C7512">
        <w:rPr>
          <w:rFonts w:ascii="Arial" w:hAnsi="Arial" w:cs="Arial"/>
        </w:rPr>
        <w:t xml:space="preserve">.Aunque su incidencia es relativamente baja , puede afectar la salud </w:t>
      </w:r>
      <w:r w:rsidR="007C1CE3" w:rsidRPr="005C7512">
        <w:rPr>
          <w:rFonts w:ascii="Arial" w:hAnsi="Arial" w:cs="Arial"/>
        </w:rPr>
        <w:t xml:space="preserve">y productividad del animal </w:t>
      </w:r>
      <w:r w:rsidR="007C3E5C" w:rsidRPr="005C7512">
        <w:rPr>
          <w:rFonts w:ascii="Arial" w:hAnsi="Arial" w:cs="Arial"/>
        </w:rPr>
        <w:t>, además de</w:t>
      </w:r>
      <w:r w:rsidR="0054688E" w:rsidRPr="005C7512">
        <w:rPr>
          <w:rFonts w:ascii="Arial" w:hAnsi="Arial" w:cs="Arial"/>
        </w:rPr>
        <w:t xml:space="preserve"> predisponerlo </w:t>
      </w:r>
      <w:r w:rsidR="00A83714" w:rsidRPr="005C7512">
        <w:rPr>
          <w:rFonts w:ascii="Arial" w:hAnsi="Arial" w:cs="Arial"/>
        </w:rPr>
        <w:t>a otras enfermedades</w:t>
      </w:r>
      <w:r w:rsidR="00C54D64" w:rsidRPr="005C7512">
        <w:rPr>
          <w:rFonts w:ascii="Arial" w:hAnsi="Arial" w:cs="Arial"/>
        </w:rPr>
        <w:t>. Su tratamiento con boroglu</w:t>
      </w:r>
      <w:r w:rsidR="00B84BA5" w:rsidRPr="005C7512">
        <w:rPr>
          <w:rFonts w:ascii="Arial" w:hAnsi="Arial" w:cs="Arial"/>
        </w:rPr>
        <w:t xml:space="preserve">conato de calcio es altamente efectivo </w:t>
      </w:r>
      <w:r w:rsidR="00352785" w:rsidRPr="005C7512">
        <w:rPr>
          <w:rFonts w:ascii="Arial" w:hAnsi="Arial" w:cs="Arial"/>
        </w:rPr>
        <w:t>si se administra a tiempo</w:t>
      </w:r>
      <w:r w:rsidR="008C2DDB" w:rsidRPr="005C7512">
        <w:rPr>
          <w:rFonts w:ascii="Arial" w:hAnsi="Arial" w:cs="Arial"/>
        </w:rPr>
        <w:t xml:space="preserve">. La prevención es clave y se basa en estrategias </w:t>
      </w:r>
      <w:r w:rsidR="00576285" w:rsidRPr="005C7512">
        <w:rPr>
          <w:rFonts w:ascii="Arial" w:hAnsi="Arial" w:cs="Arial"/>
        </w:rPr>
        <w:t xml:space="preserve">nutricionales </w:t>
      </w:r>
      <w:r w:rsidR="009C13A7" w:rsidRPr="005C7512">
        <w:rPr>
          <w:rFonts w:ascii="Arial" w:hAnsi="Arial" w:cs="Arial"/>
        </w:rPr>
        <w:t xml:space="preserve">, como dietas bajas </w:t>
      </w:r>
      <w:r w:rsidR="003C0C8F" w:rsidRPr="005C7512">
        <w:rPr>
          <w:rFonts w:ascii="Arial" w:hAnsi="Arial" w:cs="Arial"/>
        </w:rPr>
        <w:t xml:space="preserve">en calcio antes del parto y ricas en este mineral durante </w:t>
      </w:r>
      <w:r w:rsidR="000E7FE0" w:rsidRPr="005C7512">
        <w:rPr>
          <w:rFonts w:ascii="Arial" w:hAnsi="Arial" w:cs="Arial"/>
        </w:rPr>
        <w:t>la lactancia así como el uso de vitaminas D</w:t>
      </w:r>
      <w:r w:rsidR="00776A98" w:rsidRPr="005C7512">
        <w:rPr>
          <w:rFonts w:ascii="Arial" w:hAnsi="Arial" w:cs="Arial"/>
        </w:rPr>
        <w:t xml:space="preserve"> y sales acidificantes . Un manejo adecuado </w:t>
      </w:r>
      <w:r w:rsidR="00DC379C" w:rsidRPr="005C7512">
        <w:rPr>
          <w:rFonts w:ascii="Arial" w:hAnsi="Arial" w:cs="Arial"/>
        </w:rPr>
        <w:t xml:space="preserve">de la alimentación y la suplementación </w:t>
      </w:r>
      <w:r w:rsidR="00911D88" w:rsidRPr="005C7512">
        <w:rPr>
          <w:rFonts w:ascii="Arial" w:hAnsi="Arial" w:cs="Arial"/>
        </w:rPr>
        <w:t>contribuye a reducir su impacto en la producción lechera .</w:t>
      </w:r>
    </w:p>
    <w:p w14:paraId="3F5E5C2A" w14:textId="19627C1A" w:rsidR="00911D88" w:rsidRPr="005C7512" w:rsidRDefault="00B139AF" w:rsidP="00F2048A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X.</w:t>
      </w:r>
      <w:r w:rsidR="00911D88" w:rsidRPr="0093710A">
        <w:rPr>
          <w:rStyle w:val="Ttulo9Car"/>
        </w:rPr>
        <w:t>BIBLIOGRAFÍA</w:t>
      </w:r>
      <w:r w:rsidR="00911D88" w:rsidRPr="005C7512">
        <w:rPr>
          <w:rFonts w:ascii="Arial" w:hAnsi="Arial" w:cs="Arial"/>
        </w:rPr>
        <w:t xml:space="preserve"> </w:t>
      </w:r>
    </w:p>
    <w:p w14:paraId="369C1F17" w14:textId="23A468B1" w:rsidR="00911D88" w:rsidRPr="005C7512" w:rsidRDefault="006758D4" w:rsidP="00F2048A">
      <w:pPr>
        <w:spacing w:line="360" w:lineRule="auto"/>
        <w:rPr>
          <w:rFonts w:ascii="Arial" w:hAnsi="Arial" w:cs="Arial"/>
        </w:rPr>
      </w:pPr>
      <w:hyperlink r:id="rId8" w:history="1">
        <w:r w:rsidRPr="005C7512">
          <w:rPr>
            <w:rStyle w:val="Hipervnculo"/>
            <w:rFonts w:ascii="Arial" w:hAnsi="Arial" w:cs="Arial"/>
          </w:rPr>
          <w:t>https://www.produccion-animal.com.ar/suplementacion_mineral/287-Hipocalcemia_subclinica.pdf</w:t>
        </w:r>
      </w:hyperlink>
    </w:p>
    <w:p w14:paraId="0D47FD9D" w14:textId="5BE6C231" w:rsidR="006758D4" w:rsidRPr="005C7512" w:rsidRDefault="00E844A7" w:rsidP="00F2048A">
      <w:pPr>
        <w:spacing w:line="360" w:lineRule="auto"/>
        <w:rPr>
          <w:rFonts w:ascii="Arial" w:hAnsi="Arial" w:cs="Arial"/>
        </w:rPr>
      </w:pPr>
      <w:hyperlink r:id="rId9" w:history="1">
        <w:r w:rsidRPr="005C7512">
          <w:rPr>
            <w:rStyle w:val="Hipervnculo"/>
            <w:rFonts w:ascii="Arial" w:hAnsi="Arial" w:cs="Arial"/>
          </w:rPr>
          <w:t>https://nydairyadmin.cce.cornell.edu/uploads/doc_72.pdf</w:t>
        </w:r>
      </w:hyperlink>
    </w:p>
    <w:p w14:paraId="144BA81F" w14:textId="76C02F58" w:rsidR="001C4525" w:rsidRPr="005C7512" w:rsidRDefault="00016904" w:rsidP="00F2048A">
      <w:pPr>
        <w:spacing w:line="360" w:lineRule="auto"/>
        <w:rPr>
          <w:rFonts w:ascii="Arial" w:hAnsi="Arial" w:cs="Arial"/>
        </w:rPr>
      </w:pPr>
      <w:hyperlink r:id="rId10" w:history="1">
        <w:r w:rsidRPr="005C7512">
          <w:rPr>
            <w:rStyle w:val="Hipervnculo"/>
            <w:rFonts w:ascii="Arial" w:hAnsi="Arial" w:cs="Arial"/>
          </w:rPr>
          <w:t>https://dialnet.unirioja.es/descarga/articulo/8232810.pdf</w:t>
        </w:r>
      </w:hyperlink>
    </w:p>
    <w:p w14:paraId="12D68787" w14:textId="4B1A0BCD" w:rsidR="00D22D7D" w:rsidRPr="005C7512" w:rsidRDefault="00D22D7D" w:rsidP="00F2048A">
      <w:pPr>
        <w:spacing w:line="360" w:lineRule="auto"/>
        <w:rPr>
          <w:rFonts w:ascii="Arial" w:hAnsi="Arial" w:cs="Arial"/>
        </w:rPr>
      </w:pPr>
      <w:hyperlink r:id="rId11" w:history="1">
        <w:r w:rsidRPr="005C7512">
          <w:rPr>
            <w:rStyle w:val="Hipervnculo"/>
            <w:rFonts w:ascii="Arial" w:hAnsi="Arial" w:cs="Arial"/>
          </w:rPr>
          <w:t>https://www.scielo.org.mx/pdf/rmcp/v13n4/2448-6698-rmcp-13-04-1025-en.pdf</w:t>
        </w:r>
      </w:hyperlink>
    </w:p>
    <w:p w14:paraId="63954EE4" w14:textId="4143956F" w:rsidR="00D22D7D" w:rsidRPr="005C7512" w:rsidRDefault="00D22D7D" w:rsidP="00F2048A">
      <w:pPr>
        <w:spacing w:line="360" w:lineRule="auto"/>
        <w:rPr>
          <w:rFonts w:ascii="Arial" w:hAnsi="Arial" w:cs="Arial"/>
        </w:rPr>
      </w:pPr>
      <w:hyperlink r:id="rId12" w:history="1">
        <w:r w:rsidRPr="005C7512">
          <w:rPr>
            <w:rStyle w:val="Hipervnculo"/>
            <w:rFonts w:ascii="Arial" w:hAnsi="Arial" w:cs="Arial"/>
          </w:rPr>
          <w:t>https://www.redalyc.org/pdf/3718/371849372008.pdf</w:t>
        </w:r>
      </w:hyperlink>
    </w:p>
    <w:p w14:paraId="71CA54A4" w14:textId="58C8949F" w:rsidR="00D22D7D" w:rsidRPr="005C7512" w:rsidRDefault="00D22D7D" w:rsidP="00F2048A">
      <w:pPr>
        <w:spacing w:line="360" w:lineRule="auto"/>
        <w:rPr>
          <w:rFonts w:ascii="Arial" w:hAnsi="Arial" w:cs="Arial"/>
        </w:rPr>
      </w:pPr>
      <w:hyperlink r:id="rId13" w:history="1">
        <w:r w:rsidRPr="005C7512">
          <w:rPr>
            <w:rStyle w:val="Hipervnculo"/>
            <w:rFonts w:ascii="Arial" w:hAnsi="Arial" w:cs="Arial"/>
          </w:rPr>
          <w:t>https://www.universodelasaludanimal.com/ganaderia/la-fiebre-de-la-leche-y-medidas-de-prevencion/</w:t>
        </w:r>
      </w:hyperlink>
    </w:p>
    <w:p w14:paraId="0F1D0D8C" w14:textId="7CD32931" w:rsidR="00E844A7" w:rsidRPr="005C7512" w:rsidRDefault="008D260D" w:rsidP="00F2048A">
      <w:pPr>
        <w:spacing w:line="360" w:lineRule="auto"/>
        <w:rPr>
          <w:rFonts w:ascii="Arial" w:hAnsi="Arial" w:cs="Arial"/>
        </w:rPr>
      </w:pPr>
      <w:hyperlink r:id="rId14" w:history="1">
        <w:r w:rsidRPr="005C7512">
          <w:rPr>
            <w:rStyle w:val="Hipervnculo"/>
            <w:rFonts w:ascii="Arial" w:hAnsi="Arial" w:cs="Arial"/>
          </w:rPr>
          <w:t>https://www.produccion-animal.com.ar/suplementacion_mineral/300-hipocalcemia.pdf</w:t>
        </w:r>
      </w:hyperlink>
    </w:p>
    <w:p w14:paraId="205ACD51" w14:textId="1BD66F60" w:rsidR="00D22D7D" w:rsidRPr="005C7512" w:rsidRDefault="002F4520" w:rsidP="00F2048A">
      <w:pPr>
        <w:spacing w:line="360" w:lineRule="auto"/>
        <w:rPr>
          <w:rFonts w:ascii="Arial" w:hAnsi="Arial" w:cs="Arial"/>
        </w:rPr>
      </w:pPr>
      <w:hyperlink r:id="rId15" w:history="1">
        <w:r w:rsidRPr="005C7512">
          <w:rPr>
            <w:rStyle w:val="Hipervnculo"/>
            <w:rFonts w:ascii="Arial" w:hAnsi="Arial" w:cs="Arial"/>
          </w:rPr>
          <w:t>https://www.aida-itea.org/aida-itea/files/itea/revistas/2018/114-3/(259-279)%20A60555%20(114-3).pdf</w:t>
        </w:r>
      </w:hyperlink>
    </w:p>
    <w:p w14:paraId="62321181" w14:textId="40E7A793" w:rsidR="002F4520" w:rsidRPr="005C7512" w:rsidRDefault="00D55338" w:rsidP="00F2048A">
      <w:pPr>
        <w:spacing w:line="360" w:lineRule="auto"/>
        <w:rPr>
          <w:rFonts w:ascii="Arial" w:hAnsi="Arial" w:cs="Arial"/>
        </w:rPr>
      </w:pPr>
      <w:hyperlink r:id="rId16" w:history="1">
        <w:r w:rsidRPr="005C7512">
          <w:rPr>
            <w:rStyle w:val="Hipervnculo"/>
            <w:rFonts w:ascii="Arial" w:hAnsi="Arial" w:cs="Arial"/>
          </w:rPr>
          <w:t>https://riverfarma.com.mx/docs/Hipocalcemia.pdf</w:t>
        </w:r>
      </w:hyperlink>
    </w:p>
    <w:p w14:paraId="27473661" w14:textId="63E74734" w:rsidR="00D55338" w:rsidRPr="005C7512" w:rsidRDefault="00A533B9" w:rsidP="00F2048A">
      <w:pPr>
        <w:spacing w:line="360" w:lineRule="auto"/>
        <w:rPr>
          <w:rFonts w:ascii="Arial" w:hAnsi="Arial" w:cs="Arial"/>
        </w:rPr>
      </w:pPr>
      <w:hyperlink r:id="rId17" w:history="1">
        <w:r w:rsidRPr="005C7512">
          <w:rPr>
            <w:rStyle w:val="Hipervnculo"/>
            <w:rFonts w:ascii="Arial" w:hAnsi="Arial" w:cs="Arial"/>
          </w:rPr>
          <w:t>https://www.scielo.org.mx/scielo.php?pid=S2007-11242022000401025&amp;script=sci_abstract</w:t>
        </w:r>
      </w:hyperlink>
    </w:p>
    <w:p w14:paraId="4F1A52E2" w14:textId="77777777" w:rsidR="00A533B9" w:rsidRPr="005C7512" w:rsidRDefault="00A533B9" w:rsidP="00F2048A">
      <w:pPr>
        <w:spacing w:line="360" w:lineRule="auto"/>
        <w:rPr>
          <w:rFonts w:ascii="Arial" w:hAnsi="Arial" w:cs="Arial"/>
        </w:rPr>
      </w:pPr>
    </w:p>
    <w:p w14:paraId="7AFA6CFA" w14:textId="77777777" w:rsidR="008D260D" w:rsidRPr="005C7512" w:rsidRDefault="008D260D" w:rsidP="00F2048A">
      <w:pPr>
        <w:spacing w:line="360" w:lineRule="auto"/>
        <w:rPr>
          <w:rFonts w:ascii="Arial" w:hAnsi="Arial" w:cs="Arial"/>
        </w:rPr>
      </w:pPr>
    </w:p>
    <w:sectPr w:rsidR="008D260D" w:rsidRPr="005C7512" w:rsidSect="00EB0DD8">
      <w:pgSz w:w="12240" w:h="15840"/>
      <w:pgMar w:top="1417" w:right="1701" w:bottom="1417" w:left="1701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EEA2" w14:textId="77777777" w:rsidR="00F71E80" w:rsidRDefault="00F71E80" w:rsidP="001E0C74">
      <w:pPr>
        <w:spacing w:after="0" w:line="240" w:lineRule="auto"/>
      </w:pPr>
      <w:r>
        <w:separator/>
      </w:r>
    </w:p>
  </w:endnote>
  <w:endnote w:type="continuationSeparator" w:id="0">
    <w:p w14:paraId="7635F3EB" w14:textId="77777777" w:rsidR="00F71E80" w:rsidRDefault="00F71E80" w:rsidP="001E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333D" w14:textId="77777777" w:rsidR="00F71E80" w:rsidRDefault="00F71E80" w:rsidP="001E0C74">
      <w:pPr>
        <w:spacing w:after="0" w:line="240" w:lineRule="auto"/>
      </w:pPr>
      <w:r>
        <w:separator/>
      </w:r>
    </w:p>
  </w:footnote>
  <w:footnote w:type="continuationSeparator" w:id="0">
    <w:p w14:paraId="78C6121D" w14:textId="77777777" w:rsidR="00F71E80" w:rsidRDefault="00F71E80" w:rsidP="001E0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5E1"/>
    <w:multiLevelType w:val="hybridMultilevel"/>
    <w:tmpl w:val="813A11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165"/>
    <w:multiLevelType w:val="hybridMultilevel"/>
    <w:tmpl w:val="44560B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49FE"/>
    <w:multiLevelType w:val="hybridMultilevel"/>
    <w:tmpl w:val="BA2A70A6"/>
    <w:lvl w:ilvl="0" w:tplc="FFFFFFFF">
      <w:start w:val="1"/>
      <w:numFmt w:val="upperRoman"/>
      <w:lvlText w:val="%1."/>
      <w:lvlJc w:val="left"/>
      <w:pPr>
        <w:ind w:left="780" w:hanging="720"/>
      </w:pPr>
      <w:rPr>
        <w:rFonts w:eastAsia="Times New Roman" w:hint="default"/>
        <w:b/>
        <w:color w:val="000000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9259786">
    <w:abstractNumId w:val="1"/>
  </w:num>
  <w:num w:numId="2" w16cid:durableId="1572235503">
    <w:abstractNumId w:val="2"/>
  </w:num>
  <w:num w:numId="3" w16cid:durableId="17477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F"/>
    <w:rsid w:val="00004FDC"/>
    <w:rsid w:val="00016904"/>
    <w:rsid w:val="000437DF"/>
    <w:rsid w:val="000449C1"/>
    <w:rsid w:val="00064D32"/>
    <w:rsid w:val="00066289"/>
    <w:rsid w:val="00066315"/>
    <w:rsid w:val="000812B4"/>
    <w:rsid w:val="00082A4A"/>
    <w:rsid w:val="000B3763"/>
    <w:rsid w:val="000B6924"/>
    <w:rsid w:val="000C1978"/>
    <w:rsid w:val="000C1B0B"/>
    <w:rsid w:val="000E7FE0"/>
    <w:rsid w:val="001037EF"/>
    <w:rsid w:val="001078E8"/>
    <w:rsid w:val="00112F76"/>
    <w:rsid w:val="00130921"/>
    <w:rsid w:val="00133B75"/>
    <w:rsid w:val="0013581F"/>
    <w:rsid w:val="0014242F"/>
    <w:rsid w:val="00153216"/>
    <w:rsid w:val="0015678C"/>
    <w:rsid w:val="001800BD"/>
    <w:rsid w:val="00187886"/>
    <w:rsid w:val="001A479E"/>
    <w:rsid w:val="001C3145"/>
    <w:rsid w:val="001C4525"/>
    <w:rsid w:val="001E0C74"/>
    <w:rsid w:val="001E4854"/>
    <w:rsid w:val="00201E26"/>
    <w:rsid w:val="00216C78"/>
    <w:rsid w:val="00222546"/>
    <w:rsid w:val="00281379"/>
    <w:rsid w:val="002970B5"/>
    <w:rsid w:val="002A2FC6"/>
    <w:rsid w:val="002B0D94"/>
    <w:rsid w:val="002B2A85"/>
    <w:rsid w:val="002C1682"/>
    <w:rsid w:val="002D487A"/>
    <w:rsid w:val="002F4520"/>
    <w:rsid w:val="002F4756"/>
    <w:rsid w:val="002F5533"/>
    <w:rsid w:val="00323A64"/>
    <w:rsid w:val="00352785"/>
    <w:rsid w:val="00371A1C"/>
    <w:rsid w:val="00375CDD"/>
    <w:rsid w:val="003A4BD0"/>
    <w:rsid w:val="003B021E"/>
    <w:rsid w:val="003B2F51"/>
    <w:rsid w:val="003C0C8F"/>
    <w:rsid w:val="003C107B"/>
    <w:rsid w:val="003D011A"/>
    <w:rsid w:val="003D750C"/>
    <w:rsid w:val="003E5DAE"/>
    <w:rsid w:val="00402E87"/>
    <w:rsid w:val="00406792"/>
    <w:rsid w:val="00415BBD"/>
    <w:rsid w:val="004273C0"/>
    <w:rsid w:val="00433414"/>
    <w:rsid w:val="00447A35"/>
    <w:rsid w:val="00456149"/>
    <w:rsid w:val="0046191E"/>
    <w:rsid w:val="004678EE"/>
    <w:rsid w:val="0047349C"/>
    <w:rsid w:val="00492696"/>
    <w:rsid w:val="00495D70"/>
    <w:rsid w:val="004964FC"/>
    <w:rsid w:val="00497B3C"/>
    <w:rsid w:val="00497BDC"/>
    <w:rsid w:val="004B127F"/>
    <w:rsid w:val="004C1B48"/>
    <w:rsid w:val="004D11FE"/>
    <w:rsid w:val="004D261B"/>
    <w:rsid w:val="004E248B"/>
    <w:rsid w:val="004E556A"/>
    <w:rsid w:val="004F7D22"/>
    <w:rsid w:val="00503DDD"/>
    <w:rsid w:val="00545816"/>
    <w:rsid w:val="0054688E"/>
    <w:rsid w:val="00553F12"/>
    <w:rsid w:val="0055500B"/>
    <w:rsid w:val="00561D37"/>
    <w:rsid w:val="00562A5F"/>
    <w:rsid w:val="00574A9E"/>
    <w:rsid w:val="00576285"/>
    <w:rsid w:val="00585B18"/>
    <w:rsid w:val="005A1479"/>
    <w:rsid w:val="005A3B95"/>
    <w:rsid w:val="005A5498"/>
    <w:rsid w:val="005C0ED8"/>
    <w:rsid w:val="005C7512"/>
    <w:rsid w:val="005E03E6"/>
    <w:rsid w:val="006008DC"/>
    <w:rsid w:val="00641682"/>
    <w:rsid w:val="00660E91"/>
    <w:rsid w:val="00672B68"/>
    <w:rsid w:val="006758D4"/>
    <w:rsid w:val="006A7055"/>
    <w:rsid w:val="006B4978"/>
    <w:rsid w:val="006B58C2"/>
    <w:rsid w:val="006F1043"/>
    <w:rsid w:val="006F7A58"/>
    <w:rsid w:val="007468F3"/>
    <w:rsid w:val="00763B44"/>
    <w:rsid w:val="0076683A"/>
    <w:rsid w:val="00767C00"/>
    <w:rsid w:val="00775C75"/>
    <w:rsid w:val="00776A98"/>
    <w:rsid w:val="00785D0A"/>
    <w:rsid w:val="007B2C91"/>
    <w:rsid w:val="007B3AA9"/>
    <w:rsid w:val="007C1CE3"/>
    <w:rsid w:val="007C3E5C"/>
    <w:rsid w:val="007F03DD"/>
    <w:rsid w:val="00805C7E"/>
    <w:rsid w:val="008206F9"/>
    <w:rsid w:val="00824525"/>
    <w:rsid w:val="0082704C"/>
    <w:rsid w:val="00830C35"/>
    <w:rsid w:val="00834985"/>
    <w:rsid w:val="00845F5D"/>
    <w:rsid w:val="008626A6"/>
    <w:rsid w:val="008A2C8B"/>
    <w:rsid w:val="008A6BDC"/>
    <w:rsid w:val="008B0291"/>
    <w:rsid w:val="008C2DDB"/>
    <w:rsid w:val="008D260D"/>
    <w:rsid w:val="008E103C"/>
    <w:rsid w:val="00911D88"/>
    <w:rsid w:val="009329C1"/>
    <w:rsid w:val="0093710A"/>
    <w:rsid w:val="00941A59"/>
    <w:rsid w:val="00965F37"/>
    <w:rsid w:val="00970A92"/>
    <w:rsid w:val="009759E3"/>
    <w:rsid w:val="00984A46"/>
    <w:rsid w:val="0099677F"/>
    <w:rsid w:val="009A6A52"/>
    <w:rsid w:val="009B3333"/>
    <w:rsid w:val="009B63FB"/>
    <w:rsid w:val="009C13A7"/>
    <w:rsid w:val="009E2F06"/>
    <w:rsid w:val="009E550B"/>
    <w:rsid w:val="00A01401"/>
    <w:rsid w:val="00A05C2D"/>
    <w:rsid w:val="00A14A54"/>
    <w:rsid w:val="00A51550"/>
    <w:rsid w:val="00A52E85"/>
    <w:rsid w:val="00A533B9"/>
    <w:rsid w:val="00A75C5E"/>
    <w:rsid w:val="00A83714"/>
    <w:rsid w:val="00A930C6"/>
    <w:rsid w:val="00AB3910"/>
    <w:rsid w:val="00AE5886"/>
    <w:rsid w:val="00B05E85"/>
    <w:rsid w:val="00B139AF"/>
    <w:rsid w:val="00B40E0A"/>
    <w:rsid w:val="00B46466"/>
    <w:rsid w:val="00B52D30"/>
    <w:rsid w:val="00B6524B"/>
    <w:rsid w:val="00B84BA5"/>
    <w:rsid w:val="00B85AB8"/>
    <w:rsid w:val="00B93F1F"/>
    <w:rsid w:val="00BA1F91"/>
    <w:rsid w:val="00BB0D9A"/>
    <w:rsid w:val="00BB10AD"/>
    <w:rsid w:val="00BC1927"/>
    <w:rsid w:val="00BD5E99"/>
    <w:rsid w:val="00BE3DF5"/>
    <w:rsid w:val="00C03DEE"/>
    <w:rsid w:val="00C347A6"/>
    <w:rsid w:val="00C347F9"/>
    <w:rsid w:val="00C4251B"/>
    <w:rsid w:val="00C54D64"/>
    <w:rsid w:val="00C56898"/>
    <w:rsid w:val="00C85F72"/>
    <w:rsid w:val="00CB058C"/>
    <w:rsid w:val="00CB4185"/>
    <w:rsid w:val="00CC66B7"/>
    <w:rsid w:val="00CD1A69"/>
    <w:rsid w:val="00CD2AC6"/>
    <w:rsid w:val="00CE676C"/>
    <w:rsid w:val="00D00805"/>
    <w:rsid w:val="00D10D80"/>
    <w:rsid w:val="00D22D7D"/>
    <w:rsid w:val="00D317E5"/>
    <w:rsid w:val="00D55338"/>
    <w:rsid w:val="00D82370"/>
    <w:rsid w:val="00D85DD9"/>
    <w:rsid w:val="00D86066"/>
    <w:rsid w:val="00DB0766"/>
    <w:rsid w:val="00DB4922"/>
    <w:rsid w:val="00DC083F"/>
    <w:rsid w:val="00DC379C"/>
    <w:rsid w:val="00DE452C"/>
    <w:rsid w:val="00DE6570"/>
    <w:rsid w:val="00DF4B65"/>
    <w:rsid w:val="00E11687"/>
    <w:rsid w:val="00E21A89"/>
    <w:rsid w:val="00E46823"/>
    <w:rsid w:val="00E637B9"/>
    <w:rsid w:val="00E719AD"/>
    <w:rsid w:val="00E71C34"/>
    <w:rsid w:val="00E844A7"/>
    <w:rsid w:val="00E91685"/>
    <w:rsid w:val="00EB0DD8"/>
    <w:rsid w:val="00EB63F9"/>
    <w:rsid w:val="00EC0DBD"/>
    <w:rsid w:val="00ED7193"/>
    <w:rsid w:val="00EE3227"/>
    <w:rsid w:val="00EF1355"/>
    <w:rsid w:val="00F01CE2"/>
    <w:rsid w:val="00F104E4"/>
    <w:rsid w:val="00F2048A"/>
    <w:rsid w:val="00F2320F"/>
    <w:rsid w:val="00F63059"/>
    <w:rsid w:val="00F71E80"/>
    <w:rsid w:val="00F71EF0"/>
    <w:rsid w:val="00F9493E"/>
    <w:rsid w:val="00FA4524"/>
    <w:rsid w:val="00FC0949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392C9"/>
  <w15:chartTrackingRefBased/>
  <w15:docId w15:val="{71D87369-2169-F344-9E09-46D82599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3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3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4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4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4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4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4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43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437D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437D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43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043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sid w:val="00043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043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3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3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37D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7D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37D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E0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C74"/>
  </w:style>
  <w:style w:type="paragraph" w:styleId="Piedepgina">
    <w:name w:val="footer"/>
    <w:basedOn w:val="Normal"/>
    <w:link w:val="PiedepginaCar"/>
    <w:uiPriority w:val="99"/>
    <w:unhideWhenUsed/>
    <w:rsid w:val="001E0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C74"/>
  </w:style>
  <w:style w:type="paragraph" w:customStyle="1" w:styleId="p1">
    <w:name w:val="p1"/>
    <w:basedOn w:val="Normal"/>
    <w:rsid w:val="0013092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130921"/>
  </w:style>
  <w:style w:type="character" w:customStyle="1" w:styleId="s2">
    <w:name w:val="s2"/>
    <w:basedOn w:val="Fuentedeprrafopredeter"/>
    <w:rsid w:val="00130921"/>
  </w:style>
  <w:style w:type="character" w:styleId="Hipervnculo">
    <w:name w:val="Hyperlink"/>
    <w:basedOn w:val="Fuentedeprrafopredeter"/>
    <w:uiPriority w:val="99"/>
    <w:unhideWhenUsed/>
    <w:rsid w:val="006758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58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B6524B"/>
  </w:style>
  <w:style w:type="paragraph" w:customStyle="1" w:styleId="s69">
    <w:name w:val="s69"/>
    <w:basedOn w:val="Normal"/>
    <w:rsid w:val="003E5DA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5DA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70">
    <w:name w:val="s70"/>
    <w:basedOn w:val="Fuentedeprrafopredeter"/>
    <w:rsid w:val="003E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ccion-animal.com.ar/suplementacion_mineral/287-Hipocalcemia_subclinica.pdf" TargetMode="External"/><Relationship Id="rId13" Type="http://schemas.openxmlformats.org/officeDocument/2006/relationships/hyperlink" Target="https://www.universodelasaludanimal.com/ganaderia/la-fiebre-de-la-leche-y-medidas-de-prevenci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dalyc.org/pdf/3718/371849372008.pdf" TargetMode="External"/><Relationship Id="rId17" Type="http://schemas.openxmlformats.org/officeDocument/2006/relationships/hyperlink" Target="https://www.scielo.org.mx/scielo.php?pid=S2007-11242022000401025&amp;script=sci_abstr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verfarma.com.mx/docs/Hipocalcemi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org.mx/pdf/rmcp/v13n4/2448-6698-rmcp-13-04-1025-e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ida-itea.org/aida-itea/files/itea/revistas/2018/114-3/(259-279)%20A60555%20(114-3).pdf" TargetMode="External"/><Relationship Id="rId10" Type="http://schemas.openxmlformats.org/officeDocument/2006/relationships/hyperlink" Target="https://dialnet.unirioja.es/descarga/articulo/823281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ydairyadmin.cce.cornell.edu/uploads/doc_72.pdf" TargetMode="External"/><Relationship Id="rId14" Type="http://schemas.openxmlformats.org/officeDocument/2006/relationships/hyperlink" Target="https://www.produccion-animal.com.ar/suplementacion_mineral/300-hipocalcem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2025-02-17T03:36:00Z</dcterms:created>
  <dcterms:modified xsi:type="dcterms:W3CDTF">2025-02-17T03:36:00Z</dcterms:modified>
</cp:coreProperties>
</file>