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6FBFE">
    <v:background id="_x0000_s1025" o:bwmode="white" fillcolor="#e6fbfe" o:targetscreensize="1024,768">
      <v:fill focus="100%" type="gradient"/>
    </v:background>
  </w:background>
  <w:body>
    <w:p w:rsidR="005A56B0" w:rsidRDefault="005A56B0" w:rsidP="005A56B0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468D0E67" wp14:editId="2C6E5CC9">
            <wp:simplePos x="0" y="0"/>
            <wp:positionH relativeFrom="column">
              <wp:posOffset>-700307</wp:posOffset>
            </wp:positionH>
            <wp:positionV relativeFrom="page">
              <wp:posOffset>527685</wp:posOffset>
            </wp:positionV>
            <wp:extent cx="2718435" cy="1013460"/>
            <wp:effectExtent l="0" t="0" r="5715" b="0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6B0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</w:p>
    <w:p w:rsidR="005A56B0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  <w:r w:rsidRPr="004D53AD">
        <w:rPr>
          <w:rFonts w:ascii="Century Gothic" w:hAnsi="Century Gothic"/>
          <w:b/>
          <w:color w:val="1F3864" w:themeColor="accent5" w:themeShade="80"/>
          <w:sz w:val="52"/>
        </w:rPr>
        <w:t>Briana Jiménez Ortiz.</w:t>
      </w: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María Verónica Román Campos</w:t>
      </w: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Análisis: “En busca del fuego”.</w:t>
      </w: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4D53AD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0EA5CEB" wp14:editId="59FB6B4D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  <w:r>
        <w:rPr>
          <w:rFonts w:ascii="Century Gothic" w:hAnsi="Century Gothic"/>
          <w:b/>
          <w:color w:val="1F3864" w:themeColor="accent5" w:themeShade="80"/>
          <w:sz w:val="52"/>
        </w:rPr>
        <w:t>Pensamiento y lenguaje.</w:t>
      </w: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  <w:r w:rsidRPr="004D53AD">
        <w:rPr>
          <w:rFonts w:ascii="Century Gothic" w:hAnsi="Century Gothic"/>
          <w:b/>
          <w:color w:val="1F3864" w:themeColor="accent5" w:themeShade="80"/>
          <w:sz w:val="52"/>
        </w:rPr>
        <w:t>Grado: 5.</w:t>
      </w: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A56B0" w:rsidRPr="004D53AD" w:rsidRDefault="005A56B0" w:rsidP="005A56B0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4D53AD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4D53AD">
        <w:rPr>
          <w:rFonts w:ascii="Century Gothic" w:hAnsi="Century Gothic"/>
          <w:b/>
          <w:color w:val="1F3864" w:themeColor="accent5" w:themeShade="80"/>
          <w:sz w:val="56"/>
        </w:rPr>
        <w:t>: “A”.</w:t>
      </w:r>
    </w:p>
    <w:p w:rsidR="005A56B0" w:rsidRPr="004D53AD" w:rsidRDefault="005A56B0" w:rsidP="005A56B0">
      <w:pPr>
        <w:rPr>
          <w:rFonts w:ascii="Century Gothic" w:hAnsi="Century Gothic"/>
          <w:color w:val="1F3864" w:themeColor="accent5" w:themeShade="80"/>
          <w:sz w:val="24"/>
        </w:rPr>
      </w:pPr>
    </w:p>
    <w:p w:rsidR="005A56B0" w:rsidRDefault="005A56B0" w:rsidP="005A56B0">
      <w:pPr>
        <w:jc w:val="right"/>
        <w:rPr>
          <w:rFonts w:ascii="Century Gothic" w:hAnsi="Century Gothic"/>
          <w:color w:val="1F3864" w:themeColor="accent5" w:themeShade="80"/>
          <w:sz w:val="24"/>
        </w:rPr>
      </w:pPr>
    </w:p>
    <w:p w:rsidR="005A56B0" w:rsidRPr="004D53AD" w:rsidRDefault="005A56B0" w:rsidP="005A56B0">
      <w:pPr>
        <w:jc w:val="right"/>
        <w:rPr>
          <w:rFonts w:ascii="Century Gothic" w:hAnsi="Century Gothic"/>
          <w:color w:val="1F3864" w:themeColor="accent5" w:themeShade="80"/>
          <w:sz w:val="24"/>
        </w:rPr>
      </w:pPr>
    </w:p>
    <w:p w:rsidR="005A56B0" w:rsidRPr="004D53AD" w:rsidRDefault="005A56B0" w:rsidP="005A56B0">
      <w:pPr>
        <w:jc w:val="right"/>
        <w:rPr>
          <w:rFonts w:ascii="Century Gothic" w:hAnsi="Century Gothic"/>
          <w:color w:val="1F3864" w:themeColor="accent5" w:themeShade="80"/>
          <w:sz w:val="24"/>
        </w:rPr>
      </w:pPr>
      <w:r w:rsidRPr="004D53AD">
        <w:rPr>
          <w:rFonts w:ascii="Century Gothic" w:hAnsi="Century Gothic"/>
          <w:noProof/>
          <w:color w:val="1F3864" w:themeColor="accent5" w:themeShade="80"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1D505133" wp14:editId="2D47DE68">
            <wp:simplePos x="0" y="0"/>
            <wp:positionH relativeFrom="page">
              <wp:posOffset>0</wp:posOffset>
            </wp:positionH>
            <wp:positionV relativeFrom="paragraph">
              <wp:posOffset>739381</wp:posOffset>
            </wp:positionV>
            <wp:extent cx="10657490" cy="610378"/>
            <wp:effectExtent l="0" t="0" r="0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386" cy="61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3AD">
        <w:rPr>
          <w:rFonts w:ascii="Century Gothic" w:hAnsi="Century Gothic"/>
          <w:color w:val="1F3864" w:themeColor="accent5" w:themeShade="80"/>
          <w:sz w:val="24"/>
        </w:rPr>
        <w:t>Comitán de Domínguez Chiapas a 23 de enero de 2025.</w:t>
      </w:r>
    </w:p>
    <w:p w:rsidR="00271570" w:rsidRDefault="00271570" w:rsidP="002715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271570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A56B0" w:rsidRPr="005A56B0" w:rsidRDefault="005A56B0" w:rsidP="002715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A56B0">
        <w:rPr>
          <w:rFonts w:ascii="Arial" w:hAnsi="Arial" w:cs="Arial"/>
          <w:b/>
          <w:sz w:val="24"/>
          <w:szCs w:val="24"/>
        </w:rPr>
        <w:lastRenderedPageBreak/>
        <w:t>“En busca del fuego”.</w:t>
      </w:r>
    </w:p>
    <w:p w:rsidR="005A56B0" w:rsidRDefault="005A56B0" w:rsidP="0027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6B0">
        <w:rPr>
          <w:rFonts w:ascii="Arial" w:hAnsi="Arial" w:cs="Arial"/>
          <w:sz w:val="24"/>
          <w:szCs w:val="24"/>
        </w:rPr>
        <w:t>En busca del fuego es una película</w:t>
      </w:r>
      <w:r>
        <w:rPr>
          <w:rFonts w:ascii="Arial" w:hAnsi="Arial" w:cs="Arial"/>
          <w:sz w:val="24"/>
          <w:szCs w:val="24"/>
        </w:rPr>
        <w:t xml:space="preserve"> de 1981, presentada por Jean-Jacques Annaud. Vemos que es una </w:t>
      </w:r>
      <w:r w:rsidR="00860775">
        <w:rPr>
          <w:rFonts w:ascii="Arial" w:hAnsi="Arial" w:cs="Arial"/>
          <w:sz w:val="24"/>
          <w:szCs w:val="24"/>
        </w:rPr>
        <w:t>película</w:t>
      </w:r>
      <w:r>
        <w:rPr>
          <w:rFonts w:ascii="Arial" w:hAnsi="Arial" w:cs="Arial"/>
          <w:sz w:val="24"/>
          <w:szCs w:val="24"/>
        </w:rPr>
        <w:t xml:space="preserve"> prehistórica </w:t>
      </w:r>
      <w:r w:rsidR="00860775">
        <w:rPr>
          <w:rFonts w:ascii="Arial" w:hAnsi="Arial" w:cs="Arial"/>
          <w:sz w:val="24"/>
          <w:szCs w:val="24"/>
        </w:rPr>
        <w:t>que según fuentes de red se sitúa hace 80,000 años,</w:t>
      </w:r>
      <w:r w:rsidR="00271570">
        <w:rPr>
          <w:rFonts w:ascii="Arial" w:hAnsi="Arial" w:cs="Arial"/>
          <w:sz w:val="24"/>
          <w:szCs w:val="24"/>
        </w:rPr>
        <w:t xml:space="preserve"> fuentes de sitios web también mencionan que </w:t>
      </w:r>
      <w:proofErr w:type="gramStart"/>
      <w:r w:rsidR="00567B5C">
        <w:rPr>
          <w:rFonts w:ascii="Arial" w:hAnsi="Arial" w:cs="Arial"/>
          <w:sz w:val="24"/>
          <w:szCs w:val="24"/>
        </w:rPr>
        <w:t>una tribu de hombres son</w:t>
      </w:r>
      <w:proofErr w:type="gramEnd"/>
      <w:r w:rsidR="00271570">
        <w:rPr>
          <w:rFonts w:ascii="Arial" w:hAnsi="Arial" w:cs="Arial"/>
          <w:sz w:val="24"/>
          <w:szCs w:val="24"/>
        </w:rPr>
        <w:t xml:space="preserve"> llamados los “Ulams” y el líder de esa tribu de llama Amoukar quién es el más fuerte y valiente, es por eso que lo nombran el líder</w:t>
      </w:r>
      <w:r w:rsidR="00567B5C">
        <w:rPr>
          <w:rFonts w:ascii="Arial" w:hAnsi="Arial" w:cs="Arial"/>
          <w:sz w:val="24"/>
          <w:szCs w:val="24"/>
        </w:rPr>
        <w:t>,</w:t>
      </w:r>
      <w:r w:rsidR="00860775">
        <w:rPr>
          <w:rFonts w:ascii="Arial" w:hAnsi="Arial" w:cs="Arial"/>
          <w:sz w:val="24"/>
          <w:szCs w:val="24"/>
        </w:rPr>
        <w:t xml:space="preserve"> se observa que son diferentes grupos de humanos primitivos en su lucha por sobrevivir mientras buscan una fuente de fuego una vez que lo descubrieron y</w:t>
      </w:r>
      <w:r w:rsidR="00567B5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60775">
        <w:rPr>
          <w:rFonts w:ascii="Arial" w:hAnsi="Arial" w:cs="Arial"/>
          <w:sz w:val="24"/>
          <w:szCs w:val="24"/>
        </w:rPr>
        <w:t xml:space="preserve"> que consideran vital para su existencia.</w:t>
      </w:r>
    </w:p>
    <w:p w:rsidR="00860775" w:rsidRDefault="00860775" w:rsidP="0027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puede observar la importancia de la comunicación y cómo esta fue cambiando y evolucionando acorde a las situaciones que exigían un cambio dentro del lenguaje, es por eso, que en la asignatura del pensamiento y lenguaje se presenta este análisis para redactar de una manera más detallada lo que en la película se puede observar: la evolución del lenguaje y comunicación.</w:t>
      </w:r>
    </w:p>
    <w:p w:rsidR="00860775" w:rsidRDefault="00860775" w:rsidP="0027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0775" w:rsidRDefault="000772D3" w:rsidP="0027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72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B381DFA" wp14:editId="62E2EB0A">
                <wp:simplePos x="0" y="0"/>
                <wp:positionH relativeFrom="column">
                  <wp:posOffset>3661451</wp:posOffset>
                </wp:positionH>
                <wp:positionV relativeFrom="paragraph">
                  <wp:posOffset>19808</wp:posOffset>
                </wp:positionV>
                <wp:extent cx="1971675" cy="1404620"/>
                <wp:effectExtent l="57150" t="57150" r="371475" b="340995"/>
                <wp:wrapThrough wrapText="bothSides">
                  <wp:wrapPolygon edited="0">
                    <wp:start x="-626" y="-874"/>
                    <wp:lineTo x="-626" y="18364"/>
                    <wp:lineTo x="-209" y="24194"/>
                    <wp:lineTo x="1878" y="26526"/>
                    <wp:lineTo x="23165" y="26526"/>
                    <wp:lineTo x="23374" y="25943"/>
                    <wp:lineTo x="25252" y="23320"/>
                    <wp:lineTo x="25461" y="2623"/>
                    <wp:lineTo x="23374" y="-291"/>
                    <wp:lineTo x="21913" y="-874"/>
                    <wp:lineTo x="-626" y="-874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2D3" w:rsidRDefault="000772D3" w:rsidP="000772D3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Lenguaje humano: </w:t>
                            </w:r>
                            <w:r>
                              <w:t>capacidad de los humanos para comunicarse mediante signos.</w:t>
                            </w:r>
                          </w:p>
                          <w:p w:rsidR="000772D3" w:rsidRPr="000772D3" w:rsidRDefault="000772D3" w:rsidP="000772D3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Lenguaje animal: </w:t>
                            </w:r>
                            <w:r>
                              <w:t>se basa en el uso de señales sonoras, visuales y olfativas.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81D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8.3pt;margin-top:1.55pt;width:155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" fillcolor="#ccf" stroked="f" strokeweight="1pt">
                <v:shadow on="t" color="black" opacity="19660f" offset="4.49014mm,4.49014mm"/>
                <v:textbox style="mso-fit-shape-to-text:t">
                  <w:txbxContent>
                    <w:p w:rsidR="000772D3" w:rsidRDefault="000772D3" w:rsidP="000772D3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Lenguaje humano: </w:t>
                      </w:r>
                      <w:r>
                        <w:t>capacidad de los humanos para comunicarse mediante signos.</w:t>
                      </w:r>
                    </w:p>
                    <w:p w:rsidR="000772D3" w:rsidRPr="000772D3" w:rsidRDefault="000772D3" w:rsidP="000772D3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Lenguaje animal: </w:t>
                      </w:r>
                      <w:r>
                        <w:t>se basa en el uso de señales sonoras, visuales y olfativas.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60775">
        <w:rPr>
          <w:rFonts w:ascii="Arial" w:hAnsi="Arial" w:cs="Arial"/>
          <w:sz w:val="24"/>
          <w:szCs w:val="24"/>
        </w:rPr>
        <w:t xml:space="preserve">La </w:t>
      </w:r>
      <w:r w:rsidR="00271570">
        <w:rPr>
          <w:rFonts w:ascii="Arial" w:hAnsi="Arial" w:cs="Arial"/>
          <w:sz w:val="24"/>
          <w:szCs w:val="24"/>
        </w:rPr>
        <w:t>película</w:t>
      </w:r>
      <w:r w:rsidR="00860775">
        <w:rPr>
          <w:rFonts w:ascii="Arial" w:hAnsi="Arial" w:cs="Arial"/>
          <w:sz w:val="24"/>
          <w:szCs w:val="24"/>
        </w:rPr>
        <w:t xml:space="preserve"> empieza mostrando la vida rutinaria </w:t>
      </w:r>
      <w:r w:rsidR="00EC766D">
        <w:rPr>
          <w:rFonts w:ascii="Arial" w:hAnsi="Arial" w:cs="Arial"/>
          <w:sz w:val="24"/>
          <w:szCs w:val="24"/>
        </w:rPr>
        <w:t xml:space="preserve">del primer grupo </w:t>
      </w:r>
      <w:r w:rsidR="00860775">
        <w:rPr>
          <w:rFonts w:ascii="Arial" w:hAnsi="Arial" w:cs="Arial"/>
          <w:sz w:val="24"/>
          <w:szCs w:val="24"/>
        </w:rPr>
        <w:t>de estos hombres primitivos</w:t>
      </w:r>
      <w:r w:rsidR="00EC766D">
        <w:rPr>
          <w:rFonts w:ascii="Arial" w:hAnsi="Arial" w:cs="Arial"/>
          <w:sz w:val="24"/>
          <w:szCs w:val="24"/>
        </w:rPr>
        <w:t xml:space="preserve">, dando a entender quién es el líder de la tribu. </w:t>
      </w:r>
      <w:r>
        <w:rPr>
          <w:rFonts w:ascii="Arial" w:hAnsi="Arial" w:cs="Arial"/>
          <w:sz w:val="24"/>
          <w:szCs w:val="24"/>
        </w:rPr>
        <w:t xml:space="preserve">Ellos se comunican a través un lenguaje corporal y animal. </w:t>
      </w:r>
      <w:r w:rsidR="00EC766D">
        <w:rPr>
          <w:rFonts w:ascii="Arial" w:hAnsi="Arial" w:cs="Arial"/>
          <w:sz w:val="24"/>
          <w:szCs w:val="24"/>
        </w:rPr>
        <w:t xml:space="preserve">Observamos que se rodean de un contexto “tradicional” en donde el hombre se encarga de cazar y llevar alimentos para sobrevivir, mientras las mujeres se encargaban del hogar y cuidar a sus hijos. Recordemos que hablamos de una época prehispánica, así que la tribu también </w:t>
      </w:r>
      <w:r w:rsidR="00271570">
        <w:rPr>
          <w:rFonts w:ascii="Arial" w:hAnsi="Arial" w:cs="Arial"/>
          <w:sz w:val="24"/>
          <w:szCs w:val="24"/>
        </w:rPr>
        <w:t>tenía</w:t>
      </w:r>
      <w:r w:rsidR="00EC766D">
        <w:rPr>
          <w:rFonts w:ascii="Arial" w:hAnsi="Arial" w:cs="Arial"/>
          <w:sz w:val="24"/>
          <w:szCs w:val="24"/>
        </w:rPr>
        <w:t xml:space="preserve"> que estar al pendiente de todos los peligros que los rodeaba, empezando por animales salvajes y otros grupos de hombres primitivos.</w:t>
      </w:r>
    </w:p>
    <w:p w:rsidR="00EC766D" w:rsidRDefault="00EC766D" w:rsidP="0027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tribu, al haber descubierto el fuego sabían que era necesario para su supervivencia, ya que, utilizaban el fuego para cocinar alimentos y </w:t>
      </w:r>
      <w:r w:rsidR="00271570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mismo, protegerse de los peligros del entorno, sin embargo, un </w:t>
      </w:r>
      <w:r w:rsidR="00271570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su fuego se extingue y entraron en desesperación por haber perdido una </w:t>
      </w:r>
      <w:r w:rsidR="00271570">
        <w:rPr>
          <w:rFonts w:ascii="Arial" w:hAnsi="Arial" w:cs="Arial"/>
          <w:sz w:val="24"/>
          <w:szCs w:val="24"/>
        </w:rPr>
        <w:t>herramienta</w:t>
      </w:r>
      <w:r>
        <w:rPr>
          <w:rFonts w:ascii="Arial" w:hAnsi="Arial" w:cs="Arial"/>
          <w:sz w:val="24"/>
          <w:szCs w:val="24"/>
        </w:rPr>
        <w:t xml:space="preserve"> esencial.</w:t>
      </w:r>
    </w:p>
    <w:p w:rsidR="00EC766D" w:rsidRDefault="00535AD6" w:rsidP="0027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72D3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823E9F4" wp14:editId="54D2F64E">
                <wp:simplePos x="0" y="0"/>
                <wp:positionH relativeFrom="column">
                  <wp:posOffset>-11430</wp:posOffset>
                </wp:positionH>
                <wp:positionV relativeFrom="paragraph">
                  <wp:posOffset>67945</wp:posOffset>
                </wp:positionV>
                <wp:extent cx="2337435" cy="1404620"/>
                <wp:effectExtent l="57150" t="57150" r="367665" b="347345"/>
                <wp:wrapThrough wrapText="bothSides">
                  <wp:wrapPolygon edited="0">
                    <wp:start x="-528" y="-774"/>
                    <wp:lineTo x="-528" y="22949"/>
                    <wp:lineTo x="352" y="24497"/>
                    <wp:lineTo x="1056" y="25528"/>
                    <wp:lineTo x="1232" y="26044"/>
                    <wp:lineTo x="23237" y="26044"/>
                    <wp:lineTo x="23413" y="25528"/>
                    <wp:lineTo x="24117" y="24497"/>
                    <wp:lineTo x="24645" y="20629"/>
                    <wp:lineTo x="24822" y="2321"/>
                    <wp:lineTo x="23061" y="-258"/>
                    <wp:lineTo x="21829" y="-774"/>
                    <wp:lineTo x="-528" y="-774"/>
                  </wp:wrapPolygon>
                </wp:wrapThrough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0462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AD6" w:rsidRDefault="00535AD6" w:rsidP="00535AD6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Lengua: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Llamada también idioma, modelo general para los miembros de una actividad lingüística.</w:t>
                            </w:r>
                          </w:p>
                          <w:p w:rsidR="00535AD6" w:rsidRPr="000772D3" w:rsidRDefault="00535AD6" w:rsidP="00535AD6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Comunicación: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El emisor transmite información a un receptor a través de un canal, con un mensaje en un lenguaje que ambos entienden.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3E9F4" id="_x0000_s1027" type="#_x0000_t202" style="position:absolute;left:0;text-align:left;margin-left:-.9pt;margin-top:5.35pt;width:184.0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" fillcolor="#ccf" stroked="f" strokeweight="1pt">
                <v:shadow on="t" color="black" opacity="19660f" offset="4.49014mm,4.49014mm"/>
                <v:textbox style="mso-fit-shape-to-text:t">
                  <w:txbxContent>
                    <w:p w:rsidR="00535AD6" w:rsidRDefault="00535AD6" w:rsidP="00535AD6">
                      <w:pPr>
                        <w:jc w:val="both"/>
                      </w:pPr>
                      <w:r>
                        <w:rPr>
                          <w:b/>
                        </w:rPr>
                        <w:t>Lengua: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Llamada también idioma, modelo general para los miembros de una actividad lingüística.</w:t>
                      </w:r>
                    </w:p>
                    <w:p w:rsidR="00535AD6" w:rsidRPr="000772D3" w:rsidRDefault="00535AD6" w:rsidP="00535AD6">
                      <w:pPr>
                        <w:jc w:val="both"/>
                      </w:pPr>
                      <w:r>
                        <w:rPr>
                          <w:b/>
                        </w:rPr>
                        <w:t>Comunicación: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El emisor transmite información a un receptor a través de un canal, con un mensaje en un lenguaje que ambos entienden.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C766D">
        <w:rPr>
          <w:rFonts w:ascii="Arial" w:hAnsi="Arial" w:cs="Arial"/>
          <w:sz w:val="24"/>
          <w:szCs w:val="24"/>
        </w:rPr>
        <w:t xml:space="preserve">El líder decide enviar a tres hombres de la tribu </w:t>
      </w:r>
      <w:r>
        <w:rPr>
          <w:rFonts w:ascii="Arial" w:hAnsi="Arial" w:cs="Arial"/>
          <w:sz w:val="24"/>
          <w:szCs w:val="24"/>
        </w:rPr>
        <w:t xml:space="preserve">para buscar más fuego o saber de dónde </w:t>
      </w:r>
      <w:r w:rsidR="00271570">
        <w:rPr>
          <w:rFonts w:ascii="Arial" w:hAnsi="Arial" w:cs="Arial"/>
          <w:sz w:val="24"/>
          <w:szCs w:val="24"/>
        </w:rPr>
        <w:t>venía</w:t>
      </w:r>
      <w:r>
        <w:rPr>
          <w:rFonts w:ascii="Arial" w:hAnsi="Arial" w:cs="Arial"/>
          <w:sz w:val="24"/>
          <w:szCs w:val="24"/>
        </w:rPr>
        <w:t xml:space="preserve">. Los hombres, al no tener fuego para protegerse se fueron desprevenidos dentro de su entorno </w:t>
      </w:r>
      <w:r w:rsidR="00271570">
        <w:rPr>
          <w:rFonts w:ascii="Arial" w:hAnsi="Arial" w:cs="Arial"/>
          <w:sz w:val="24"/>
          <w:szCs w:val="24"/>
        </w:rPr>
        <w:t>peligroso y</w:t>
      </w:r>
      <w:r>
        <w:rPr>
          <w:rFonts w:ascii="Arial" w:hAnsi="Arial" w:cs="Arial"/>
          <w:sz w:val="24"/>
          <w:szCs w:val="24"/>
        </w:rPr>
        <w:t xml:space="preserve"> arriesgándose a encontrar a los demás</w:t>
      </w:r>
      <w:r w:rsidR="00271570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grupo de hombres quienes ya sabían que habían descubierto el fuego. </w:t>
      </w:r>
      <w:r w:rsidR="00271570">
        <w:rPr>
          <w:rFonts w:ascii="Arial" w:hAnsi="Arial" w:cs="Arial"/>
          <w:sz w:val="24"/>
          <w:szCs w:val="24"/>
        </w:rPr>
        <w:t>Después</w:t>
      </w:r>
      <w:r>
        <w:rPr>
          <w:rFonts w:ascii="Arial" w:hAnsi="Arial" w:cs="Arial"/>
          <w:sz w:val="24"/>
          <w:szCs w:val="24"/>
        </w:rPr>
        <w:t xml:space="preserve"> de varios días de viaje los hombres tuvieron que separarse tras una pelea con hombres primitivos; en esta pelea vemos que se hace uso de lengua y comunicación. </w:t>
      </w:r>
    </w:p>
    <w:p w:rsidR="00535AD6" w:rsidRDefault="009A3B8E" w:rsidP="0027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72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4AE475B" wp14:editId="5CF47155">
                <wp:simplePos x="0" y="0"/>
                <wp:positionH relativeFrom="column">
                  <wp:posOffset>3054985</wp:posOffset>
                </wp:positionH>
                <wp:positionV relativeFrom="paragraph">
                  <wp:posOffset>499110</wp:posOffset>
                </wp:positionV>
                <wp:extent cx="2337435" cy="1111250"/>
                <wp:effectExtent l="57150" t="57150" r="367665" b="355600"/>
                <wp:wrapThrough wrapText="bothSides">
                  <wp:wrapPolygon edited="0">
                    <wp:start x="-528" y="-1111"/>
                    <wp:lineTo x="-528" y="23328"/>
                    <wp:lineTo x="-176" y="24809"/>
                    <wp:lineTo x="1760" y="28142"/>
                    <wp:lineTo x="22709" y="28142"/>
                    <wp:lineTo x="22885" y="27401"/>
                    <wp:lineTo x="24645" y="23698"/>
                    <wp:lineTo x="24822" y="3333"/>
                    <wp:lineTo x="23061" y="-370"/>
                    <wp:lineTo x="21829" y="-1111"/>
                    <wp:lineTo x="-528" y="-1111"/>
                  </wp:wrapPolygon>
                </wp:wrapThrough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1112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B8E" w:rsidRPr="009A3B8E" w:rsidRDefault="009A3B8E" w:rsidP="009A3B8E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Comunicación no verbal: </w:t>
                            </w:r>
                            <w:r>
                              <w:t xml:space="preserve">gestos y expresiones faciales aplicando un lenguaje corporal (lo </w:t>
                            </w:r>
                            <w:r w:rsidR="00271570">
                              <w:t>vuelve</w:t>
                            </w:r>
                            <w:r>
                              <w:t xml:space="preserve"> fundamental para la comunicación en estos grupos primitivos).</w:t>
                            </w:r>
                          </w:p>
                          <w:p w:rsidR="009A3B8E" w:rsidRPr="000772D3" w:rsidRDefault="009A3B8E" w:rsidP="009A3B8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475B" id="_x0000_s1028" type="#_x0000_t202" style="position:absolute;left:0;text-align:left;margin-left:240.55pt;margin-top:39.3pt;width:184.05pt;height:8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" fillcolor="#ccf" stroked="f" strokeweight="1pt">
                <v:shadow on="t" color="black" opacity="19660f" offset="4.49014mm,4.49014mm"/>
                <v:textbox>
                  <w:txbxContent>
                    <w:p w:rsidR="009A3B8E" w:rsidRPr="009A3B8E" w:rsidRDefault="009A3B8E" w:rsidP="009A3B8E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Comunicación no verbal: </w:t>
                      </w:r>
                      <w:r>
                        <w:t xml:space="preserve">gestos y expresiones faciales aplicando un lenguaje corporal (lo </w:t>
                      </w:r>
                      <w:r w:rsidR="00271570">
                        <w:t>vuelve</w:t>
                      </w:r>
                      <w:r>
                        <w:t xml:space="preserve"> fundamental para la comunicación en estos grupos primitivos).</w:t>
                      </w:r>
                    </w:p>
                    <w:p w:rsidR="009A3B8E" w:rsidRPr="000772D3" w:rsidRDefault="009A3B8E" w:rsidP="009A3B8E">
                      <w:pPr>
                        <w:jc w:val="both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35AD6">
        <w:rPr>
          <w:rFonts w:ascii="Arial" w:hAnsi="Arial" w:cs="Arial"/>
          <w:sz w:val="24"/>
          <w:szCs w:val="24"/>
        </w:rPr>
        <w:t>Al separ</w:t>
      </w:r>
      <w:r w:rsidR="00271570">
        <w:rPr>
          <w:rFonts w:ascii="Arial" w:hAnsi="Arial" w:cs="Arial"/>
          <w:sz w:val="24"/>
          <w:szCs w:val="24"/>
        </w:rPr>
        <w:t>ar</w:t>
      </w:r>
      <w:r w:rsidR="00535AD6">
        <w:rPr>
          <w:rFonts w:ascii="Arial" w:hAnsi="Arial" w:cs="Arial"/>
          <w:sz w:val="24"/>
          <w:szCs w:val="24"/>
        </w:rPr>
        <w:t xml:space="preserve">se, uno de los hombres conoce a una mujer que </w:t>
      </w:r>
      <w:r w:rsidR="00271570">
        <w:rPr>
          <w:rFonts w:ascii="Arial" w:hAnsi="Arial" w:cs="Arial"/>
          <w:sz w:val="24"/>
          <w:szCs w:val="24"/>
        </w:rPr>
        <w:t>pertenece</w:t>
      </w:r>
      <w:r w:rsidR="00535AD6">
        <w:rPr>
          <w:rFonts w:ascii="Arial" w:hAnsi="Arial" w:cs="Arial"/>
          <w:sz w:val="24"/>
          <w:szCs w:val="24"/>
        </w:rPr>
        <w:t xml:space="preserve"> a una tribu más avanzada y por eso, conoce el origen del fuego y es ahí donde le enseña </w:t>
      </w:r>
      <w:r w:rsidR="00FF634A">
        <w:rPr>
          <w:rFonts w:ascii="Arial" w:hAnsi="Arial" w:cs="Arial"/>
          <w:sz w:val="24"/>
          <w:szCs w:val="24"/>
        </w:rPr>
        <w:t xml:space="preserve">a hacer fuego (utilizando el método </w:t>
      </w:r>
      <w:r w:rsidR="00271570">
        <w:rPr>
          <w:rFonts w:ascii="Arial" w:hAnsi="Arial" w:cs="Arial"/>
          <w:sz w:val="24"/>
          <w:szCs w:val="24"/>
        </w:rPr>
        <w:t>primitivo</w:t>
      </w:r>
      <w:r w:rsidR="00FF634A">
        <w:rPr>
          <w:rFonts w:ascii="Arial" w:hAnsi="Arial" w:cs="Arial"/>
          <w:sz w:val="24"/>
          <w:szCs w:val="24"/>
        </w:rPr>
        <w:t xml:space="preserve"> adaptado a su época) el hombre se </w:t>
      </w:r>
      <w:r w:rsidR="00271570">
        <w:rPr>
          <w:rFonts w:ascii="Arial" w:hAnsi="Arial" w:cs="Arial"/>
          <w:sz w:val="24"/>
          <w:szCs w:val="24"/>
        </w:rPr>
        <w:t>sorprende y</w:t>
      </w:r>
      <w:r w:rsidR="00FF634A">
        <w:rPr>
          <w:rFonts w:ascii="Arial" w:hAnsi="Arial" w:cs="Arial"/>
          <w:sz w:val="24"/>
          <w:szCs w:val="24"/>
        </w:rPr>
        <w:t xml:space="preserve"> la interpreta como la clave para encontrar siempre el fuego. El hombre decide llevarla con su tribu y como es de esperarse, la tribu también se sorprende al ver las habilidades de la mujer para hacer fuego y del hombre por haber regresado con fuego, ahora, la tribu es la que piensa que ellos son la clave para su supervivencia. La </w:t>
      </w:r>
      <w:r w:rsidR="00271570">
        <w:rPr>
          <w:rFonts w:ascii="Arial" w:hAnsi="Arial" w:cs="Arial"/>
          <w:sz w:val="24"/>
          <w:szCs w:val="24"/>
        </w:rPr>
        <w:t>película</w:t>
      </w:r>
      <w:r w:rsidR="00FF634A">
        <w:rPr>
          <w:rFonts w:ascii="Arial" w:hAnsi="Arial" w:cs="Arial"/>
          <w:sz w:val="24"/>
          <w:szCs w:val="24"/>
        </w:rPr>
        <w:t xml:space="preserve"> termina con la tribu </w:t>
      </w:r>
      <w:r w:rsidR="00271570">
        <w:rPr>
          <w:rFonts w:ascii="Arial" w:hAnsi="Arial" w:cs="Arial"/>
          <w:sz w:val="24"/>
          <w:szCs w:val="24"/>
        </w:rPr>
        <w:t>reunida</w:t>
      </w:r>
      <w:r w:rsidR="00FF634A">
        <w:rPr>
          <w:rFonts w:ascii="Arial" w:hAnsi="Arial" w:cs="Arial"/>
          <w:sz w:val="24"/>
          <w:szCs w:val="24"/>
        </w:rPr>
        <w:t xml:space="preserve"> alrededor del fuego, cocinando sus alimentos dándole paso a seguir con su supervivencia.</w:t>
      </w:r>
    </w:p>
    <w:p w:rsidR="00FF634A" w:rsidRDefault="00FF634A" w:rsidP="0027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634A" w:rsidRPr="005A56B0" w:rsidRDefault="00FF634A" w:rsidP="0027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271570">
        <w:rPr>
          <w:rFonts w:ascii="Arial" w:hAnsi="Arial" w:cs="Arial"/>
          <w:sz w:val="24"/>
          <w:szCs w:val="24"/>
        </w:rPr>
        <w:t>película</w:t>
      </w:r>
      <w:r>
        <w:rPr>
          <w:rFonts w:ascii="Arial" w:hAnsi="Arial" w:cs="Arial"/>
          <w:sz w:val="24"/>
          <w:szCs w:val="24"/>
        </w:rPr>
        <w:t xml:space="preserve"> me deja un pensamiento motivador dentro de la materia y además para seguir evolucionando mi pensamiento de una manera </w:t>
      </w:r>
      <w:r w:rsidR="00271570">
        <w:rPr>
          <w:rFonts w:ascii="Arial" w:hAnsi="Arial" w:cs="Arial"/>
          <w:sz w:val="24"/>
          <w:szCs w:val="24"/>
        </w:rPr>
        <w:t>favoritica</w:t>
      </w:r>
      <w:r>
        <w:rPr>
          <w:rFonts w:ascii="Arial" w:hAnsi="Arial" w:cs="Arial"/>
          <w:sz w:val="24"/>
          <w:szCs w:val="24"/>
        </w:rPr>
        <w:t xml:space="preserve">, ya que la </w:t>
      </w:r>
      <w:r w:rsidR="00271570">
        <w:rPr>
          <w:rFonts w:ascii="Arial" w:hAnsi="Arial" w:cs="Arial"/>
          <w:sz w:val="24"/>
          <w:szCs w:val="24"/>
        </w:rPr>
        <w:t>película</w:t>
      </w:r>
      <w:r>
        <w:rPr>
          <w:rFonts w:ascii="Arial" w:hAnsi="Arial" w:cs="Arial"/>
          <w:sz w:val="24"/>
          <w:szCs w:val="24"/>
        </w:rPr>
        <w:t xml:space="preserve"> nos muestra que sólo e</w:t>
      </w:r>
      <w:r w:rsidR="00271570">
        <w:rPr>
          <w:rFonts w:ascii="Arial" w:hAnsi="Arial" w:cs="Arial"/>
          <w:sz w:val="24"/>
          <w:szCs w:val="24"/>
        </w:rPr>
        <w:t>l que está más evolucionado es el</w:t>
      </w:r>
      <w:r>
        <w:rPr>
          <w:rFonts w:ascii="Arial" w:hAnsi="Arial" w:cs="Arial"/>
          <w:sz w:val="24"/>
          <w:szCs w:val="24"/>
        </w:rPr>
        <w:t xml:space="preserve"> </w:t>
      </w:r>
      <w:r w:rsidR="0027157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sobrevive a las exigencias del entorno</w:t>
      </w:r>
      <w:r w:rsidR="009A3B8E">
        <w:rPr>
          <w:rFonts w:ascii="Arial" w:hAnsi="Arial" w:cs="Arial"/>
          <w:sz w:val="24"/>
          <w:szCs w:val="24"/>
        </w:rPr>
        <w:t xml:space="preserve">. Es entonces, que nos deja mensajes como el de la supervivencia, la importancia del fuego en nuestra vida cotidiana, cómo el </w:t>
      </w:r>
      <w:r w:rsidR="00271570">
        <w:rPr>
          <w:rFonts w:ascii="Arial" w:hAnsi="Arial" w:cs="Arial"/>
          <w:sz w:val="24"/>
          <w:szCs w:val="24"/>
        </w:rPr>
        <w:lastRenderedPageBreak/>
        <w:t>aprendizaje</w:t>
      </w:r>
      <w:r w:rsidR="009A3B8E">
        <w:rPr>
          <w:rFonts w:ascii="Arial" w:hAnsi="Arial" w:cs="Arial"/>
          <w:sz w:val="24"/>
          <w:szCs w:val="24"/>
        </w:rPr>
        <w:t xml:space="preserve"> puede ser clave para el progreso social y personal, además de cómo el lenguaje tiene que adaptarse a cada situación y persona, </w:t>
      </w:r>
      <w:r w:rsidR="00271570">
        <w:rPr>
          <w:rFonts w:ascii="Arial" w:hAnsi="Arial" w:cs="Arial"/>
          <w:sz w:val="24"/>
          <w:szCs w:val="24"/>
        </w:rPr>
        <w:t>entre</w:t>
      </w:r>
      <w:r w:rsidR="009A3B8E">
        <w:rPr>
          <w:rFonts w:ascii="Arial" w:hAnsi="Arial" w:cs="Arial"/>
          <w:sz w:val="24"/>
          <w:szCs w:val="24"/>
        </w:rPr>
        <w:t xml:space="preserve"> su origen y lo </w:t>
      </w:r>
      <w:r w:rsidR="00271570">
        <w:rPr>
          <w:rFonts w:ascii="Arial" w:hAnsi="Arial" w:cs="Arial"/>
          <w:sz w:val="24"/>
          <w:szCs w:val="24"/>
        </w:rPr>
        <w:t>mucho</w:t>
      </w:r>
      <w:r w:rsidR="009A3B8E">
        <w:rPr>
          <w:rFonts w:ascii="Arial" w:hAnsi="Arial" w:cs="Arial"/>
          <w:sz w:val="24"/>
          <w:szCs w:val="24"/>
        </w:rPr>
        <w:t xml:space="preserve"> que ha avanzado hasta el </w:t>
      </w:r>
      <w:r w:rsidR="00271570">
        <w:rPr>
          <w:rFonts w:ascii="Arial" w:hAnsi="Arial" w:cs="Arial"/>
          <w:sz w:val="24"/>
          <w:szCs w:val="24"/>
        </w:rPr>
        <w:t>día</w:t>
      </w:r>
      <w:r w:rsidR="009A3B8E">
        <w:rPr>
          <w:rFonts w:ascii="Arial" w:hAnsi="Arial" w:cs="Arial"/>
          <w:sz w:val="24"/>
          <w:szCs w:val="24"/>
        </w:rPr>
        <w:t xml:space="preserve"> de hoy, como vemos, en el ámbito laboral, sabemos que existen diferentes ramas y que en cada una de ellas el lenguaje se adapta, formando así y conociendo las palabras importantes que formalizan nuestra área de trabajo, teniendo una diversidad lingüística  como en la </w:t>
      </w:r>
      <w:r w:rsidR="00271570">
        <w:rPr>
          <w:rFonts w:ascii="Arial" w:hAnsi="Arial" w:cs="Arial"/>
          <w:sz w:val="24"/>
          <w:szCs w:val="24"/>
        </w:rPr>
        <w:t>película</w:t>
      </w:r>
      <w:r w:rsidR="009A3B8E">
        <w:rPr>
          <w:rFonts w:ascii="Arial" w:hAnsi="Arial" w:cs="Arial"/>
          <w:sz w:val="24"/>
          <w:szCs w:val="24"/>
        </w:rPr>
        <w:t>. Podemos relacionar la comunicación y el lenguaje en nuestro contexto cultural ya que este es adaptativo, puede ser utilizado para expresar nuestras ideas, emociones, valores creencias y tradiciones.</w:t>
      </w:r>
    </w:p>
    <w:sectPr w:rsidR="00FF634A" w:rsidRPr="005A56B0" w:rsidSect="00271570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DB" w:rsidRDefault="007874DB" w:rsidP="00271570">
      <w:pPr>
        <w:spacing w:after="0" w:line="240" w:lineRule="auto"/>
      </w:pPr>
      <w:r>
        <w:separator/>
      </w:r>
    </w:p>
  </w:endnote>
  <w:endnote w:type="continuationSeparator" w:id="0">
    <w:p w:rsidR="007874DB" w:rsidRDefault="007874DB" w:rsidP="0027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DB" w:rsidRDefault="007874DB" w:rsidP="00271570">
      <w:pPr>
        <w:spacing w:after="0" w:line="240" w:lineRule="auto"/>
      </w:pPr>
      <w:r>
        <w:separator/>
      </w:r>
    </w:p>
  </w:footnote>
  <w:footnote w:type="continuationSeparator" w:id="0">
    <w:p w:rsidR="007874DB" w:rsidRDefault="007874DB" w:rsidP="0027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70" w:rsidRDefault="0027157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2503805</wp:posOffset>
          </wp:positionV>
          <wp:extent cx="5302103" cy="2497015"/>
          <wp:effectExtent l="19050" t="0" r="13335" b="72263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2103" cy="24970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6fb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D3"/>
    <w:rsid w:val="000772D3"/>
    <w:rsid w:val="001603A1"/>
    <w:rsid w:val="00271570"/>
    <w:rsid w:val="00535AD6"/>
    <w:rsid w:val="00567B5C"/>
    <w:rsid w:val="005A56B0"/>
    <w:rsid w:val="007874DB"/>
    <w:rsid w:val="00860775"/>
    <w:rsid w:val="009A3B8E"/>
    <w:rsid w:val="00BC40D3"/>
    <w:rsid w:val="00EC6A31"/>
    <w:rsid w:val="00EC766D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6fbfe"/>
    </o:shapedefaults>
    <o:shapelayout v:ext="edit">
      <o:idmap v:ext="edit" data="1"/>
    </o:shapelayout>
  </w:shapeDefaults>
  <w:decimalSymbol w:val="."/>
  <w:listSeparator w:val=","/>
  <w14:docId w14:val="392BFD32"/>
  <w15:chartTrackingRefBased/>
  <w15:docId w15:val="{E6E9575F-DBB5-4C31-9C37-F0FE741E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570"/>
  </w:style>
  <w:style w:type="paragraph" w:styleId="Piedepgina">
    <w:name w:val="footer"/>
    <w:basedOn w:val="Normal"/>
    <w:link w:val="PiedepginaCar"/>
    <w:uiPriority w:val="99"/>
    <w:unhideWhenUsed/>
    <w:rsid w:val="00271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727</Words>
  <Characters>3592</Characters>
  <Application>Microsoft Office Word</Application>
  <DocSecurity>0</DocSecurity>
  <Lines>78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Ortiz</dc:creator>
  <cp:keywords/>
  <dc:description/>
  <cp:lastModifiedBy>Casandra Ortiz</cp:lastModifiedBy>
  <cp:revision>2</cp:revision>
  <cp:lastPrinted>2025-01-24T21:17:00Z</cp:lastPrinted>
  <dcterms:created xsi:type="dcterms:W3CDTF">2025-01-24T19:22:00Z</dcterms:created>
  <dcterms:modified xsi:type="dcterms:W3CDTF">2025-01-24T21:17:00Z</dcterms:modified>
</cp:coreProperties>
</file>