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2" w:rsidRDefault="00E159C2" w:rsidP="00E159C2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09B03A3" wp14:editId="35E76B2B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159C2" w:rsidRDefault="00E159C2" w:rsidP="00E159C2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</w:t>
      </w:r>
      <w:r>
        <w:rPr>
          <w:rFonts w:ascii="Century Gothic" w:hAnsi="Century Gothic"/>
          <w:b/>
          <w:color w:val="1F3864" w:themeColor="accent5" w:themeShade="80"/>
          <w:sz w:val="48"/>
        </w:rPr>
        <w:t>re del trabajo: Ensayo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Aves y conejos.</w:t>
      </w: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E159C2" w:rsidRDefault="00E159C2" w:rsidP="00E159C2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159C2" w:rsidRDefault="00E159C2" w:rsidP="00E159C2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A3175" w:rsidRDefault="00E159C2" w:rsidP="00E159C2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A071A21" wp14:editId="4D821EB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</w:rPr>
      </w:pPr>
    </w:p>
    <w:p w:rsidR="00E159C2" w:rsidRPr="00E159C2" w:rsidRDefault="00E159C2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color w:val="1F3864" w:themeColor="accent5" w:themeShade="80"/>
          <w:sz w:val="36"/>
          <w:szCs w:val="36"/>
        </w:rPr>
        <w:lastRenderedPageBreak/>
        <w:t>Encefalomielitis</w:t>
      </w:r>
    </w:p>
    <w:p w:rsidR="00E159C2" w:rsidRPr="00E159C2" w:rsidRDefault="00E159C2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 xml:space="preserve">Es una enfermedad vírica del </w:t>
      </w:r>
      <w:proofErr w:type="spellStart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>Snc</w:t>
      </w:r>
      <w:proofErr w:type="spellEnd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sus signos clínicos </w:t>
      </w:r>
      <w:proofErr w:type="spellStart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>comprnder</w:t>
      </w:r>
      <w:proofErr w:type="spellEnd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temblor, ataxia, debilidad progresiva, su agente </w:t>
      </w:r>
      <w:proofErr w:type="spellStart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>etielogico</w:t>
      </w:r>
      <w:proofErr w:type="spellEnd"/>
      <w:r w:rsidRPr="00E159C2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es el virus de </w:t>
      </w:r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encefalitis aviar,  la transmisión puede ser de ave ha ave o por las heces de aves contaminadas, penetra por </w:t>
      </w:r>
      <w:proofErr w:type="spellStart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>via</w:t>
      </w:r>
      <w:proofErr w:type="spellEnd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digestiva, sus signos como los temblores musculares, ataxia o falta de coordinación en casos </w:t>
      </w:r>
      <w:proofErr w:type="spellStart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>mas</w:t>
      </w:r>
      <w:proofErr w:type="spellEnd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graves la </w:t>
      </w:r>
      <w:proofErr w:type="spellStart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>paralisis</w:t>
      </w:r>
      <w:proofErr w:type="spellEnd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, las lesiones </w:t>
      </w:r>
      <w:proofErr w:type="spellStart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>mas</w:t>
      </w:r>
      <w:proofErr w:type="spellEnd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se puede presentar en la molleja puede observarse de color gris o blanco, y las lesiones </w:t>
      </w:r>
      <w:proofErr w:type="spellStart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>microoscopicas</w:t>
      </w:r>
      <w:proofErr w:type="spellEnd"/>
      <w:r w:rsidR="00CB725E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 en los linfocitarios, no existe un tratamiento.</w:t>
      </w:r>
    </w:p>
    <w:p w:rsidR="00E159C2" w:rsidRDefault="00E159C2" w:rsidP="00E159C2">
      <w:pPr>
        <w:rPr>
          <w:rFonts w:ascii="Century Gothic" w:hAnsi="Century Gothic"/>
          <w:color w:val="1F3864" w:themeColor="accent5" w:themeShade="80"/>
          <w:sz w:val="36"/>
          <w:szCs w:val="36"/>
        </w:rPr>
      </w:pPr>
      <w:proofErr w:type="spellStart"/>
      <w:r>
        <w:rPr>
          <w:rFonts w:ascii="Century Gothic" w:hAnsi="Century Gothic"/>
          <w:color w:val="1F3864" w:themeColor="accent5" w:themeShade="80"/>
          <w:sz w:val="36"/>
          <w:szCs w:val="36"/>
        </w:rPr>
        <w:t>Encefalomalacia</w:t>
      </w:r>
      <w:proofErr w:type="spellEnd"/>
    </w:p>
    <w:p w:rsidR="00CB725E" w:rsidRPr="00CB725E" w:rsidRDefault="00CB725E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Es la enfermedad por la deficiencia de vitamina E, puede ser inducida por bajo contenido alfa tocoferol y ricas en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acido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linoleico, sus signos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estasn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asociados  con las lesiones del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sitema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nervioso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centra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, existiendo desequilibrios, ataxia, decaimiento, se observa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en los días de 15 a 0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dias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, pero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ambien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de manera temprana, para su tratamiento se puede suministrar la vitamina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Ey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selenio, en el alimento o agua.</w:t>
      </w:r>
    </w:p>
    <w:p w:rsidR="00E159C2" w:rsidRDefault="00E159C2" w:rsidP="00E159C2">
      <w:pPr>
        <w:rPr>
          <w:rFonts w:ascii="Century Gothic" w:hAnsi="Century Gothic"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color w:val="1F3864" w:themeColor="accent5" w:themeShade="80"/>
          <w:sz w:val="36"/>
          <w:szCs w:val="36"/>
        </w:rPr>
        <w:t>Dermatitis gangrenosa</w:t>
      </w:r>
    </w:p>
    <w:p w:rsidR="00780AAD" w:rsidRDefault="00CB725E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Afecta a la alimentación y el crecimiento de las aves, se caracteriza por la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necrotizacion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de diferentes áreas de la piel,</w:t>
      </w:r>
      <w:r w:rsidR="00780AAD">
        <w:rPr>
          <w:rFonts w:ascii="Century Gothic" w:hAnsi="Century Gothic"/>
          <w:color w:val="1F3864" w:themeColor="accent5" w:themeShade="80"/>
          <w:sz w:val="32"/>
          <w:szCs w:val="32"/>
        </w:rPr>
        <w:t xml:space="preserve"> y una celulitis severa del tejido subcutáneo,</w:t>
      </w:r>
    </w:p>
    <w:p w:rsidR="00780AAD" w:rsidRDefault="00780AAD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Este periodo de incubación puede dilatar entre 24 a 48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hrs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con una temperatura de 37 grados, sus síntomas como plumas erizadas,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incoordibacion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, </w:t>
      </w:r>
      <w:r>
        <w:rPr>
          <w:rFonts w:ascii="Century Gothic" w:hAnsi="Century Gothic"/>
          <w:color w:val="1F3864" w:themeColor="accent5" w:themeShade="80"/>
          <w:sz w:val="32"/>
          <w:szCs w:val="32"/>
        </w:rPr>
        <w:lastRenderedPageBreak/>
        <w:t xml:space="preserve">desprendimiento de plumas en áreas afectadas, piel y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nusculos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negruzcos y putrefacción del ala, se puede contratacar con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penicilias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estreptomicina.</w:t>
      </w:r>
    </w:p>
    <w:p w:rsidR="00780AAD" w:rsidRPr="00CB725E" w:rsidRDefault="00780AAD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</w:p>
    <w:p w:rsidR="00E159C2" w:rsidRDefault="00E159C2" w:rsidP="00E159C2">
      <w:pPr>
        <w:rPr>
          <w:rFonts w:ascii="Century Gothic" w:hAnsi="Century Gothic"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color w:val="1F3864" w:themeColor="accent5" w:themeShade="80"/>
          <w:sz w:val="36"/>
          <w:szCs w:val="36"/>
        </w:rPr>
        <w:t>Celulitis</w:t>
      </w:r>
    </w:p>
    <w:p w:rsidR="00780AAD" w:rsidRPr="00780AAD" w:rsidRDefault="00780AAD" w:rsidP="00E159C2">
      <w:pPr>
        <w:rPr>
          <w:rFonts w:ascii="Century Gothic" w:hAnsi="Century Gothic"/>
          <w:color w:val="1F3864" w:themeColor="accent5" w:themeShade="80"/>
          <w:sz w:val="32"/>
          <w:szCs w:val="32"/>
        </w:rPr>
      </w:pPr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Es una inflamación subcutánea  y en algunas ocasiones el tejido muscular,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casual por las bacterias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clostridios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formando esporas, los signos que puede presentar son grados de depresión, falta de coordinación, la falta de apetito y debilidad de patas, provocando lesiones de edema amplio teñido de sangre con o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si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 gas en la piel,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teniedo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una control de mantener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limipio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el ambiente, no sobrecargar a aves, realizar controles de salud periódicas,  con un </w:t>
      </w:r>
      <w:proofErr w:type="spellStart"/>
      <w:r>
        <w:rPr>
          <w:rFonts w:ascii="Century Gothic" w:hAnsi="Century Gothic"/>
          <w:color w:val="1F3864" w:themeColor="accent5" w:themeShade="80"/>
          <w:sz w:val="32"/>
          <w:szCs w:val="32"/>
        </w:rPr>
        <w:t>diagnostico</w:t>
      </w:r>
      <w:proofErr w:type="spellEnd"/>
      <w:r>
        <w:rPr>
          <w:rFonts w:ascii="Century Gothic" w:hAnsi="Century Gothic"/>
          <w:color w:val="1F3864" w:themeColor="accent5" w:themeShade="80"/>
          <w:sz w:val="32"/>
          <w:szCs w:val="32"/>
        </w:rPr>
        <w:t xml:space="preserve"> de historia clínica, examen físico y radiografías </w:t>
      </w:r>
    </w:p>
    <w:p w:rsidR="00E159C2" w:rsidRPr="00E159C2" w:rsidRDefault="00E159C2" w:rsidP="00E159C2">
      <w:pPr>
        <w:rPr>
          <w:rFonts w:ascii="Arial" w:hAnsi="Arial" w:cs="Arial"/>
        </w:rPr>
      </w:pPr>
      <w:bookmarkStart w:id="0" w:name="_GoBack"/>
      <w:bookmarkEnd w:id="0"/>
    </w:p>
    <w:sectPr w:rsidR="00E159C2" w:rsidRPr="00E159C2" w:rsidSect="00E159C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C2"/>
    <w:rsid w:val="002C2E4D"/>
    <w:rsid w:val="005D2081"/>
    <w:rsid w:val="00780AAD"/>
    <w:rsid w:val="00CB725E"/>
    <w:rsid w:val="00E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301A-ED42-4CBD-9978-5456C92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C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2025-03-10T05:05:00Z</dcterms:created>
  <dcterms:modified xsi:type="dcterms:W3CDTF">2025-03-10T05:34:00Z</dcterms:modified>
</cp:coreProperties>
</file>