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Pr="002365C2" w:rsidRDefault="00DA3075" w:rsidP="00DA3075">
      <w:pPr>
        <w:spacing w:line="360" w:lineRule="auto"/>
        <w:rPr>
          <w:rFonts w:ascii="Gill Sans MT" w:hAnsi="Gill Sans MT"/>
          <w:color w:val="1F4E79"/>
        </w:rPr>
      </w:pPr>
    </w:p>
    <w:p w:rsidR="00DA3075"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64671721" wp14:editId="61EF3DD4">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0547DF" w:rsidRDefault="000547DF" w:rsidP="00DA3075">
      <w:pPr>
        <w:spacing w:line="360" w:lineRule="auto"/>
        <w:jc w:val="center"/>
        <w:rPr>
          <w:rFonts w:ascii="Gill Sans MT" w:hAnsi="Gill Sans MT"/>
          <w:color w:val="1F4E79"/>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58BD2F68" wp14:editId="6CD09F2A">
                <wp:simplePos x="0" y="0"/>
                <wp:positionH relativeFrom="margin">
                  <wp:posOffset>-509270</wp:posOffset>
                </wp:positionH>
                <wp:positionV relativeFrom="paragraph">
                  <wp:posOffset>17145</wp:posOffset>
                </wp:positionV>
                <wp:extent cx="6486525" cy="495300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495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807951" w:rsidRDefault="00784FE4" w:rsidP="000547DF">
                            <w:pPr>
                              <w:jc w:val="center"/>
                              <w:rPr>
                                <w:rFonts w:ascii="Gill Sans MT" w:hAnsi="Gill Sans MT"/>
                                <w:i/>
                                <w:color w:val="131E32"/>
                                <w:sz w:val="32"/>
                                <w:szCs w:val="32"/>
                              </w:rPr>
                            </w:pPr>
                            <w:r>
                              <w:rPr>
                                <w:rFonts w:ascii="Gill Sans MT" w:hAnsi="Gill Sans MT"/>
                                <w:i/>
                                <w:color w:val="131E32"/>
                                <w:sz w:val="32"/>
                                <w:szCs w:val="32"/>
                              </w:rPr>
                              <w:t>Nombre del Alumno</w:t>
                            </w:r>
                            <w:r w:rsidR="000547DF">
                              <w:rPr>
                                <w:rFonts w:ascii="Gill Sans MT" w:hAnsi="Gill Sans MT"/>
                                <w:i/>
                                <w:color w:val="131E32"/>
                                <w:sz w:val="32"/>
                                <w:szCs w:val="32"/>
                              </w:rPr>
                              <w:t>: Dafne Citlalli López Solórzano.</w:t>
                            </w:r>
                          </w:p>
                          <w:p w:rsidR="00EC741A" w:rsidRDefault="00EC741A" w:rsidP="000547DF">
                            <w:pPr>
                              <w:jc w:val="center"/>
                              <w:rPr>
                                <w:rFonts w:ascii="Gill Sans MT" w:hAnsi="Gill Sans MT"/>
                                <w:i/>
                                <w:color w:val="131E32"/>
                                <w:sz w:val="32"/>
                                <w:szCs w:val="32"/>
                              </w:rPr>
                            </w:pPr>
                            <w:r>
                              <w:rPr>
                                <w:rFonts w:ascii="Gill Sans MT" w:hAnsi="Gill Sans MT"/>
                                <w:i/>
                                <w:color w:val="131E32"/>
                                <w:sz w:val="32"/>
                                <w:szCs w:val="32"/>
                              </w:rPr>
                              <w:t>Nombre del tema</w:t>
                            </w:r>
                            <w:r w:rsidR="000547DF">
                              <w:rPr>
                                <w:rFonts w:ascii="Gill Sans MT" w:hAnsi="Gill Sans MT"/>
                                <w:i/>
                                <w:color w:val="131E32"/>
                                <w:sz w:val="32"/>
                                <w:szCs w:val="32"/>
                              </w:rPr>
                              <w:t>: Comunicación Oral</w:t>
                            </w:r>
                            <w:r w:rsidR="006732EC">
                              <w:rPr>
                                <w:rFonts w:ascii="Gill Sans MT" w:hAnsi="Gill Sans MT"/>
                                <w:i/>
                                <w:color w:val="131E32"/>
                                <w:sz w:val="32"/>
                                <w:szCs w:val="32"/>
                              </w:rPr>
                              <w:t>.</w:t>
                            </w:r>
                          </w:p>
                          <w:p w:rsidR="00EC741A" w:rsidRPr="00600C05" w:rsidRDefault="00EC741A" w:rsidP="000547DF">
                            <w:pPr>
                              <w:jc w:val="center"/>
                              <w:rPr>
                                <w:rFonts w:ascii="Gill Sans MT" w:hAnsi="Gill Sans MT"/>
                                <w:i/>
                                <w:color w:val="131E32"/>
                                <w:sz w:val="32"/>
                                <w:szCs w:val="32"/>
                              </w:rPr>
                            </w:pPr>
                            <w:r>
                              <w:rPr>
                                <w:rFonts w:ascii="Gill Sans MT" w:hAnsi="Gill Sans MT"/>
                                <w:i/>
                                <w:color w:val="131E32"/>
                                <w:sz w:val="32"/>
                                <w:szCs w:val="32"/>
                              </w:rPr>
                              <w:t>Parcial</w:t>
                            </w:r>
                            <w:r w:rsidR="006732EC">
                              <w:rPr>
                                <w:rFonts w:ascii="Gill Sans MT" w:hAnsi="Gill Sans MT"/>
                                <w:i/>
                                <w:color w:val="131E32"/>
                                <w:sz w:val="32"/>
                                <w:szCs w:val="32"/>
                              </w:rPr>
                              <w:t>: 1</w:t>
                            </w:r>
                          </w:p>
                          <w:p w:rsidR="00807951" w:rsidRPr="00600C05" w:rsidRDefault="00784FE4" w:rsidP="000547DF">
                            <w:pPr>
                              <w:jc w:val="center"/>
                              <w:rPr>
                                <w:rFonts w:ascii="Gill Sans MT" w:hAnsi="Gill Sans MT"/>
                                <w:i/>
                                <w:color w:val="131E32"/>
                                <w:sz w:val="32"/>
                                <w:szCs w:val="32"/>
                              </w:rPr>
                            </w:pPr>
                            <w:r>
                              <w:rPr>
                                <w:rFonts w:ascii="Gill Sans MT" w:hAnsi="Gill Sans MT"/>
                                <w:i/>
                                <w:color w:val="131E32"/>
                                <w:sz w:val="32"/>
                                <w:szCs w:val="32"/>
                              </w:rPr>
                              <w:t>Nombre de la Materia</w:t>
                            </w:r>
                            <w:r w:rsidR="000547DF">
                              <w:rPr>
                                <w:rFonts w:ascii="Gill Sans MT" w:hAnsi="Gill Sans MT"/>
                                <w:i/>
                                <w:color w:val="131E32"/>
                                <w:sz w:val="32"/>
                                <w:szCs w:val="32"/>
                              </w:rPr>
                              <w:t>: Comunicación Oral</w:t>
                            </w:r>
                            <w:r w:rsidR="006732EC">
                              <w:rPr>
                                <w:rFonts w:ascii="Gill Sans MT" w:hAnsi="Gill Sans MT"/>
                                <w:i/>
                                <w:color w:val="131E32"/>
                                <w:sz w:val="32"/>
                                <w:szCs w:val="32"/>
                              </w:rPr>
                              <w:t>.</w:t>
                            </w:r>
                          </w:p>
                          <w:p w:rsidR="000547DF" w:rsidRDefault="00784FE4"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Nombre del profesor</w:t>
                            </w:r>
                            <w:r w:rsidR="000547DF">
                              <w:rPr>
                                <w:rFonts w:ascii="Gill Sans MT" w:hAnsi="Gill Sans MT"/>
                                <w:i/>
                                <w:color w:val="131E32"/>
                                <w:sz w:val="32"/>
                                <w:szCs w:val="32"/>
                              </w:rPr>
                              <w:t>: María Antonieta López León.</w:t>
                            </w:r>
                          </w:p>
                          <w:p w:rsidR="0085340D" w:rsidRDefault="006732EC"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Nombre de la Licen</w:t>
                            </w:r>
                            <w:r w:rsidR="000547DF">
                              <w:rPr>
                                <w:rFonts w:ascii="Gill Sans MT" w:hAnsi="Gill Sans MT"/>
                                <w:i/>
                                <w:color w:val="131E32"/>
                                <w:sz w:val="32"/>
                                <w:szCs w:val="32"/>
                              </w:rPr>
                              <w:t>ciatura: Medicina Veterinaria y Zootecnia</w:t>
                            </w:r>
                            <w:r>
                              <w:rPr>
                                <w:rFonts w:ascii="Gill Sans MT" w:hAnsi="Gill Sans MT"/>
                                <w:i/>
                                <w:color w:val="131E32"/>
                                <w:sz w:val="32"/>
                                <w:szCs w:val="32"/>
                              </w:rPr>
                              <w:t>.</w:t>
                            </w:r>
                          </w:p>
                          <w:p w:rsidR="00EC741A" w:rsidRPr="00600C05" w:rsidRDefault="00EC741A"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Cuatrimestre</w:t>
                            </w:r>
                            <w:r w:rsidR="006732EC">
                              <w:rPr>
                                <w:rFonts w:ascii="Gill Sans MT" w:hAnsi="Gill Sans MT"/>
                                <w:i/>
                                <w:color w:val="131E32"/>
                                <w:sz w:val="32"/>
                                <w:szCs w:val="32"/>
                              </w:rPr>
                              <w:t>: ll</w:t>
                            </w:r>
                          </w:p>
                          <w:p w:rsidR="0085340D" w:rsidRDefault="0085340D"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Pr="00600C05" w:rsidRDefault="00691BD9"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40.1pt;margin-top:1.35pt;width:510.75pt;height:39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807951" w:rsidRDefault="00784FE4" w:rsidP="000547DF">
                      <w:pPr>
                        <w:jc w:val="center"/>
                        <w:rPr>
                          <w:rFonts w:ascii="Gill Sans MT" w:hAnsi="Gill Sans MT"/>
                          <w:i/>
                          <w:color w:val="131E32"/>
                          <w:sz w:val="32"/>
                          <w:szCs w:val="32"/>
                        </w:rPr>
                      </w:pPr>
                      <w:r>
                        <w:rPr>
                          <w:rFonts w:ascii="Gill Sans MT" w:hAnsi="Gill Sans MT"/>
                          <w:i/>
                          <w:color w:val="131E32"/>
                          <w:sz w:val="32"/>
                          <w:szCs w:val="32"/>
                        </w:rPr>
                        <w:t>Nombre del Alumno</w:t>
                      </w:r>
                      <w:r w:rsidR="000547DF">
                        <w:rPr>
                          <w:rFonts w:ascii="Gill Sans MT" w:hAnsi="Gill Sans MT"/>
                          <w:i/>
                          <w:color w:val="131E32"/>
                          <w:sz w:val="32"/>
                          <w:szCs w:val="32"/>
                        </w:rPr>
                        <w:t>: Dafne Citlalli López Solórzano.</w:t>
                      </w:r>
                    </w:p>
                    <w:p w:rsidR="00EC741A" w:rsidRDefault="00EC741A" w:rsidP="000547DF">
                      <w:pPr>
                        <w:jc w:val="center"/>
                        <w:rPr>
                          <w:rFonts w:ascii="Gill Sans MT" w:hAnsi="Gill Sans MT"/>
                          <w:i/>
                          <w:color w:val="131E32"/>
                          <w:sz w:val="32"/>
                          <w:szCs w:val="32"/>
                        </w:rPr>
                      </w:pPr>
                      <w:r>
                        <w:rPr>
                          <w:rFonts w:ascii="Gill Sans MT" w:hAnsi="Gill Sans MT"/>
                          <w:i/>
                          <w:color w:val="131E32"/>
                          <w:sz w:val="32"/>
                          <w:szCs w:val="32"/>
                        </w:rPr>
                        <w:t>Nombre del tema</w:t>
                      </w:r>
                      <w:r w:rsidR="000547DF">
                        <w:rPr>
                          <w:rFonts w:ascii="Gill Sans MT" w:hAnsi="Gill Sans MT"/>
                          <w:i/>
                          <w:color w:val="131E32"/>
                          <w:sz w:val="32"/>
                          <w:szCs w:val="32"/>
                        </w:rPr>
                        <w:t>: Comunicación Oral</w:t>
                      </w:r>
                      <w:r w:rsidR="006732EC">
                        <w:rPr>
                          <w:rFonts w:ascii="Gill Sans MT" w:hAnsi="Gill Sans MT"/>
                          <w:i/>
                          <w:color w:val="131E32"/>
                          <w:sz w:val="32"/>
                          <w:szCs w:val="32"/>
                        </w:rPr>
                        <w:t>.</w:t>
                      </w:r>
                    </w:p>
                    <w:p w:rsidR="00EC741A" w:rsidRPr="00600C05" w:rsidRDefault="00EC741A" w:rsidP="000547DF">
                      <w:pPr>
                        <w:jc w:val="center"/>
                        <w:rPr>
                          <w:rFonts w:ascii="Gill Sans MT" w:hAnsi="Gill Sans MT"/>
                          <w:i/>
                          <w:color w:val="131E32"/>
                          <w:sz w:val="32"/>
                          <w:szCs w:val="32"/>
                        </w:rPr>
                      </w:pPr>
                      <w:r>
                        <w:rPr>
                          <w:rFonts w:ascii="Gill Sans MT" w:hAnsi="Gill Sans MT"/>
                          <w:i/>
                          <w:color w:val="131E32"/>
                          <w:sz w:val="32"/>
                          <w:szCs w:val="32"/>
                        </w:rPr>
                        <w:t>Parcial</w:t>
                      </w:r>
                      <w:r w:rsidR="006732EC">
                        <w:rPr>
                          <w:rFonts w:ascii="Gill Sans MT" w:hAnsi="Gill Sans MT"/>
                          <w:i/>
                          <w:color w:val="131E32"/>
                          <w:sz w:val="32"/>
                          <w:szCs w:val="32"/>
                        </w:rPr>
                        <w:t>: 1</w:t>
                      </w:r>
                    </w:p>
                    <w:p w:rsidR="00807951" w:rsidRPr="00600C05" w:rsidRDefault="00784FE4" w:rsidP="000547DF">
                      <w:pPr>
                        <w:jc w:val="center"/>
                        <w:rPr>
                          <w:rFonts w:ascii="Gill Sans MT" w:hAnsi="Gill Sans MT"/>
                          <w:i/>
                          <w:color w:val="131E32"/>
                          <w:sz w:val="32"/>
                          <w:szCs w:val="32"/>
                        </w:rPr>
                      </w:pPr>
                      <w:r>
                        <w:rPr>
                          <w:rFonts w:ascii="Gill Sans MT" w:hAnsi="Gill Sans MT"/>
                          <w:i/>
                          <w:color w:val="131E32"/>
                          <w:sz w:val="32"/>
                          <w:szCs w:val="32"/>
                        </w:rPr>
                        <w:t>Nombre de la Materia</w:t>
                      </w:r>
                      <w:r w:rsidR="000547DF">
                        <w:rPr>
                          <w:rFonts w:ascii="Gill Sans MT" w:hAnsi="Gill Sans MT"/>
                          <w:i/>
                          <w:color w:val="131E32"/>
                          <w:sz w:val="32"/>
                          <w:szCs w:val="32"/>
                        </w:rPr>
                        <w:t>: Comunicación Oral</w:t>
                      </w:r>
                      <w:r w:rsidR="006732EC">
                        <w:rPr>
                          <w:rFonts w:ascii="Gill Sans MT" w:hAnsi="Gill Sans MT"/>
                          <w:i/>
                          <w:color w:val="131E32"/>
                          <w:sz w:val="32"/>
                          <w:szCs w:val="32"/>
                        </w:rPr>
                        <w:t>.</w:t>
                      </w:r>
                    </w:p>
                    <w:p w:rsidR="000547DF" w:rsidRDefault="00784FE4"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Nombre del profesor</w:t>
                      </w:r>
                      <w:r w:rsidR="000547DF">
                        <w:rPr>
                          <w:rFonts w:ascii="Gill Sans MT" w:hAnsi="Gill Sans MT"/>
                          <w:i/>
                          <w:color w:val="131E32"/>
                          <w:sz w:val="32"/>
                          <w:szCs w:val="32"/>
                        </w:rPr>
                        <w:t>: María Antonieta López León.</w:t>
                      </w:r>
                    </w:p>
                    <w:p w:rsidR="0085340D" w:rsidRDefault="006732EC"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Nombre de la Licen</w:t>
                      </w:r>
                      <w:r w:rsidR="000547DF">
                        <w:rPr>
                          <w:rFonts w:ascii="Gill Sans MT" w:hAnsi="Gill Sans MT"/>
                          <w:i/>
                          <w:color w:val="131E32"/>
                          <w:sz w:val="32"/>
                          <w:szCs w:val="32"/>
                        </w:rPr>
                        <w:t>ciatura: Medicina Veterinaria y Zootecnia</w:t>
                      </w:r>
                      <w:r>
                        <w:rPr>
                          <w:rFonts w:ascii="Gill Sans MT" w:hAnsi="Gill Sans MT"/>
                          <w:i/>
                          <w:color w:val="131E32"/>
                          <w:sz w:val="32"/>
                          <w:szCs w:val="32"/>
                        </w:rPr>
                        <w:t>.</w:t>
                      </w:r>
                    </w:p>
                    <w:p w:rsidR="00EC741A" w:rsidRPr="00600C05" w:rsidRDefault="00EC741A" w:rsidP="000547DF">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Cuatrimestre</w:t>
                      </w:r>
                      <w:r w:rsidR="006732EC">
                        <w:rPr>
                          <w:rFonts w:ascii="Gill Sans MT" w:hAnsi="Gill Sans MT"/>
                          <w:i/>
                          <w:color w:val="131E32"/>
                          <w:sz w:val="32"/>
                          <w:szCs w:val="32"/>
                        </w:rPr>
                        <w:t>: ll</w:t>
                      </w:r>
                    </w:p>
                    <w:p w:rsidR="0085340D" w:rsidRDefault="0085340D"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Default="00691BD9" w:rsidP="00CC5BD2">
                      <w:pPr>
                        <w:rPr>
                          <w:rFonts w:ascii="Gill Sans MT" w:hAnsi="Gill Sans MT"/>
                          <w:color w:val="131E32"/>
                          <w:sz w:val="52"/>
                          <w:szCs w:val="64"/>
                          <w:highlight w:val="yellow"/>
                        </w:rPr>
                      </w:pPr>
                    </w:p>
                    <w:p w:rsidR="00691BD9" w:rsidRPr="00600C05" w:rsidRDefault="00691BD9"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rsidR="000547DF" w:rsidRPr="002365C2" w:rsidRDefault="000547DF" w:rsidP="00DA3075">
      <w:pPr>
        <w:spacing w:line="360" w:lineRule="auto"/>
        <w:jc w:val="center"/>
        <w:rPr>
          <w:rFonts w:ascii="Gill Sans MT" w:hAnsi="Gill Sans MT"/>
          <w:color w:val="1F4E79"/>
        </w:rPr>
      </w:pPr>
    </w:p>
    <w:p w:rsidR="00FD0386" w:rsidRDefault="00FD0386" w:rsidP="000547DF">
      <w:pPr>
        <w:tabs>
          <w:tab w:val="left" w:pos="3220"/>
          <w:tab w:val="left" w:pos="3945"/>
        </w:tabs>
        <w:spacing w:line="360" w:lineRule="auto"/>
        <w:rPr>
          <w:rFonts w:ascii="Gill Sans MT" w:hAnsi="Gill Sans MT"/>
          <w:b/>
          <w:color w:val="1F4E79"/>
          <w:sz w:val="72"/>
          <w:szCs w:val="72"/>
        </w:rPr>
      </w:pPr>
    </w:p>
    <w:p w:rsidR="000547DF" w:rsidRDefault="000547DF" w:rsidP="00AB3CB5">
      <w:pPr>
        <w:tabs>
          <w:tab w:val="left" w:pos="3220"/>
        </w:tabs>
        <w:spacing w:line="360" w:lineRule="auto"/>
        <w:jc w:val="right"/>
        <w:rPr>
          <w:rFonts w:ascii="Gill Sans MT" w:hAnsi="Gill Sans MT"/>
          <w:b/>
          <w:color w:val="1F4E79"/>
          <w:sz w:val="72"/>
          <w:szCs w:val="72"/>
        </w:rPr>
      </w:pPr>
    </w:p>
    <w:p w:rsidR="000547DF" w:rsidRDefault="000547DF" w:rsidP="000547DF">
      <w:pPr>
        <w:tabs>
          <w:tab w:val="left" w:pos="3220"/>
        </w:tabs>
        <w:spacing w:line="360" w:lineRule="auto"/>
        <w:jc w:val="center"/>
        <w:rPr>
          <w:rFonts w:ascii="Gill Sans MT" w:hAnsi="Gill Sans MT"/>
          <w:b/>
          <w:color w:val="1F4E79"/>
          <w:sz w:val="72"/>
          <w:szCs w:val="72"/>
        </w:rPr>
      </w:pPr>
    </w:p>
    <w:p w:rsidR="000547DF" w:rsidRDefault="000547DF" w:rsidP="000547DF">
      <w:pPr>
        <w:tabs>
          <w:tab w:val="left" w:pos="3220"/>
        </w:tabs>
        <w:spacing w:line="360" w:lineRule="auto"/>
        <w:jc w:val="center"/>
        <w:rPr>
          <w:rFonts w:ascii="Gill Sans MT" w:hAnsi="Gill Sans MT"/>
          <w:b/>
          <w:color w:val="1F4E79"/>
          <w:sz w:val="72"/>
          <w:szCs w:val="72"/>
        </w:rPr>
      </w:pPr>
    </w:p>
    <w:p w:rsidR="00691BD9" w:rsidRDefault="00691BD9" w:rsidP="000547DF">
      <w:pPr>
        <w:tabs>
          <w:tab w:val="left" w:pos="1395"/>
          <w:tab w:val="left" w:pos="3220"/>
          <w:tab w:val="right" w:pos="13006"/>
        </w:tabs>
        <w:spacing w:line="360" w:lineRule="auto"/>
        <w:rPr>
          <w:rFonts w:ascii="Gill Sans MT" w:hAnsi="Gill Sans MT"/>
          <w:b/>
          <w:color w:val="1F4E79"/>
          <w:sz w:val="72"/>
          <w:szCs w:val="72"/>
        </w:rPr>
      </w:pPr>
    </w:p>
    <w:p w:rsidR="001B60F6" w:rsidRDefault="001B60F6" w:rsidP="001B60F6">
      <w:pPr>
        <w:tabs>
          <w:tab w:val="left" w:pos="1395"/>
          <w:tab w:val="left" w:pos="3220"/>
          <w:tab w:val="right" w:pos="13006"/>
        </w:tabs>
        <w:spacing w:line="360" w:lineRule="auto"/>
        <w:jc w:val="center"/>
        <w:rPr>
          <w:rFonts w:ascii="Arial" w:eastAsia="Calibri" w:hAnsi="Arial" w:cs="Arial"/>
          <w:noProof/>
          <w:sz w:val="24"/>
          <w:szCs w:val="24"/>
          <w:lang w:eastAsia="es-MX"/>
        </w:rPr>
      </w:pPr>
      <w:r>
        <w:rPr>
          <w:rFonts w:ascii="Arial" w:eastAsia="Calibri" w:hAnsi="Arial" w:cs="Arial"/>
          <w:noProof/>
          <w:sz w:val="24"/>
          <w:szCs w:val="24"/>
          <w:lang w:eastAsia="es-MX"/>
        </w:rPr>
        <w:lastRenderedPageBreak/>
        <w:t>Unidad l. La Comunicación Oral.</w:t>
      </w:r>
    </w:p>
    <w:p w:rsidR="00D61218" w:rsidRDefault="00D61218" w:rsidP="009C1EBD">
      <w:pPr>
        <w:shd w:val="clear" w:color="auto" w:fill="FFFFFF"/>
        <w:spacing w:line="360" w:lineRule="auto"/>
        <w:jc w:val="both"/>
        <w:rPr>
          <w:rFonts w:ascii="Arial" w:eastAsia="Times New Roman" w:hAnsi="Arial" w:cs="Arial"/>
          <w:color w:val="1C2B33"/>
          <w:lang w:eastAsia="es-MX"/>
        </w:rPr>
      </w:pPr>
      <w:r w:rsidRPr="00D61218">
        <w:rPr>
          <w:rFonts w:ascii="Arial" w:eastAsia="Times New Roman" w:hAnsi="Arial" w:cs="Arial"/>
          <w:color w:val="1C2B33"/>
          <w:lang w:eastAsia="es-MX"/>
        </w:rPr>
        <w:t>Una pregunta muy recurrente en el ser humano a lo largo de la historia y en diferentes ámbitos de estudio es: ¿Por qué es tan importante la comunicación? El ser humano es muy parecido a otras especies de animales en ciertas características específicas, pero lo que muy pocos comparten con nosotros es la forma en que nos comunicamos. Los seres humanos, a lo largo del mundo, utilizamos diferentes idiomas, lenguaje de señas, clave morse, sonidos, todo bajo el contexto correcto para los seres humanos, lo que puede formar parte de comunicarse con otras personas. En eso radica la importancia de la comunicación, aquello que nos ha ayudado a evolucionar de la forma en que hasta ahora se guía la sociedad, lo que nos ha hecho diferentes de las demás especies y poder sobresalir en diferentes ámbitos. En ese aspecto, se puede hablar de la importancia histórica, pero si nos enfocamos en la importancia personal, es imposible que una persona pueda entablar relaciones o adaptarse a la sociedad si no tiene una buena comunicación con su entorno. Dado que comunicarse y vivir en sociedad es una necesidad humana.</w:t>
      </w:r>
    </w:p>
    <w:p w:rsidR="00D61218" w:rsidRDefault="00847177" w:rsidP="009C1EBD">
      <w:pPr>
        <w:shd w:val="clear" w:color="auto" w:fill="FFFFFF"/>
        <w:spacing w:line="360" w:lineRule="auto"/>
        <w:jc w:val="both"/>
        <w:rPr>
          <w:rFonts w:ascii="Arial" w:eastAsia="Times New Roman" w:hAnsi="Arial" w:cs="Arial"/>
          <w:color w:val="1C2B33"/>
          <w:lang w:eastAsia="es-MX"/>
        </w:rPr>
      </w:pPr>
      <w:r>
        <w:rPr>
          <w:rFonts w:ascii="Arial" w:eastAsia="Times New Roman" w:hAnsi="Arial" w:cs="Arial"/>
          <w:color w:val="1C2B33"/>
          <w:lang w:eastAsia="es-MX"/>
        </w:rPr>
        <w:t xml:space="preserve">“La inteligencia, sin la capacidad de aprender, es patrimonio de los que no tienen la facultad de percibir sonidos, por ejemplo la abeja y los demás animales que puedan hallarse en el mismo caso. La capacidad de aprender se encuentra en todos aquellos que reúnen a la memoria el sentido del oído. Mientras que los demás animales viven reducidos a las impresiones sensibles y a los recuerdos, y apenas se elevan a la experiencia, el género humano tiene, para conducirse, el arte y el razonamiento”  </w:t>
      </w:r>
      <w:sdt>
        <w:sdtPr>
          <w:rPr>
            <w:rFonts w:ascii="Arial" w:eastAsia="Times New Roman" w:hAnsi="Arial" w:cs="Arial"/>
            <w:color w:val="1C2B33"/>
            <w:lang w:eastAsia="es-MX"/>
          </w:rPr>
          <w:id w:val="-1601797142"/>
          <w:citation/>
        </w:sdtPr>
        <w:sdtContent>
          <w:r>
            <w:rPr>
              <w:rFonts w:ascii="Arial" w:eastAsia="Times New Roman" w:hAnsi="Arial" w:cs="Arial"/>
              <w:color w:val="1C2B33"/>
              <w:lang w:eastAsia="es-MX"/>
            </w:rPr>
            <w:fldChar w:fldCharType="begin"/>
          </w:r>
          <w:r>
            <w:rPr>
              <w:rFonts w:ascii="Arial" w:eastAsia="Times New Roman" w:hAnsi="Arial" w:cs="Arial"/>
              <w:color w:val="1C2B33"/>
              <w:lang w:eastAsia="es-MX"/>
            </w:rPr>
            <w:instrText xml:space="preserve"> CITATION Ari79 \l 2058 </w:instrText>
          </w:r>
          <w:r>
            <w:rPr>
              <w:rFonts w:ascii="Arial" w:eastAsia="Times New Roman" w:hAnsi="Arial" w:cs="Arial"/>
              <w:color w:val="1C2B33"/>
              <w:lang w:eastAsia="es-MX"/>
            </w:rPr>
            <w:fldChar w:fldCharType="separate"/>
          </w:r>
          <w:r w:rsidRPr="00847177">
            <w:rPr>
              <w:rFonts w:ascii="Arial" w:eastAsia="Times New Roman" w:hAnsi="Arial" w:cs="Arial"/>
              <w:noProof/>
              <w:color w:val="1C2B33"/>
              <w:lang w:eastAsia="es-MX"/>
            </w:rPr>
            <w:t>(Aristoteles, 1979)</w:t>
          </w:r>
          <w:r>
            <w:rPr>
              <w:rFonts w:ascii="Arial" w:eastAsia="Times New Roman" w:hAnsi="Arial" w:cs="Arial"/>
              <w:color w:val="1C2B33"/>
              <w:lang w:eastAsia="es-MX"/>
            </w:rPr>
            <w:fldChar w:fldCharType="end"/>
          </w:r>
        </w:sdtContent>
      </w:sdt>
      <w:r w:rsidR="00540394">
        <w:rPr>
          <w:rFonts w:ascii="Arial" w:eastAsia="Times New Roman" w:hAnsi="Arial" w:cs="Arial"/>
          <w:color w:val="1C2B33"/>
          <w:lang w:eastAsia="es-MX"/>
        </w:rPr>
        <w:t xml:space="preserve"> Bajo este pensamiento Aristóteles sabia la importancia de la comunicación, entendía por qué era diferente para el ser humano y gracias a ellos creo un modelo de comunicación basado en la retórica y conocido como “triángulo retorico” el cual se compone de tres elementos </w:t>
      </w:r>
    </w:p>
    <w:p w:rsidR="00540394" w:rsidRPr="00540394" w:rsidRDefault="00540394" w:rsidP="009C1EBD">
      <w:pPr>
        <w:shd w:val="clear" w:color="auto" w:fill="FFFFFF"/>
        <w:spacing w:after="120" w:line="360" w:lineRule="auto"/>
        <w:jc w:val="both"/>
        <w:rPr>
          <w:rFonts w:ascii="Arial" w:eastAsia="Times New Roman" w:hAnsi="Arial" w:cs="Arial"/>
          <w:color w:val="001D35"/>
          <w:lang w:eastAsia="es-MX"/>
        </w:rPr>
      </w:pPr>
      <w:r w:rsidRPr="00540394">
        <w:rPr>
          <w:rFonts w:ascii="Arial" w:eastAsia="Times New Roman" w:hAnsi="Arial" w:cs="Arial"/>
          <w:bCs/>
          <w:color w:val="001D35"/>
          <w:lang w:eastAsia="es-MX"/>
        </w:rPr>
        <w:t>-</w:t>
      </w:r>
      <w:proofErr w:type="spellStart"/>
      <w:r w:rsidRPr="00540394">
        <w:rPr>
          <w:rFonts w:ascii="Arial" w:eastAsia="Times New Roman" w:hAnsi="Arial" w:cs="Arial"/>
          <w:bCs/>
          <w:color w:val="001D35"/>
          <w:lang w:eastAsia="es-MX"/>
        </w:rPr>
        <w:t>Ethos</w:t>
      </w:r>
      <w:proofErr w:type="spellEnd"/>
      <w:r w:rsidRPr="00540394">
        <w:rPr>
          <w:rFonts w:ascii="Arial" w:eastAsia="Times New Roman" w:hAnsi="Arial" w:cs="Arial"/>
          <w:color w:val="001D35"/>
          <w:lang w:eastAsia="es-MX"/>
        </w:rPr>
        <w:t>: La credibilidad del orador.</w:t>
      </w:r>
    </w:p>
    <w:p w:rsidR="00540394" w:rsidRPr="00540394" w:rsidRDefault="00540394" w:rsidP="009C1EBD">
      <w:pPr>
        <w:shd w:val="clear" w:color="auto" w:fill="FFFFFF"/>
        <w:spacing w:after="120" w:line="360" w:lineRule="auto"/>
        <w:jc w:val="both"/>
        <w:rPr>
          <w:rFonts w:ascii="Arial" w:eastAsia="Times New Roman" w:hAnsi="Arial" w:cs="Arial"/>
          <w:color w:val="001D35"/>
          <w:lang w:eastAsia="es-MX"/>
        </w:rPr>
      </w:pPr>
      <w:r w:rsidRPr="00540394">
        <w:rPr>
          <w:rFonts w:ascii="Arial" w:eastAsia="Times New Roman" w:hAnsi="Arial" w:cs="Arial"/>
          <w:bCs/>
          <w:color w:val="001D35"/>
          <w:lang w:eastAsia="es-MX"/>
        </w:rPr>
        <w:t>-Pathos</w:t>
      </w:r>
      <w:r w:rsidRPr="00540394">
        <w:rPr>
          <w:rFonts w:ascii="Arial" w:eastAsia="Times New Roman" w:hAnsi="Arial" w:cs="Arial"/>
          <w:color w:val="001D35"/>
          <w:lang w:eastAsia="es-MX"/>
        </w:rPr>
        <w:t>: La conexión emocional entre el orador y la audiencia.</w:t>
      </w:r>
    </w:p>
    <w:p w:rsidR="00540394" w:rsidRPr="00540394" w:rsidRDefault="00540394" w:rsidP="009C1EBD">
      <w:pPr>
        <w:shd w:val="clear" w:color="auto" w:fill="FFFFFF"/>
        <w:spacing w:after="0" w:line="360" w:lineRule="auto"/>
        <w:jc w:val="both"/>
        <w:rPr>
          <w:rFonts w:ascii="Arial" w:eastAsia="Times New Roman" w:hAnsi="Arial" w:cs="Arial"/>
          <w:color w:val="001D35"/>
          <w:lang w:eastAsia="es-MX"/>
        </w:rPr>
      </w:pPr>
      <w:r w:rsidRPr="00540394">
        <w:rPr>
          <w:rFonts w:ascii="Arial" w:eastAsia="Times New Roman" w:hAnsi="Arial" w:cs="Arial"/>
          <w:bCs/>
          <w:color w:val="001D35"/>
          <w:lang w:eastAsia="es-MX"/>
        </w:rPr>
        <w:t>-Logos</w:t>
      </w:r>
      <w:r w:rsidRPr="00540394">
        <w:rPr>
          <w:rFonts w:ascii="Arial" w:eastAsia="Times New Roman" w:hAnsi="Arial" w:cs="Arial"/>
          <w:color w:val="001D35"/>
          <w:lang w:eastAsia="es-MX"/>
        </w:rPr>
        <w:t>: La lógica del discurso.</w:t>
      </w:r>
    </w:p>
    <w:p w:rsidR="00540394" w:rsidRDefault="00540394" w:rsidP="009C1EBD">
      <w:pPr>
        <w:shd w:val="clear" w:color="auto" w:fill="FFFFFF"/>
        <w:spacing w:after="0" w:line="360" w:lineRule="auto"/>
        <w:jc w:val="both"/>
        <w:rPr>
          <w:rFonts w:ascii="Arial" w:eastAsia="Times New Roman" w:hAnsi="Arial" w:cs="Arial"/>
          <w:color w:val="001D35"/>
          <w:sz w:val="24"/>
          <w:szCs w:val="24"/>
          <w:lang w:eastAsia="es-MX"/>
        </w:rPr>
      </w:pPr>
    </w:p>
    <w:p w:rsidR="009C1EBD" w:rsidRDefault="00540394" w:rsidP="009C1EBD">
      <w:pPr>
        <w:shd w:val="clear" w:color="auto" w:fill="FFFFFF"/>
        <w:spacing w:after="0" w:line="360" w:lineRule="auto"/>
        <w:jc w:val="both"/>
        <w:rPr>
          <w:rFonts w:ascii="Arial" w:eastAsia="Times New Roman" w:hAnsi="Arial" w:cs="Arial"/>
          <w:color w:val="001D35"/>
          <w:lang w:eastAsia="es-MX"/>
        </w:rPr>
      </w:pPr>
      <w:r w:rsidRPr="00540394">
        <w:rPr>
          <w:rFonts w:ascii="Arial" w:eastAsia="Times New Roman" w:hAnsi="Arial" w:cs="Arial"/>
          <w:color w:val="001D35"/>
          <w:lang w:eastAsia="es-MX"/>
        </w:rPr>
        <w:t>Bajo este modelo</w:t>
      </w:r>
      <w:r>
        <w:rPr>
          <w:rFonts w:ascii="Arial" w:eastAsia="Times New Roman" w:hAnsi="Arial" w:cs="Arial"/>
          <w:color w:val="001D35"/>
          <w:lang w:eastAsia="es-MX"/>
        </w:rPr>
        <w:t xml:space="preserve"> como base,</w:t>
      </w:r>
      <w:r w:rsidRPr="00540394">
        <w:rPr>
          <w:rFonts w:ascii="Arial" w:eastAsia="Times New Roman" w:hAnsi="Arial" w:cs="Arial"/>
          <w:color w:val="001D35"/>
          <w:lang w:eastAsia="es-MX"/>
        </w:rPr>
        <w:t xml:space="preserve"> </w:t>
      </w:r>
      <w:r>
        <w:rPr>
          <w:rFonts w:ascii="Arial" w:eastAsia="Times New Roman" w:hAnsi="Arial" w:cs="Arial"/>
          <w:color w:val="001D35"/>
          <w:lang w:eastAsia="es-MX"/>
        </w:rPr>
        <w:t xml:space="preserve">surgieron con el tiempo algunos más complejos como el  </w:t>
      </w:r>
      <w:r w:rsidRPr="00540394">
        <w:rPr>
          <w:rFonts w:ascii="Arial" w:eastAsia="Times New Roman" w:hAnsi="Arial" w:cs="Arial"/>
          <w:color w:val="001D35"/>
          <w:lang w:eastAsia="es-MX"/>
        </w:rPr>
        <w:t xml:space="preserve">Modelo Shannon y </w:t>
      </w:r>
      <w:proofErr w:type="spellStart"/>
      <w:r w:rsidRPr="00540394">
        <w:rPr>
          <w:rFonts w:ascii="Arial" w:eastAsia="Times New Roman" w:hAnsi="Arial" w:cs="Arial"/>
          <w:color w:val="001D35"/>
          <w:lang w:eastAsia="es-MX"/>
        </w:rPr>
        <w:t>Weaver</w:t>
      </w:r>
      <w:proofErr w:type="spellEnd"/>
      <w:r w:rsidRPr="00540394">
        <w:rPr>
          <w:rFonts w:ascii="Arial" w:eastAsia="Times New Roman" w:hAnsi="Arial" w:cs="Arial"/>
          <w:color w:val="001D35"/>
          <w:lang w:eastAsia="es-MX"/>
        </w:rPr>
        <w:t>.</w:t>
      </w:r>
      <w:r>
        <w:rPr>
          <w:rFonts w:ascii="Arial" w:eastAsia="Times New Roman" w:hAnsi="Arial" w:cs="Arial"/>
          <w:color w:val="001D35"/>
          <w:lang w:eastAsia="es-MX"/>
        </w:rPr>
        <w:t xml:space="preserve"> El cual integra más elementos claves para tener una comunicación efectiva, se debe entender que en principio con el modelo de Aristóteles solo debía contar con el orador, el mensaje y la audiencia, ahora sabemos que es algo más </w:t>
      </w:r>
      <w:r>
        <w:rPr>
          <w:rFonts w:ascii="Arial" w:eastAsia="Times New Roman" w:hAnsi="Arial" w:cs="Arial"/>
          <w:color w:val="001D35"/>
          <w:lang w:eastAsia="es-MX"/>
        </w:rPr>
        <w:lastRenderedPageBreak/>
        <w:t xml:space="preserve">complejo contando con elementos </w:t>
      </w:r>
      <w:r w:rsidR="00AF7F22">
        <w:rPr>
          <w:rFonts w:ascii="Arial" w:eastAsia="Times New Roman" w:hAnsi="Arial" w:cs="Arial"/>
          <w:color w:val="001D35"/>
          <w:lang w:eastAsia="es-MX"/>
        </w:rPr>
        <w:t>básicos como el emisor que es quien crea el mensaje y este mismo también es un elementos el cual se entrega mediante un código,</w:t>
      </w:r>
      <w:r>
        <w:rPr>
          <w:rFonts w:ascii="Arial" w:eastAsia="Times New Roman" w:hAnsi="Arial" w:cs="Arial"/>
          <w:color w:val="001D35"/>
          <w:lang w:eastAsia="es-MX"/>
        </w:rPr>
        <w:t xml:space="preserve"> la fuente la cual es de suma importancia dado que no importa que tan buen orador seas </w:t>
      </w:r>
      <w:r w:rsidR="00AF7F22">
        <w:rPr>
          <w:rFonts w:ascii="Arial" w:eastAsia="Times New Roman" w:hAnsi="Arial" w:cs="Arial"/>
          <w:color w:val="001D35"/>
          <w:lang w:eastAsia="es-MX"/>
        </w:rPr>
        <w:t xml:space="preserve">sino tu información a comunicar es falsa no se está llevando a cabo un correcto proceso de comunicación, el canal ya que este es el medio por el cual viaja el mensaje y que hoy en día existen muchos canales nuevos debido al avance de la tecnología, el ruido que se compone de todo bloqueo o interferencia que interfiera con la comunicación, el codificador </w:t>
      </w:r>
      <w:r w:rsidR="00AF7F22" w:rsidRPr="00AF7F22">
        <w:rPr>
          <w:rFonts w:ascii="Arial" w:eastAsia="Times New Roman" w:hAnsi="Arial" w:cs="Arial"/>
          <w:color w:val="001D35"/>
          <w:lang w:eastAsia="es-MX"/>
        </w:rPr>
        <w:t>quien asume la función de tomar la in</w:t>
      </w:r>
      <w:r w:rsidR="00AF7F22">
        <w:rPr>
          <w:rFonts w:ascii="Arial" w:eastAsia="Times New Roman" w:hAnsi="Arial" w:cs="Arial"/>
          <w:color w:val="001D35"/>
          <w:lang w:eastAsia="es-MX"/>
        </w:rPr>
        <w:t xml:space="preserve">formación y decidir qué tipo de </w:t>
      </w:r>
      <w:r w:rsidR="00AF7F22" w:rsidRPr="00AF7F22">
        <w:rPr>
          <w:rFonts w:ascii="Arial" w:eastAsia="Times New Roman" w:hAnsi="Arial" w:cs="Arial"/>
          <w:color w:val="001D35"/>
          <w:lang w:eastAsia="es-MX"/>
        </w:rPr>
        <w:t>código usará para construir el mensaje</w:t>
      </w:r>
      <w:r w:rsidR="00AF7F22">
        <w:rPr>
          <w:rFonts w:ascii="Arial" w:eastAsia="Times New Roman" w:hAnsi="Arial" w:cs="Arial"/>
          <w:color w:val="001D35"/>
          <w:lang w:eastAsia="es-MX"/>
        </w:rPr>
        <w:t xml:space="preserve"> y el decodificador que r</w:t>
      </w:r>
      <w:r w:rsidR="00AF7F22" w:rsidRPr="00AF7F22">
        <w:rPr>
          <w:rFonts w:ascii="Arial" w:eastAsia="Times New Roman" w:hAnsi="Arial" w:cs="Arial"/>
          <w:color w:val="001D35"/>
          <w:lang w:eastAsia="es-MX"/>
        </w:rPr>
        <w:t>e</w:t>
      </w:r>
      <w:r w:rsidR="00AF7F22">
        <w:rPr>
          <w:rFonts w:ascii="Arial" w:eastAsia="Times New Roman" w:hAnsi="Arial" w:cs="Arial"/>
          <w:color w:val="001D35"/>
          <w:lang w:eastAsia="es-MX"/>
        </w:rPr>
        <w:t xml:space="preserve">cibe el mensaje codificado y lo </w:t>
      </w:r>
      <w:r w:rsidR="00AF7F22" w:rsidRPr="00AF7F22">
        <w:rPr>
          <w:rFonts w:ascii="Arial" w:eastAsia="Times New Roman" w:hAnsi="Arial" w:cs="Arial"/>
          <w:color w:val="001D35"/>
          <w:lang w:eastAsia="es-MX"/>
        </w:rPr>
        <w:t>descifra para conocer su significado.</w:t>
      </w:r>
    </w:p>
    <w:p w:rsidR="009C1EBD" w:rsidRDefault="00AF7F22" w:rsidP="009C1EBD">
      <w:pPr>
        <w:shd w:val="clear" w:color="auto" w:fill="FFFFFF"/>
        <w:spacing w:after="0" w:line="360" w:lineRule="auto"/>
        <w:jc w:val="both"/>
        <w:rPr>
          <w:rFonts w:ascii="Arial" w:eastAsia="Times New Roman" w:hAnsi="Arial" w:cs="Arial"/>
          <w:color w:val="001D35"/>
          <w:lang w:eastAsia="es-MX"/>
        </w:rPr>
      </w:pPr>
      <w:r>
        <w:rPr>
          <w:rFonts w:ascii="Arial" w:eastAsia="Times New Roman" w:hAnsi="Arial" w:cs="Arial"/>
          <w:color w:val="001D35"/>
          <w:lang w:eastAsia="es-MX"/>
        </w:rPr>
        <w:t xml:space="preserve">Si nos enfocamos específicamente en la comunicación oral se entiende que en principio es un medio de comunicación por medio </w:t>
      </w:r>
      <w:r w:rsidR="00162580">
        <w:rPr>
          <w:rFonts w:ascii="Arial" w:eastAsia="Times New Roman" w:hAnsi="Arial" w:cs="Arial"/>
          <w:color w:val="001D35"/>
          <w:lang w:eastAsia="es-MX"/>
        </w:rPr>
        <w:t xml:space="preserve">del habla, una serie de sonidos articulados donde se emplea leguaje, sonidos y debe ser </w:t>
      </w:r>
      <w:r>
        <w:rPr>
          <w:rFonts w:ascii="Arial" w:eastAsia="Times New Roman" w:hAnsi="Arial" w:cs="Arial"/>
          <w:color w:val="001D35"/>
          <w:lang w:eastAsia="es-MX"/>
        </w:rPr>
        <w:t xml:space="preserve">entre dos o más personas necesariamente tiene que cumplir con este requisito, </w:t>
      </w:r>
      <w:r w:rsidR="00162580">
        <w:rPr>
          <w:rFonts w:ascii="Arial" w:eastAsia="Times New Roman" w:hAnsi="Arial" w:cs="Arial"/>
          <w:color w:val="001D35"/>
          <w:lang w:eastAsia="es-MX"/>
        </w:rPr>
        <w:t xml:space="preserve">es una de las formas más básicas de comunicarse y de las </w:t>
      </w:r>
      <w:r w:rsidR="009C1EBD">
        <w:rPr>
          <w:rFonts w:ascii="Arial" w:eastAsia="Times New Roman" w:hAnsi="Arial" w:cs="Arial"/>
          <w:color w:val="001D35"/>
          <w:lang w:eastAsia="es-MX"/>
        </w:rPr>
        <w:t>más</w:t>
      </w:r>
      <w:r w:rsidR="00162580">
        <w:rPr>
          <w:rFonts w:ascii="Arial" w:eastAsia="Times New Roman" w:hAnsi="Arial" w:cs="Arial"/>
          <w:color w:val="001D35"/>
          <w:lang w:eastAsia="es-MX"/>
        </w:rPr>
        <w:t xml:space="preserve"> antiguas consideradas como una necesidad humana, cuenta con elementos importantes para mencionar, como que este tipo de comunicación es efímera y directa, suele ser bidireccional ya que por lo general ambas partes interactúan en este tipo de comunicación y algunos elementos extralingüísticos como el contexto bajo el cual se habla, gestos o elementos del lenguaje corporal que ayudan en este tipo de comunicación e </w:t>
      </w:r>
      <w:r w:rsidR="009C1EBD">
        <w:rPr>
          <w:rFonts w:ascii="Arial" w:eastAsia="Times New Roman" w:hAnsi="Arial" w:cs="Arial"/>
          <w:color w:val="001D35"/>
          <w:lang w:eastAsia="es-MX"/>
        </w:rPr>
        <w:t>incluso</w:t>
      </w:r>
      <w:r w:rsidR="00162580">
        <w:rPr>
          <w:rFonts w:ascii="Arial" w:eastAsia="Times New Roman" w:hAnsi="Arial" w:cs="Arial"/>
          <w:color w:val="001D35"/>
          <w:lang w:eastAsia="es-MX"/>
        </w:rPr>
        <w:t xml:space="preserve"> podemos mencionar habilidades personales ya que hay personas que naturalmente se les facilita comunicarse bajo este tipo de comunicación.</w:t>
      </w:r>
    </w:p>
    <w:p w:rsidR="009C1EBD" w:rsidRDefault="009C1EBD" w:rsidP="009C1EBD">
      <w:pPr>
        <w:shd w:val="clear" w:color="auto" w:fill="FFFFFF"/>
        <w:spacing w:after="0" w:line="360" w:lineRule="auto"/>
        <w:jc w:val="both"/>
        <w:rPr>
          <w:rFonts w:ascii="Arial" w:eastAsia="Times New Roman" w:hAnsi="Arial" w:cs="Arial"/>
          <w:color w:val="001D35"/>
          <w:lang w:eastAsia="es-MX"/>
        </w:rPr>
      </w:pPr>
      <w:r>
        <w:rPr>
          <w:rFonts w:ascii="Arial" w:eastAsia="Times New Roman" w:hAnsi="Arial" w:cs="Arial"/>
          <w:color w:val="001D35"/>
          <w:lang w:eastAsia="es-MX"/>
        </w:rPr>
        <w:t>Si hablamos de la comunicación Oral hay un aspecto que no se puede dejar de lado para poder ser un buen orador ya que sin este aspecto no se podría serlo, l</w:t>
      </w:r>
      <w:r w:rsidRPr="009C1EBD">
        <w:rPr>
          <w:rFonts w:ascii="Arial" w:eastAsia="Times New Roman" w:hAnsi="Arial" w:cs="Arial"/>
          <w:color w:val="001D35"/>
          <w:lang w:eastAsia="es-MX"/>
        </w:rPr>
        <w:t>a retórica es el arte de expresarse y persuadir, aunque algunos consideran que se trata simplemente del arte de hablar o escribir bien, dejando de lado el aspecto argumentativo. Sin embargo, una definición integral de la retórica debería abarcar tanto la argumentación como la estilística, ya que separar el sentido de los procedimientos implicaría mutilar una parte fundamental de la disciplina, estrechamente vinculada a numerosas situaciones de interacción social.</w:t>
      </w:r>
    </w:p>
    <w:p w:rsidR="009C1EBD" w:rsidRDefault="009C1EBD" w:rsidP="009C1EBD">
      <w:pPr>
        <w:shd w:val="clear" w:color="auto" w:fill="FFFFFF"/>
        <w:spacing w:after="0" w:line="360" w:lineRule="auto"/>
        <w:jc w:val="both"/>
        <w:rPr>
          <w:rFonts w:ascii="Arial" w:eastAsia="Times New Roman" w:hAnsi="Arial" w:cs="Arial"/>
          <w:color w:val="001D35"/>
          <w:lang w:eastAsia="es-MX"/>
        </w:rPr>
      </w:pPr>
    </w:p>
    <w:p w:rsidR="009C1EBD" w:rsidRDefault="009C1EBD" w:rsidP="009C1EBD">
      <w:pPr>
        <w:shd w:val="clear" w:color="auto" w:fill="FFFFFF"/>
        <w:spacing w:after="0" w:line="360" w:lineRule="auto"/>
        <w:jc w:val="both"/>
        <w:rPr>
          <w:rFonts w:ascii="Arial" w:hAnsi="Arial" w:cs="Arial"/>
          <w:color w:val="1C2B33"/>
          <w:shd w:val="clear" w:color="auto" w:fill="FFFFFF"/>
        </w:rPr>
      </w:pPr>
      <w:r>
        <w:rPr>
          <w:rFonts w:ascii="Arial" w:eastAsia="Times New Roman" w:hAnsi="Arial" w:cs="Arial"/>
          <w:color w:val="001D35"/>
          <w:lang w:eastAsia="es-MX"/>
        </w:rPr>
        <w:t xml:space="preserve">Para cualquier ámbito de desarrollo profesional, sin importar el área de estudio y especialización se debe dar la importancia necesaria a una comunicación correcta ya que esto es la principal herramienta de aprendizaje que tenemos y que en muchas ocasiones no se </w:t>
      </w:r>
      <w:r w:rsidRPr="009C1EBD">
        <w:rPr>
          <w:rFonts w:ascii="Arial" w:eastAsia="Times New Roman" w:hAnsi="Arial" w:cs="Arial"/>
          <w:color w:val="001D35"/>
          <w:lang w:eastAsia="es-MX"/>
        </w:rPr>
        <w:t xml:space="preserve">le da la importancia necesaria al nivel de estudios que hoy en día estamos llevando a cabo el nivel de educación superior, </w:t>
      </w:r>
      <w:r w:rsidRPr="009C1EBD">
        <w:rPr>
          <w:rFonts w:ascii="Arial" w:hAnsi="Arial" w:cs="Arial"/>
          <w:color w:val="1C2B33"/>
          <w:shd w:val="clear" w:color="auto" w:fill="FFFFFF"/>
        </w:rPr>
        <w:t xml:space="preserve">la comunicación es una herramienta fundamental para el </w:t>
      </w:r>
      <w:r w:rsidRPr="009C1EBD">
        <w:rPr>
          <w:rFonts w:ascii="Arial" w:hAnsi="Arial" w:cs="Arial"/>
          <w:color w:val="1C2B33"/>
          <w:shd w:val="clear" w:color="auto" w:fill="FFFFFF"/>
        </w:rPr>
        <w:lastRenderedPageBreak/>
        <w:t>ser humano, que nos permite interactuar con otros, expresar nuestras ideas y emociones, y construir relaciones.</w:t>
      </w:r>
    </w:p>
    <w:p w:rsidR="009C1EBD" w:rsidRPr="009C1EBD" w:rsidRDefault="009C1EBD" w:rsidP="009C1EBD">
      <w:pPr>
        <w:shd w:val="clear" w:color="auto" w:fill="FFFFFF"/>
        <w:spacing w:after="0" w:line="360" w:lineRule="auto"/>
        <w:jc w:val="both"/>
        <w:rPr>
          <w:rFonts w:ascii="Arial" w:eastAsia="Times New Roman" w:hAnsi="Arial" w:cs="Arial"/>
          <w:color w:val="001D35"/>
          <w:lang w:eastAsia="es-MX"/>
        </w:rPr>
      </w:pPr>
      <w:bookmarkStart w:id="0" w:name="_GoBack"/>
      <w:bookmarkEnd w:id="0"/>
    </w:p>
    <w:sdt>
      <w:sdtPr>
        <w:rPr>
          <w:lang w:val="es-ES"/>
        </w:rPr>
        <w:id w:val="12499405"/>
        <w:docPartObj>
          <w:docPartGallery w:val="Bibliographies"/>
          <w:docPartUnique/>
        </w:docPartObj>
      </w:sdtPr>
      <w:sdtEndPr>
        <w:rPr>
          <w:rFonts w:asciiTheme="minorHAnsi" w:eastAsiaTheme="minorHAnsi" w:hAnsiTheme="minorHAnsi" w:cstheme="minorBidi"/>
          <w:b w:val="0"/>
          <w:bCs w:val="0"/>
          <w:kern w:val="0"/>
          <w:sz w:val="22"/>
          <w:szCs w:val="22"/>
          <w:lang w:val="es-MX" w:eastAsia="en-US"/>
        </w:rPr>
      </w:sdtEndPr>
      <w:sdtContent>
        <w:p w:rsidR="009C1EBD" w:rsidRDefault="009C1EBD">
          <w:pPr>
            <w:pStyle w:val="Ttulo1"/>
          </w:pPr>
          <w:r>
            <w:rPr>
              <w:lang w:val="es-ES"/>
            </w:rPr>
            <w:t>Bibliografía</w:t>
          </w:r>
        </w:p>
        <w:sdt>
          <w:sdtPr>
            <w:id w:val="111145805"/>
            <w:bibliography/>
          </w:sdtPr>
          <w:sdtContent>
            <w:p w:rsidR="009C1EBD" w:rsidRDefault="009C1EBD" w:rsidP="009C1EBD">
              <w:pPr>
                <w:pStyle w:val="Bibliografa"/>
                <w:ind w:left="720" w:hanging="720"/>
                <w:rPr>
                  <w:noProof/>
                  <w:lang w:val="es-ES"/>
                </w:rPr>
              </w:pPr>
              <w:r>
                <w:fldChar w:fldCharType="begin"/>
              </w:r>
              <w:r>
                <w:instrText>BIBLIOGRAPHY</w:instrText>
              </w:r>
              <w:r>
                <w:fldChar w:fldCharType="separate"/>
              </w:r>
              <w:r>
                <w:rPr>
                  <w:noProof/>
                  <w:lang w:val="es-ES"/>
                </w:rPr>
                <w:t>Aristoteles. (1979). Obras Filosoficas. Mexico: CUMBRE S.A.</w:t>
              </w:r>
            </w:p>
            <w:p w:rsidR="009C1EBD" w:rsidRDefault="009C1EBD" w:rsidP="009C1EBD">
              <w:r>
                <w:rPr>
                  <w:b/>
                  <w:bCs/>
                </w:rPr>
                <w:fldChar w:fldCharType="end"/>
              </w:r>
            </w:p>
          </w:sdtContent>
        </w:sdt>
      </w:sdtContent>
    </w:sdt>
    <w:p w:rsidR="009C1EBD" w:rsidRPr="009C1EBD" w:rsidRDefault="009C1EBD" w:rsidP="009C1EBD">
      <w:pPr>
        <w:shd w:val="clear" w:color="auto" w:fill="FFFFFF"/>
        <w:spacing w:after="0" w:line="360" w:lineRule="auto"/>
        <w:jc w:val="both"/>
        <w:rPr>
          <w:rFonts w:ascii="Arial" w:eastAsia="Times New Roman" w:hAnsi="Arial" w:cs="Arial"/>
          <w:color w:val="001D35"/>
          <w:lang w:eastAsia="es-MX"/>
        </w:rPr>
      </w:pPr>
    </w:p>
    <w:p w:rsidR="001B60F6" w:rsidRPr="00540394" w:rsidRDefault="001B60F6" w:rsidP="001B60F6">
      <w:pPr>
        <w:tabs>
          <w:tab w:val="left" w:pos="1395"/>
          <w:tab w:val="left" w:pos="3220"/>
          <w:tab w:val="right" w:pos="13006"/>
        </w:tabs>
        <w:spacing w:line="360" w:lineRule="auto"/>
        <w:rPr>
          <w:rFonts w:ascii="Arial" w:eastAsia="Calibri" w:hAnsi="Arial" w:cs="Arial"/>
          <w:noProof/>
          <w:lang w:eastAsia="es-MX"/>
        </w:rPr>
      </w:pPr>
    </w:p>
    <w:sectPr w:rsidR="001B60F6" w:rsidRPr="00540394" w:rsidSect="00D61218">
      <w:headerReference w:type="default" r:id="rId10"/>
      <w:footerReference w:type="default" r:id="rId11"/>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CC" w:rsidRDefault="00066ACC" w:rsidP="00EA0E38">
      <w:pPr>
        <w:spacing w:after="0" w:line="240" w:lineRule="auto"/>
      </w:pPr>
      <w:r>
        <w:separator/>
      </w:r>
    </w:p>
  </w:endnote>
  <w:endnote w:type="continuationSeparator" w:id="0">
    <w:p w:rsidR="00066ACC" w:rsidRDefault="00066AC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2"/>
      <w:gridCol w:w="4669"/>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C1EBD">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CC" w:rsidRDefault="00066ACC" w:rsidP="00EA0E38">
      <w:pPr>
        <w:spacing w:after="0" w:line="240" w:lineRule="auto"/>
      </w:pPr>
      <w:r>
        <w:separator/>
      </w:r>
    </w:p>
  </w:footnote>
  <w:footnote w:type="continuationSeparator" w:id="0">
    <w:p w:rsidR="00066ACC" w:rsidRDefault="00066ACC"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58669113" wp14:editId="71D86E6D">
          <wp:simplePos x="0" y="0"/>
          <wp:positionH relativeFrom="column">
            <wp:posOffset>5452110</wp:posOffset>
          </wp:positionH>
          <wp:positionV relativeFrom="paragraph">
            <wp:posOffset>-160020</wp:posOffset>
          </wp:positionV>
          <wp:extent cx="931545" cy="424815"/>
          <wp:effectExtent l="0" t="0" r="0" b="0"/>
          <wp:wrapNone/>
          <wp:docPr id="14"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711345A" wp14:editId="0A1211C7">
          <wp:simplePos x="0" y="0"/>
          <wp:positionH relativeFrom="column">
            <wp:posOffset>6086475</wp:posOffset>
          </wp:positionH>
          <wp:positionV relativeFrom="paragraph">
            <wp:posOffset>-735330</wp:posOffset>
          </wp:positionV>
          <wp:extent cx="285750" cy="883285"/>
          <wp:effectExtent l="6032" t="0" r="0" b="0"/>
          <wp:wrapNone/>
          <wp:docPr id="15"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7240B1CB" wp14:editId="36F1A2EC">
          <wp:simplePos x="0" y="0"/>
          <wp:positionH relativeFrom="column">
            <wp:posOffset>6385667</wp:posOffset>
          </wp:positionH>
          <wp:positionV relativeFrom="paragraph">
            <wp:posOffset>-437758</wp:posOffset>
          </wp:positionV>
          <wp:extent cx="285750" cy="883285"/>
          <wp:effectExtent l="0" t="0" r="0" b="0"/>
          <wp:wrapNone/>
          <wp:docPr id="16"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25pt;height:14.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9F0DA2"/>
    <w:multiLevelType w:val="multilevel"/>
    <w:tmpl w:val="55C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60F1001"/>
    <w:multiLevelType w:val="hybridMultilevel"/>
    <w:tmpl w:val="AF9ED1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5"/>
  </w:num>
  <w:num w:numId="4">
    <w:abstractNumId w:val="28"/>
  </w:num>
  <w:num w:numId="5">
    <w:abstractNumId w:val="11"/>
  </w:num>
  <w:num w:numId="6">
    <w:abstractNumId w:val="16"/>
  </w:num>
  <w:num w:numId="7">
    <w:abstractNumId w:val="34"/>
  </w:num>
  <w:num w:numId="8">
    <w:abstractNumId w:val="7"/>
  </w:num>
  <w:num w:numId="9">
    <w:abstractNumId w:val="10"/>
  </w:num>
  <w:num w:numId="10">
    <w:abstractNumId w:val="19"/>
  </w:num>
  <w:num w:numId="11">
    <w:abstractNumId w:val="33"/>
  </w:num>
  <w:num w:numId="12">
    <w:abstractNumId w:val="12"/>
  </w:num>
  <w:num w:numId="13">
    <w:abstractNumId w:val="26"/>
  </w:num>
  <w:num w:numId="14">
    <w:abstractNumId w:val="15"/>
  </w:num>
  <w:num w:numId="15">
    <w:abstractNumId w:val="36"/>
  </w:num>
  <w:num w:numId="16">
    <w:abstractNumId w:val="8"/>
  </w:num>
  <w:num w:numId="17">
    <w:abstractNumId w:val="6"/>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5"/>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1"/>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4"/>
  </w:num>
  <w:num w:numId="42">
    <w:abstractNumId w:val="32"/>
  </w:num>
  <w:num w:numId="43">
    <w:abstractNumId w:val="41"/>
  </w:num>
  <w:num w:numId="44">
    <w:abstractNumId w:val="37"/>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7DF"/>
    <w:rsid w:val="00054B46"/>
    <w:rsid w:val="000556B0"/>
    <w:rsid w:val="000565EB"/>
    <w:rsid w:val="00056D61"/>
    <w:rsid w:val="0006023F"/>
    <w:rsid w:val="00061B08"/>
    <w:rsid w:val="000623E0"/>
    <w:rsid w:val="00063754"/>
    <w:rsid w:val="00064C62"/>
    <w:rsid w:val="00066ACC"/>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23BB"/>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0E74"/>
    <w:rsid w:val="00162580"/>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60F6"/>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2967"/>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3D50"/>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394"/>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23F5"/>
    <w:rsid w:val="0063375A"/>
    <w:rsid w:val="00634B01"/>
    <w:rsid w:val="0063545A"/>
    <w:rsid w:val="00637AC7"/>
    <w:rsid w:val="006435A3"/>
    <w:rsid w:val="00656AA1"/>
    <w:rsid w:val="006574FE"/>
    <w:rsid w:val="006579BB"/>
    <w:rsid w:val="006645F6"/>
    <w:rsid w:val="00664BCE"/>
    <w:rsid w:val="0066694D"/>
    <w:rsid w:val="006710D2"/>
    <w:rsid w:val="006732EC"/>
    <w:rsid w:val="006742FE"/>
    <w:rsid w:val="006811DE"/>
    <w:rsid w:val="00684291"/>
    <w:rsid w:val="00686F38"/>
    <w:rsid w:val="00691BD9"/>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E7677"/>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177"/>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1EBD"/>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27BA"/>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769C4"/>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246"/>
    <w:rsid w:val="00AD3432"/>
    <w:rsid w:val="00AD36EE"/>
    <w:rsid w:val="00AD3C5C"/>
    <w:rsid w:val="00AD4915"/>
    <w:rsid w:val="00AD754B"/>
    <w:rsid w:val="00AE1B88"/>
    <w:rsid w:val="00AE2602"/>
    <w:rsid w:val="00AE53BB"/>
    <w:rsid w:val="00AF1B43"/>
    <w:rsid w:val="00AF2A1A"/>
    <w:rsid w:val="00AF4D20"/>
    <w:rsid w:val="00AF7F22"/>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1218"/>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979"/>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46F7"/>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5ABD"/>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1lliihq">
    <w:name w:val="x1lliihq"/>
    <w:basedOn w:val="Fuentedeprrafopredeter"/>
    <w:rsid w:val="00D61218"/>
  </w:style>
  <w:style w:type="paragraph" w:styleId="Bibliografa">
    <w:name w:val="Bibliography"/>
    <w:basedOn w:val="Normal"/>
    <w:next w:val="Normal"/>
    <w:uiPriority w:val="37"/>
    <w:unhideWhenUsed/>
    <w:rsid w:val="009C1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1lliihq">
    <w:name w:val="x1lliihq"/>
    <w:basedOn w:val="Fuentedeprrafopredeter"/>
    <w:rsid w:val="00D61218"/>
  </w:style>
  <w:style w:type="paragraph" w:styleId="Bibliografa">
    <w:name w:val="Bibliography"/>
    <w:basedOn w:val="Normal"/>
    <w:next w:val="Normal"/>
    <w:uiPriority w:val="37"/>
    <w:unhideWhenUsed/>
    <w:rsid w:val="009C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17555173">
      <w:bodyDiv w:val="1"/>
      <w:marLeft w:val="0"/>
      <w:marRight w:val="0"/>
      <w:marTop w:val="0"/>
      <w:marBottom w:val="0"/>
      <w:divBdr>
        <w:top w:val="none" w:sz="0" w:space="0" w:color="auto"/>
        <w:left w:val="none" w:sz="0" w:space="0" w:color="auto"/>
        <w:bottom w:val="none" w:sz="0" w:space="0" w:color="auto"/>
        <w:right w:val="none" w:sz="0" w:space="0" w:color="auto"/>
      </w:divBdr>
      <w:divsChild>
        <w:div w:id="107283467">
          <w:marLeft w:val="0"/>
          <w:marRight w:val="0"/>
          <w:marTop w:val="0"/>
          <w:marBottom w:val="0"/>
          <w:divBdr>
            <w:top w:val="none" w:sz="0" w:space="0" w:color="auto"/>
            <w:left w:val="none" w:sz="0" w:space="0" w:color="auto"/>
            <w:bottom w:val="none" w:sz="0" w:space="0" w:color="auto"/>
            <w:right w:val="none" w:sz="0" w:space="0" w:color="auto"/>
          </w:divBdr>
          <w:divsChild>
            <w:div w:id="1705132804">
              <w:marLeft w:val="0"/>
              <w:marRight w:val="0"/>
              <w:marTop w:val="0"/>
              <w:marBottom w:val="240"/>
              <w:divBdr>
                <w:top w:val="none" w:sz="0" w:space="0" w:color="auto"/>
                <w:left w:val="none" w:sz="0" w:space="0" w:color="auto"/>
                <w:bottom w:val="none" w:sz="0" w:space="0" w:color="auto"/>
                <w:right w:val="none" w:sz="0" w:space="0" w:color="auto"/>
              </w:divBdr>
            </w:div>
          </w:divsChild>
        </w:div>
        <w:div w:id="1833254303">
          <w:marLeft w:val="0"/>
          <w:marRight w:val="0"/>
          <w:marTop w:val="0"/>
          <w:marBottom w:val="0"/>
          <w:divBdr>
            <w:top w:val="none" w:sz="0" w:space="0" w:color="auto"/>
            <w:left w:val="none" w:sz="0" w:space="0" w:color="auto"/>
            <w:bottom w:val="none" w:sz="0" w:space="0" w:color="auto"/>
            <w:right w:val="none" w:sz="0" w:space="0" w:color="auto"/>
          </w:divBdr>
          <w:divsChild>
            <w:div w:id="324625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5615">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221B1"/>
    <w:rsid w:val="000D0308"/>
    <w:rsid w:val="00150BA9"/>
    <w:rsid w:val="002962C7"/>
    <w:rsid w:val="002E76EF"/>
    <w:rsid w:val="00380168"/>
    <w:rsid w:val="00387FB4"/>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Ari79</b:Tag>
    <b:SourceType>BookSection</b:SourceType>
    <b:Guid>{0C304CEE-7F01-4E3B-8EE3-9BD4615A3FFD}</b:Guid>
    <b:Author>
      <b:Author>
        <b:NameList>
          <b:Person>
            <b:Last>Aristoteles</b:Last>
          </b:Person>
        </b:NameList>
      </b:Author>
    </b:Author>
    <b:Title>Obras Filosoficas</b:Title>
    <b:Year>1979</b:Year>
    <b:City>Mexico</b:City>
    <b:Publisher>CUMBRE S.A</b:Publisher>
    <b:Pages>(3-4)</b:Pages>
    <b:RefOrder>1</b:RefOrder>
  </b:Source>
</b:Sources>
</file>

<file path=customXml/itemProps1.xml><?xml version="1.0" encoding="utf-8"?>
<ds:datastoreItem xmlns:ds="http://schemas.openxmlformats.org/officeDocument/2006/customXml" ds:itemID="{99218FA2-18A7-4AC8-9A97-FC1C0739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roberto</cp:lastModifiedBy>
  <cp:revision>2</cp:revision>
  <cp:lastPrinted>2021-02-08T01:03:00Z</cp:lastPrinted>
  <dcterms:created xsi:type="dcterms:W3CDTF">2025-01-24T18:25:00Z</dcterms:created>
  <dcterms:modified xsi:type="dcterms:W3CDTF">2025-01-24T18:25:00Z</dcterms:modified>
</cp:coreProperties>
</file>