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A5" w:rsidRPr="00A971B1" w:rsidRDefault="00CD02A5" w:rsidP="00CD02A5">
      <w:pPr>
        <w:jc w:val="center"/>
        <w:rPr>
          <w:sz w:val="36"/>
        </w:rPr>
      </w:pPr>
      <w:r w:rsidRPr="00A971B1">
        <w:rPr>
          <w:sz w:val="36"/>
        </w:rPr>
        <w:t>Universidad del sureste</w:t>
      </w:r>
    </w:p>
    <w:p w:rsidR="00CD02A5" w:rsidRPr="00A971B1" w:rsidRDefault="00CD02A5" w:rsidP="00CD02A5">
      <w:pPr>
        <w:jc w:val="right"/>
        <w:rPr>
          <w:sz w:val="32"/>
        </w:rPr>
      </w:pPr>
      <w:r w:rsidRPr="00A971B1">
        <w:rPr>
          <w:noProof/>
          <w:lang w:eastAsia="es-MX"/>
        </w:rPr>
        <w:drawing>
          <wp:anchor distT="0" distB="0" distL="114300" distR="114300" simplePos="0" relativeHeight="251659264" behindDoc="0" locked="0" layoutInCell="1" allowOverlap="1" wp14:anchorId="73B289F4" wp14:editId="23634EA7">
            <wp:simplePos x="0" y="0"/>
            <wp:positionH relativeFrom="column">
              <wp:posOffset>-622935</wp:posOffset>
            </wp:positionH>
            <wp:positionV relativeFrom="paragraph">
              <wp:posOffset>-6985</wp:posOffset>
            </wp:positionV>
            <wp:extent cx="1639570" cy="12477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9570" cy="1247775"/>
                    </a:xfrm>
                    <a:prstGeom prst="rect">
                      <a:avLst/>
                    </a:prstGeom>
                  </pic:spPr>
                </pic:pic>
              </a:graphicData>
            </a:graphic>
            <wp14:sizeRelH relativeFrom="margin">
              <wp14:pctWidth>0</wp14:pctWidth>
            </wp14:sizeRelH>
            <wp14:sizeRelV relativeFrom="margin">
              <wp14:pctHeight>0</wp14:pctHeight>
            </wp14:sizeRelV>
          </wp:anchor>
        </w:drawing>
      </w:r>
      <w:r w:rsidRPr="00A971B1">
        <w:rPr>
          <w:noProof/>
          <w:lang w:eastAsia="es-MX"/>
        </w:rPr>
        <w:drawing>
          <wp:inline distT="0" distB="0" distL="0" distR="0" wp14:anchorId="33CD1DA2" wp14:editId="5EF695D5">
            <wp:extent cx="1332806" cy="1408123"/>
            <wp:effectExtent l="0" t="0" r="127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0920-WA008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6451" cy="1496495"/>
                    </a:xfrm>
                    <a:prstGeom prst="rect">
                      <a:avLst/>
                    </a:prstGeom>
                  </pic:spPr>
                </pic:pic>
              </a:graphicData>
            </a:graphic>
          </wp:inline>
        </w:drawing>
      </w:r>
    </w:p>
    <w:p w:rsidR="00CD02A5" w:rsidRPr="00A971B1" w:rsidRDefault="00CD02A5" w:rsidP="00CD02A5">
      <w:pPr>
        <w:rPr>
          <w:sz w:val="40"/>
        </w:rPr>
      </w:pPr>
    </w:p>
    <w:p w:rsidR="00CD02A5" w:rsidRPr="00A971B1" w:rsidRDefault="00CD02A5" w:rsidP="00CD02A5">
      <w:pPr>
        <w:jc w:val="both"/>
        <w:rPr>
          <w:sz w:val="40"/>
        </w:rPr>
      </w:pPr>
      <w:r>
        <w:rPr>
          <w:sz w:val="40"/>
        </w:rPr>
        <w:t>Materia</w:t>
      </w:r>
      <w:r>
        <w:rPr>
          <w:sz w:val="40"/>
        </w:rPr>
        <w:t>: Computación I</w:t>
      </w:r>
    </w:p>
    <w:p w:rsidR="00CD02A5" w:rsidRPr="00A971B1" w:rsidRDefault="00CD02A5" w:rsidP="00CD02A5">
      <w:pPr>
        <w:jc w:val="both"/>
        <w:rPr>
          <w:sz w:val="40"/>
        </w:rPr>
      </w:pPr>
      <w:r>
        <w:rPr>
          <w:sz w:val="40"/>
        </w:rPr>
        <w:t xml:space="preserve">Tema: </w:t>
      </w:r>
      <w:r>
        <w:rPr>
          <w:sz w:val="40"/>
        </w:rPr>
        <w:t xml:space="preserve">Origen del internet </w:t>
      </w:r>
    </w:p>
    <w:p w:rsidR="00CD02A5" w:rsidRPr="00A971B1" w:rsidRDefault="00CD02A5" w:rsidP="00CD02A5">
      <w:pPr>
        <w:jc w:val="both"/>
        <w:rPr>
          <w:sz w:val="40"/>
        </w:rPr>
      </w:pPr>
      <w:r>
        <w:rPr>
          <w:sz w:val="40"/>
        </w:rPr>
        <w:t>Docente</w:t>
      </w:r>
      <w:r w:rsidRPr="00A971B1">
        <w:rPr>
          <w:sz w:val="40"/>
        </w:rPr>
        <w:t>:</w:t>
      </w:r>
      <w:r>
        <w:rPr>
          <w:sz w:val="40"/>
        </w:rPr>
        <w:t xml:space="preserve"> María José Ramírez </w:t>
      </w:r>
      <w:bookmarkStart w:id="0" w:name="_GoBack"/>
      <w:bookmarkEnd w:id="0"/>
      <w:r>
        <w:rPr>
          <w:sz w:val="40"/>
        </w:rPr>
        <w:t xml:space="preserve">Reyes </w:t>
      </w:r>
    </w:p>
    <w:p w:rsidR="00CD02A5" w:rsidRPr="00A971B1" w:rsidRDefault="00CD02A5" w:rsidP="00CD02A5">
      <w:pPr>
        <w:jc w:val="both"/>
        <w:rPr>
          <w:sz w:val="40"/>
        </w:rPr>
      </w:pPr>
      <w:r>
        <w:rPr>
          <w:sz w:val="40"/>
        </w:rPr>
        <w:t>Alumno</w:t>
      </w:r>
      <w:r w:rsidRPr="00A971B1">
        <w:rPr>
          <w:sz w:val="40"/>
        </w:rPr>
        <w:t>:</w:t>
      </w:r>
      <w:r>
        <w:rPr>
          <w:sz w:val="40"/>
        </w:rPr>
        <w:t xml:space="preserve"> Luis Eduardo Escobar Zambrano </w:t>
      </w:r>
    </w:p>
    <w:p w:rsidR="00CD02A5" w:rsidRPr="00A971B1" w:rsidRDefault="00CD02A5" w:rsidP="00CD02A5">
      <w:pPr>
        <w:jc w:val="both"/>
        <w:rPr>
          <w:sz w:val="40"/>
        </w:rPr>
      </w:pPr>
      <w:r>
        <w:rPr>
          <w:sz w:val="40"/>
        </w:rPr>
        <w:t>Grado</w:t>
      </w:r>
      <w:r w:rsidRPr="00A971B1">
        <w:rPr>
          <w:sz w:val="40"/>
        </w:rPr>
        <w:t>:</w:t>
      </w:r>
      <w:r>
        <w:rPr>
          <w:sz w:val="40"/>
        </w:rPr>
        <w:t xml:space="preserve"> 1° Cuatrimestre </w:t>
      </w:r>
    </w:p>
    <w:p w:rsidR="00CD02A5" w:rsidRDefault="00CD02A5" w:rsidP="00CD02A5">
      <w:pPr>
        <w:jc w:val="both"/>
        <w:rPr>
          <w:rFonts w:cstheme="minorHAnsi"/>
          <w:color w:val="202122"/>
          <w:sz w:val="40"/>
          <w:shd w:val="clear" w:color="auto" w:fill="FFFFFF"/>
        </w:rPr>
      </w:pPr>
    </w:p>
    <w:p w:rsidR="00CD02A5" w:rsidRDefault="00CD02A5" w:rsidP="00CD02A5">
      <w:pPr>
        <w:jc w:val="both"/>
        <w:rPr>
          <w:rFonts w:cstheme="minorHAnsi"/>
          <w:color w:val="202122"/>
          <w:sz w:val="40"/>
          <w:shd w:val="clear" w:color="auto" w:fill="FFFFFF"/>
        </w:rPr>
      </w:pPr>
    </w:p>
    <w:p w:rsidR="00CD02A5" w:rsidRDefault="00CD02A5" w:rsidP="00CD02A5">
      <w:pPr>
        <w:jc w:val="both"/>
        <w:rPr>
          <w:rFonts w:cstheme="minorHAnsi"/>
          <w:color w:val="202122"/>
          <w:sz w:val="40"/>
          <w:shd w:val="clear" w:color="auto" w:fill="FFFFFF"/>
        </w:rPr>
      </w:pPr>
    </w:p>
    <w:p w:rsidR="00CD02A5" w:rsidRDefault="00CD02A5" w:rsidP="00CD02A5">
      <w:pPr>
        <w:jc w:val="right"/>
        <w:rPr>
          <w:rFonts w:cstheme="minorHAnsi"/>
          <w:color w:val="202122"/>
          <w:sz w:val="40"/>
          <w:shd w:val="clear" w:color="auto" w:fill="FFFFFF"/>
        </w:rPr>
      </w:pPr>
      <w:r>
        <w:rPr>
          <w:rFonts w:cstheme="minorHAnsi"/>
          <w:color w:val="202122"/>
          <w:sz w:val="40"/>
          <w:shd w:val="clear" w:color="auto" w:fill="FFFFFF"/>
        </w:rPr>
        <w:t>Tuxtla Gutiérrez Chiapas</w:t>
      </w:r>
    </w:p>
    <w:p w:rsidR="00CD02A5" w:rsidRDefault="00CD02A5" w:rsidP="00CD02A5">
      <w:pPr>
        <w:jc w:val="right"/>
        <w:rPr>
          <w:rFonts w:cstheme="minorHAnsi"/>
          <w:color w:val="202122"/>
          <w:sz w:val="40"/>
          <w:shd w:val="clear" w:color="auto" w:fill="FFFFFF"/>
        </w:rPr>
      </w:pPr>
      <w:r>
        <w:rPr>
          <w:rFonts w:cstheme="minorHAnsi"/>
          <w:color w:val="202122"/>
          <w:sz w:val="40"/>
          <w:shd w:val="clear" w:color="auto" w:fill="FFFFFF"/>
        </w:rPr>
        <w:t>11 de octubre 2024</w:t>
      </w:r>
    </w:p>
    <w:p w:rsidR="00CD02A5" w:rsidRDefault="00CD02A5" w:rsidP="00CD02A5">
      <w:pPr>
        <w:jc w:val="both"/>
        <w:rPr>
          <w:rFonts w:cstheme="minorHAnsi"/>
          <w:color w:val="202122"/>
          <w:sz w:val="40"/>
          <w:shd w:val="clear" w:color="auto" w:fill="FFFFFF"/>
        </w:rPr>
      </w:pPr>
    </w:p>
    <w:p w:rsidR="00CD02A5" w:rsidRDefault="00CD02A5">
      <w:pPr>
        <w:rPr>
          <w:rFonts w:asciiTheme="majorHAnsi" w:hAnsiTheme="majorHAnsi" w:cstheme="majorHAnsi"/>
          <w:b/>
          <w:sz w:val="28"/>
          <w:szCs w:val="28"/>
        </w:rPr>
      </w:pPr>
    </w:p>
    <w:p w:rsidR="00CD02A5" w:rsidRDefault="00CD02A5">
      <w:pPr>
        <w:rPr>
          <w:rFonts w:asciiTheme="majorHAnsi" w:hAnsiTheme="majorHAnsi" w:cstheme="majorHAnsi"/>
          <w:b/>
          <w:sz w:val="28"/>
          <w:szCs w:val="28"/>
        </w:rPr>
      </w:pPr>
    </w:p>
    <w:p w:rsidR="00CD02A5" w:rsidRDefault="00CD02A5">
      <w:pPr>
        <w:rPr>
          <w:rFonts w:asciiTheme="majorHAnsi" w:hAnsiTheme="majorHAnsi" w:cstheme="majorHAnsi"/>
          <w:b/>
          <w:sz w:val="28"/>
          <w:szCs w:val="28"/>
        </w:rPr>
      </w:pPr>
    </w:p>
    <w:p w:rsidR="00D9459F" w:rsidRPr="00D9459F" w:rsidRDefault="00D9459F">
      <w:pPr>
        <w:rPr>
          <w:rFonts w:asciiTheme="majorHAnsi" w:hAnsiTheme="majorHAnsi" w:cstheme="majorHAnsi"/>
          <w:b/>
          <w:sz w:val="28"/>
          <w:szCs w:val="28"/>
        </w:rPr>
      </w:pPr>
      <w:r w:rsidRPr="00D9459F">
        <w:rPr>
          <w:rFonts w:asciiTheme="majorHAnsi" w:hAnsiTheme="majorHAnsi" w:cstheme="majorHAnsi"/>
          <w:b/>
          <w:sz w:val="28"/>
          <w:szCs w:val="28"/>
        </w:rPr>
        <w:lastRenderedPageBreak/>
        <w:t>- ORIGEN DE INTERNET</w:t>
      </w:r>
    </w:p>
    <w:p w:rsidR="007B13ED" w:rsidRDefault="00D9459F">
      <w:pPr>
        <w:rPr>
          <w:sz w:val="28"/>
          <w:szCs w:val="28"/>
        </w:rPr>
      </w:pPr>
      <w:r w:rsidRPr="00D9459F">
        <w:rPr>
          <w:sz w:val="28"/>
          <w:szCs w:val="28"/>
        </w:rPr>
        <w:t xml:space="preserve"> Sus orígenes se remontan a la década de 1960, dentro de ARPA (hoy DARPA, las siglas en inglés de la </w:t>
      </w:r>
      <w:r w:rsidR="00CD02A5" w:rsidRPr="00D9459F">
        <w:rPr>
          <w:sz w:val="28"/>
          <w:szCs w:val="28"/>
        </w:rPr>
        <w:t>Defensa</w:t>
      </w:r>
      <w:r w:rsidRPr="00D9459F">
        <w:rPr>
          <w:sz w:val="28"/>
          <w:szCs w:val="28"/>
        </w:rPr>
        <w:t xml:space="preserve"> Advanced Research Projects Agency), como respuesta a la necesidad de esta organización de buscar mejores maneras de usar los computadores de ese entonces, pero enfrentados al problema de que los principales investigadores y laboratorios deseaban tener sus propios computadores, lo que no solo era más costoso, sino que provocaba una duplicación de esfuerzos y recursos.</w:t>
      </w:r>
    </w:p>
    <w:p w:rsidR="00D9459F" w:rsidRDefault="00D9459F">
      <w:pPr>
        <w:rPr>
          <w:sz w:val="28"/>
          <w:szCs w:val="28"/>
        </w:rPr>
      </w:pPr>
    </w:p>
    <w:p w:rsidR="00D9459F" w:rsidRDefault="00D9459F">
      <w:pPr>
        <w:rPr>
          <w:sz w:val="28"/>
          <w:szCs w:val="28"/>
        </w:rPr>
      </w:pPr>
      <w:r w:rsidRPr="00D9459F">
        <w:rPr>
          <w:sz w:val="28"/>
          <w:szCs w:val="28"/>
        </w:rPr>
        <w:t>1969: La primera red interconectada nace el 21 de noviembre de 1969, cuando se crea el primer enlace entre las universidades de UCLA y Stanford por medio de la línea telefónica conmutada, y gracias a los trabajos y estudios anteriores de varios científicos y organizaciones desde 1959 (ver: Arpanet).</w:t>
      </w:r>
    </w:p>
    <w:p w:rsidR="00D9459F" w:rsidRDefault="00D9459F">
      <w:pPr>
        <w:rPr>
          <w:sz w:val="28"/>
          <w:szCs w:val="28"/>
        </w:rPr>
      </w:pPr>
      <w:r w:rsidRPr="00D9459F">
        <w:rPr>
          <w:sz w:val="28"/>
          <w:szCs w:val="28"/>
        </w:rPr>
        <w:t xml:space="preserve"> 1972: Se realizó la Primera demostración pública de ARPANET, una nueva red de comunicaciones financiada por la DARPA que funcionaba de forma distribuida sobre </w:t>
      </w:r>
      <w:r w:rsidR="00CD02A5" w:rsidRPr="00D9459F">
        <w:rPr>
          <w:sz w:val="28"/>
          <w:szCs w:val="28"/>
        </w:rPr>
        <w:t>pared</w:t>
      </w:r>
      <w:r w:rsidRPr="00D9459F">
        <w:rPr>
          <w:sz w:val="28"/>
          <w:szCs w:val="28"/>
        </w:rPr>
        <w:t xml:space="preserve"> telefónica conmutada.</w:t>
      </w:r>
    </w:p>
    <w:p w:rsidR="00734B37" w:rsidRDefault="00734B37">
      <w:pPr>
        <w:rPr>
          <w:sz w:val="28"/>
          <w:szCs w:val="28"/>
        </w:rPr>
      </w:pPr>
      <w:r w:rsidRPr="00734B37">
        <w:rPr>
          <w:sz w:val="28"/>
          <w:szCs w:val="28"/>
        </w:rPr>
        <w:t>1983: El 1 de enero, ARPANET cambió el protocolo NCP por TCP/IP. Ese mismo año, se creó el ISP con el fin de estandarizar el protocolo TCP/IP y de proporcionar recursos de investigación a Internet.</w:t>
      </w:r>
    </w:p>
    <w:p w:rsidR="00734B37" w:rsidRDefault="00734B37">
      <w:pPr>
        <w:rPr>
          <w:sz w:val="28"/>
          <w:szCs w:val="28"/>
        </w:rPr>
      </w:pPr>
      <w:r w:rsidRPr="00734B37">
        <w:rPr>
          <w:sz w:val="28"/>
          <w:szCs w:val="28"/>
        </w:rPr>
        <w:t xml:space="preserve"> 1986: La NSF comenzó el desarrollo de NSFNET que se convirtió en la principal Red en árbol de Internet, complementada después con las redes NSINET y ESNET, todas ellas en Estados Unido</w:t>
      </w:r>
      <w:r w:rsidRPr="00734B37">
        <w:rPr>
          <w:sz w:val="28"/>
          <w:szCs w:val="28"/>
        </w:rPr>
        <w:t>s</w:t>
      </w:r>
      <w:r>
        <w:rPr>
          <w:sz w:val="28"/>
          <w:szCs w:val="28"/>
        </w:rPr>
        <w:t>.</w:t>
      </w:r>
    </w:p>
    <w:p w:rsidR="00734B37" w:rsidRDefault="00734B37">
      <w:pPr>
        <w:rPr>
          <w:sz w:val="28"/>
          <w:szCs w:val="28"/>
        </w:rPr>
      </w:pPr>
      <w:r w:rsidRPr="00734B37">
        <w:rPr>
          <w:sz w:val="28"/>
          <w:szCs w:val="28"/>
        </w:rPr>
        <w:t xml:space="preserve"> 1989: Con la integración de los protocolos OSI en la arquitectura de Internet, se inició la tendencia actual de permitir no solo la interconexión de redes de estructuras dispares, sino también la de facilitar el uso de distintos protocolos de comunicaciones. </w:t>
      </w:r>
    </w:p>
    <w:p w:rsidR="00734B37" w:rsidRDefault="00734B37">
      <w:pPr>
        <w:rPr>
          <w:sz w:val="28"/>
          <w:szCs w:val="28"/>
        </w:rPr>
      </w:pPr>
      <w:r>
        <w:rPr>
          <w:sz w:val="28"/>
          <w:szCs w:val="28"/>
        </w:rPr>
        <w:t xml:space="preserve"> 1990</w:t>
      </w:r>
      <w:r w:rsidRPr="00734B37">
        <w:rPr>
          <w:sz w:val="28"/>
          <w:szCs w:val="28"/>
        </w:rPr>
        <w:t xml:space="preserve">: el mismo equipo construyó el primer cliente Web, llamado </w:t>
      </w:r>
      <w:r w:rsidR="00CD02A5" w:rsidRPr="00734B37">
        <w:rPr>
          <w:sz w:val="28"/>
          <w:szCs w:val="28"/>
        </w:rPr>
        <w:t>Word</w:t>
      </w:r>
      <w:r w:rsidRPr="00734B37">
        <w:rPr>
          <w:sz w:val="28"/>
          <w:szCs w:val="28"/>
        </w:rPr>
        <w:t xml:space="preserve"> Wide Web (WWW), y el primer servidor web.</w:t>
      </w:r>
    </w:p>
    <w:p w:rsidR="00734B37" w:rsidRDefault="00734B37">
      <w:pPr>
        <w:rPr>
          <w:sz w:val="28"/>
          <w:szCs w:val="28"/>
        </w:rPr>
      </w:pPr>
    </w:p>
    <w:p w:rsidR="00734B37" w:rsidRDefault="00734B37">
      <w:pPr>
        <w:rPr>
          <w:sz w:val="28"/>
          <w:szCs w:val="28"/>
        </w:rPr>
      </w:pPr>
    </w:p>
    <w:p w:rsidR="00734B37" w:rsidRDefault="00734B37">
      <w:pPr>
        <w:rPr>
          <w:b/>
          <w:sz w:val="32"/>
          <w:szCs w:val="32"/>
        </w:rPr>
      </w:pPr>
      <w:r w:rsidRPr="00734B37">
        <w:rPr>
          <w:b/>
          <w:sz w:val="32"/>
          <w:szCs w:val="32"/>
        </w:rPr>
        <w:t>- HERRAMIENTAS DE INTERNET.</w:t>
      </w:r>
    </w:p>
    <w:p w:rsidR="00734B37" w:rsidRDefault="00734B37">
      <w:pPr>
        <w:rPr>
          <w:sz w:val="28"/>
        </w:rPr>
      </w:pPr>
      <w:r w:rsidRPr="00734B37">
        <w:rPr>
          <w:sz w:val="28"/>
        </w:rPr>
        <w:t>1. HERRAMIENTAS COLABORATIVAS</w:t>
      </w:r>
      <w:r>
        <w:rPr>
          <w:sz w:val="28"/>
        </w:rPr>
        <w:t>:</w:t>
      </w:r>
      <w:r w:rsidRPr="00734B37">
        <w:rPr>
          <w:sz w:val="28"/>
        </w:rPr>
        <w:t xml:space="preserve"> Son aplicaciones que permiten trabajar documentos con los aportes de más de una persona, incluso de manera simultánea por lo que los estudiantes suelen mostrarse más participativos y motivados al utilizar este tipo de herramientas. Entre esta clasificación, las más utilizadas son Google Drive y Dropbox. </w:t>
      </w:r>
    </w:p>
    <w:p w:rsidR="00734B37" w:rsidRDefault="00734B37">
      <w:pPr>
        <w:rPr>
          <w:sz w:val="28"/>
        </w:rPr>
      </w:pPr>
      <w:r w:rsidRPr="00734B37">
        <w:rPr>
          <w:sz w:val="28"/>
        </w:rPr>
        <w:t>2. REDES SOCIALES</w:t>
      </w:r>
      <w:r>
        <w:rPr>
          <w:sz w:val="28"/>
        </w:rPr>
        <w:t>:</w:t>
      </w:r>
      <w:r w:rsidRPr="00734B37">
        <w:rPr>
          <w:sz w:val="28"/>
        </w:rPr>
        <w:t xml:space="preserve"> La tendencia a utilizar redes sociales en la educación va en aumento, debido a su amplia aceptación e incorporación a la rutina diaria de sus millones de usuarios; éstas están siendo utilizadas en la educación para compartir contenido de interés y promover la participación y comentarios de los estudiantes a las diferentes publicaciones. Entre las redes sociales más utilizadas son: Facebook, Twitter, </w:t>
      </w:r>
      <w:r w:rsidR="00CD02A5" w:rsidRPr="00734B37">
        <w:rPr>
          <w:sz w:val="28"/>
        </w:rPr>
        <w:t>YouTube</w:t>
      </w:r>
      <w:r w:rsidRPr="00734B37">
        <w:rPr>
          <w:sz w:val="28"/>
        </w:rPr>
        <w:t xml:space="preserve">, </w:t>
      </w:r>
      <w:r w:rsidR="00CD02A5" w:rsidRPr="00734B37">
        <w:rPr>
          <w:sz w:val="28"/>
        </w:rPr>
        <w:t>Video</w:t>
      </w:r>
      <w:r w:rsidRPr="00734B37">
        <w:rPr>
          <w:sz w:val="28"/>
        </w:rPr>
        <w:t>.</w:t>
      </w:r>
    </w:p>
    <w:p w:rsidR="00734B37" w:rsidRDefault="00734B37">
      <w:pPr>
        <w:rPr>
          <w:sz w:val="28"/>
        </w:rPr>
      </w:pPr>
      <w:r w:rsidRPr="00734B37">
        <w:rPr>
          <w:sz w:val="28"/>
        </w:rPr>
        <w:t xml:space="preserve"> 3. MAPAS CONCEPTUALES Y MENTALES</w:t>
      </w:r>
      <w:r>
        <w:rPr>
          <w:sz w:val="28"/>
        </w:rPr>
        <w:t>:</w:t>
      </w:r>
      <w:r w:rsidRPr="00734B37">
        <w:rPr>
          <w:sz w:val="28"/>
        </w:rPr>
        <w:t xml:space="preserve"> Esta técnica de aprendizaje, utilizada hace mucho tiempo para organizar y representar gráficamente o por diagramas conceptos básicos o ideas, ahora puede realizarse y compartirse virtualmente, con herramientas como Mindmeinster, Coggle.it, Mindomo y Bubbl.us.</w:t>
      </w:r>
    </w:p>
    <w:p w:rsidR="00734B37" w:rsidRDefault="00734B37">
      <w:pPr>
        <w:rPr>
          <w:sz w:val="28"/>
        </w:rPr>
      </w:pPr>
      <w:r w:rsidRPr="00734B37">
        <w:rPr>
          <w:sz w:val="28"/>
        </w:rPr>
        <w:t xml:space="preserve"> 4. PRESENTACIONES</w:t>
      </w:r>
      <w:r>
        <w:rPr>
          <w:sz w:val="28"/>
        </w:rPr>
        <w:t>:</w:t>
      </w:r>
      <w:r w:rsidRPr="00734B37">
        <w:rPr>
          <w:sz w:val="28"/>
        </w:rPr>
        <w:t xml:space="preserve"> Las presentaciones ya son ampliamente utilizadas para la enseñanza; sin embargo herramientas web 2.0 como: Prezi, Slideshare, Issuu y Scribd permiten publicar y compartir el contenido de las presentaciones, facilitando la revisión y aporte de comentarios del público al que van dirigidas.</w:t>
      </w:r>
    </w:p>
    <w:p w:rsidR="00734B37" w:rsidRPr="00734B37" w:rsidRDefault="00734B37">
      <w:pPr>
        <w:rPr>
          <w:b/>
          <w:sz w:val="40"/>
          <w:szCs w:val="32"/>
        </w:rPr>
      </w:pPr>
      <w:r>
        <w:rPr>
          <w:sz w:val="28"/>
        </w:rPr>
        <w:t xml:space="preserve"> 5. PODCAST:</w:t>
      </w:r>
      <w:r w:rsidRPr="00734B37">
        <w:rPr>
          <w:sz w:val="28"/>
        </w:rPr>
        <w:t xml:space="preserve"> Este tipo de aplicaciones se utilizan para transmitir audio en internet; aunque inicialmente fueron empleadas por programas radiales, su aplicación ha crecido. En el área educativa son utilizadas para transmitir explicaciones breves y tienen gran demanda en la enseñanza de idiomas.</w:t>
      </w:r>
    </w:p>
    <w:sectPr w:rsidR="00734B37" w:rsidRPr="00734B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9F"/>
    <w:rsid w:val="002D0285"/>
    <w:rsid w:val="00734B37"/>
    <w:rsid w:val="007B13ED"/>
    <w:rsid w:val="00B53D96"/>
    <w:rsid w:val="00CD02A5"/>
    <w:rsid w:val="00D945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E151"/>
  <w15:chartTrackingRefBased/>
  <w15:docId w15:val="{4A976DB8-C22F-484D-9465-EC69CD9F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2024-12-01T00:34:00Z</dcterms:created>
  <dcterms:modified xsi:type="dcterms:W3CDTF">2024-12-01T01:03:00Z</dcterms:modified>
</cp:coreProperties>
</file>