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16se w16cid wp14 w16 w16cex w16sdtdh w16sdtfl">
  <w:body>
    <w:p xmlns:wp14="http://schemas.microsoft.com/office/word/2010/wordml" w:rsidR="002F26C2" w:rsidP="654D6853" w:rsidRDefault="002F26C2" w14:paraId="53DA2A27" wp14:textId="19333110">
      <w:pPr>
        <w:pStyle w:val="Normal"/>
        <w:rPr>
          <w:rFonts w:ascii="Angsana New" w:hAnsi="Angsana New" w:eastAsia="Angsana New" w:cs="Angsana New"/>
          <w:noProof w:val="0"/>
          <w:sz w:val="48"/>
          <w:szCs w:val="48"/>
          <w:lang w:val="es-MX"/>
        </w:rPr>
      </w:pPr>
      <w:r w:rsidR="1AF1C10E">
        <w:drawing>
          <wp:inline xmlns:wp14="http://schemas.microsoft.com/office/word/2010/wordprocessingDrawing" wp14:editId="13DC80C1" wp14:anchorId="7BB2A207">
            <wp:extent cx="1130392" cy="635280"/>
            <wp:effectExtent l="0" t="0" r="0" b="0"/>
            <wp:docPr id="1090585533" name="" title=""/>
            <wp:cNvGraphicFramePr>
              <a:graphicFrameLocks noChangeAspect="1"/>
            </wp:cNvGraphicFramePr>
            <a:graphic>
              <a:graphicData uri="http://schemas.openxmlformats.org/drawingml/2006/picture">
                <pic:pic>
                  <pic:nvPicPr>
                    <pic:cNvPr id="0" name=""/>
                    <pic:cNvPicPr/>
                  </pic:nvPicPr>
                  <pic:blipFill>
                    <a:blip r:embed="Rc7234c8f768849a9">
                      <a:extLst>
                        <a:ext xmlns:a="http://schemas.openxmlformats.org/drawingml/2006/main" uri="{28A0092B-C50C-407E-A947-70E740481C1C}">
                          <a14:useLocalDpi val="0"/>
                        </a:ext>
                      </a:extLst>
                    </a:blip>
                    <a:stretch>
                      <a:fillRect/>
                    </a:stretch>
                  </pic:blipFill>
                  <pic:spPr>
                    <a:xfrm>
                      <a:off x="0" y="0"/>
                      <a:ext cx="1130392" cy="635280"/>
                    </a:xfrm>
                    <a:prstGeom prst="rect">
                      <a:avLst/>
                    </a:prstGeom>
                  </pic:spPr>
                </pic:pic>
              </a:graphicData>
            </a:graphic>
          </wp:inline>
        </w:drawing>
      </w:r>
      <w:r w:rsidR="2B02A388">
        <w:rPr/>
        <w:t xml:space="preserve">                                    </w:t>
      </w:r>
      <w:r w:rsidRPr="654D6853" w:rsidR="2B02A388">
        <w:rPr>
          <w:rFonts w:ascii="Angsana New" w:hAnsi="Angsana New" w:eastAsia="Angsana New" w:cs="Angsana New"/>
          <w:sz w:val="40"/>
          <w:szCs w:val="40"/>
        </w:rPr>
        <w:t>UNIVERSIDAD DEL SURESTE</w:t>
      </w:r>
      <w:r w:rsidRPr="654D6853" w:rsidR="3EBF1B46">
        <w:rPr>
          <w:rFonts w:ascii="Angsana New" w:hAnsi="Angsana New" w:eastAsia="Angsana New" w:cs="Angsana New"/>
          <w:sz w:val="40"/>
          <w:szCs w:val="40"/>
        </w:rPr>
        <w:t xml:space="preserve"> </w:t>
      </w:r>
    </w:p>
    <w:p xmlns:wp14="http://schemas.microsoft.com/office/word/2010/wordml" w:rsidR="002F26C2" w:rsidP="654D6853" w:rsidRDefault="002F26C2" w14:paraId="5C89FF0C" wp14:textId="1E6E551B">
      <w:pPr>
        <w:pStyle w:val="Normal"/>
        <w:rPr>
          <w:rFonts w:ascii="Angsana New" w:hAnsi="Angsana New" w:eastAsia="Angsana New" w:cs="Angsana New"/>
          <w:sz w:val="40"/>
          <w:szCs w:val="40"/>
        </w:rPr>
      </w:pPr>
    </w:p>
    <w:p xmlns:wp14="http://schemas.microsoft.com/office/word/2010/wordml" w:rsidR="002F26C2" w:rsidP="654D6853" w:rsidRDefault="002F26C2" w14:paraId="5D306E6A" wp14:textId="707896F6">
      <w:pPr>
        <w:pStyle w:val="Normal"/>
        <w:ind w:firstLine="708"/>
      </w:pPr>
      <w:r w:rsidRPr="654D6853" w:rsidR="42150525">
        <w:rPr>
          <w:rFonts w:ascii="Aptos Narrow" w:hAnsi="Aptos Narrow" w:eastAsia="Aptos Narrow" w:cs="Aptos Narrow"/>
          <w:sz w:val="48"/>
          <w:szCs w:val="48"/>
        </w:rPr>
        <w:t xml:space="preserve">                      </w:t>
      </w:r>
    </w:p>
    <w:p xmlns:wp14="http://schemas.microsoft.com/office/word/2010/wordml" w:rsidR="002F26C2" w:rsidP="654D6853" w:rsidRDefault="002F26C2" w14:paraId="738A56B2" wp14:textId="2364FFC9">
      <w:pPr>
        <w:pStyle w:val="Normal"/>
        <w:ind w:firstLine="708"/>
      </w:pPr>
      <w:r w:rsidRPr="654D6853" w:rsidR="699C076B">
        <w:rPr>
          <w:rFonts w:ascii="Times New Roman" w:hAnsi="Times New Roman" w:eastAsia="Times New Roman" w:cs="Times New Roman"/>
          <w:sz w:val="48"/>
          <w:szCs w:val="48"/>
        </w:rPr>
        <w:t xml:space="preserve">                </w:t>
      </w:r>
      <w:r w:rsidRPr="654D6853" w:rsidR="42150525">
        <w:rPr>
          <w:rFonts w:ascii="Times New Roman" w:hAnsi="Times New Roman" w:eastAsia="Times New Roman" w:cs="Times New Roman"/>
          <w:sz w:val="48"/>
          <w:szCs w:val="48"/>
        </w:rPr>
        <w:t>BIOQUÍMICA</w:t>
      </w:r>
      <w:r w:rsidRPr="654D6853" w:rsidR="3EBF1B46">
        <w:rPr>
          <w:rFonts w:ascii="Angsana New" w:hAnsi="Angsana New" w:eastAsia="Angsana New" w:cs="Angsana New"/>
          <w:sz w:val="40"/>
          <w:szCs w:val="40"/>
        </w:rPr>
        <w:t xml:space="preserve">    </w:t>
      </w:r>
    </w:p>
    <w:p xmlns:wp14="http://schemas.microsoft.com/office/word/2010/wordml" w:rsidR="002F26C2" w:rsidP="654D6853" w:rsidRDefault="002F26C2" w14:paraId="41A95FC4" wp14:textId="127C803B">
      <w:pPr>
        <w:pStyle w:val="Normal"/>
        <w:ind w:firstLine="708"/>
        <w:rPr>
          <w:rFonts w:ascii="Angsana New" w:hAnsi="Angsana New" w:eastAsia="Angsana New" w:cs="Angsana New"/>
          <w:sz w:val="40"/>
          <w:szCs w:val="40"/>
        </w:rPr>
      </w:pPr>
    </w:p>
    <w:p xmlns:wp14="http://schemas.microsoft.com/office/word/2010/wordml" w:rsidR="002F26C2" w:rsidP="654D6853" w:rsidRDefault="002F26C2" w14:paraId="0900EF8F" wp14:textId="7A6173B7">
      <w:pPr>
        <w:pStyle w:val="Normal"/>
        <w:ind w:firstLine="708"/>
        <w:rPr>
          <w:rFonts w:ascii="Angsana New" w:hAnsi="Angsana New" w:eastAsia="Angsana New" w:cs="Angsana New"/>
          <w:sz w:val="40"/>
          <w:szCs w:val="40"/>
        </w:rPr>
      </w:pPr>
    </w:p>
    <w:p xmlns:wp14="http://schemas.microsoft.com/office/word/2010/wordml" w:rsidR="002F26C2" w:rsidP="654D6853" w:rsidRDefault="002F26C2" w14:paraId="502C5AAD" wp14:textId="00D16F2E">
      <w:pPr>
        <w:pStyle w:val="Normal"/>
        <w:ind w:firstLine="708"/>
      </w:pPr>
      <w:r w:rsidRPr="654D6853" w:rsidR="4E4B488E">
        <w:rPr>
          <w:rFonts w:ascii="Angsana New" w:hAnsi="Angsana New" w:eastAsia="Angsana New" w:cs="Angsana New"/>
          <w:sz w:val="48"/>
          <w:szCs w:val="48"/>
        </w:rPr>
        <w:t xml:space="preserve">       Alumna: Valeria Guadalupe Cano Mazariego</w:t>
      </w:r>
      <w:r w:rsidRPr="654D6853" w:rsidR="3EBF1B46">
        <w:rPr>
          <w:rFonts w:ascii="Angsana New" w:hAnsi="Angsana New" w:eastAsia="Angsana New" w:cs="Angsana New"/>
          <w:sz w:val="40"/>
          <w:szCs w:val="40"/>
        </w:rPr>
        <w:t xml:space="preserve"> </w:t>
      </w:r>
      <w:r w:rsidR="3EBF1B46">
        <w:rPr/>
        <w:t xml:space="preserve"> </w:t>
      </w:r>
    </w:p>
    <w:p xmlns:wp14="http://schemas.microsoft.com/office/word/2010/wordml" w:rsidR="002F26C2" w:rsidP="654D6853" w:rsidRDefault="002F26C2" w14:paraId="3AF279CD" wp14:textId="3512D071">
      <w:pPr>
        <w:pStyle w:val="Normal"/>
        <w:ind w:firstLine="708"/>
      </w:pPr>
    </w:p>
    <w:p xmlns:wp14="http://schemas.microsoft.com/office/word/2010/wordml" w:rsidR="002F26C2" w:rsidP="654D6853" w:rsidRDefault="002F26C2" w14:paraId="192FC962" wp14:textId="0D9E7E81">
      <w:pPr>
        <w:pStyle w:val="Normal"/>
        <w:ind w:firstLine="708"/>
      </w:pPr>
    </w:p>
    <w:p xmlns:wp14="http://schemas.microsoft.com/office/word/2010/wordml" w:rsidR="002F26C2" w:rsidP="654D6853" w:rsidRDefault="002F26C2" w14:paraId="0082C844" wp14:textId="139C2D68">
      <w:pPr>
        <w:pStyle w:val="Normal"/>
        <w:ind w:firstLine="708"/>
      </w:pPr>
      <w:r w:rsidRPr="654D6853" w:rsidR="2AAB8055">
        <w:rPr>
          <w:rFonts w:ascii="Angsana New" w:hAnsi="Angsana New" w:eastAsia="Angsana New" w:cs="Angsana New"/>
          <w:sz w:val="48"/>
          <w:szCs w:val="48"/>
        </w:rPr>
        <w:t xml:space="preserve">     </w:t>
      </w:r>
      <w:r w:rsidRPr="654D6853" w:rsidR="106A3AF5">
        <w:rPr>
          <w:rFonts w:ascii="Angsana New" w:hAnsi="Angsana New" w:eastAsia="Angsana New" w:cs="Angsana New"/>
          <w:sz w:val="48"/>
          <w:szCs w:val="48"/>
        </w:rPr>
        <w:t xml:space="preserve">Profesora: </w:t>
      </w:r>
      <w:r w:rsidRPr="654D6853" w:rsidR="0DAEAD8E">
        <w:rPr>
          <w:rFonts w:ascii="Angsana New" w:hAnsi="Angsana New" w:eastAsia="Angsana New" w:cs="Angsana New"/>
          <w:sz w:val="48"/>
          <w:szCs w:val="48"/>
        </w:rPr>
        <w:t xml:space="preserve">Química </w:t>
      </w:r>
      <w:r w:rsidRPr="654D6853" w:rsidR="106A3AF5">
        <w:rPr>
          <w:rFonts w:ascii="Angsana New" w:hAnsi="Angsana New" w:eastAsia="Angsana New" w:cs="Angsana New"/>
          <w:sz w:val="48"/>
          <w:szCs w:val="48"/>
        </w:rPr>
        <w:t xml:space="preserve">Norma Olivia </w:t>
      </w:r>
      <w:r w:rsidRPr="654D6853" w:rsidR="7ECD7E73">
        <w:rPr>
          <w:rFonts w:ascii="Angsana New" w:hAnsi="Angsana New" w:eastAsia="Angsana New" w:cs="Angsana New"/>
          <w:sz w:val="48"/>
          <w:szCs w:val="48"/>
        </w:rPr>
        <w:t xml:space="preserve">Reyes Ramos </w:t>
      </w:r>
      <w:r w:rsidRPr="654D6853" w:rsidR="3EBF1B46">
        <w:rPr>
          <w:rFonts w:ascii="Angsana New" w:hAnsi="Angsana New" w:eastAsia="Angsana New" w:cs="Angsana New"/>
          <w:sz w:val="48"/>
          <w:szCs w:val="48"/>
        </w:rPr>
        <w:t xml:space="preserve"> </w:t>
      </w:r>
      <w:r w:rsidR="3EBF1B46">
        <w:rPr/>
        <w:t xml:space="preserve">                       </w:t>
      </w:r>
    </w:p>
    <w:p xmlns:wp14="http://schemas.microsoft.com/office/word/2010/wordml" w:rsidR="002F26C2" w:rsidP="654D6853" w:rsidRDefault="002F26C2" w14:paraId="36F9B985" wp14:textId="083A2256">
      <w:pPr>
        <w:pStyle w:val="Normal"/>
        <w:ind w:firstLine="708"/>
      </w:pPr>
    </w:p>
    <w:p xmlns:wp14="http://schemas.microsoft.com/office/word/2010/wordml" w:rsidR="002F26C2" w:rsidP="654D6853" w:rsidRDefault="002F26C2" w14:paraId="540D8AFB" wp14:textId="1EA04FB1">
      <w:pPr>
        <w:pStyle w:val="Normal"/>
        <w:ind w:firstLine="708"/>
      </w:pPr>
    </w:p>
    <w:p xmlns:wp14="http://schemas.microsoft.com/office/word/2010/wordml" w:rsidR="002F26C2" w:rsidP="654D6853" w:rsidRDefault="002F26C2" w14:paraId="4EB95F0E" wp14:textId="2B8A08AD">
      <w:pPr>
        <w:pStyle w:val="Normal"/>
        <w:ind w:firstLine="708"/>
        <w:rPr>
          <w:rFonts w:ascii="Angsana New" w:hAnsi="Angsana New" w:eastAsia="Angsana New" w:cs="Angsana New"/>
          <w:sz w:val="40"/>
          <w:szCs w:val="40"/>
        </w:rPr>
      </w:pPr>
      <w:r w:rsidRPr="654D6853" w:rsidR="09231451">
        <w:rPr>
          <w:rFonts w:ascii="Angsana New" w:hAnsi="Angsana New" w:eastAsia="Angsana New" w:cs="Angsana New"/>
          <w:sz w:val="40"/>
          <w:szCs w:val="40"/>
        </w:rPr>
        <w:t xml:space="preserve">                                          </w:t>
      </w:r>
      <w:r w:rsidRPr="654D6853" w:rsidR="09231451">
        <w:rPr>
          <w:rFonts w:ascii="Angsana New" w:hAnsi="Angsana New" w:eastAsia="Angsana New" w:cs="Angsana New"/>
          <w:sz w:val="40"/>
          <w:szCs w:val="40"/>
        </w:rPr>
        <w:t xml:space="preserve">ENSAYO </w:t>
      </w:r>
    </w:p>
    <w:p xmlns:wp14="http://schemas.microsoft.com/office/word/2010/wordml" w:rsidR="002F26C2" w:rsidP="654D6853" w:rsidRDefault="002F26C2" w14:paraId="14610B31" wp14:textId="6E91526F">
      <w:pPr>
        <w:pStyle w:val="Normal"/>
        <w:ind w:firstLine="708"/>
        <w:rPr>
          <w:rFonts w:ascii="Angsana New" w:hAnsi="Angsana New" w:eastAsia="Angsana New" w:cs="Angsana New"/>
          <w:sz w:val="40"/>
          <w:szCs w:val="40"/>
        </w:rPr>
      </w:pPr>
    </w:p>
    <w:p xmlns:wp14="http://schemas.microsoft.com/office/word/2010/wordml" w:rsidR="002F26C2" w:rsidP="654D6853" w:rsidRDefault="002F26C2" w14:paraId="71F283FC" wp14:textId="7D290591">
      <w:pPr>
        <w:pStyle w:val="Normal"/>
        <w:spacing w:before="240" w:beforeAutospacing="off" w:after="240" w:afterAutospacing="off"/>
        <w:rPr>
          <w:rFonts w:ascii="Angsana New" w:hAnsi="Angsana New" w:eastAsia="Angsana New" w:cs="Angsana New"/>
          <w:noProof w:val="0"/>
          <w:sz w:val="48"/>
          <w:szCs w:val="48"/>
          <w:lang w:val="es-MX"/>
        </w:rPr>
      </w:pPr>
      <w:r w:rsidRPr="654D6853" w:rsidR="3EBF1B46">
        <w:rPr>
          <w:rFonts w:ascii="Angsana New" w:hAnsi="Angsana New" w:eastAsia="Angsana New" w:cs="Angsana New"/>
          <w:sz w:val="40"/>
          <w:szCs w:val="40"/>
        </w:rPr>
        <w:t xml:space="preserve"> </w:t>
      </w:r>
      <w:r w:rsidRPr="654D6853" w:rsidR="130E814C">
        <w:rPr>
          <w:rFonts w:ascii="Angsana New" w:hAnsi="Angsana New" w:eastAsia="Angsana New" w:cs="Angsana New"/>
          <w:sz w:val="40"/>
          <w:szCs w:val="40"/>
        </w:rPr>
        <w:t xml:space="preserve">      </w:t>
      </w:r>
      <w:r w:rsidRPr="654D6853" w:rsidR="0DEF8FFD">
        <w:rPr>
          <w:rFonts w:ascii="Angsana New" w:hAnsi="Angsana New" w:eastAsia="Angsana New" w:cs="Angsana New"/>
          <w:noProof w:val="0"/>
          <w:sz w:val="48"/>
          <w:szCs w:val="48"/>
          <w:lang w:val="es-MX"/>
        </w:rPr>
        <w:t xml:space="preserve">Estructura de los </w:t>
      </w:r>
      <w:r w:rsidRPr="654D6853" w:rsidR="140F36B8">
        <w:rPr>
          <w:rFonts w:ascii="Angsana New" w:hAnsi="Angsana New" w:eastAsia="Angsana New" w:cs="Angsana New"/>
          <w:noProof w:val="0"/>
          <w:sz w:val="48"/>
          <w:szCs w:val="48"/>
          <w:lang w:val="es-MX"/>
        </w:rPr>
        <w:t>mon</w:t>
      </w:r>
      <w:r w:rsidRPr="654D6853" w:rsidR="140F36B8">
        <w:rPr>
          <w:rFonts w:ascii="Angsana New" w:hAnsi="Angsana New" w:eastAsia="Angsana New" w:cs="Angsana New"/>
          <w:noProof w:val="0"/>
          <w:sz w:val="48"/>
          <w:szCs w:val="48"/>
          <w:lang w:val="es-MX"/>
        </w:rPr>
        <w:t>osacáridos</w:t>
      </w:r>
      <w:r w:rsidRPr="654D6853" w:rsidR="0DEF8FFD">
        <w:rPr>
          <w:rFonts w:ascii="Angsana New" w:hAnsi="Angsana New" w:eastAsia="Angsana New" w:cs="Angsana New"/>
          <w:noProof w:val="0"/>
          <w:sz w:val="48"/>
          <w:szCs w:val="48"/>
          <w:lang w:val="es-MX"/>
        </w:rPr>
        <w:t xml:space="preserve">, </w:t>
      </w:r>
      <w:r w:rsidRPr="654D6853" w:rsidR="7E0F4D19">
        <w:rPr>
          <w:rFonts w:ascii="Angsana New" w:hAnsi="Angsana New" w:eastAsia="Angsana New" w:cs="Angsana New"/>
          <w:noProof w:val="0"/>
          <w:sz w:val="48"/>
          <w:szCs w:val="48"/>
          <w:lang w:val="es-MX"/>
        </w:rPr>
        <w:t>disacáridos, propiedades</w:t>
      </w:r>
      <w:r w:rsidRPr="654D6853" w:rsidR="0DEF8FFD">
        <w:rPr>
          <w:rFonts w:ascii="Angsana New" w:hAnsi="Angsana New" w:eastAsia="Angsana New" w:cs="Angsana New"/>
          <w:noProof w:val="0"/>
          <w:sz w:val="48"/>
          <w:szCs w:val="48"/>
          <w:lang w:val="es-MX"/>
        </w:rPr>
        <w:t xml:space="preserve"> </w:t>
      </w:r>
      <w:r w:rsidRPr="654D6853" w:rsidR="142121E5">
        <w:rPr>
          <w:rFonts w:ascii="Angsana New" w:hAnsi="Angsana New" w:eastAsia="Angsana New" w:cs="Angsana New"/>
          <w:noProof w:val="0"/>
          <w:sz w:val="48"/>
          <w:szCs w:val="48"/>
          <w:lang w:val="es-MX"/>
        </w:rPr>
        <w:t xml:space="preserve">                        </w:t>
      </w:r>
    </w:p>
    <w:p xmlns:wp14="http://schemas.microsoft.com/office/word/2010/wordml" w:rsidR="002F26C2" w:rsidP="654D6853" w:rsidRDefault="002F26C2" w14:paraId="7CCEF440" wp14:textId="319A02D3">
      <w:pPr>
        <w:pStyle w:val="Normal"/>
        <w:spacing w:before="240" w:beforeAutospacing="off" w:after="240" w:afterAutospacing="off"/>
        <w:rPr>
          <w:rFonts w:ascii="Angsana New" w:hAnsi="Angsana New" w:eastAsia="Angsana New" w:cs="Angsana New"/>
          <w:noProof w:val="0"/>
          <w:sz w:val="48"/>
          <w:szCs w:val="48"/>
          <w:lang w:val="es-MX"/>
        </w:rPr>
      </w:pPr>
      <w:r w:rsidRPr="654D6853" w:rsidR="142121E5">
        <w:rPr>
          <w:rFonts w:ascii="Angsana New" w:hAnsi="Angsana New" w:eastAsia="Angsana New" w:cs="Angsana New"/>
          <w:noProof w:val="0"/>
          <w:sz w:val="48"/>
          <w:szCs w:val="48"/>
          <w:lang w:val="es-MX"/>
        </w:rPr>
        <w:t xml:space="preserve">      </w:t>
      </w:r>
      <w:r w:rsidRPr="654D6853" w:rsidR="0DEF8FFD">
        <w:rPr>
          <w:rFonts w:ascii="Angsana New" w:hAnsi="Angsana New" w:eastAsia="Angsana New" w:cs="Angsana New"/>
          <w:noProof w:val="0"/>
          <w:sz w:val="48"/>
          <w:szCs w:val="48"/>
          <w:lang w:val="es-MX"/>
        </w:rPr>
        <w:t xml:space="preserve">químicas y biológicas y digestión de los carbohidratos </w:t>
      </w:r>
    </w:p>
    <w:p xmlns:wp14="http://schemas.microsoft.com/office/word/2010/wordml" w:rsidR="002F26C2" w:rsidP="654D6853" w:rsidRDefault="002F26C2" w14:paraId="672A6659" wp14:textId="14B688DE">
      <w:pPr>
        <w:pStyle w:val="Normal"/>
        <w:spacing w:before="240" w:beforeAutospacing="off" w:after="240" w:afterAutospacing="off"/>
      </w:pPr>
    </w:p>
    <w:p w:rsidR="4A304BF6" w:rsidP="654D6853" w:rsidRDefault="4A304BF6" w14:paraId="686B2D77" w14:textId="1D1BD714">
      <w:pPr>
        <w:pStyle w:val="Normal"/>
        <w:spacing w:before="240" w:beforeAutospacing="off" w:after="240" w:afterAutospacing="off"/>
        <w:rPr>
          <w:rFonts w:ascii="Times New Roman" w:hAnsi="Times New Roman" w:eastAsia="Times New Roman" w:cs="Times New Roman"/>
          <w:sz w:val="32"/>
          <w:szCs w:val="32"/>
        </w:rPr>
      </w:pPr>
      <w:r w:rsidRPr="654D6853" w:rsidR="4A304BF6">
        <w:rPr>
          <w:rFonts w:ascii="Times New Roman" w:hAnsi="Times New Roman" w:eastAsia="Times New Roman" w:cs="Times New Roman"/>
          <w:sz w:val="32"/>
          <w:szCs w:val="32"/>
        </w:rPr>
        <w:t>LOS CARBOHIDRATOS NO SON SÓLO UNA FUENTE IMPORTANTE DE PRODUCCIÓN RÁPIDA DE ENERGÍA EN LAS CÉLULAS, TAMBIÉN SON LAS ESTRUCTURAS fundamentales de las células y componentes de numerosas rutas metabólicas.</w:t>
      </w:r>
    </w:p>
    <w:p w:rsidR="5EC4DA3C" w:rsidP="654D6853" w:rsidRDefault="5EC4DA3C" w14:paraId="37D507F5" w14:textId="0360330D">
      <w:pPr>
        <w:pStyle w:val="Normal"/>
        <w:spacing w:before="240" w:beforeAutospacing="off" w:after="240" w:afterAutospacing="off"/>
        <w:rPr>
          <w:rFonts w:ascii="Times New Roman" w:hAnsi="Times New Roman" w:eastAsia="Times New Roman" w:cs="Times New Roman"/>
          <w:sz w:val="32"/>
          <w:szCs w:val="32"/>
        </w:rPr>
      </w:pPr>
      <w:r w:rsidRPr="654D6853" w:rsidR="5EC4DA3C">
        <w:rPr>
          <w:rFonts w:ascii="Times New Roman" w:hAnsi="Times New Roman" w:eastAsia="Times New Roman" w:cs="Times New Roman"/>
          <w:sz w:val="32"/>
          <w:szCs w:val="32"/>
        </w:rPr>
        <w:t>Los carbohidratos son una clase de biomoléculas que desempeñan un papel fundamental en la vida de los seres vivos. Están compuestos por carbono, hidrógeno y oxígeno, y se clasifican en monosacáridos, disacáridos y polisacáridos</w:t>
      </w:r>
      <w:r w:rsidRPr="654D6853" w:rsidR="6ADCC0A6">
        <w:rPr>
          <w:rFonts w:ascii="Times New Roman" w:hAnsi="Times New Roman" w:eastAsia="Times New Roman" w:cs="Times New Roman"/>
          <w:sz w:val="32"/>
          <w:szCs w:val="32"/>
        </w:rPr>
        <w:t>.</w:t>
      </w:r>
    </w:p>
    <w:p w:rsidR="654D6853" w:rsidP="654D6853" w:rsidRDefault="654D6853" w14:paraId="754CD638" w14:textId="2FEED9C5">
      <w:pPr>
        <w:pStyle w:val="Normal"/>
        <w:spacing w:before="240" w:beforeAutospacing="off" w:after="240" w:afterAutospacing="off"/>
      </w:pPr>
    </w:p>
    <w:p w:rsidR="6ADCC0A6" w:rsidP="654D6853" w:rsidRDefault="6ADCC0A6" w14:paraId="5E28AA86" w14:textId="60013BF7">
      <w:pPr>
        <w:pStyle w:val="Normal"/>
        <w:spacing w:before="240" w:beforeAutospacing="off" w:after="240" w:afterAutospacing="off"/>
        <w:rPr>
          <w:rFonts w:ascii="Times New Roman" w:hAnsi="Times New Roman" w:eastAsia="Times New Roman" w:cs="Times New Roman"/>
          <w:sz w:val="32"/>
          <w:szCs w:val="32"/>
        </w:rPr>
      </w:pPr>
      <w:r w:rsidR="6ADCC0A6">
        <w:rPr/>
        <w:t xml:space="preserve">                                                              </w:t>
      </w:r>
      <w:r w:rsidRPr="654D6853" w:rsidR="6ADCC0A6">
        <w:rPr>
          <w:rFonts w:ascii="Times New Roman" w:hAnsi="Times New Roman" w:eastAsia="Times New Roman" w:cs="Times New Roman"/>
          <w:sz w:val="32"/>
          <w:szCs w:val="32"/>
        </w:rPr>
        <w:t xml:space="preserve">MONOSACÁRIDOS </w:t>
      </w:r>
    </w:p>
    <w:p w:rsidR="654D6853" w:rsidP="654D6853" w:rsidRDefault="654D6853" w14:paraId="4A439315" w14:textId="36365D63">
      <w:pPr>
        <w:pStyle w:val="Normal"/>
        <w:spacing w:before="240" w:beforeAutospacing="off" w:after="240" w:afterAutospacing="off"/>
        <w:rPr>
          <w:rFonts w:ascii="Times New Roman" w:hAnsi="Times New Roman" w:eastAsia="Times New Roman" w:cs="Times New Roman"/>
          <w:sz w:val="32"/>
          <w:szCs w:val="32"/>
        </w:rPr>
      </w:pPr>
    </w:p>
    <w:p w:rsidR="71239FC4" w:rsidP="654D6853" w:rsidRDefault="71239FC4" w14:paraId="12230692" w14:textId="49CBB152">
      <w:pPr>
        <w:pStyle w:val="Normal"/>
        <w:spacing w:before="240" w:beforeAutospacing="off" w:after="240" w:afterAutospacing="off"/>
        <w:rPr>
          <w:rFonts w:ascii="Times New Roman" w:hAnsi="Times New Roman" w:eastAsia="Times New Roman" w:cs="Times New Roman"/>
          <w:sz w:val="32"/>
          <w:szCs w:val="32"/>
        </w:rPr>
      </w:pPr>
      <w:r w:rsidRPr="654D6853" w:rsidR="71239FC4">
        <w:rPr>
          <w:rFonts w:ascii="Times New Roman" w:hAnsi="Times New Roman" w:eastAsia="Times New Roman" w:cs="Times New Roman"/>
          <w:sz w:val="32"/>
          <w:szCs w:val="32"/>
        </w:rPr>
        <w:t>Los monosacáridos son los carbohidratos más simples y se componen de una sola molécula de azúcar. Los monosacáridos más comunes son la glucosa, la fructosa y la galactosa.</w:t>
      </w:r>
      <w:r w:rsidRPr="654D6853" w:rsidR="4B3E733B">
        <w:rPr>
          <w:rFonts w:ascii="Times New Roman" w:hAnsi="Times New Roman" w:eastAsia="Times New Roman" w:cs="Times New Roman"/>
          <w:sz w:val="32"/>
          <w:szCs w:val="32"/>
        </w:rPr>
        <w:t xml:space="preserve"> Los monosacáridos o azúcares sencillos son aldehídos o cetonas polihidroxilados, los monosacáridos con un grupo funcional aldehído se denominan aldosas, mientras que los que tienen un grupo </w:t>
      </w:r>
      <w:r w:rsidRPr="654D6853" w:rsidR="4B3E733B">
        <w:rPr>
          <w:rFonts w:ascii="Times New Roman" w:hAnsi="Times New Roman" w:eastAsia="Times New Roman" w:cs="Times New Roman"/>
          <w:sz w:val="32"/>
          <w:szCs w:val="32"/>
        </w:rPr>
        <w:t>se denominan cetosas</w:t>
      </w:r>
      <w:r w:rsidRPr="654D6853" w:rsidR="49AE3EC5">
        <w:rPr>
          <w:rFonts w:ascii="Times New Roman" w:hAnsi="Times New Roman" w:eastAsia="Times New Roman" w:cs="Times New Roman"/>
          <w:sz w:val="32"/>
          <w:szCs w:val="32"/>
        </w:rPr>
        <w:t>.</w:t>
      </w:r>
    </w:p>
    <w:p w:rsidR="49AE3EC5" w:rsidP="654D6853" w:rsidRDefault="49AE3EC5" w14:paraId="18AF8112" w14:textId="73C47B01">
      <w:pPr>
        <w:pStyle w:val="Normal"/>
        <w:spacing w:before="240" w:beforeAutospacing="off" w:after="240" w:afterAutospacing="off"/>
      </w:pPr>
      <w:r w:rsidRPr="654D6853" w:rsidR="49AE3EC5">
        <w:rPr>
          <w:rFonts w:ascii="Times New Roman" w:hAnsi="Times New Roman" w:eastAsia="Times New Roman" w:cs="Times New Roman"/>
          <w:sz w:val="32"/>
          <w:szCs w:val="32"/>
        </w:rPr>
        <w:t>Los azucares se clasifican también según el número de átomos de carbono que contienen. Por ejemplo, los azúcares más pequeños, denominados triosas, contienen tres átomos de carbono</w:t>
      </w:r>
      <w:r w:rsidRPr="654D6853" w:rsidR="3EA8A714">
        <w:rPr>
          <w:rFonts w:ascii="Times New Roman" w:hAnsi="Times New Roman" w:eastAsia="Times New Roman" w:cs="Times New Roman"/>
          <w:sz w:val="32"/>
          <w:szCs w:val="32"/>
        </w:rPr>
        <w:t>, l</w:t>
      </w:r>
      <w:r w:rsidRPr="654D6853" w:rsidR="49AE3EC5">
        <w:rPr>
          <w:rFonts w:ascii="Times New Roman" w:hAnsi="Times New Roman" w:eastAsia="Times New Roman" w:cs="Times New Roman"/>
          <w:sz w:val="32"/>
          <w:szCs w:val="32"/>
        </w:rPr>
        <w:t>os azúcares de cuatro, cinco y seis átomos de carbono se llaman tetrosas, pentosas</w:t>
      </w:r>
      <w:r w:rsidRPr="654D6853" w:rsidR="3E77E5AA">
        <w:rPr>
          <w:rFonts w:ascii="Times New Roman" w:hAnsi="Times New Roman" w:eastAsia="Times New Roman" w:cs="Times New Roman"/>
          <w:sz w:val="32"/>
          <w:szCs w:val="32"/>
        </w:rPr>
        <w:t xml:space="preserve"> </w:t>
      </w:r>
      <w:r w:rsidRPr="654D6853" w:rsidR="49AE3EC5">
        <w:rPr>
          <w:rFonts w:ascii="Times New Roman" w:hAnsi="Times New Roman" w:eastAsia="Times New Roman" w:cs="Times New Roman"/>
          <w:sz w:val="32"/>
          <w:szCs w:val="32"/>
        </w:rPr>
        <w:t>y hexosas, respectivamente</w:t>
      </w:r>
      <w:r w:rsidRPr="654D6853" w:rsidR="092E53EE">
        <w:rPr>
          <w:rFonts w:ascii="Times New Roman" w:hAnsi="Times New Roman" w:eastAsia="Times New Roman" w:cs="Times New Roman"/>
          <w:sz w:val="32"/>
          <w:szCs w:val="32"/>
        </w:rPr>
        <w:t>.</w:t>
      </w:r>
    </w:p>
    <w:p w:rsidR="461D75B0" w:rsidP="654D6853" w:rsidRDefault="461D75B0" w14:paraId="5C418BE6" w14:textId="6B8DBFB5">
      <w:pPr>
        <w:pStyle w:val="ListParagraph"/>
        <w:numPr>
          <w:ilvl w:val="0"/>
          <w:numId w:val="6"/>
        </w:numPr>
        <w:spacing w:before="240" w:beforeAutospacing="off" w:after="240" w:afterAutospacing="off"/>
        <w:rPr/>
      </w:pPr>
      <w:r w:rsidRPr="654D6853" w:rsidR="461D75B0">
        <w:rPr>
          <w:rFonts w:ascii="Times New Roman" w:hAnsi="Times New Roman" w:eastAsia="Times New Roman" w:cs="Times New Roman"/>
          <w:sz w:val="32"/>
          <w:szCs w:val="32"/>
        </w:rPr>
        <w:t>Reacciones de los monosacáridos</w:t>
      </w:r>
    </w:p>
    <w:p w:rsidR="461D75B0" w:rsidP="654D6853" w:rsidRDefault="461D75B0" w14:paraId="6B01B182" w14:textId="29B0FA59">
      <w:pPr>
        <w:pStyle w:val="Normal"/>
        <w:spacing w:before="240" w:beforeAutospacing="off" w:after="240" w:afterAutospacing="off"/>
      </w:pPr>
      <w:r w:rsidRPr="654D6853" w:rsidR="461D75B0">
        <w:rPr>
          <w:rFonts w:ascii="Times New Roman" w:hAnsi="Times New Roman" w:eastAsia="Times New Roman" w:cs="Times New Roman"/>
          <w:sz w:val="32"/>
          <w:szCs w:val="32"/>
        </w:rPr>
        <w:t>Los grupos carbonilo e hidroxilo de los azúcares pueden experimentar varias reacciones químicas. Entre las más importantes están la oxidación, la reducción, la isomerización, la esterificación, la formación de glucósidos y la glucosilación.</w:t>
      </w:r>
    </w:p>
    <w:p w:rsidR="654D6853" w:rsidP="654D6853" w:rsidRDefault="654D6853" w14:paraId="7D49207F" w14:textId="01009B5F">
      <w:pPr>
        <w:pStyle w:val="Normal"/>
        <w:spacing w:before="240" w:beforeAutospacing="off" w:after="240" w:afterAutospacing="off"/>
        <w:rPr>
          <w:rFonts w:ascii="Times New Roman" w:hAnsi="Times New Roman" w:eastAsia="Times New Roman" w:cs="Times New Roman"/>
          <w:sz w:val="32"/>
          <w:szCs w:val="32"/>
        </w:rPr>
      </w:pPr>
    </w:p>
    <w:p w:rsidR="3312FA31" w:rsidP="654D6853" w:rsidRDefault="3312FA31" w14:paraId="19A96D90" w14:textId="10518572">
      <w:pPr>
        <w:pStyle w:val="Normal"/>
        <w:spacing w:before="240" w:beforeAutospacing="off" w:after="240" w:afterAutospacing="off"/>
        <w:rPr>
          <w:rFonts w:ascii="Times New Roman" w:hAnsi="Times New Roman" w:eastAsia="Times New Roman" w:cs="Times New Roman"/>
          <w:sz w:val="32"/>
          <w:szCs w:val="32"/>
        </w:rPr>
      </w:pPr>
      <w:r w:rsidRPr="654D6853" w:rsidR="3312FA31">
        <w:rPr>
          <w:rFonts w:ascii="Times New Roman" w:hAnsi="Times New Roman" w:eastAsia="Times New Roman" w:cs="Times New Roman"/>
          <w:sz w:val="32"/>
          <w:szCs w:val="32"/>
        </w:rPr>
        <w:t xml:space="preserve">                                     DISACÁRIDOS</w:t>
      </w:r>
    </w:p>
    <w:p w:rsidR="5420738E" w:rsidP="654D6853" w:rsidRDefault="5420738E" w14:paraId="75D1230E" w14:textId="4017B056">
      <w:pPr>
        <w:pStyle w:val="Normal"/>
        <w:spacing w:before="240" w:beforeAutospacing="off" w:after="240" w:afterAutospacing="off"/>
        <w:rPr>
          <w:rFonts w:ascii="Times New Roman" w:hAnsi="Times New Roman" w:eastAsia="Times New Roman" w:cs="Times New Roman"/>
          <w:sz w:val="32"/>
          <w:szCs w:val="32"/>
        </w:rPr>
      </w:pPr>
      <w:r w:rsidRPr="654D6853" w:rsidR="5420738E">
        <w:rPr>
          <w:rFonts w:ascii="Times New Roman" w:hAnsi="Times New Roman" w:eastAsia="Times New Roman" w:cs="Times New Roman"/>
          <w:sz w:val="32"/>
          <w:szCs w:val="32"/>
        </w:rPr>
        <w:t>Los disacáridos son carbohidratos que se componen de dos moléculas de azúcar unidas por un enlace glicosídico. Los</w:t>
      </w:r>
      <w:r w:rsidRPr="654D6853" w:rsidR="07D16276">
        <w:rPr>
          <w:rFonts w:ascii="Times New Roman" w:hAnsi="Times New Roman" w:eastAsia="Times New Roman" w:cs="Times New Roman"/>
          <w:sz w:val="32"/>
          <w:szCs w:val="32"/>
        </w:rPr>
        <w:t xml:space="preserve"> </w:t>
      </w:r>
      <w:r w:rsidRPr="654D6853" w:rsidR="5420738E">
        <w:rPr>
          <w:rFonts w:ascii="Times New Roman" w:hAnsi="Times New Roman" w:eastAsia="Times New Roman" w:cs="Times New Roman"/>
          <w:sz w:val="32"/>
          <w:szCs w:val="32"/>
        </w:rPr>
        <w:t>disacáridos más comunes son la sacarosa (azúcar de mesa), la lactosa (azúcar de la leche) y la maltosa</w:t>
      </w:r>
      <w:r w:rsidRPr="654D6853" w:rsidR="43F96BCA">
        <w:rPr>
          <w:rFonts w:ascii="Times New Roman" w:hAnsi="Times New Roman" w:eastAsia="Times New Roman" w:cs="Times New Roman"/>
          <w:sz w:val="32"/>
          <w:szCs w:val="32"/>
        </w:rPr>
        <w:t xml:space="preserve">. </w:t>
      </w:r>
      <w:r w:rsidRPr="654D6853" w:rsidR="537D7FE5">
        <w:rPr>
          <w:rFonts w:ascii="Times New Roman" w:hAnsi="Times New Roman" w:eastAsia="Times New Roman" w:cs="Times New Roman"/>
          <w:sz w:val="32"/>
          <w:szCs w:val="32"/>
        </w:rPr>
        <w:t xml:space="preserve"> Cuando un monosacárido está unido a través de su átomo de</w:t>
      </w:r>
    </w:p>
    <w:p w:rsidR="537D7FE5" w:rsidP="654D6853" w:rsidRDefault="537D7FE5" w14:paraId="3202DB3D" w14:textId="78024602">
      <w:pPr>
        <w:pStyle w:val="Normal"/>
        <w:spacing w:before="240" w:beforeAutospacing="off" w:after="240" w:afterAutospacing="off"/>
      </w:pPr>
      <w:r w:rsidRPr="654D6853" w:rsidR="537D7FE5">
        <w:rPr>
          <w:rFonts w:ascii="Times New Roman" w:hAnsi="Times New Roman" w:eastAsia="Times New Roman" w:cs="Times New Roman"/>
          <w:sz w:val="32"/>
          <w:szCs w:val="32"/>
        </w:rPr>
        <w:t>carbono anomérico al grupo hidroxilo del carbono 4 de otro monosacárido, el enlace glucosídico se denomina.</w:t>
      </w:r>
      <w:r w:rsidRPr="654D6853" w:rsidR="73CCDB36">
        <w:rPr>
          <w:rFonts w:ascii="Times New Roman" w:hAnsi="Times New Roman" w:eastAsia="Times New Roman" w:cs="Times New Roman"/>
          <w:sz w:val="32"/>
          <w:szCs w:val="32"/>
        </w:rPr>
        <w:t xml:space="preserve"> </w:t>
      </w:r>
      <w:r w:rsidRPr="654D6853" w:rsidR="73CCDB36">
        <w:rPr>
          <w:rFonts w:ascii="Times New Roman" w:hAnsi="Times New Roman" w:eastAsia="Times New Roman" w:cs="Times New Roman"/>
          <w:sz w:val="32"/>
          <w:szCs w:val="32"/>
        </w:rPr>
        <w:t xml:space="preserve">La digestión de los disacáridos y de otros carbohidratos se produce a través de enzimas sintetizadas por las células que recubren el intestino delgado, </w:t>
      </w:r>
      <w:r w:rsidRPr="654D6853" w:rsidR="73CCDB36">
        <w:rPr>
          <w:rFonts w:ascii="Times New Roman" w:hAnsi="Times New Roman" w:eastAsia="Times New Roman" w:cs="Times New Roman"/>
          <w:sz w:val="32"/>
          <w:szCs w:val="32"/>
        </w:rPr>
        <w:t>La deficiencia más común que se conoce es la intolerancia a la lactosa, que puede producirse en la mayoría de los adultos excepto en aquellos con antepasados del norte de Europa y de determinados grupos africanos. Se origina por la gran reducción de la síntesis de la enzima lactasa tras la infancia, la intolerancia a la lactosa se trata eliminando el azúcar de la alimentación o (en algunos casos) tratando los alimentos con la enzima lactasa.</w:t>
      </w:r>
      <w:r w:rsidRPr="654D6853" w:rsidR="2830526C">
        <w:rPr>
          <w:rFonts w:ascii="Times New Roman" w:hAnsi="Times New Roman" w:eastAsia="Times New Roman" w:cs="Times New Roman"/>
          <w:sz w:val="32"/>
          <w:szCs w:val="32"/>
        </w:rPr>
        <w:t xml:space="preserve"> </w:t>
      </w:r>
    </w:p>
    <w:p w:rsidR="2830526C" w:rsidP="654D6853" w:rsidRDefault="2830526C" w14:paraId="24E2020C" w14:textId="4B77D04C">
      <w:pPr>
        <w:pStyle w:val="Normal"/>
        <w:spacing w:before="240" w:beforeAutospacing="off" w:after="240" w:afterAutospacing="off"/>
      </w:pPr>
      <w:r w:rsidRPr="654D6853" w:rsidR="2830526C">
        <w:rPr>
          <w:rFonts w:ascii="Times New Roman" w:hAnsi="Times New Roman" w:eastAsia="Times New Roman" w:cs="Times New Roman"/>
          <w:sz w:val="32"/>
          <w:szCs w:val="32"/>
        </w:rPr>
        <w:t xml:space="preserve">La lactosa es un disacárido que se encuentra en la leche. Está formado por una molécula de galactosa unida por el grupo hidroxilo del carbono 1, a través de un enlace </w:t>
      </w:r>
      <w:r w:rsidRPr="654D6853" w:rsidR="2684E20C">
        <w:rPr>
          <w:rFonts w:ascii="Times New Roman" w:hAnsi="Times New Roman" w:eastAsia="Times New Roman" w:cs="Times New Roman"/>
          <w:sz w:val="32"/>
          <w:szCs w:val="32"/>
        </w:rPr>
        <w:t>glucosídico,</w:t>
      </w:r>
      <w:r w:rsidRPr="654D6853" w:rsidR="2830526C">
        <w:rPr>
          <w:rFonts w:ascii="Times New Roman" w:hAnsi="Times New Roman" w:eastAsia="Times New Roman" w:cs="Times New Roman"/>
          <w:sz w:val="32"/>
          <w:szCs w:val="32"/>
        </w:rPr>
        <w:t xml:space="preserve"> con el grupo hidroxilo del carbono 4 de una molécula de glucosa</w:t>
      </w:r>
      <w:r w:rsidRPr="654D6853" w:rsidR="76BC5423">
        <w:rPr>
          <w:rFonts w:ascii="Times New Roman" w:hAnsi="Times New Roman" w:eastAsia="Times New Roman" w:cs="Times New Roman"/>
          <w:sz w:val="32"/>
          <w:szCs w:val="32"/>
        </w:rPr>
        <w:t>.</w:t>
      </w:r>
    </w:p>
    <w:p w:rsidR="76BC5423" w:rsidP="654D6853" w:rsidRDefault="76BC5423" w14:paraId="04F18971" w14:textId="5485F5E4">
      <w:pPr>
        <w:pStyle w:val="Normal"/>
        <w:spacing w:before="240" w:beforeAutospacing="off" w:after="240" w:afterAutospacing="off"/>
        <w:rPr>
          <w:rFonts w:ascii="Times New Roman" w:hAnsi="Times New Roman" w:eastAsia="Times New Roman" w:cs="Times New Roman"/>
          <w:sz w:val="32"/>
          <w:szCs w:val="32"/>
        </w:rPr>
      </w:pPr>
      <w:r w:rsidRPr="654D6853" w:rsidR="76BC5423">
        <w:rPr>
          <w:rFonts w:ascii="Times New Roman" w:hAnsi="Times New Roman" w:eastAsia="Times New Roman" w:cs="Times New Roman"/>
          <w:sz w:val="32"/>
          <w:szCs w:val="32"/>
        </w:rPr>
        <w:t>La maltosa, conocida también como azúcar de malta, es un producto intermediario de la hidrólisis del almidón y no parece existir en forma libre en la naturaleza. La maltosa es un disacárido con un enlace glucosídico (1,4) entre dos moléculas de d-glucosa.</w:t>
      </w:r>
    </w:p>
    <w:p w:rsidR="654D6853" w:rsidP="654D6853" w:rsidRDefault="654D6853" w14:paraId="364AE400" w14:textId="1C1ADF91">
      <w:pPr>
        <w:pStyle w:val="Normal"/>
        <w:spacing w:before="240" w:beforeAutospacing="off" w:after="240" w:afterAutospacing="off"/>
        <w:rPr>
          <w:rFonts w:ascii="Times New Roman" w:hAnsi="Times New Roman" w:eastAsia="Times New Roman" w:cs="Times New Roman"/>
          <w:sz w:val="32"/>
          <w:szCs w:val="32"/>
        </w:rPr>
      </w:pPr>
    </w:p>
    <w:p w:rsidR="276AE6EE" w:rsidP="654D6853" w:rsidRDefault="276AE6EE" w14:paraId="1A1CA78C" w14:textId="4B150293">
      <w:pPr>
        <w:pStyle w:val="Normal"/>
        <w:spacing w:before="240" w:beforeAutospacing="off" w:after="240" w:afterAutospacing="off"/>
        <w:rPr>
          <w:rFonts w:ascii="Times New Roman" w:hAnsi="Times New Roman" w:eastAsia="Times New Roman" w:cs="Times New Roman"/>
          <w:sz w:val="32"/>
          <w:szCs w:val="32"/>
        </w:rPr>
      </w:pPr>
      <w:r w:rsidRPr="654D6853" w:rsidR="276AE6EE">
        <w:rPr>
          <w:rFonts w:ascii="Times New Roman" w:hAnsi="Times New Roman" w:eastAsia="Times New Roman" w:cs="Times New Roman"/>
          <w:sz w:val="32"/>
          <w:szCs w:val="32"/>
        </w:rPr>
        <w:t xml:space="preserve">                                 POLISACÁRIDOS</w:t>
      </w:r>
    </w:p>
    <w:p w:rsidR="0ECE36D1" w:rsidP="654D6853" w:rsidRDefault="0ECE36D1" w14:paraId="62ED8A7B" w14:textId="008C189F">
      <w:pPr>
        <w:pStyle w:val="Normal"/>
        <w:spacing w:before="240" w:beforeAutospacing="off" w:after="240" w:afterAutospacing="off"/>
        <w:rPr>
          <w:rFonts w:ascii="Times New Roman" w:hAnsi="Times New Roman" w:eastAsia="Times New Roman" w:cs="Times New Roman"/>
          <w:sz w:val="32"/>
          <w:szCs w:val="32"/>
        </w:rPr>
      </w:pPr>
      <w:r w:rsidRPr="654D6853" w:rsidR="0ECE36D1">
        <w:rPr>
          <w:rFonts w:ascii="Times New Roman" w:hAnsi="Times New Roman" w:eastAsia="Times New Roman" w:cs="Times New Roman"/>
          <w:sz w:val="32"/>
          <w:szCs w:val="32"/>
        </w:rPr>
        <w:t>Los polisacáridos, también llamados glucanos, están formados por grandes cantidades de monosacáridos conectados por enlaces glucosídicos. Los glucanos más pequeños, llamados oligosacáridos, son polímeros que contienen hasta unos 10 o 15 monómeros y que con mayor frecuencia se encuentran unidos a polipéptidos en</w:t>
      </w:r>
      <w:r w:rsidRPr="654D6853" w:rsidR="2FDE6F73">
        <w:rPr>
          <w:rFonts w:ascii="Times New Roman" w:hAnsi="Times New Roman" w:eastAsia="Times New Roman" w:cs="Times New Roman"/>
          <w:sz w:val="32"/>
          <w:szCs w:val="32"/>
        </w:rPr>
        <w:t xml:space="preserve"> </w:t>
      </w:r>
      <w:r w:rsidRPr="654D6853" w:rsidR="0ECE36D1">
        <w:rPr>
          <w:rFonts w:ascii="Times New Roman" w:hAnsi="Times New Roman" w:eastAsia="Times New Roman" w:cs="Times New Roman"/>
          <w:sz w:val="32"/>
          <w:szCs w:val="32"/>
        </w:rPr>
        <w:t>ciertas glucoproteínas y a algunos glucolípidos</w:t>
      </w:r>
      <w:r w:rsidRPr="654D6853" w:rsidR="3FF4858B">
        <w:rPr>
          <w:rFonts w:ascii="Times New Roman" w:hAnsi="Times New Roman" w:eastAsia="Times New Roman" w:cs="Times New Roman"/>
          <w:sz w:val="32"/>
          <w:szCs w:val="32"/>
        </w:rPr>
        <w:t>.</w:t>
      </w:r>
    </w:p>
    <w:p w:rsidR="654D6853" w:rsidP="654D6853" w:rsidRDefault="654D6853" w14:paraId="322630A0" w14:textId="3E528718">
      <w:pPr>
        <w:pStyle w:val="ListParagraph"/>
        <w:spacing w:before="240" w:beforeAutospacing="off" w:after="240" w:afterAutospacing="off"/>
        <w:ind w:left="720"/>
      </w:pPr>
    </w:p>
    <w:p w:rsidR="08C7DF36" w:rsidP="654D6853" w:rsidRDefault="08C7DF36" w14:paraId="1062CEA8" w14:textId="298648C8">
      <w:pPr>
        <w:pStyle w:val="ListParagraph"/>
        <w:numPr>
          <w:ilvl w:val="0"/>
          <w:numId w:val="3"/>
        </w:numPr>
        <w:spacing w:before="240" w:beforeAutospacing="off" w:after="240" w:afterAutospacing="off"/>
        <w:rPr/>
      </w:pPr>
      <w:r w:rsidRPr="654D6853" w:rsidR="08C7DF36">
        <w:rPr>
          <w:rFonts w:ascii="Times New Roman" w:hAnsi="Times New Roman" w:eastAsia="Times New Roman" w:cs="Times New Roman"/>
          <w:sz w:val="32"/>
          <w:szCs w:val="32"/>
        </w:rPr>
        <w:t>Propiedades Químicas de los Carbohidratos</w:t>
      </w:r>
    </w:p>
    <w:p w:rsidR="08C7DF36" w:rsidP="654D6853" w:rsidRDefault="08C7DF36" w14:paraId="079AEF89" w14:textId="0A66C7D0">
      <w:pPr>
        <w:pStyle w:val="Normal"/>
        <w:spacing w:before="240" w:beforeAutospacing="off" w:after="240" w:afterAutospacing="off"/>
      </w:pPr>
      <w:r w:rsidRPr="654D6853" w:rsidR="08C7DF36">
        <w:rPr>
          <w:rFonts w:ascii="Times New Roman" w:hAnsi="Times New Roman" w:eastAsia="Times New Roman" w:cs="Times New Roman"/>
          <w:sz w:val="32"/>
          <w:szCs w:val="32"/>
        </w:rPr>
        <w:t xml:space="preserve"> </w:t>
      </w:r>
    </w:p>
    <w:p w:rsidR="08C7DF36" w:rsidP="654D6853" w:rsidRDefault="08C7DF36" w14:paraId="7BAF2C24" w14:textId="03DE866C">
      <w:pPr>
        <w:pStyle w:val="Normal"/>
        <w:spacing w:before="240" w:beforeAutospacing="off" w:after="240" w:afterAutospacing="off"/>
      </w:pPr>
      <w:r w:rsidRPr="654D6853" w:rsidR="08C7DF36">
        <w:rPr>
          <w:rFonts w:ascii="Times New Roman" w:hAnsi="Times New Roman" w:eastAsia="Times New Roman" w:cs="Times New Roman"/>
          <w:sz w:val="32"/>
          <w:szCs w:val="32"/>
        </w:rPr>
        <w:t>Los carbohidratos tienen varias propiedades químicas importantes. Son solubles en agua y pueden reaccionar con ácidos y bases. Los carbohidratos también pueden sufrir reacciones de oxidación y reducción, lo que les permite participar en diversas reacciones químicas.</w:t>
      </w:r>
    </w:p>
    <w:p w:rsidR="654D6853" w:rsidP="654D6853" w:rsidRDefault="654D6853" w14:paraId="5AD926C9" w14:textId="0F9FBDC6">
      <w:pPr>
        <w:pStyle w:val="ListParagraph"/>
        <w:spacing w:before="240" w:beforeAutospacing="off" w:after="240" w:afterAutospacing="off"/>
        <w:ind w:left="720"/>
      </w:pPr>
    </w:p>
    <w:p w:rsidR="471100EE" w:rsidP="654D6853" w:rsidRDefault="471100EE" w14:paraId="40A5E2B6" w14:textId="24BE58B0">
      <w:pPr>
        <w:pStyle w:val="ListParagraph"/>
        <w:numPr>
          <w:ilvl w:val="0"/>
          <w:numId w:val="4"/>
        </w:numPr>
        <w:spacing w:before="240" w:beforeAutospacing="off" w:after="240" w:afterAutospacing="off"/>
        <w:rPr/>
      </w:pPr>
      <w:r w:rsidRPr="654D6853" w:rsidR="471100EE">
        <w:rPr>
          <w:rFonts w:ascii="Times New Roman" w:hAnsi="Times New Roman" w:eastAsia="Times New Roman" w:cs="Times New Roman"/>
          <w:sz w:val="32"/>
          <w:szCs w:val="32"/>
        </w:rPr>
        <w:t>Propiedades Biológicas de los Carbohidratos</w:t>
      </w:r>
    </w:p>
    <w:p w:rsidR="471100EE" w:rsidP="654D6853" w:rsidRDefault="471100EE" w14:paraId="6653DEBD" w14:textId="444B74F7">
      <w:pPr>
        <w:pStyle w:val="Normal"/>
        <w:spacing w:before="240" w:beforeAutospacing="off" w:after="240" w:afterAutospacing="off"/>
      </w:pPr>
      <w:r w:rsidRPr="654D6853" w:rsidR="471100EE">
        <w:rPr>
          <w:rFonts w:ascii="Times New Roman" w:hAnsi="Times New Roman" w:eastAsia="Times New Roman" w:cs="Times New Roman"/>
          <w:sz w:val="32"/>
          <w:szCs w:val="32"/>
        </w:rPr>
        <w:t xml:space="preserve"> </w:t>
      </w:r>
      <w:r w:rsidRPr="654D6853" w:rsidR="471100EE">
        <w:rPr>
          <w:rFonts w:ascii="Times New Roman" w:hAnsi="Times New Roman" w:eastAsia="Times New Roman" w:cs="Times New Roman"/>
          <w:sz w:val="32"/>
          <w:szCs w:val="32"/>
        </w:rPr>
        <w:t>Los carbohidratos desempeñan un papel fundamental en la vida de los seres vivos. Son la principal fuente de energía para las células y se utilizan para sintetizar otras biomoléculas, como proteínas y lípidos. Los carbohidratos también participan en la regulación del metabolismo y la homeostasis.</w:t>
      </w:r>
    </w:p>
    <w:p w:rsidR="654D6853" w:rsidP="654D6853" w:rsidRDefault="654D6853" w14:paraId="7B86FF29" w14:textId="5B9F43B3">
      <w:pPr>
        <w:pStyle w:val="ListParagraph"/>
        <w:spacing w:before="240" w:beforeAutospacing="off" w:after="240" w:afterAutospacing="off"/>
        <w:ind w:left="720"/>
      </w:pPr>
    </w:p>
    <w:p w:rsidR="7F461144" w:rsidP="654D6853" w:rsidRDefault="7F461144" w14:paraId="008445D4" w14:textId="7EB6F326">
      <w:pPr>
        <w:pStyle w:val="ListParagraph"/>
        <w:numPr>
          <w:ilvl w:val="0"/>
          <w:numId w:val="5"/>
        </w:numPr>
        <w:spacing w:before="240" w:beforeAutospacing="off" w:after="240" w:afterAutospacing="off"/>
        <w:rPr/>
      </w:pPr>
      <w:r w:rsidRPr="654D6853" w:rsidR="7F461144">
        <w:rPr>
          <w:rFonts w:ascii="Times New Roman" w:hAnsi="Times New Roman" w:eastAsia="Times New Roman" w:cs="Times New Roman"/>
          <w:sz w:val="32"/>
          <w:szCs w:val="32"/>
        </w:rPr>
        <w:t>Digestión de los Carbohidratos</w:t>
      </w:r>
    </w:p>
    <w:p w:rsidR="7F461144" w:rsidP="654D6853" w:rsidRDefault="7F461144" w14:paraId="3525B5CE" w14:textId="69A7F169">
      <w:pPr>
        <w:pStyle w:val="Normal"/>
        <w:spacing w:before="240" w:beforeAutospacing="off" w:after="240" w:afterAutospacing="off"/>
      </w:pPr>
      <w:r w:rsidRPr="654D6853" w:rsidR="7F461144">
        <w:rPr>
          <w:rFonts w:ascii="Times New Roman" w:hAnsi="Times New Roman" w:eastAsia="Times New Roman" w:cs="Times New Roman"/>
          <w:sz w:val="32"/>
          <w:szCs w:val="32"/>
        </w:rPr>
        <w:t xml:space="preserve"> </w:t>
      </w:r>
      <w:r w:rsidRPr="654D6853" w:rsidR="7F461144">
        <w:rPr>
          <w:rFonts w:ascii="Times New Roman" w:hAnsi="Times New Roman" w:eastAsia="Times New Roman" w:cs="Times New Roman"/>
          <w:sz w:val="32"/>
          <w:szCs w:val="32"/>
        </w:rPr>
        <w:t>La digestión de los carbohidratos es un proceso complejo que involucra la acción de varias enzimas. La digestión de los carbohidratos comienza en la boca, donde la amilasa salival hidroliza los carbohidratos en moléculas más pequeñas. La digestión continua en el estómago y el intestino delgado, donde las enzimas pancreáticas y las enzimas intestinales hidrolizan los carbohidratos en moléculas de azúcar simples.</w:t>
      </w:r>
    </w:p>
    <w:p w:rsidR="654D6853" w:rsidP="654D6853" w:rsidRDefault="654D6853" w14:paraId="71B3E96B" w14:textId="39CC3023">
      <w:pPr>
        <w:pStyle w:val="Normal"/>
        <w:spacing w:before="240" w:beforeAutospacing="off" w:after="240" w:afterAutospacing="off"/>
        <w:rPr>
          <w:rFonts w:ascii="Times New Roman" w:hAnsi="Times New Roman" w:eastAsia="Times New Roman" w:cs="Times New Roman"/>
          <w:sz w:val="32"/>
          <w:szCs w:val="32"/>
        </w:rPr>
      </w:pPr>
    </w:p>
    <w:p w:rsidR="2A703DCF" w:rsidP="654D6853" w:rsidRDefault="2A703DCF" w14:paraId="7E3FB8BC" w14:textId="4F63B62A">
      <w:pPr>
        <w:pStyle w:val="Normal"/>
        <w:spacing w:before="240" w:beforeAutospacing="off" w:after="240" w:afterAutospacing="off"/>
        <w:rPr>
          <w:rFonts w:ascii="Times New Roman" w:hAnsi="Times New Roman" w:eastAsia="Times New Roman" w:cs="Times New Roman"/>
          <w:sz w:val="32"/>
          <w:szCs w:val="32"/>
        </w:rPr>
      </w:pPr>
      <w:r w:rsidRPr="654D6853" w:rsidR="2A703DCF">
        <w:rPr>
          <w:rFonts w:ascii="Times New Roman" w:hAnsi="Times New Roman" w:eastAsia="Times New Roman" w:cs="Times New Roman"/>
          <w:sz w:val="32"/>
          <w:szCs w:val="32"/>
        </w:rPr>
        <w:t xml:space="preserve">En conclusión, los carbohidratos son biomoléculas importantes que desempeñan un papel fundamental en la vida de los seres vivos. La estructura y las propiedades químicas y biológicas de los carbohidratos son fundamentales para su función </w:t>
      </w:r>
      <w:r w:rsidRPr="654D6853" w:rsidR="43829B4F">
        <w:rPr>
          <w:rFonts w:ascii="Times New Roman" w:hAnsi="Times New Roman" w:eastAsia="Times New Roman" w:cs="Times New Roman"/>
          <w:sz w:val="32"/>
          <w:szCs w:val="32"/>
        </w:rPr>
        <w:t xml:space="preserve">en el </w:t>
      </w:r>
      <w:r w:rsidRPr="654D6853" w:rsidR="2A703DCF">
        <w:rPr>
          <w:rFonts w:ascii="Times New Roman" w:hAnsi="Times New Roman" w:eastAsia="Times New Roman" w:cs="Times New Roman"/>
          <w:sz w:val="32"/>
          <w:szCs w:val="32"/>
        </w:rPr>
        <w:t>organismo</w:t>
      </w:r>
      <w:r w:rsidRPr="654D6853" w:rsidR="3845713E">
        <w:rPr>
          <w:rFonts w:ascii="Times New Roman" w:hAnsi="Times New Roman" w:eastAsia="Times New Roman" w:cs="Times New Roman"/>
          <w:sz w:val="32"/>
          <w:szCs w:val="32"/>
        </w:rPr>
        <w:t>, p</w:t>
      </w:r>
      <w:r w:rsidRPr="654D6853" w:rsidR="2A703DCF">
        <w:rPr>
          <w:rFonts w:ascii="Times New Roman" w:hAnsi="Times New Roman" w:eastAsia="Times New Roman" w:cs="Times New Roman"/>
          <w:sz w:val="32"/>
          <w:szCs w:val="32"/>
        </w:rPr>
        <w:t xml:space="preserve">ara </w:t>
      </w:r>
      <w:r w:rsidRPr="654D6853" w:rsidR="7FDB1201">
        <w:rPr>
          <w:rFonts w:ascii="Times New Roman" w:hAnsi="Times New Roman" w:eastAsia="Times New Roman" w:cs="Times New Roman"/>
          <w:sz w:val="32"/>
          <w:szCs w:val="32"/>
        </w:rPr>
        <w:t>así</w:t>
      </w:r>
      <w:r w:rsidRPr="654D6853" w:rsidR="2A703DCF">
        <w:rPr>
          <w:rFonts w:ascii="Times New Roman" w:hAnsi="Times New Roman" w:eastAsia="Times New Roman" w:cs="Times New Roman"/>
          <w:sz w:val="32"/>
          <w:szCs w:val="32"/>
        </w:rPr>
        <w:t xml:space="preserve"> saber </w:t>
      </w:r>
      <w:r w:rsidRPr="654D6853" w:rsidR="75C4EDC0">
        <w:rPr>
          <w:rFonts w:ascii="Times New Roman" w:hAnsi="Times New Roman" w:eastAsia="Times New Roman" w:cs="Times New Roman"/>
          <w:sz w:val="32"/>
          <w:szCs w:val="32"/>
        </w:rPr>
        <w:t>cómo</w:t>
      </w:r>
      <w:r w:rsidRPr="654D6853" w:rsidR="2A703DCF">
        <w:rPr>
          <w:rFonts w:ascii="Times New Roman" w:hAnsi="Times New Roman" w:eastAsia="Times New Roman" w:cs="Times New Roman"/>
          <w:sz w:val="32"/>
          <w:szCs w:val="32"/>
        </w:rPr>
        <w:t xml:space="preserve"> </w:t>
      </w:r>
      <w:r w:rsidRPr="654D6853" w:rsidR="467B41B9">
        <w:rPr>
          <w:rFonts w:ascii="Times New Roman" w:hAnsi="Times New Roman" w:eastAsia="Times New Roman" w:cs="Times New Roman"/>
          <w:sz w:val="32"/>
          <w:szCs w:val="32"/>
        </w:rPr>
        <w:t>actúan</w:t>
      </w:r>
      <w:r w:rsidRPr="654D6853" w:rsidR="27C39FD5">
        <w:rPr>
          <w:rFonts w:ascii="Times New Roman" w:hAnsi="Times New Roman" w:eastAsia="Times New Roman" w:cs="Times New Roman"/>
          <w:sz w:val="32"/>
          <w:szCs w:val="32"/>
        </w:rPr>
        <w:t xml:space="preserve"> en nuestro organismo y </w:t>
      </w:r>
      <w:r w:rsidRPr="654D6853" w:rsidR="095B51E5">
        <w:rPr>
          <w:rFonts w:ascii="Times New Roman" w:hAnsi="Times New Roman" w:eastAsia="Times New Roman" w:cs="Times New Roman"/>
          <w:sz w:val="32"/>
          <w:szCs w:val="32"/>
        </w:rPr>
        <w:t>cuál</w:t>
      </w:r>
      <w:r w:rsidRPr="654D6853" w:rsidR="27C39FD5">
        <w:rPr>
          <w:rFonts w:ascii="Times New Roman" w:hAnsi="Times New Roman" w:eastAsia="Times New Roman" w:cs="Times New Roman"/>
          <w:sz w:val="32"/>
          <w:szCs w:val="32"/>
        </w:rPr>
        <w:t xml:space="preserve"> es su importancia</w:t>
      </w:r>
      <w:r w:rsidRPr="654D6853" w:rsidR="1EACF869">
        <w:rPr>
          <w:rFonts w:ascii="Times New Roman" w:hAnsi="Times New Roman" w:eastAsia="Times New Roman" w:cs="Times New Roman"/>
          <w:sz w:val="32"/>
          <w:szCs w:val="32"/>
        </w:rPr>
        <w:t>.</w:t>
      </w:r>
      <w:r w:rsidRPr="654D6853" w:rsidR="27C39FD5">
        <w:rPr>
          <w:rFonts w:ascii="Times New Roman" w:hAnsi="Times New Roman" w:eastAsia="Times New Roman" w:cs="Times New Roman"/>
          <w:sz w:val="32"/>
          <w:szCs w:val="32"/>
        </w:rPr>
        <w:t xml:space="preserve"> </w:t>
      </w:r>
    </w:p>
    <w:p w:rsidR="654D6853" w:rsidP="654D6853" w:rsidRDefault="654D6853" w14:paraId="543646D2" w14:textId="403CECBB">
      <w:pPr>
        <w:pStyle w:val="Normal"/>
        <w:spacing w:before="240" w:beforeAutospacing="off" w:after="240" w:afterAutospacing="off"/>
        <w:rPr>
          <w:rFonts w:ascii="Times New Roman" w:hAnsi="Times New Roman" w:eastAsia="Times New Roman" w:cs="Times New Roman"/>
          <w:sz w:val="32"/>
          <w:szCs w:val="32"/>
        </w:rPr>
      </w:pPr>
    </w:p>
    <w:p w:rsidR="654D6853" w:rsidP="654D6853" w:rsidRDefault="654D6853" w14:paraId="2A931DF2" w14:textId="1DAE342A">
      <w:pPr>
        <w:pStyle w:val="Normal"/>
        <w:spacing w:before="240" w:beforeAutospacing="off" w:after="240" w:afterAutospacing="off"/>
        <w:rPr>
          <w:rFonts w:ascii="Times New Roman" w:hAnsi="Times New Roman" w:eastAsia="Times New Roman" w:cs="Times New Roman"/>
          <w:sz w:val="32"/>
          <w:szCs w:val="32"/>
        </w:rPr>
      </w:pPr>
    </w:p>
    <w:p w:rsidR="654D6853" w:rsidP="654D6853" w:rsidRDefault="654D6853" w14:paraId="186E935F" w14:textId="6DB96C03">
      <w:pPr>
        <w:pStyle w:val="Normal"/>
        <w:spacing w:before="240" w:beforeAutospacing="off" w:after="240" w:afterAutospacing="off"/>
        <w:rPr>
          <w:rFonts w:ascii="Times New Roman" w:hAnsi="Times New Roman" w:eastAsia="Times New Roman" w:cs="Times New Roman"/>
          <w:sz w:val="32"/>
          <w:szCs w:val="32"/>
        </w:rPr>
      </w:pPr>
    </w:p>
    <w:p w:rsidR="654D6853" w:rsidP="654D6853" w:rsidRDefault="654D6853" w14:paraId="7805C450" w14:textId="75F9FD08">
      <w:pPr>
        <w:pStyle w:val="Normal"/>
        <w:spacing w:before="240" w:beforeAutospacing="off" w:after="240" w:afterAutospacing="off"/>
        <w:rPr>
          <w:rFonts w:ascii="Times New Roman" w:hAnsi="Times New Roman" w:eastAsia="Times New Roman" w:cs="Times New Roman"/>
          <w:sz w:val="32"/>
          <w:szCs w:val="32"/>
        </w:rPr>
      </w:pPr>
    </w:p>
    <w:p w:rsidR="654D6853" w:rsidP="654D6853" w:rsidRDefault="654D6853" w14:paraId="764E4322" w14:textId="07A92817">
      <w:pPr>
        <w:pStyle w:val="Normal"/>
        <w:spacing w:before="240" w:beforeAutospacing="off" w:after="240" w:afterAutospacing="off"/>
        <w:rPr>
          <w:rFonts w:ascii="Times New Roman" w:hAnsi="Times New Roman" w:eastAsia="Times New Roman" w:cs="Times New Roman"/>
          <w:sz w:val="32"/>
          <w:szCs w:val="32"/>
        </w:rPr>
      </w:pPr>
    </w:p>
    <w:sectPr w:rsidR="002F26C2">
      <w:pgSz w:w="11906" w:h="16838" w:orient="portrait"/>
      <w:pgMar w:top="1417" w:right="1701" w:bottom="1417" w:left="1701" w:header="708" w:footer="708" w:gutter="0"/>
      <w:cols w:space="708"/>
      <w:docGrid w:linePitch="360"/>
      <w:headerReference w:type="default" r:id="Re44593fb572e465a"/>
      <w:footerReference w:type="default" r:id="R660cffc4e8524d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endnote w:type="separator" w:id="-1">
    <w:p xmlns:wp14="http://schemas.microsoft.com/office/word/2010/wordml" w:rsidR="001B2354" w:rsidP="001B2354" w:rsidRDefault="001B2354" w14:paraId="0A37501D" wp14:textId="77777777">
      <w:pPr>
        <w:spacing w:after="0" w:line="240" w:lineRule="auto"/>
      </w:pPr>
      <w:r>
        <w:separator/>
      </w:r>
    </w:p>
  </w:endnote>
  <w:endnote w:type="continuationSeparator" w:id="0">
    <w:p xmlns:wp14="http://schemas.microsoft.com/office/word/2010/wordml" w:rsidR="001B2354" w:rsidP="001B2354" w:rsidRDefault="001B2354"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830"/>
      <w:gridCol w:w="2830"/>
      <w:gridCol w:w="2830"/>
    </w:tblGrid>
    <w:tr w:rsidR="654D6853" w:rsidTr="654D6853" w14:paraId="365BDA5F">
      <w:trPr>
        <w:trHeight w:val="300"/>
      </w:trPr>
      <w:tc>
        <w:tcPr>
          <w:tcW w:w="2830" w:type="dxa"/>
          <w:tcMar/>
        </w:tcPr>
        <w:p w:rsidR="654D6853" w:rsidP="654D6853" w:rsidRDefault="654D6853" w14:paraId="5153A1AF" w14:textId="3F92CEB1">
          <w:pPr>
            <w:pStyle w:val="Encabezado"/>
            <w:bidi w:val="0"/>
            <w:ind w:left="-115"/>
            <w:jc w:val="left"/>
          </w:pPr>
        </w:p>
      </w:tc>
      <w:tc>
        <w:tcPr>
          <w:tcW w:w="2830" w:type="dxa"/>
          <w:tcMar/>
        </w:tcPr>
        <w:p w:rsidR="654D6853" w:rsidP="654D6853" w:rsidRDefault="654D6853" w14:paraId="5AF70D48" w14:textId="5BCF3A8F">
          <w:pPr>
            <w:pStyle w:val="Encabezado"/>
            <w:bidi w:val="0"/>
            <w:jc w:val="center"/>
          </w:pPr>
        </w:p>
      </w:tc>
      <w:tc>
        <w:tcPr>
          <w:tcW w:w="2830" w:type="dxa"/>
          <w:tcMar/>
        </w:tcPr>
        <w:p w:rsidR="654D6853" w:rsidP="654D6853" w:rsidRDefault="654D6853" w14:paraId="7E64D745" w14:textId="7740321C">
          <w:pPr>
            <w:pStyle w:val="Encabezado"/>
            <w:bidi w:val="0"/>
            <w:ind w:right="-115"/>
            <w:jc w:val="right"/>
          </w:pPr>
        </w:p>
      </w:tc>
    </w:tr>
  </w:tbl>
  <w:p w:rsidR="654D6853" w:rsidP="654D6853" w:rsidRDefault="654D6853" w14:paraId="01E91A9E" w14:textId="118C0D50">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footnote w:type="separator" w:id="-1">
    <w:p xmlns:wp14="http://schemas.microsoft.com/office/word/2010/wordml" w:rsidR="001B2354" w:rsidP="001B2354" w:rsidRDefault="001B2354" w14:paraId="02EB378F" wp14:textId="77777777">
      <w:pPr>
        <w:spacing w:after="0" w:line="240" w:lineRule="auto"/>
      </w:pPr>
      <w:r>
        <w:separator/>
      </w:r>
    </w:p>
  </w:footnote>
  <w:footnote w:type="continuationSeparator" w:id="0">
    <w:p xmlns:wp14="http://schemas.microsoft.com/office/word/2010/wordml" w:rsidR="001B2354" w:rsidP="001B2354" w:rsidRDefault="001B2354" w14:paraId="6A05A809"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830"/>
      <w:gridCol w:w="2830"/>
      <w:gridCol w:w="2830"/>
    </w:tblGrid>
    <w:tr w:rsidR="654D6853" w:rsidTr="654D6853" w14:paraId="3278424B">
      <w:trPr>
        <w:trHeight w:val="300"/>
      </w:trPr>
      <w:tc>
        <w:tcPr>
          <w:tcW w:w="2830" w:type="dxa"/>
          <w:tcMar/>
        </w:tcPr>
        <w:p w:rsidR="654D6853" w:rsidP="654D6853" w:rsidRDefault="654D6853" w14:paraId="263CDA16" w14:textId="6EB0ACF6">
          <w:pPr>
            <w:pStyle w:val="Encabezado"/>
            <w:bidi w:val="0"/>
            <w:ind w:left="-115"/>
            <w:jc w:val="left"/>
          </w:pPr>
        </w:p>
      </w:tc>
      <w:tc>
        <w:tcPr>
          <w:tcW w:w="2830" w:type="dxa"/>
          <w:tcMar/>
        </w:tcPr>
        <w:p w:rsidR="654D6853" w:rsidP="654D6853" w:rsidRDefault="654D6853" w14:paraId="0EB4A7A2" w14:textId="4358E0FA">
          <w:pPr>
            <w:pStyle w:val="Encabezado"/>
            <w:bidi w:val="0"/>
            <w:jc w:val="center"/>
          </w:pPr>
        </w:p>
      </w:tc>
      <w:tc>
        <w:tcPr>
          <w:tcW w:w="2830" w:type="dxa"/>
          <w:tcMar/>
        </w:tcPr>
        <w:p w:rsidR="654D6853" w:rsidP="654D6853" w:rsidRDefault="654D6853" w14:paraId="195088C3" w14:textId="17ADB66C">
          <w:pPr>
            <w:pStyle w:val="Encabezado"/>
            <w:bidi w:val="0"/>
            <w:ind w:right="-115"/>
            <w:jc w:val="right"/>
          </w:pPr>
        </w:p>
      </w:tc>
    </w:tr>
  </w:tbl>
  <w:p w:rsidR="654D6853" w:rsidP="654D6853" w:rsidRDefault="654D6853" w14:paraId="64AF04DE" w14:textId="0B8A3FE6">
    <w:pPr>
      <w:pStyle w:val="Encabezado"/>
      <w:bidi w:val="0"/>
    </w:pPr>
  </w:p>
</w:hdr>
</file>

<file path=word/intelligence2.xml><?xml version="1.0" encoding="utf-8"?>
<int2:intelligence xmlns:int2="http://schemas.microsoft.com/office/intelligence/2020/intelligence">
  <int2:observations>
    <int2:textHash int2:hashCode="vdNn/6V/pDVmr3" int2:id="oyPAT1R2">
      <int2:state int2:type="LegacyProofing" int2:value="Rejected"/>
    </int2:textHash>
    <int2:textHash int2:hashCode="lHjTwNQ5Ta2sJ6" int2:id="mfoppSt0">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e20a4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d5ba7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ddbcd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c95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f0ddc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696a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xmlns:wp14="http://schemas.microsoft.com/office/word/2010/wordprocessingDrawing"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1B2354"/>
    <w:rsid w:val="002F26C2"/>
    <w:rsid w:val="00729E8E"/>
    <w:rsid w:val="00BA49C0"/>
    <w:rsid w:val="014DF300"/>
    <w:rsid w:val="015D740F"/>
    <w:rsid w:val="01BFD0A2"/>
    <w:rsid w:val="052280DE"/>
    <w:rsid w:val="06546AB9"/>
    <w:rsid w:val="07D16276"/>
    <w:rsid w:val="08C7DF36"/>
    <w:rsid w:val="09231451"/>
    <w:rsid w:val="092E53EE"/>
    <w:rsid w:val="095B51E5"/>
    <w:rsid w:val="09EEE74D"/>
    <w:rsid w:val="0B1F2EDB"/>
    <w:rsid w:val="0DAEAD8E"/>
    <w:rsid w:val="0DEF8FFD"/>
    <w:rsid w:val="0E72579C"/>
    <w:rsid w:val="0EBD3909"/>
    <w:rsid w:val="0ECE36D1"/>
    <w:rsid w:val="0FE23DEE"/>
    <w:rsid w:val="106A3AF5"/>
    <w:rsid w:val="116FB66C"/>
    <w:rsid w:val="130E814C"/>
    <w:rsid w:val="140F36B8"/>
    <w:rsid w:val="142121E5"/>
    <w:rsid w:val="14E866EA"/>
    <w:rsid w:val="16BB693F"/>
    <w:rsid w:val="19306D82"/>
    <w:rsid w:val="1947DB7D"/>
    <w:rsid w:val="19C87F36"/>
    <w:rsid w:val="1AF1C10E"/>
    <w:rsid w:val="1C456886"/>
    <w:rsid w:val="1EACF869"/>
    <w:rsid w:val="218DE05A"/>
    <w:rsid w:val="22DEF5C5"/>
    <w:rsid w:val="253F7A43"/>
    <w:rsid w:val="2684E20C"/>
    <w:rsid w:val="271313FB"/>
    <w:rsid w:val="276AE6EE"/>
    <w:rsid w:val="27C39FD5"/>
    <w:rsid w:val="2830526C"/>
    <w:rsid w:val="2A703DCF"/>
    <w:rsid w:val="2AAB8055"/>
    <w:rsid w:val="2AE71663"/>
    <w:rsid w:val="2B02A388"/>
    <w:rsid w:val="2CC8A039"/>
    <w:rsid w:val="2D181DE1"/>
    <w:rsid w:val="2FDE6F73"/>
    <w:rsid w:val="30275FF9"/>
    <w:rsid w:val="3109852C"/>
    <w:rsid w:val="31CD7E0D"/>
    <w:rsid w:val="32816A4B"/>
    <w:rsid w:val="3312FA31"/>
    <w:rsid w:val="33B48302"/>
    <w:rsid w:val="3401F82F"/>
    <w:rsid w:val="34D80F9C"/>
    <w:rsid w:val="34E98665"/>
    <w:rsid w:val="351F992F"/>
    <w:rsid w:val="36250212"/>
    <w:rsid w:val="383A47EF"/>
    <w:rsid w:val="3845713E"/>
    <w:rsid w:val="3858DC59"/>
    <w:rsid w:val="389417D5"/>
    <w:rsid w:val="39ADEE75"/>
    <w:rsid w:val="39B743C8"/>
    <w:rsid w:val="3AD1205F"/>
    <w:rsid w:val="3C51F0CB"/>
    <w:rsid w:val="3D602F64"/>
    <w:rsid w:val="3D6220A6"/>
    <w:rsid w:val="3E6D47BA"/>
    <w:rsid w:val="3E77E5AA"/>
    <w:rsid w:val="3EA8A714"/>
    <w:rsid w:val="3EBF1B46"/>
    <w:rsid w:val="3FF4858B"/>
    <w:rsid w:val="413F2B6C"/>
    <w:rsid w:val="41B44B7B"/>
    <w:rsid w:val="42150525"/>
    <w:rsid w:val="42700426"/>
    <w:rsid w:val="43829B4F"/>
    <w:rsid w:val="43F96BCA"/>
    <w:rsid w:val="444D05DF"/>
    <w:rsid w:val="4462C9B9"/>
    <w:rsid w:val="450B6F17"/>
    <w:rsid w:val="45EE4820"/>
    <w:rsid w:val="461D75B0"/>
    <w:rsid w:val="461E6A2C"/>
    <w:rsid w:val="463247B5"/>
    <w:rsid w:val="467B41B9"/>
    <w:rsid w:val="471100EE"/>
    <w:rsid w:val="48C0ECD7"/>
    <w:rsid w:val="49AE3EC5"/>
    <w:rsid w:val="4A304BF6"/>
    <w:rsid w:val="4B3E733B"/>
    <w:rsid w:val="4BB9D829"/>
    <w:rsid w:val="4C7BC978"/>
    <w:rsid w:val="4D256FE7"/>
    <w:rsid w:val="4D5C4D7C"/>
    <w:rsid w:val="4E4B488E"/>
    <w:rsid w:val="50230DCB"/>
    <w:rsid w:val="510979F4"/>
    <w:rsid w:val="537D7FE5"/>
    <w:rsid w:val="5420738E"/>
    <w:rsid w:val="5DA30AAF"/>
    <w:rsid w:val="5EC4DA3C"/>
    <w:rsid w:val="5F620BC1"/>
    <w:rsid w:val="60E27C27"/>
    <w:rsid w:val="60FBA203"/>
    <w:rsid w:val="644FCD76"/>
    <w:rsid w:val="654D6853"/>
    <w:rsid w:val="65B4D567"/>
    <w:rsid w:val="6740174F"/>
    <w:rsid w:val="699C076B"/>
    <w:rsid w:val="6ADCC0A6"/>
    <w:rsid w:val="6CD173D7"/>
    <w:rsid w:val="6DA4DD9E"/>
    <w:rsid w:val="71239FC4"/>
    <w:rsid w:val="739BD665"/>
    <w:rsid w:val="73CCDB36"/>
    <w:rsid w:val="743DEC0A"/>
    <w:rsid w:val="75C4EDC0"/>
    <w:rsid w:val="760ABD7B"/>
    <w:rsid w:val="76BC5423"/>
    <w:rsid w:val="7737C67E"/>
    <w:rsid w:val="775AACF0"/>
    <w:rsid w:val="7E0F4D19"/>
    <w:rsid w:val="7ECD7E73"/>
    <w:rsid w:val="7F461144"/>
    <w:rsid w:val="7FADE800"/>
    <w:rsid w:val="7FBD4C95"/>
    <w:rsid w:val="7FDB12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FCD76"/>
  <w15:chartTrackingRefBased/>
  <w15:docId w15:val="{D184268B-4C04-4897-B101-EBF1AD3E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docDefaults>
    <w:rPrDefault>
      <w:rPr>
        <w:rFonts w:asciiTheme="minorHAnsi" w:hAnsiTheme="minorHAnsi" w:eastAsiaTheme="minorHAnsi" w:cstheme="minorBidi"/>
        <w:sz w:val="24"/>
        <w:szCs w:val="24"/>
        <w:lang w:val="es-MX"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B2354"/>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media/image.png" Id="Rc7234c8f768849a9" /><Relationship Type="http://schemas.openxmlformats.org/officeDocument/2006/relationships/header" Target="header.xml" Id="Re44593fb572e465a" /><Relationship Type="http://schemas.openxmlformats.org/officeDocument/2006/relationships/footer" Target="footer.xml" Id="R660cffc4e8524d48" /><Relationship Type="http://schemas.microsoft.com/office/2020/10/relationships/intelligence" Target="intelligence2.xml" Id="R3975eb868c984cd4" /><Relationship Type="http://schemas.openxmlformats.org/officeDocument/2006/relationships/numbering" Target="numbering.xml" Id="Re8b9b15aab7e4b0e" /></Relationships>
</file>

<file path=word/theme/theme1.xml><?xml version="1.0" encoding="utf-8"?>
<a:theme xmlns:thm15="http://schemas.microsoft.com/office/thememl/2012/main"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 Maza</dc:creator>
  <keywords/>
  <dc:description/>
  <lastModifiedBy>Vale Maza</lastModifiedBy>
  <revision>2</revision>
  <dcterms:created xsi:type="dcterms:W3CDTF">2024-12-09T04:45:13.5342690Z</dcterms:created>
  <dcterms:modified xsi:type="dcterms:W3CDTF">2024-12-10T01:06:41.2363779Z</dcterms:modified>
</coreProperties>
</file>