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F9B6C" w14:textId="21369620" w:rsidR="001874F3" w:rsidRPr="00312AB6" w:rsidRDefault="001874F3" w:rsidP="001874F3">
      <w:pPr>
        <w:rPr>
          <w:sz w:val="28"/>
          <w:szCs w:val="28"/>
        </w:rPr>
      </w:pPr>
      <w:r w:rsidRPr="00312AB6">
        <w:rPr>
          <w:b/>
          <w:bCs/>
          <w:sz w:val="28"/>
          <w:szCs w:val="28"/>
        </w:rPr>
        <w:t xml:space="preserve">Nombre: </w:t>
      </w:r>
      <w:r w:rsidRPr="00312AB6">
        <w:rPr>
          <w:sz w:val="28"/>
          <w:szCs w:val="28"/>
        </w:rPr>
        <w:t>Fernando Velazco Vázquez</w:t>
      </w:r>
    </w:p>
    <w:p w14:paraId="3B735204" w14:textId="77777777" w:rsidR="004877E9" w:rsidRDefault="004877E9" w:rsidP="001874F3">
      <w:pPr>
        <w:rPr>
          <w:sz w:val="28"/>
          <w:szCs w:val="28"/>
        </w:rPr>
      </w:pPr>
    </w:p>
    <w:p w14:paraId="26C91D06" w14:textId="77777777" w:rsidR="003B0AAF" w:rsidRDefault="003B0AAF" w:rsidP="001874F3">
      <w:pPr>
        <w:rPr>
          <w:sz w:val="28"/>
          <w:szCs w:val="28"/>
        </w:rPr>
      </w:pPr>
    </w:p>
    <w:p w14:paraId="09368981" w14:textId="77777777" w:rsidR="003B0AAF" w:rsidRPr="00312AB6" w:rsidRDefault="003B0AAF" w:rsidP="001874F3">
      <w:pPr>
        <w:rPr>
          <w:sz w:val="28"/>
          <w:szCs w:val="28"/>
        </w:rPr>
      </w:pPr>
    </w:p>
    <w:p w14:paraId="6DAD94B9" w14:textId="34CAAAF8" w:rsidR="004877E9" w:rsidRPr="00312AB6" w:rsidRDefault="00740F7C" w:rsidP="001874F3">
      <w:pPr>
        <w:rPr>
          <w:b/>
          <w:bCs/>
          <w:sz w:val="28"/>
          <w:szCs w:val="28"/>
        </w:rPr>
      </w:pPr>
      <w:r w:rsidRPr="00312AB6">
        <w:rPr>
          <w:b/>
          <w:bCs/>
          <w:sz w:val="28"/>
          <w:szCs w:val="28"/>
        </w:rPr>
        <w:t>-</w:t>
      </w:r>
      <w:r w:rsidR="004877E9" w:rsidRPr="00312AB6">
        <w:rPr>
          <w:b/>
          <w:bCs/>
          <w:sz w:val="28"/>
          <w:szCs w:val="28"/>
        </w:rPr>
        <w:t>¿Qué es el Estado?</w:t>
      </w:r>
    </w:p>
    <w:p w14:paraId="4DE7685B" w14:textId="6671441B" w:rsidR="000E1539" w:rsidRPr="00312AB6" w:rsidRDefault="00740F7C" w:rsidP="001874F3">
      <w:pPr>
        <w:rPr>
          <w:rFonts w:ascii="Segoe UI" w:eastAsia="Times New Roman" w:hAnsi="Segoe UI" w:cs="Segoe UI"/>
          <w:color w:val="000000" w:themeColor="text1"/>
          <w:sz w:val="28"/>
          <w:szCs w:val="28"/>
          <w:shd w:val="clear" w:color="auto" w:fill="FFFFFF"/>
        </w:rPr>
      </w:pPr>
      <w:r w:rsidRPr="00312AB6">
        <w:rPr>
          <w:rFonts w:ascii="Segoe UI" w:eastAsia="Times New Roman" w:hAnsi="Segoe UI" w:cs="Segoe UI"/>
          <w:color w:val="202122"/>
          <w:sz w:val="28"/>
          <w:szCs w:val="28"/>
          <w:shd w:val="clear" w:color="auto" w:fill="FFFFFF"/>
        </w:rPr>
        <w:t>Un </w:t>
      </w:r>
      <w:r w:rsidRPr="00312AB6">
        <w:rPr>
          <w:rFonts w:ascii="Segoe UI" w:eastAsia="Times New Roman" w:hAnsi="Segoe UI" w:cs="Segoe UI"/>
          <w:b/>
          <w:bCs/>
          <w:color w:val="202122"/>
          <w:sz w:val="28"/>
          <w:szCs w:val="28"/>
          <w:shd w:val="clear" w:color="auto" w:fill="FFFFFF"/>
        </w:rPr>
        <w:t>Estado</w:t>
      </w:r>
      <w:r w:rsidRPr="00312AB6">
        <w:rPr>
          <w:rFonts w:ascii="Segoe UI" w:eastAsia="Times New Roman" w:hAnsi="Segoe UI" w:cs="Segoe UI"/>
          <w:color w:val="202122"/>
          <w:sz w:val="28"/>
          <w:szCs w:val="28"/>
          <w:shd w:val="clear" w:color="auto" w:fill="FFFFFF"/>
        </w:rPr>
        <w:t> es una organización política constituida por un conjunto de </w:t>
      </w:r>
      <w:hyperlink r:id="rId4" w:tooltip="Instituciones" w:history="1">
        <w:r w:rsidRPr="00312AB6">
          <w:rPr>
            <w:rStyle w:val="Hipervnculo"/>
            <w:rFonts w:ascii="Segoe UI" w:eastAsia="Times New Roman" w:hAnsi="Segoe UI" w:cs="Segoe UI"/>
            <w:color w:val="000000" w:themeColor="text1"/>
            <w:sz w:val="28"/>
            <w:szCs w:val="28"/>
            <w:u w:val="none"/>
            <w:shd w:val="clear" w:color="auto" w:fill="FFFFFF"/>
          </w:rPr>
          <w:t>instituciones</w:t>
        </w:r>
      </w:hyperlink>
      <w:r w:rsidRPr="00312AB6">
        <w:rPr>
          <w:rFonts w:ascii="Segoe UI" w:eastAsia="Times New Roman" w:hAnsi="Segoe UI" w:cs="Segoe UI"/>
          <w:color w:val="000000" w:themeColor="text1"/>
          <w:sz w:val="28"/>
          <w:szCs w:val="28"/>
          <w:shd w:val="clear" w:color="auto" w:fill="FFFFFF"/>
        </w:rPr>
        <w:t> </w:t>
      </w:r>
      <w:hyperlink r:id="rId5" w:tooltip="Burocracia" w:history="1">
        <w:r w:rsidRPr="00312AB6">
          <w:rPr>
            <w:rStyle w:val="Hipervnculo"/>
            <w:rFonts w:ascii="Segoe UI" w:eastAsia="Times New Roman" w:hAnsi="Segoe UI" w:cs="Segoe UI"/>
            <w:color w:val="000000" w:themeColor="text1"/>
            <w:sz w:val="28"/>
            <w:szCs w:val="28"/>
            <w:u w:val="none"/>
            <w:shd w:val="clear" w:color="auto" w:fill="FFFFFF"/>
          </w:rPr>
          <w:t>burocráticas</w:t>
        </w:r>
      </w:hyperlink>
      <w:r w:rsidRPr="00312AB6">
        <w:rPr>
          <w:rFonts w:ascii="Segoe UI" w:eastAsia="Times New Roman" w:hAnsi="Segoe UI" w:cs="Segoe UI"/>
          <w:color w:val="202122"/>
          <w:sz w:val="28"/>
          <w:szCs w:val="28"/>
          <w:shd w:val="clear" w:color="auto" w:fill="FFFFFF"/>
        </w:rPr>
        <w:t> estables, a través de las cuales ejerce el </w:t>
      </w:r>
      <w:hyperlink r:id="rId6" w:tooltip="Monopolio de la violencia" w:history="1">
        <w:r w:rsidRPr="00312AB6">
          <w:rPr>
            <w:rStyle w:val="Hipervnculo"/>
            <w:rFonts w:ascii="Segoe UI" w:eastAsia="Times New Roman" w:hAnsi="Segoe UI" w:cs="Segoe UI"/>
            <w:color w:val="000000" w:themeColor="text1"/>
            <w:sz w:val="28"/>
            <w:szCs w:val="28"/>
            <w:u w:val="none"/>
            <w:shd w:val="clear" w:color="auto" w:fill="FFFFFF"/>
          </w:rPr>
          <w:t>monopolio del uso de la fuerza</w:t>
        </w:r>
      </w:hyperlink>
      <w:r w:rsidRPr="00312AB6">
        <w:rPr>
          <w:rFonts w:ascii="Segoe UI" w:eastAsia="Times New Roman" w:hAnsi="Segoe UI" w:cs="Segoe UI"/>
          <w:color w:val="000000" w:themeColor="text1"/>
          <w:sz w:val="28"/>
          <w:szCs w:val="28"/>
          <w:shd w:val="clear" w:color="auto" w:fill="FFFFFF"/>
        </w:rPr>
        <w:t> (</w:t>
      </w:r>
      <w:hyperlink r:id="rId7" w:tooltip="Soberanía" w:history="1">
        <w:r w:rsidRPr="00312AB6">
          <w:rPr>
            <w:rStyle w:val="Hipervnculo"/>
            <w:rFonts w:ascii="Segoe UI" w:eastAsia="Times New Roman" w:hAnsi="Segoe UI" w:cs="Segoe UI"/>
            <w:color w:val="000000" w:themeColor="text1"/>
            <w:sz w:val="28"/>
            <w:szCs w:val="28"/>
            <w:u w:val="none"/>
            <w:shd w:val="clear" w:color="auto" w:fill="FFFFFF"/>
          </w:rPr>
          <w:t>soberanía</w:t>
        </w:r>
      </w:hyperlink>
      <w:r w:rsidRPr="00312AB6">
        <w:rPr>
          <w:rFonts w:ascii="Segoe UI" w:eastAsia="Times New Roman" w:hAnsi="Segoe UI" w:cs="Segoe UI"/>
          <w:color w:val="000000" w:themeColor="text1"/>
          <w:sz w:val="28"/>
          <w:szCs w:val="28"/>
          <w:shd w:val="clear" w:color="auto" w:fill="FFFFFF"/>
        </w:rPr>
        <w:t>) aplicado a una </w:t>
      </w:r>
      <w:hyperlink r:id="rId8" w:tooltip="Población humana" w:history="1">
        <w:r w:rsidRPr="00312AB6">
          <w:rPr>
            <w:rStyle w:val="Hipervnculo"/>
            <w:rFonts w:ascii="Segoe UI" w:eastAsia="Times New Roman" w:hAnsi="Segoe UI" w:cs="Segoe UI"/>
            <w:color w:val="000000" w:themeColor="text1"/>
            <w:sz w:val="28"/>
            <w:szCs w:val="28"/>
            <w:u w:val="none"/>
            <w:shd w:val="clear" w:color="auto" w:fill="FFFFFF"/>
          </w:rPr>
          <w:t>población</w:t>
        </w:r>
      </w:hyperlink>
      <w:r w:rsidRPr="00312AB6">
        <w:rPr>
          <w:rFonts w:ascii="Segoe UI" w:eastAsia="Times New Roman" w:hAnsi="Segoe UI" w:cs="Segoe UI"/>
          <w:color w:val="000000" w:themeColor="text1"/>
          <w:sz w:val="28"/>
          <w:szCs w:val="28"/>
          <w:shd w:val="clear" w:color="auto" w:fill="FFFFFF"/>
        </w:rPr>
        <w:t> dentro de unos límites territoriales establecidos.</w:t>
      </w:r>
    </w:p>
    <w:p w14:paraId="583C8BE2" w14:textId="51785BCD" w:rsidR="000E1539" w:rsidRPr="00312AB6" w:rsidRDefault="000E1539" w:rsidP="001874F3">
      <w:pPr>
        <w:rPr>
          <w:rFonts w:ascii="Segoe UI" w:eastAsia="Times New Roman" w:hAnsi="Segoe UI" w:cs="Segoe UI"/>
          <w:color w:val="000000" w:themeColor="text1"/>
          <w:sz w:val="28"/>
          <w:szCs w:val="28"/>
          <w:shd w:val="clear" w:color="auto" w:fill="FFFFFF"/>
        </w:rPr>
      </w:pPr>
      <w:r w:rsidRPr="00312AB6">
        <w:rPr>
          <w:rFonts w:ascii="Segoe UI" w:eastAsia="Times New Roman" w:hAnsi="Segoe UI" w:cs="Segoe UI"/>
          <w:color w:val="000000" w:themeColor="text1"/>
          <w:sz w:val="28"/>
          <w:szCs w:val="28"/>
          <w:shd w:val="clear" w:color="auto" w:fill="FFFFFF"/>
        </w:rPr>
        <w:t>Como término polisémico designa también a todo aquel país soberano, reconocido como tal en el orden internacional, así como al conjunto de atribuciones y órganos de gobierno de dicho país. Para tales acepciones se escribe con mayúscula inicial. Todo Estado está dotado de territorio, población y soberanía.</w:t>
      </w:r>
    </w:p>
    <w:p w14:paraId="7DC9CF69" w14:textId="77777777" w:rsidR="00F96270" w:rsidRPr="00312AB6" w:rsidRDefault="00F96270" w:rsidP="001874F3">
      <w:pPr>
        <w:rPr>
          <w:rFonts w:ascii="Segoe UI" w:eastAsia="Times New Roman" w:hAnsi="Segoe UI" w:cs="Segoe UI"/>
          <w:b/>
          <w:bCs/>
          <w:color w:val="000000" w:themeColor="text1"/>
          <w:sz w:val="28"/>
          <w:szCs w:val="28"/>
          <w:shd w:val="clear" w:color="auto" w:fill="FFFFFF"/>
        </w:rPr>
      </w:pPr>
    </w:p>
    <w:p w14:paraId="3D213EB3" w14:textId="300653CE" w:rsidR="0090227A" w:rsidRPr="00312AB6" w:rsidRDefault="005A42C4" w:rsidP="001874F3">
      <w:pPr>
        <w:rPr>
          <w:rFonts w:ascii="Segoe UI" w:eastAsia="Times New Roman" w:hAnsi="Segoe UI" w:cs="Segoe UI"/>
          <w:b/>
          <w:bCs/>
          <w:color w:val="000000" w:themeColor="text1"/>
          <w:sz w:val="28"/>
          <w:szCs w:val="28"/>
          <w:shd w:val="clear" w:color="auto" w:fill="FFFFFF"/>
        </w:rPr>
      </w:pPr>
      <w:r w:rsidRPr="00312AB6">
        <w:rPr>
          <w:rFonts w:ascii="Segoe UI" w:eastAsia="Times New Roman" w:hAnsi="Segoe UI" w:cs="Segoe UI"/>
          <w:b/>
          <w:bCs/>
          <w:color w:val="000000" w:themeColor="text1"/>
          <w:sz w:val="28"/>
          <w:szCs w:val="28"/>
          <w:shd w:val="clear" w:color="auto" w:fill="FFFFFF"/>
        </w:rPr>
        <w:t>-¿Qué</w:t>
      </w:r>
      <w:r w:rsidR="00626921" w:rsidRPr="00312AB6">
        <w:rPr>
          <w:rFonts w:ascii="Segoe UI" w:eastAsia="Times New Roman" w:hAnsi="Segoe UI" w:cs="Segoe UI"/>
          <w:b/>
          <w:bCs/>
          <w:color w:val="000000" w:themeColor="text1"/>
          <w:sz w:val="28"/>
          <w:szCs w:val="28"/>
          <w:shd w:val="clear" w:color="auto" w:fill="FFFFFF"/>
        </w:rPr>
        <w:t xml:space="preserve"> es el Poder?</w:t>
      </w:r>
    </w:p>
    <w:p w14:paraId="3F6D9DE8" w14:textId="366FE0FC" w:rsidR="00312AB6" w:rsidRDefault="006F12A8">
      <w:pPr>
        <w:rPr>
          <w:rFonts w:ascii="Segoe UI" w:eastAsia="Times New Roman" w:hAnsi="Segoe UI" w:cs="Segoe UI"/>
          <w:color w:val="000000" w:themeColor="text1"/>
          <w:sz w:val="28"/>
          <w:szCs w:val="28"/>
          <w:shd w:val="clear" w:color="auto" w:fill="FFFFFF"/>
        </w:rPr>
      </w:pPr>
      <w:r w:rsidRPr="00312AB6">
        <w:rPr>
          <w:rFonts w:ascii="Segoe UI" w:eastAsia="Times New Roman" w:hAnsi="Segoe UI" w:cs="Segoe UI"/>
          <w:color w:val="000000" w:themeColor="text1"/>
          <w:sz w:val="28"/>
          <w:szCs w:val="28"/>
          <w:shd w:val="clear" w:color="auto" w:fill="FFFFFF"/>
        </w:rPr>
        <w:t>El </w:t>
      </w:r>
      <w:r w:rsidRPr="00312AB6">
        <w:rPr>
          <w:rFonts w:ascii="Segoe UI" w:eastAsia="Times New Roman" w:hAnsi="Segoe UI" w:cs="Segoe UI"/>
          <w:b/>
          <w:bCs/>
          <w:color w:val="000000" w:themeColor="text1"/>
          <w:sz w:val="28"/>
          <w:szCs w:val="28"/>
          <w:shd w:val="clear" w:color="auto" w:fill="FFFFFF"/>
        </w:rPr>
        <w:t>poder judicial</w:t>
      </w:r>
      <w:r w:rsidRPr="00312AB6">
        <w:rPr>
          <w:rFonts w:ascii="Segoe UI" w:eastAsia="Times New Roman" w:hAnsi="Segoe UI" w:cs="Segoe UI"/>
          <w:color w:val="000000" w:themeColor="text1"/>
          <w:sz w:val="28"/>
          <w:szCs w:val="28"/>
          <w:shd w:val="clear" w:color="auto" w:fill="FFFFFF"/>
        </w:rPr>
        <w:t>  es un poder del </w:t>
      </w:r>
      <w:hyperlink r:id="rId9" w:tooltip="Estado" w:history="1">
        <w:r w:rsidRPr="00312AB6">
          <w:rPr>
            <w:rStyle w:val="Hipervnculo"/>
            <w:rFonts w:ascii="Segoe UI" w:eastAsia="Times New Roman" w:hAnsi="Segoe UI" w:cs="Segoe UI"/>
            <w:color w:val="000000" w:themeColor="text1"/>
            <w:sz w:val="28"/>
            <w:szCs w:val="28"/>
            <w:u w:val="none"/>
            <w:shd w:val="clear" w:color="auto" w:fill="FFFFFF"/>
          </w:rPr>
          <w:t>Estado</w:t>
        </w:r>
      </w:hyperlink>
      <w:r w:rsidRPr="00312AB6">
        <w:rPr>
          <w:rFonts w:ascii="Segoe UI" w:eastAsia="Times New Roman" w:hAnsi="Segoe UI" w:cs="Segoe UI"/>
          <w:color w:val="000000" w:themeColor="text1"/>
          <w:sz w:val="28"/>
          <w:szCs w:val="28"/>
          <w:shd w:val="clear" w:color="auto" w:fill="FFFFFF"/>
        </w:rPr>
        <w:t> encargado de impartir justicia en una sociedad. Es uno de los tres poderes y funciones primordiales del Estado (junto con el </w:t>
      </w:r>
      <w:hyperlink r:id="rId10" w:tooltip="Poder legislativo" w:history="1">
        <w:r w:rsidRPr="00312AB6">
          <w:rPr>
            <w:rStyle w:val="Hipervnculo"/>
            <w:rFonts w:ascii="Segoe UI" w:eastAsia="Times New Roman" w:hAnsi="Segoe UI" w:cs="Segoe UI"/>
            <w:color w:val="000000" w:themeColor="text1"/>
            <w:sz w:val="28"/>
            <w:szCs w:val="28"/>
            <w:u w:val="none"/>
            <w:shd w:val="clear" w:color="auto" w:fill="FFFFFF"/>
          </w:rPr>
          <w:t>poder legislativo</w:t>
        </w:r>
      </w:hyperlink>
      <w:r w:rsidRPr="00312AB6">
        <w:rPr>
          <w:rFonts w:ascii="Segoe UI" w:eastAsia="Times New Roman" w:hAnsi="Segoe UI" w:cs="Segoe UI"/>
          <w:color w:val="000000" w:themeColor="text1"/>
          <w:sz w:val="28"/>
          <w:szCs w:val="28"/>
          <w:shd w:val="clear" w:color="auto" w:fill="FFFFFF"/>
        </w:rPr>
        <w:t> y el </w:t>
      </w:r>
      <w:hyperlink r:id="rId11" w:tooltip="Poder ejecutivo" w:history="1">
        <w:r w:rsidRPr="00312AB6">
          <w:rPr>
            <w:rStyle w:val="Hipervnculo"/>
            <w:rFonts w:ascii="Segoe UI" w:eastAsia="Times New Roman" w:hAnsi="Segoe UI" w:cs="Segoe UI"/>
            <w:color w:val="000000" w:themeColor="text1"/>
            <w:sz w:val="28"/>
            <w:szCs w:val="28"/>
            <w:u w:val="none"/>
            <w:shd w:val="clear" w:color="auto" w:fill="FFFFFF"/>
          </w:rPr>
          <w:t>poder ejecutivo</w:t>
        </w:r>
      </w:hyperlink>
      <w:r w:rsidRPr="00312AB6">
        <w:rPr>
          <w:rFonts w:ascii="Segoe UI" w:eastAsia="Times New Roman" w:hAnsi="Segoe UI" w:cs="Segoe UI"/>
          <w:color w:val="000000" w:themeColor="text1"/>
          <w:sz w:val="28"/>
          <w:szCs w:val="28"/>
          <w:shd w:val="clear" w:color="auto" w:fill="FFFFFF"/>
        </w:rPr>
        <w:t>), mediante la aplicación de las normas y principios jurídicos en la resolución de </w:t>
      </w:r>
      <w:hyperlink r:id="rId12" w:tooltip="Conflicto de intereses de relevancia jurídica" w:history="1">
        <w:r w:rsidRPr="00312AB6">
          <w:rPr>
            <w:rStyle w:val="Hipervnculo"/>
            <w:rFonts w:ascii="Segoe UI" w:eastAsia="Times New Roman" w:hAnsi="Segoe UI" w:cs="Segoe UI"/>
            <w:color w:val="000000" w:themeColor="text1"/>
            <w:sz w:val="28"/>
            <w:szCs w:val="28"/>
            <w:u w:val="none"/>
            <w:shd w:val="clear" w:color="auto" w:fill="FFFFFF"/>
          </w:rPr>
          <w:t>conflictos</w:t>
        </w:r>
      </w:hyperlink>
      <w:r w:rsidR="00DD50FC" w:rsidRPr="00312AB6">
        <w:rPr>
          <w:rFonts w:ascii="Segoe UI" w:eastAsia="Times New Roman" w:hAnsi="Segoe UI" w:cs="Segoe UI"/>
          <w:color w:val="000000" w:themeColor="text1"/>
          <w:sz w:val="28"/>
          <w:szCs w:val="28"/>
          <w:shd w:val="clear" w:color="auto" w:fill="FFFFFF"/>
        </w:rPr>
        <w:t>.</w:t>
      </w:r>
      <w:r w:rsidRPr="00312AB6">
        <w:rPr>
          <w:rFonts w:ascii="Segoe UI" w:eastAsia="Times New Roman" w:hAnsi="Segoe UI" w:cs="Segoe UI"/>
          <w:color w:val="000000" w:themeColor="text1"/>
          <w:sz w:val="28"/>
          <w:szCs w:val="28"/>
          <w:shd w:val="clear" w:color="auto" w:fill="FFFFFF"/>
        </w:rPr>
        <w:t xml:space="preserve"> Por poder, en el sentido de </w:t>
      </w:r>
      <w:hyperlink r:id="rId13" w:tooltip="Poder público" w:history="1">
        <w:r w:rsidRPr="00312AB6">
          <w:rPr>
            <w:rStyle w:val="Hipervnculo"/>
            <w:rFonts w:ascii="Segoe UI" w:eastAsia="Times New Roman" w:hAnsi="Segoe UI" w:cs="Segoe UI"/>
            <w:color w:val="000000" w:themeColor="text1"/>
            <w:sz w:val="28"/>
            <w:szCs w:val="28"/>
            <w:u w:val="none"/>
            <w:shd w:val="clear" w:color="auto" w:fill="FFFFFF"/>
          </w:rPr>
          <w:t>poder público</w:t>
        </w:r>
      </w:hyperlink>
      <w:r w:rsidRPr="00312AB6">
        <w:rPr>
          <w:rFonts w:ascii="Segoe UI" w:eastAsia="Times New Roman" w:hAnsi="Segoe UI" w:cs="Segoe UI"/>
          <w:color w:val="000000" w:themeColor="text1"/>
          <w:sz w:val="28"/>
          <w:szCs w:val="28"/>
          <w:shd w:val="clear" w:color="auto" w:fill="FFFFFF"/>
        </w:rPr>
        <w:t>, se entiende a la organización, institución o conjunto de órganos del Estado, que en el caso del poder judicial son los órganos judiciales o jurisdiccionales: </w:t>
      </w:r>
      <w:hyperlink r:id="rId14" w:tooltip="Juzgado" w:history="1">
        <w:r w:rsidRPr="00312AB6">
          <w:rPr>
            <w:rStyle w:val="Hipervnculo"/>
            <w:rFonts w:ascii="Segoe UI" w:eastAsia="Times New Roman" w:hAnsi="Segoe UI" w:cs="Segoe UI"/>
            <w:color w:val="000000" w:themeColor="text1"/>
            <w:sz w:val="28"/>
            <w:szCs w:val="28"/>
            <w:u w:val="none"/>
            <w:shd w:val="clear" w:color="auto" w:fill="FFFFFF"/>
          </w:rPr>
          <w:t>juzgados</w:t>
        </w:r>
      </w:hyperlink>
      <w:r w:rsidRPr="00312AB6">
        <w:rPr>
          <w:rFonts w:ascii="Segoe UI" w:eastAsia="Times New Roman" w:hAnsi="Segoe UI" w:cs="Segoe UI"/>
          <w:color w:val="000000" w:themeColor="text1"/>
          <w:sz w:val="28"/>
          <w:szCs w:val="28"/>
          <w:shd w:val="clear" w:color="auto" w:fill="FFFFFF"/>
        </w:rPr>
        <w:t> y </w:t>
      </w:r>
      <w:hyperlink r:id="rId15" w:tooltip="Tribunal" w:history="1">
        <w:r w:rsidRPr="00312AB6">
          <w:rPr>
            <w:rStyle w:val="Hipervnculo"/>
            <w:rFonts w:ascii="Segoe UI" w:eastAsia="Times New Roman" w:hAnsi="Segoe UI" w:cs="Segoe UI"/>
            <w:color w:val="000000" w:themeColor="text1"/>
            <w:sz w:val="28"/>
            <w:szCs w:val="28"/>
            <w:u w:val="none"/>
            <w:shd w:val="clear" w:color="auto" w:fill="FFFFFF"/>
          </w:rPr>
          <w:t>tribunales</w:t>
        </w:r>
      </w:hyperlink>
      <w:r w:rsidRPr="00312AB6">
        <w:rPr>
          <w:rFonts w:ascii="Segoe UI" w:eastAsia="Times New Roman" w:hAnsi="Segoe UI" w:cs="Segoe UI"/>
          <w:color w:val="000000" w:themeColor="text1"/>
          <w:sz w:val="28"/>
          <w:szCs w:val="28"/>
          <w:shd w:val="clear" w:color="auto" w:fill="FFFFFF"/>
        </w:rPr>
        <w:t>, que ejercen la </w:t>
      </w:r>
      <w:hyperlink r:id="rId16" w:tooltip="Potestad" w:history="1">
        <w:r w:rsidRPr="00312AB6">
          <w:rPr>
            <w:rStyle w:val="Hipervnculo"/>
            <w:rFonts w:ascii="Segoe UI" w:eastAsia="Times New Roman" w:hAnsi="Segoe UI" w:cs="Segoe UI"/>
            <w:color w:val="000000" w:themeColor="text1"/>
            <w:sz w:val="28"/>
            <w:szCs w:val="28"/>
            <w:u w:val="none"/>
            <w:shd w:val="clear" w:color="auto" w:fill="FFFFFF"/>
          </w:rPr>
          <w:t>potestad</w:t>
        </w:r>
      </w:hyperlink>
      <w:r w:rsidRPr="00312AB6">
        <w:rPr>
          <w:rFonts w:ascii="Segoe UI" w:eastAsia="Times New Roman" w:hAnsi="Segoe UI" w:cs="Segoe UI"/>
          <w:color w:val="000000" w:themeColor="text1"/>
          <w:sz w:val="28"/>
          <w:szCs w:val="28"/>
          <w:shd w:val="clear" w:color="auto" w:fill="FFFFFF"/>
        </w:rPr>
        <w:t> </w:t>
      </w:r>
      <w:hyperlink r:id="rId17" w:tooltip="Jurisdicción" w:history="1">
        <w:r w:rsidRPr="00312AB6">
          <w:rPr>
            <w:rStyle w:val="Hipervnculo"/>
            <w:rFonts w:ascii="Segoe UI" w:eastAsia="Times New Roman" w:hAnsi="Segoe UI" w:cs="Segoe UI"/>
            <w:color w:val="000000" w:themeColor="text1"/>
            <w:sz w:val="28"/>
            <w:szCs w:val="28"/>
            <w:u w:val="none"/>
            <w:shd w:val="clear" w:color="auto" w:fill="FFFFFF"/>
          </w:rPr>
          <w:t>jurisdiccional</w:t>
        </w:r>
      </w:hyperlink>
      <w:r w:rsidRPr="00312AB6">
        <w:rPr>
          <w:rFonts w:ascii="Segoe UI" w:eastAsia="Times New Roman" w:hAnsi="Segoe UI" w:cs="Segoe UI"/>
          <w:color w:val="000000" w:themeColor="text1"/>
          <w:sz w:val="28"/>
          <w:szCs w:val="28"/>
          <w:shd w:val="clear" w:color="auto" w:fill="FFFFFF"/>
        </w:rPr>
        <w:t xml:space="preserve">, que suele gozar de imparcialidad, autonomía y poder absoluto dentro de la ley. </w:t>
      </w:r>
    </w:p>
    <w:p w14:paraId="5D8B59A8" w14:textId="695DBDB9" w:rsidR="00053C61" w:rsidRDefault="00D16BB5" w:rsidP="001874F3">
      <w:pPr>
        <w:rPr>
          <w:rFonts w:ascii="Segoe UI" w:eastAsia="Times New Roman" w:hAnsi="Segoe UI" w:cs="Segoe UI"/>
          <w:b/>
          <w:bCs/>
          <w:color w:val="000000" w:themeColor="text1"/>
          <w:sz w:val="28"/>
          <w:szCs w:val="28"/>
          <w:shd w:val="clear" w:color="auto" w:fill="FFFFFF"/>
        </w:rPr>
      </w:pPr>
      <w:r>
        <w:rPr>
          <w:rFonts w:ascii="Segoe UI" w:eastAsia="Times New Roman" w:hAnsi="Segoe UI" w:cs="Segoe UI"/>
          <w:b/>
          <w:bCs/>
          <w:color w:val="000000" w:themeColor="text1"/>
          <w:sz w:val="28"/>
          <w:szCs w:val="28"/>
          <w:shd w:val="clear" w:color="auto" w:fill="FFFFFF"/>
        </w:rPr>
        <w:lastRenderedPageBreak/>
        <w:t>-¿Qué es la sociedad?</w:t>
      </w:r>
    </w:p>
    <w:p w14:paraId="08E55C41" w14:textId="77777777" w:rsidR="00BC1E19" w:rsidRDefault="00B8121B" w:rsidP="001874F3">
      <w:pPr>
        <w:rPr>
          <w:rFonts w:ascii="Segoe UI" w:eastAsia="Times New Roman" w:hAnsi="Segoe UI" w:cs="Segoe UI"/>
          <w:color w:val="000000" w:themeColor="text1"/>
          <w:sz w:val="28"/>
          <w:szCs w:val="28"/>
          <w:shd w:val="clear" w:color="auto" w:fill="FFFFFF"/>
        </w:rPr>
      </w:pPr>
      <w:r w:rsidRPr="003167DF">
        <w:rPr>
          <w:rFonts w:ascii="Segoe UI" w:eastAsia="Times New Roman" w:hAnsi="Segoe UI" w:cs="Segoe UI"/>
          <w:color w:val="000000" w:themeColor="text1"/>
          <w:sz w:val="28"/>
          <w:szCs w:val="28"/>
          <w:shd w:val="clear" w:color="auto" w:fill="FFFFFF"/>
        </w:rPr>
        <w:t xml:space="preserve">El término sociedad se refiere a un concepto polisémico que designa a un tipo particular de agrupación de individuos que se produce tanto entre los humanos (sociedad humana o sociedades humanas, en plural) como entre algunos animales (sociedades animales). </w:t>
      </w:r>
    </w:p>
    <w:p w14:paraId="48A482F1" w14:textId="699DEE1B" w:rsidR="00DD50FC" w:rsidRDefault="00B8121B" w:rsidP="001874F3">
      <w:pPr>
        <w:rPr>
          <w:rFonts w:ascii="Segoe UI" w:eastAsia="Times New Roman" w:hAnsi="Segoe UI" w:cs="Segoe UI"/>
          <w:color w:val="000000" w:themeColor="text1"/>
          <w:sz w:val="28"/>
          <w:szCs w:val="28"/>
          <w:shd w:val="clear" w:color="auto" w:fill="FFFFFF"/>
        </w:rPr>
      </w:pPr>
      <w:r w:rsidRPr="003167DF">
        <w:rPr>
          <w:rFonts w:ascii="Segoe UI" w:eastAsia="Times New Roman" w:hAnsi="Segoe UI" w:cs="Segoe UI"/>
          <w:color w:val="000000" w:themeColor="text1"/>
          <w:sz w:val="28"/>
          <w:szCs w:val="28"/>
          <w:shd w:val="clear" w:color="auto" w:fill="FFFFFF"/>
        </w:rPr>
        <w:t>En ambos casos, las relaciones que se establecen entre los individuos involucran cierto grado de comunicación y cooperación, que en un nivel superior implica la transmisión de conocimientos y comportamientos por el aprendizaje.</w:t>
      </w:r>
      <w:r w:rsidR="00143FCE">
        <w:rPr>
          <w:rFonts w:ascii="Segoe UI" w:eastAsia="Times New Roman" w:hAnsi="Segoe UI" w:cs="Segoe UI"/>
          <w:color w:val="000000" w:themeColor="text1"/>
          <w:sz w:val="28"/>
          <w:szCs w:val="28"/>
          <w:shd w:val="clear" w:color="auto" w:fill="FFFFFF"/>
        </w:rPr>
        <w:t xml:space="preserve"> </w:t>
      </w:r>
      <w:r w:rsidR="00867792">
        <w:rPr>
          <w:rFonts w:ascii="Segoe UI" w:eastAsia="Times New Roman" w:hAnsi="Segoe UI" w:cs="Segoe UI"/>
          <w:color w:val="000000" w:themeColor="text1"/>
          <w:sz w:val="28"/>
          <w:szCs w:val="28"/>
          <w:shd w:val="clear" w:color="auto" w:fill="FFFFFF"/>
        </w:rPr>
        <w:t>Una sociedad humana es un grupo de individuos involucrados en una interacción social persistente o un gran grupo social que comparte el mismo espacio o territorio, generalmente sujeto a la misma autoridad política y expectativas dominantes. Las sociedades se caracterizan por patrones de relaciones sociales entre individuos que comparten una cultura y instituciones distintivas. Una sociedad dada puede describirse como el total de dichas relaciones entre sus miembros constituyentes.</w:t>
      </w:r>
    </w:p>
    <w:p w14:paraId="352944FE" w14:textId="2E3C1485" w:rsidR="0049066C" w:rsidRDefault="0049066C" w:rsidP="001874F3">
      <w:pPr>
        <w:rPr>
          <w:rFonts w:ascii="Segoe UI" w:eastAsia="Times New Roman" w:hAnsi="Segoe UI" w:cs="Segoe UI"/>
          <w:color w:val="000000" w:themeColor="text1"/>
          <w:sz w:val="28"/>
          <w:szCs w:val="28"/>
          <w:shd w:val="clear" w:color="auto" w:fill="FFFFFF"/>
        </w:rPr>
      </w:pPr>
      <w:r>
        <w:rPr>
          <w:rFonts w:ascii="Segoe UI" w:eastAsia="Times New Roman" w:hAnsi="Segoe UI" w:cs="Segoe UI"/>
          <w:color w:val="000000" w:themeColor="text1"/>
          <w:sz w:val="28"/>
          <w:szCs w:val="28"/>
          <w:shd w:val="clear" w:color="auto" w:fill="FFFFFF"/>
        </w:rPr>
        <w:t xml:space="preserve">Las estructuras sociales humanas son complejas y altamente cooperativas, y presentan una división del trabajo a través de roles sociales. Las sociedades construyen roles y patrones de comportamiento al considerar ciertas acciones o conceptos como aceptables o inaceptables. </w:t>
      </w:r>
    </w:p>
    <w:p w14:paraId="0B48A4B6" w14:textId="77777777" w:rsidR="0049066C" w:rsidRDefault="0049066C" w:rsidP="001874F3">
      <w:pPr>
        <w:rPr>
          <w:rFonts w:ascii="Segoe UI" w:eastAsia="Times New Roman" w:hAnsi="Segoe UI" w:cs="Segoe UI"/>
          <w:color w:val="000000" w:themeColor="text1"/>
          <w:sz w:val="28"/>
          <w:szCs w:val="28"/>
          <w:shd w:val="clear" w:color="auto" w:fill="FFFFFF"/>
        </w:rPr>
      </w:pPr>
      <w:r>
        <w:rPr>
          <w:rFonts w:ascii="Segoe UI" w:eastAsia="Times New Roman" w:hAnsi="Segoe UI" w:cs="Segoe UI"/>
          <w:color w:val="000000" w:themeColor="text1"/>
          <w:sz w:val="28"/>
          <w:szCs w:val="28"/>
          <w:shd w:val="clear" w:color="auto" w:fill="FFFFFF"/>
        </w:rPr>
        <w:t>Las sociedades varían según el nivel de tecnología y el tipo de actividad económica. Las sociedades más grandes, con mayores excedentes, a menudo exhiben patrones de estratificación social. Las sociedades pueden tener muchas formas diferentes de gobierno, diversas maneras de entender el parentesco y diferentes roles de género. El comportamiento humano varía enormemente entre diferentes sociedades.</w:t>
      </w:r>
    </w:p>
    <w:p w14:paraId="0ED6891C" w14:textId="77777777" w:rsidR="00867792" w:rsidRDefault="00867792" w:rsidP="001874F3">
      <w:pPr>
        <w:rPr>
          <w:rFonts w:ascii="Segoe UI" w:eastAsia="Times New Roman" w:hAnsi="Segoe UI" w:cs="Segoe UI"/>
          <w:color w:val="000000" w:themeColor="text1"/>
          <w:sz w:val="28"/>
          <w:szCs w:val="28"/>
          <w:shd w:val="clear" w:color="auto" w:fill="FFFFFF"/>
        </w:rPr>
      </w:pPr>
    </w:p>
    <w:p w14:paraId="36360D70" w14:textId="0208A471" w:rsidR="00867792" w:rsidRDefault="00867792" w:rsidP="001874F3">
      <w:pPr>
        <w:rPr>
          <w:rFonts w:ascii="Segoe UI" w:eastAsia="Times New Roman" w:hAnsi="Segoe UI" w:cs="Segoe UI"/>
          <w:b/>
          <w:bCs/>
          <w:color w:val="000000" w:themeColor="text1"/>
          <w:sz w:val="28"/>
          <w:szCs w:val="28"/>
          <w:shd w:val="clear" w:color="auto" w:fill="FFFFFF"/>
        </w:rPr>
      </w:pPr>
      <w:r>
        <w:rPr>
          <w:rFonts w:ascii="Segoe UI" w:eastAsia="Times New Roman" w:hAnsi="Segoe UI" w:cs="Segoe UI"/>
          <w:b/>
          <w:bCs/>
          <w:color w:val="000000" w:themeColor="text1"/>
          <w:sz w:val="28"/>
          <w:szCs w:val="28"/>
          <w:shd w:val="clear" w:color="auto" w:fill="FFFFFF"/>
        </w:rPr>
        <w:t>-¿</w:t>
      </w:r>
      <w:r w:rsidR="00F44561">
        <w:rPr>
          <w:rFonts w:ascii="Segoe UI" w:eastAsia="Times New Roman" w:hAnsi="Segoe UI" w:cs="Segoe UI"/>
          <w:b/>
          <w:bCs/>
          <w:color w:val="000000" w:themeColor="text1"/>
          <w:sz w:val="28"/>
          <w:szCs w:val="28"/>
          <w:shd w:val="clear" w:color="auto" w:fill="FFFFFF"/>
        </w:rPr>
        <w:t>Qué es un grupo?</w:t>
      </w:r>
    </w:p>
    <w:p w14:paraId="6E01A6A6" w14:textId="77777777" w:rsidR="00147449" w:rsidRDefault="009467CC" w:rsidP="001874F3">
      <w:pPr>
        <w:rPr>
          <w:rFonts w:ascii="Segoe UI" w:eastAsia="Times New Roman" w:hAnsi="Segoe UI" w:cs="Segoe UI"/>
          <w:color w:val="000000" w:themeColor="text1"/>
          <w:sz w:val="28"/>
          <w:szCs w:val="28"/>
          <w:shd w:val="clear" w:color="auto" w:fill="FFFFFF"/>
        </w:rPr>
      </w:pPr>
      <w:r>
        <w:rPr>
          <w:rFonts w:ascii="Segoe UI" w:eastAsia="Times New Roman" w:hAnsi="Segoe UI" w:cs="Segoe UI"/>
          <w:color w:val="000000" w:themeColor="text1"/>
          <w:sz w:val="28"/>
          <w:szCs w:val="28"/>
          <w:shd w:val="clear" w:color="auto" w:fill="FFFFFF"/>
        </w:rPr>
        <w:t>Un grupo refiere a un conjunto de seres, individuos, o incluso cosas, que se pueden identificar por su proximidad, sus características comunes, o cualquier otra característica que permite diferenciarlos. No sólo hablamos de grupos de individuos, sino que este concepto se extiende a casi todos los ámbitos, desde la química hasta la música.</w:t>
      </w:r>
    </w:p>
    <w:p w14:paraId="5AC9915F" w14:textId="179AAFFE" w:rsidR="0072001F" w:rsidRDefault="003F5C04" w:rsidP="001874F3">
      <w:pPr>
        <w:rPr>
          <w:rFonts w:ascii="Segoe UI" w:eastAsia="Times New Roman" w:hAnsi="Segoe UI" w:cs="Segoe UI"/>
          <w:color w:val="000000" w:themeColor="text1"/>
          <w:sz w:val="28"/>
          <w:szCs w:val="28"/>
          <w:shd w:val="clear" w:color="auto" w:fill="FFFFFF"/>
        </w:rPr>
      </w:pPr>
      <w:r>
        <w:rPr>
          <w:rFonts w:ascii="Segoe UI" w:eastAsia="Times New Roman" w:hAnsi="Segoe UI" w:cs="Segoe UI"/>
          <w:color w:val="000000" w:themeColor="text1"/>
          <w:sz w:val="28"/>
          <w:szCs w:val="28"/>
          <w:shd w:val="clear" w:color="auto" w:fill="FFFFFF"/>
        </w:rPr>
        <w:t>Un grupo social refiere a dos o más individuos que comparten características en común, ya sea religiosas, culturales, etc. Este grupo se encuentra situado dentro de un contexto determinado, en una sociedad específica, donde cumplen roles particulares y se relacionan con otros individuos</w:t>
      </w:r>
      <w:r w:rsidR="00A41777">
        <w:rPr>
          <w:rFonts w:ascii="Segoe UI" w:eastAsia="Times New Roman" w:hAnsi="Segoe UI" w:cs="Segoe UI"/>
          <w:color w:val="000000" w:themeColor="text1"/>
          <w:sz w:val="28"/>
          <w:szCs w:val="28"/>
          <w:shd w:val="clear" w:color="auto" w:fill="FFFFFF"/>
        </w:rPr>
        <w:t>.</w:t>
      </w:r>
    </w:p>
    <w:p w14:paraId="44481A0B" w14:textId="4F78113D" w:rsidR="0072001F" w:rsidRDefault="0072001F" w:rsidP="001874F3">
      <w:pPr>
        <w:rPr>
          <w:rFonts w:ascii="Segoe UI" w:eastAsia="Times New Roman" w:hAnsi="Segoe UI" w:cs="Segoe UI"/>
          <w:color w:val="000000" w:themeColor="text1"/>
          <w:sz w:val="28"/>
          <w:szCs w:val="28"/>
          <w:shd w:val="clear" w:color="auto" w:fill="FFFFFF"/>
        </w:rPr>
      </w:pPr>
      <w:r>
        <w:rPr>
          <w:rFonts w:ascii="Segoe UI" w:eastAsia="Times New Roman" w:hAnsi="Segoe UI" w:cs="Segoe UI"/>
          <w:color w:val="000000" w:themeColor="text1"/>
          <w:sz w:val="28"/>
          <w:szCs w:val="28"/>
          <w:shd w:val="clear" w:color="auto" w:fill="FFFFFF"/>
        </w:rPr>
        <w:t>El conjunto de los individuos en grupos puede ser producto de una abstracción teórica de un investigador (con esto nos referimos al hecho que una persona puede no necesariamente sentirse parte de un grupo, pero cumple ciertos requisitos útiles para una investigación y que lo ubica en cierto grupo) o puede ser una elección explícita de una persona, ya sea una agrupación política o incluso una subcultura.</w:t>
      </w:r>
    </w:p>
    <w:p w14:paraId="1D1BF1EA" w14:textId="77777777" w:rsidR="0072001F" w:rsidRDefault="0072001F" w:rsidP="001874F3">
      <w:pPr>
        <w:rPr>
          <w:rFonts w:ascii="Segoe UI" w:eastAsia="Times New Roman" w:hAnsi="Segoe UI" w:cs="Segoe UI"/>
          <w:color w:val="000000" w:themeColor="text1"/>
          <w:sz w:val="28"/>
          <w:szCs w:val="28"/>
          <w:shd w:val="clear" w:color="auto" w:fill="FFFFFF"/>
        </w:rPr>
      </w:pPr>
    </w:p>
    <w:p w14:paraId="541C6749" w14:textId="77777777" w:rsidR="0072001F" w:rsidRDefault="0072001F" w:rsidP="001874F3">
      <w:pPr>
        <w:rPr>
          <w:rFonts w:ascii="Segoe UI" w:eastAsia="Times New Roman" w:hAnsi="Segoe UI" w:cs="Segoe UI"/>
          <w:color w:val="000000" w:themeColor="text1"/>
          <w:sz w:val="28"/>
          <w:szCs w:val="28"/>
          <w:shd w:val="clear" w:color="auto" w:fill="FFFFFF"/>
        </w:rPr>
      </w:pPr>
      <w:r>
        <w:rPr>
          <w:rFonts w:ascii="Segoe UI" w:eastAsia="Times New Roman" w:hAnsi="Segoe UI" w:cs="Segoe UI"/>
          <w:color w:val="000000" w:themeColor="text1"/>
          <w:sz w:val="28"/>
          <w:szCs w:val="28"/>
          <w:shd w:val="clear" w:color="auto" w:fill="FFFFFF"/>
        </w:rPr>
        <w:t>El término subcultura hace referencia a culturas paralelas a la dominante, que se caracterizan en muchos casos por el rechazo a la misma y pautas de convivencia totalmente distintas, además de generar un sentimiento de pertenencia muy alta entre sus miembros.</w:t>
      </w:r>
    </w:p>
    <w:p w14:paraId="60B34E15" w14:textId="77777777" w:rsidR="0072001F" w:rsidRDefault="0072001F" w:rsidP="001874F3">
      <w:pPr>
        <w:rPr>
          <w:rFonts w:ascii="Segoe UI" w:eastAsia="Times New Roman" w:hAnsi="Segoe UI" w:cs="Segoe UI"/>
          <w:color w:val="000000" w:themeColor="text1"/>
          <w:sz w:val="28"/>
          <w:szCs w:val="28"/>
          <w:shd w:val="clear" w:color="auto" w:fill="FFFFFF"/>
        </w:rPr>
      </w:pPr>
    </w:p>
    <w:p w14:paraId="5356DE07" w14:textId="132F3109" w:rsidR="0072001F" w:rsidRDefault="0072001F" w:rsidP="001874F3">
      <w:pPr>
        <w:rPr>
          <w:rFonts w:ascii="Segoe UI" w:eastAsia="Times New Roman" w:hAnsi="Segoe UI" w:cs="Segoe UI"/>
          <w:color w:val="000000" w:themeColor="text1"/>
          <w:sz w:val="28"/>
          <w:szCs w:val="28"/>
          <w:shd w:val="clear" w:color="auto" w:fill="FFFFFF"/>
        </w:rPr>
      </w:pPr>
      <w:r>
        <w:rPr>
          <w:rFonts w:ascii="Segoe UI" w:eastAsia="Times New Roman" w:hAnsi="Segoe UI" w:cs="Segoe UI"/>
          <w:color w:val="000000" w:themeColor="text1"/>
          <w:sz w:val="28"/>
          <w:szCs w:val="28"/>
          <w:shd w:val="clear" w:color="auto" w:fill="FFFFFF"/>
        </w:rPr>
        <w:t xml:space="preserve">Cuando el carácter que define a un grupo es su nivel económico, la posibilidad de acceso a niveles educativos altos, entre otros privilegios, estamos hablando de una clase social. De una manera muy ligera, </w:t>
      </w:r>
      <w:r>
        <w:rPr>
          <w:rFonts w:ascii="Segoe UI" w:eastAsia="Times New Roman" w:hAnsi="Segoe UI" w:cs="Segoe UI"/>
          <w:color w:val="000000" w:themeColor="text1"/>
          <w:sz w:val="28"/>
          <w:szCs w:val="28"/>
          <w:shd w:val="clear" w:color="auto" w:fill="FFFFFF"/>
        </w:rPr>
        <w:lastRenderedPageBreak/>
        <w:t>podemos caracterizar a las clases sociales en tres grandes grupos: alta, media, y baja. Estas tres clases sociales no sólo generan sus mecanismos de pertenencia, sino que poseen mecanismos ideológicos que reproducen una mirada social desde la perspectiva de esta clase.</w:t>
      </w:r>
    </w:p>
    <w:p w14:paraId="6B949A0A" w14:textId="32B77D25" w:rsidR="00C25794" w:rsidRPr="001F2A18" w:rsidRDefault="0072001F" w:rsidP="001874F3">
      <w:pPr>
        <w:rPr>
          <w:rFonts w:ascii="Segoe UI" w:eastAsia="Times New Roman" w:hAnsi="Segoe UI" w:cs="Segoe UI"/>
          <w:color w:val="000000" w:themeColor="text1"/>
          <w:sz w:val="28"/>
          <w:szCs w:val="28"/>
          <w:shd w:val="clear" w:color="auto" w:fill="FFFFFF"/>
        </w:rPr>
      </w:pPr>
      <w:r>
        <w:rPr>
          <w:rFonts w:ascii="Segoe UI" w:eastAsia="Times New Roman" w:hAnsi="Segoe UI" w:cs="Segoe UI"/>
          <w:color w:val="000000" w:themeColor="text1"/>
          <w:sz w:val="28"/>
          <w:szCs w:val="28"/>
          <w:shd w:val="clear" w:color="auto" w:fill="FFFFFF"/>
        </w:rPr>
        <w:t>Asimismo, podemos encontrar grupos de estudio o de trabajo, en los cuales un determinado conjunto de individuos se reúne bajo un fin determinado, y cuenta generalmente con una división de tareas.</w:t>
      </w:r>
    </w:p>
    <w:p w14:paraId="24F8668D" w14:textId="77777777" w:rsidR="00C25794" w:rsidRDefault="00C25794" w:rsidP="001874F3">
      <w:pPr>
        <w:rPr>
          <w:rFonts w:ascii="Segoe UI" w:eastAsia="Times New Roman" w:hAnsi="Segoe UI" w:cs="Segoe UI"/>
          <w:b/>
          <w:bCs/>
          <w:color w:val="000000" w:themeColor="text1"/>
          <w:sz w:val="28"/>
          <w:szCs w:val="28"/>
          <w:shd w:val="clear" w:color="auto" w:fill="FFFFFF"/>
        </w:rPr>
      </w:pPr>
    </w:p>
    <w:p w14:paraId="00AA19EB" w14:textId="77777777" w:rsidR="00C25794" w:rsidRDefault="00C25794" w:rsidP="001874F3">
      <w:pPr>
        <w:rPr>
          <w:rFonts w:ascii="Segoe UI" w:eastAsia="Times New Roman" w:hAnsi="Segoe UI" w:cs="Segoe UI"/>
          <w:b/>
          <w:bCs/>
          <w:color w:val="000000" w:themeColor="text1"/>
          <w:sz w:val="28"/>
          <w:szCs w:val="28"/>
          <w:shd w:val="clear" w:color="auto" w:fill="FFFFFF"/>
        </w:rPr>
      </w:pPr>
    </w:p>
    <w:p w14:paraId="76A8B70B" w14:textId="54B07D7E" w:rsidR="003F5C04" w:rsidRDefault="00393D93" w:rsidP="001874F3">
      <w:pPr>
        <w:rPr>
          <w:rFonts w:ascii="Segoe UI" w:eastAsia="Times New Roman" w:hAnsi="Segoe UI" w:cs="Segoe UI"/>
          <w:b/>
          <w:bCs/>
          <w:color w:val="000000" w:themeColor="text1"/>
          <w:sz w:val="28"/>
          <w:szCs w:val="28"/>
          <w:shd w:val="clear" w:color="auto" w:fill="FFFFFF"/>
        </w:rPr>
      </w:pPr>
      <w:r>
        <w:rPr>
          <w:rFonts w:ascii="Segoe UI" w:eastAsia="Times New Roman" w:hAnsi="Segoe UI" w:cs="Segoe UI"/>
          <w:b/>
          <w:bCs/>
          <w:color w:val="000000" w:themeColor="text1"/>
          <w:sz w:val="28"/>
          <w:szCs w:val="28"/>
          <w:shd w:val="clear" w:color="auto" w:fill="FFFFFF"/>
        </w:rPr>
        <w:t>-¿Qué es cultura?</w:t>
      </w:r>
    </w:p>
    <w:p w14:paraId="15164424" w14:textId="1547EEA5" w:rsidR="00A3283D" w:rsidRPr="00A3283D" w:rsidRDefault="00A3283D" w:rsidP="001874F3">
      <w:pPr>
        <w:rPr>
          <w:rFonts w:ascii="Segoe UI" w:eastAsia="Times New Roman" w:hAnsi="Segoe UI" w:cs="Segoe UI"/>
          <w:color w:val="000000" w:themeColor="text1"/>
          <w:sz w:val="28"/>
          <w:szCs w:val="28"/>
          <w:shd w:val="clear" w:color="auto" w:fill="FFFFFF"/>
        </w:rPr>
      </w:pPr>
      <w:r w:rsidRPr="00A3283D">
        <w:rPr>
          <w:rFonts w:ascii="Segoe UI" w:eastAsia="Times New Roman" w:hAnsi="Segoe UI" w:cs="Segoe UI"/>
          <w:color w:val="000000" w:themeColor="text1"/>
          <w:sz w:val="28"/>
          <w:szCs w:val="28"/>
          <w:shd w:val="clear" w:color="auto" w:fill="FFFFFF"/>
        </w:rPr>
        <w:t>La cultura es el conjunto de elementos y características propias de una determinada comunidad humana. Incluye aspectos como las costumbres, las tradiciones, las normas y el modo de un grupo de pensarse a sí mismo, de comunicarse y de construir una sociedad.</w:t>
      </w:r>
    </w:p>
    <w:p w14:paraId="2F35C46B" w14:textId="77777777" w:rsidR="00DA5A4A" w:rsidRDefault="00DA5A4A" w:rsidP="001874F3">
      <w:pPr>
        <w:rPr>
          <w:rFonts w:ascii="Segoe UI" w:eastAsia="Times New Roman" w:hAnsi="Segoe UI" w:cs="Segoe UI"/>
          <w:color w:val="000000" w:themeColor="text1"/>
          <w:sz w:val="28"/>
          <w:szCs w:val="28"/>
          <w:shd w:val="clear" w:color="auto" w:fill="FFFFFF"/>
        </w:rPr>
      </w:pPr>
      <w:r>
        <w:rPr>
          <w:rFonts w:ascii="Segoe UI" w:eastAsia="Times New Roman" w:hAnsi="Segoe UI" w:cs="Segoe UI"/>
          <w:color w:val="000000" w:themeColor="text1"/>
          <w:sz w:val="28"/>
          <w:szCs w:val="28"/>
          <w:shd w:val="clear" w:color="auto" w:fill="FFFFFF"/>
        </w:rPr>
        <w:t>La cultura abarca aspectos como la religión, la moral, las artes, el protocolo, la ley, la historia y la economía de un determinado grupo. El término se utiliza para referirse a las distintas manifestaciones del ser humano y, según algunas definiciones, todo lo que es creado por el humano es cultura.</w:t>
      </w:r>
    </w:p>
    <w:p w14:paraId="3CE9581E" w14:textId="039AEF2F" w:rsidR="00DA5A4A" w:rsidRPr="00A3283D" w:rsidRDefault="00DA5A4A" w:rsidP="001874F3">
      <w:pPr>
        <w:rPr>
          <w:rFonts w:ascii="Segoe UI" w:eastAsia="Times New Roman" w:hAnsi="Segoe UI" w:cs="Segoe UI"/>
          <w:color w:val="000000" w:themeColor="text1"/>
          <w:sz w:val="28"/>
          <w:szCs w:val="28"/>
          <w:shd w:val="clear" w:color="auto" w:fill="FFFFFF"/>
        </w:rPr>
      </w:pPr>
    </w:p>
    <w:p w14:paraId="6459A1C2" w14:textId="2BF20551" w:rsidR="001F2A18" w:rsidRPr="00A767B4" w:rsidRDefault="00A767B4" w:rsidP="001874F3">
      <w:pPr>
        <w:rPr>
          <w:rFonts w:ascii="Segoe UI" w:eastAsia="Times New Roman" w:hAnsi="Segoe UI" w:cs="Segoe UI"/>
          <w:color w:val="000000" w:themeColor="text1"/>
          <w:sz w:val="28"/>
          <w:szCs w:val="28"/>
          <w:shd w:val="clear" w:color="auto" w:fill="FFFFFF"/>
        </w:rPr>
      </w:pPr>
      <w:r w:rsidRPr="00A767B4">
        <w:rPr>
          <w:rFonts w:ascii="Segoe UI" w:eastAsia="Times New Roman" w:hAnsi="Segoe UI" w:cs="Segoe UI"/>
          <w:color w:val="000000" w:themeColor="text1"/>
          <w:sz w:val="28"/>
          <w:szCs w:val="28"/>
          <w:shd w:val="clear" w:color="auto" w:fill="FFFFFF"/>
        </w:rPr>
        <w:t>La cultura es el conjunto de elementos y características propias de una determinada comunidad humana. Incluye aspectos como las costumbres, las tradiciones, las normas y el modo de un grupo de pensarse a sí mismo, de comunicarse y de construir una sociedad.</w:t>
      </w:r>
    </w:p>
    <w:p w14:paraId="400D6B94" w14:textId="77777777" w:rsidR="00D10EDA" w:rsidRDefault="00D10EDA" w:rsidP="001874F3">
      <w:pPr>
        <w:rPr>
          <w:rFonts w:ascii="Segoe UI" w:eastAsia="Times New Roman" w:hAnsi="Segoe UI" w:cs="Segoe UI"/>
          <w:b/>
          <w:bCs/>
          <w:color w:val="000000" w:themeColor="text1"/>
          <w:sz w:val="28"/>
          <w:szCs w:val="28"/>
          <w:shd w:val="clear" w:color="auto" w:fill="FFFFFF"/>
        </w:rPr>
      </w:pPr>
    </w:p>
    <w:p w14:paraId="30EB5FEE" w14:textId="77777777" w:rsidR="00D10EDA" w:rsidRDefault="00D10EDA" w:rsidP="001874F3">
      <w:pPr>
        <w:rPr>
          <w:rFonts w:ascii="Segoe UI" w:eastAsia="Times New Roman" w:hAnsi="Segoe UI" w:cs="Segoe UI"/>
          <w:b/>
          <w:bCs/>
          <w:color w:val="000000" w:themeColor="text1"/>
          <w:sz w:val="28"/>
          <w:szCs w:val="28"/>
          <w:shd w:val="clear" w:color="auto" w:fill="FFFFFF"/>
        </w:rPr>
      </w:pPr>
    </w:p>
    <w:p w14:paraId="3DD96B4D" w14:textId="77777777" w:rsidR="00D10EDA" w:rsidRDefault="00D10EDA" w:rsidP="001874F3">
      <w:pPr>
        <w:rPr>
          <w:rFonts w:ascii="Segoe UI" w:eastAsia="Times New Roman" w:hAnsi="Segoe UI" w:cs="Segoe UI"/>
          <w:b/>
          <w:bCs/>
          <w:color w:val="000000" w:themeColor="text1"/>
          <w:sz w:val="28"/>
          <w:szCs w:val="28"/>
          <w:shd w:val="clear" w:color="auto" w:fill="FFFFFF"/>
        </w:rPr>
      </w:pPr>
    </w:p>
    <w:p w14:paraId="799940CD" w14:textId="77777777" w:rsidR="00D10EDA" w:rsidRDefault="00D10EDA" w:rsidP="001874F3">
      <w:pPr>
        <w:rPr>
          <w:rFonts w:ascii="Segoe UI" w:eastAsia="Times New Roman" w:hAnsi="Segoe UI" w:cs="Segoe UI"/>
          <w:b/>
          <w:bCs/>
          <w:color w:val="000000" w:themeColor="text1"/>
          <w:sz w:val="28"/>
          <w:szCs w:val="28"/>
          <w:shd w:val="clear" w:color="auto" w:fill="FFFFFF"/>
        </w:rPr>
      </w:pPr>
    </w:p>
    <w:p w14:paraId="41831F8D" w14:textId="0757F648" w:rsidR="003F5C04" w:rsidRPr="000A52EF" w:rsidRDefault="000A52EF" w:rsidP="001874F3">
      <w:pPr>
        <w:rPr>
          <w:rFonts w:ascii="Segoe UI" w:eastAsia="Times New Roman" w:hAnsi="Segoe UI" w:cs="Segoe UI"/>
          <w:b/>
          <w:bCs/>
          <w:color w:val="000000" w:themeColor="text1"/>
          <w:sz w:val="28"/>
          <w:szCs w:val="28"/>
          <w:shd w:val="clear" w:color="auto" w:fill="FFFFFF"/>
        </w:rPr>
      </w:pPr>
      <w:r>
        <w:rPr>
          <w:rFonts w:ascii="Segoe UI" w:eastAsia="Times New Roman" w:hAnsi="Segoe UI" w:cs="Segoe UI"/>
          <w:b/>
          <w:bCs/>
          <w:color w:val="000000" w:themeColor="text1"/>
          <w:sz w:val="28"/>
          <w:szCs w:val="28"/>
          <w:shd w:val="clear" w:color="auto" w:fill="FFFFFF"/>
        </w:rPr>
        <w:t>-¿Qué es el ser humano?</w:t>
      </w:r>
    </w:p>
    <w:p w14:paraId="22F2DEB2" w14:textId="77777777" w:rsidR="001501ED" w:rsidRDefault="00BF7CF7" w:rsidP="001874F3">
      <w:pPr>
        <w:rPr>
          <w:rFonts w:ascii="Segoe UI" w:eastAsia="Times New Roman" w:hAnsi="Segoe UI" w:cs="Segoe UI"/>
          <w:color w:val="000000" w:themeColor="text1"/>
          <w:sz w:val="28"/>
          <w:szCs w:val="28"/>
          <w:shd w:val="clear" w:color="auto" w:fill="FFFFFF"/>
        </w:rPr>
      </w:pPr>
      <w:r>
        <w:rPr>
          <w:rFonts w:ascii="Segoe UI" w:eastAsia="Times New Roman" w:hAnsi="Segoe UI" w:cs="Segoe UI"/>
          <w:color w:val="000000" w:themeColor="text1"/>
          <w:sz w:val="28"/>
          <w:szCs w:val="28"/>
          <w:shd w:val="clear" w:color="auto" w:fill="FFFFFF"/>
        </w:rPr>
        <w:t>La persona, jurídicamente hablando, es el sujeto de derechos y obligaciones, es decir, todo ser capaz de tener derechos y contraer obligaciones. Para fines legales, el Código Civil distingue entre: personas naturales (personas físicas o seres humanos) y (personas jurídicas (que corresponde a una ficción legal).</w:t>
      </w:r>
      <w:r w:rsidR="00AE6BFA">
        <w:rPr>
          <w:rFonts w:ascii="Segoe UI" w:eastAsia="Times New Roman" w:hAnsi="Segoe UI" w:cs="Segoe UI"/>
          <w:color w:val="000000" w:themeColor="text1"/>
          <w:sz w:val="28"/>
          <w:szCs w:val="28"/>
          <w:shd w:val="clear" w:color="auto" w:fill="FFFFFF"/>
        </w:rPr>
        <w:t xml:space="preserve">Se distingue entre existencia natural y existencia legal de la persona. La primera alude a la criatura de la especie humana concebida y no nacida, la cual es protegida por el Derecho. El artículo 19 Nº 1 de la Constitución dispone que “La ley protege la vida del que está por nacer.”. </w:t>
      </w:r>
    </w:p>
    <w:p w14:paraId="5E8EB661" w14:textId="065C6DF4" w:rsidR="00AE6BFA" w:rsidRDefault="00AE6BFA" w:rsidP="001874F3">
      <w:pPr>
        <w:rPr>
          <w:rFonts w:ascii="Segoe UI" w:eastAsia="Times New Roman" w:hAnsi="Segoe UI" w:cs="Segoe UI"/>
          <w:color w:val="000000" w:themeColor="text1"/>
          <w:sz w:val="28"/>
          <w:szCs w:val="28"/>
          <w:shd w:val="clear" w:color="auto" w:fill="FFFFFF"/>
        </w:rPr>
      </w:pPr>
      <w:r>
        <w:rPr>
          <w:rFonts w:ascii="Segoe UI" w:eastAsia="Times New Roman" w:hAnsi="Segoe UI" w:cs="Segoe UI"/>
          <w:color w:val="000000" w:themeColor="text1"/>
          <w:sz w:val="28"/>
          <w:szCs w:val="28"/>
          <w:shd w:val="clear" w:color="auto" w:fill="FFFFFF"/>
        </w:rPr>
        <w:t>La existencia legal de la persona natural comienza al nacer y termina con la muerte, entendida como la cesación de las funciones naturales del individuo.</w:t>
      </w:r>
    </w:p>
    <w:p w14:paraId="23F79922" w14:textId="77777777" w:rsidR="00AE6BFA" w:rsidRDefault="00AE6BFA" w:rsidP="001874F3">
      <w:pPr>
        <w:rPr>
          <w:rFonts w:ascii="Segoe UI" w:eastAsia="Times New Roman" w:hAnsi="Segoe UI" w:cs="Segoe UI"/>
          <w:color w:val="000000" w:themeColor="text1"/>
          <w:sz w:val="28"/>
          <w:szCs w:val="28"/>
          <w:shd w:val="clear" w:color="auto" w:fill="FFFFFF"/>
        </w:rPr>
      </w:pPr>
    </w:p>
    <w:p w14:paraId="041B097E" w14:textId="18D31103" w:rsidR="00AE6BFA" w:rsidRDefault="00AE6BFA" w:rsidP="001874F3">
      <w:pPr>
        <w:rPr>
          <w:rFonts w:ascii="Segoe UI" w:eastAsia="Times New Roman" w:hAnsi="Segoe UI" w:cs="Segoe UI"/>
          <w:color w:val="000000" w:themeColor="text1"/>
          <w:sz w:val="28"/>
          <w:szCs w:val="28"/>
          <w:shd w:val="clear" w:color="auto" w:fill="FFFFFF"/>
        </w:rPr>
      </w:pPr>
    </w:p>
    <w:p w14:paraId="5EC09D3C" w14:textId="1C47D4DB" w:rsidR="00A97026" w:rsidRPr="003167DF" w:rsidRDefault="00A97026" w:rsidP="001874F3">
      <w:pPr>
        <w:rPr>
          <w:rFonts w:ascii="Segoe UI" w:eastAsia="Times New Roman" w:hAnsi="Segoe UI" w:cs="Segoe UI"/>
          <w:color w:val="000000" w:themeColor="text1"/>
          <w:sz w:val="28"/>
          <w:szCs w:val="28"/>
          <w:shd w:val="clear" w:color="auto" w:fill="FFFFFF"/>
        </w:rPr>
      </w:pPr>
    </w:p>
    <w:sectPr w:rsidR="00A97026" w:rsidRPr="003167DF">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E3"/>
    <w:rsid w:val="00053C61"/>
    <w:rsid w:val="00067086"/>
    <w:rsid w:val="000A52EF"/>
    <w:rsid w:val="000E1539"/>
    <w:rsid w:val="00143FCE"/>
    <w:rsid w:val="00147449"/>
    <w:rsid w:val="001501ED"/>
    <w:rsid w:val="001874F3"/>
    <w:rsid w:val="001F2A18"/>
    <w:rsid w:val="002255C3"/>
    <w:rsid w:val="002B4CA4"/>
    <w:rsid w:val="00312AB6"/>
    <w:rsid w:val="003167DF"/>
    <w:rsid w:val="00330641"/>
    <w:rsid w:val="0034411F"/>
    <w:rsid w:val="00393D93"/>
    <w:rsid w:val="003B0AAF"/>
    <w:rsid w:val="003F5C04"/>
    <w:rsid w:val="004877E9"/>
    <w:rsid w:val="0049066C"/>
    <w:rsid w:val="0051782D"/>
    <w:rsid w:val="005A42C4"/>
    <w:rsid w:val="00626921"/>
    <w:rsid w:val="006F12A8"/>
    <w:rsid w:val="0072001F"/>
    <w:rsid w:val="00740F7C"/>
    <w:rsid w:val="007F1391"/>
    <w:rsid w:val="00827389"/>
    <w:rsid w:val="00837C6C"/>
    <w:rsid w:val="00853484"/>
    <w:rsid w:val="00867792"/>
    <w:rsid w:val="00900AE5"/>
    <w:rsid w:val="0090227A"/>
    <w:rsid w:val="009467CC"/>
    <w:rsid w:val="00980DCE"/>
    <w:rsid w:val="009D729A"/>
    <w:rsid w:val="00A3283D"/>
    <w:rsid w:val="00A4004D"/>
    <w:rsid w:val="00A41777"/>
    <w:rsid w:val="00A50D1F"/>
    <w:rsid w:val="00A767B4"/>
    <w:rsid w:val="00A97026"/>
    <w:rsid w:val="00AE6BFA"/>
    <w:rsid w:val="00B5031E"/>
    <w:rsid w:val="00B808DC"/>
    <w:rsid w:val="00B8121B"/>
    <w:rsid w:val="00BC1E19"/>
    <w:rsid w:val="00BF7CF7"/>
    <w:rsid w:val="00C25794"/>
    <w:rsid w:val="00CA5CCF"/>
    <w:rsid w:val="00CD5C9F"/>
    <w:rsid w:val="00D10EDA"/>
    <w:rsid w:val="00D16BB5"/>
    <w:rsid w:val="00D65450"/>
    <w:rsid w:val="00DA5A4A"/>
    <w:rsid w:val="00DD50FC"/>
    <w:rsid w:val="00E71CE3"/>
    <w:rsid w:val="00E82C88"/>
    <w:rsid w:val="00F44561"/>
    <w:rsid w:val="00F82219"/>
    <w:rsid w:val="00F934E3"/>
    <w:rsid w:val="00F96270"/>
    <w:rsid w:val="00FA4C4F"/>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187795E"/>
  <w15:chartTrackingRefBased/>
  <w15:docId w15:val="{7CC3EB91-BF6B-D341-9E7F-2D34954C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934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934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934E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934E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934E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934E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934E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934E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934E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34E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934E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934E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934E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934E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934E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934E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934E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934E3"/>
    <w:rPr>
      <w:rFonts w:eastAsiaTheme="majorEastAsia" w:cstheme="majorBidi"/>
      <w:color w:val="272727" w:themeColor="text1" w:themeTint="D8"/>
    </w:rPr>
  </w:style>
  <w:style w:type="paragraph" w:styleId="Ttulo">
    <w:name w:val="Title"/>
    <w:basedOn w:val="Normal"/>
    <w:next w:val="Normal"/>
    <w:link w:val="TtuloCar"/>
    <w:uiPriority w:val="10"/>
    <w:qFormat/>
    <w:rsid w:val="00F934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34E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934E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934E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934E3"/>
    <w:pPr>
      <w:spacing w:before="160"/>
      <w:jc w:val="center"/>
    </w:pPr>
    <w:rPr>
      <w:i/>
      <w:iCs/>
      <w:color w:val="404040" w:themeColor="text1" w:themeTint="BF"/>
    </w:rPr>
  </w:style>
  <w:style w:type="character" w:customStyle="1" w:styleId="CitaCar">
    <w:name w:val="Cita Car"/>
    <w:basedOn w:val="Fuentedeprrafopredeter"/>
    <w:link w:val="Cita"/>
    <w:uiPriority w:val="29"/>
    <w:rsid w:val="00F934E3"/>
    <w:rPr>
      <w:i/>
      <w:iCs/>
      <w:color w:val="404040" w:themeColor="text1" w:themeTint="BF"/>
    </w:rPr>
  </w:style>
  <w:style w:type="paragraph" w:styleId="Prrafodelista">
    <w:name w:val="List Paragraph"/>
    <w:basedOn w:val="Normal"/>
    <w:uiPriority w:val="34"/>
    <w:qFormat/>
    <w:rsid w:val="00F934E3"/>
    <w:pPr>
      <w:ind w:left="720"/>
      <w:contextualSpacing/>
    </w:pPr>
  </w:style>
  <w:style w:type="character" w:styleId="nfasisintenso">
    <w:name w:val="Intense Emphasis"/>
    <w:basedOn w:val="Fuentedeprrafopredeter"/>
    <w:uiPriority w:val="21"/>
    <w:qFormat/>
    <w:rsid w:val="00F934E3"/>
    <w:rPr>
      <w:i/>
      <w:iCs/>
      <w:color w:val="0F4761" w:themeColor="accent1" w:themeShade="BF"/>
    </w:rPr>
  </w:style>
  <w:style w:type="paragraph" w:styleId="Citadestacada">
    <w:name w:val="Intense Quote"/>
    <w:basedOn w:val="Normal"/>
    <w:next w:val="Normal"/>
    <w:link w:val="CitadestacadaCar"/>
    <w:uiPriority w:val="30"/>
    <w:qFormat/>
    <w:rsid w:val="00F93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934E3"/>
    <w:rPr>
      <w:i/>
      <w:iCs/>
      <w:color w:val="0F4761" w:themeColor="accent1" w:themeShade="BF"/>
    </w:rPr>
  </w:style>
  <w:style w:type="character" w:styleId="Referenciaintensa">
    <w:name w:val="Intense Reference"/>
    <w:basedOn w:val="Fuentedeprrafopredeter"/>
    <w:uiPriority w:val="32"/>
    <w:qFormat/>
    <w:rsid w:val="00F934E3"/>
    <w:rPr>
      <w:b/>
      <w:bCs/>
      <w:smallCaps/>
      <w:color w:val="0F4761" w:themeColor="accent1" w:themeShade="BF"/>
      <w:spacing w:val="5"/>
    </w:rPr>
  </w:style>
  <w:style w:type="character" w:styleId="Hipervnculo">
    <w:name w:val="Hyperlink"/>
    <w:basedOn w:val="Fuentedeprrafopredeter"/>
    <w:uiPriority w:val="99"/>
    <w:unhideWhenUsed/>
    <w:rsid w:val="00740F7C"/>
    <w:rPr>
      <w:color w:val="0000FF"/>
      <w:u w:val="single"/>
    </w:rPr>
  </w:style>
  <w:style w:type="character" w:customStyle="1" w:styleId="corchete-llamada">
    <w:name w:val="corchete-llamada"/>
    <w:basedOn w:val="Fuentedeprrafopredeter"/>
    <w:rsid w:val="006F12A8"/>
  </w:style>
  <w:style w:type="character" w:styleId="Mencinsinresolver">
    <w:name w:val="Unresolved Mention"/>
    <w:basedOn w:val="Fuentedeprrafopredeter"/>
    <w:uiPriority w:val="99"/>
    <w:semiHidden/>
    <w:unhideWhenUsed/>
    <w:rsid w:val="003F5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m.wikipedia.org/wiki/Poblaci%C3%B3n_humana" TargetMode="External" /><Relationship Id="rId13" Type="http://schemas.openxmlformats.org/officeDocument/2006/relationships/hyperlink" Target="https://es.m.wikipedia.org/wiki/Poder_p%C3%BAblico" TargetMode="External" /><Relationship Id="rId1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https://es.m.wikipedia.org/wiki/Soberan%C3%ADa" TargetMode="External" /><Relationship Id="rId12" Type="http://schemas.openxmlformats.org/officeDocument/2006/relationships/hyperlink" Target="https://es.m.wikipedia.org/wiki/Conflicto_de_intereses_de_relevancia_jur%C3%ADdica" TargetMode="External" /><Relationship Id="rId17" Type="http://schemas.openxmlformats.org/officeDocument/2006/relationships/hyperlink" Target="https://es.m.wikipedia.org/wiki/Jurisdicci%C3%B3n" TargetMode="External" /><Relationship Id="rId2" Type="http://schemas.openxmlformats.org/officeDocument/2006/relationships/settings" Target="settings.xml" /><Relationship Id="rId16" Type="http://schemas.openxmlformats.org/officeDocument/2006/relationships/hyperlink" Target="https://es.m.wikipedia.org/wiki/Potestad" TargetMode="External" /><Relationship Id="rId1" Type="http://schemas.openxmlformats.org/officeDocument/2006/relationships/styles" Target="styles.xml" /><Relationship Id="rId6" Type="http://schemas.openxmlformats.org/officeDocument/2006/relationships/hyperlink" Target="https://es.m.wikipedia.org/wiki/Monopolio_de_la_violencia" TargetMode="External" /><Relationship Id="rId11" Type="http://schemas.openxmlformats.org/officeDocument/2006/relationships/hyperlink" Target="https://es.m.wikipedia.org/wiki/Poder_ejecutivo" TargetMode="External" /><Relationship Id="rId5" Type="http://schemas.openxmlformats.org/officeDocument/2006/relationships/hyperlink" Target="https://es.m.wikipedia.org/wiki/Burocracia" TargetMode="External" /><Relationship Id="rId15" Type="http://schemas.openxmlformats.org/officeDocument/2006/relationships/hyperlink" Target="https://es.m.wikipedia.org/wiki/Tribunal" TargetMode="External" /><Relationship Id="rId10" Type="http://schemas.openxmlformats.org/officeDocument/2006/relationships/hyperlink" Target="https://es.m.wikipedia.org/wiki/Poder_legislativo" TargetMode="External" /><Relationship Id="rId19" Type="http://schemas.openxmlformats.org/officeDocument/2006/relationships/theme" Target="theme/theme1.xml" /><Relationship Id="rId4" Type="http://schemas.openxmlformats.org/officeDocument/2006/relationships/hyperlink" Target="https://es.m.wikipedia.org/wiki/Instituciones" TargetMode="External" /><Relationship Id="rId9" Type="http://schemas.openxmlformats.org/officeDocument/2006/relationships/hyperlink" Target="https://es.m.wikipedia.org/wiki/Estado" TargetMode="External" /><Relationship Id="rId14" Type="http://schemas.openxmlformats.org/officeDocument/2006/relationships/hyperlink" Target="https://es.m.wikipedia.org/wiki/Juzgado"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1193</Words>
  <Characters>6565</Characters>
  <Application>Microsoft Office Word</Application>
  <DocSecurity>0</DocSecurity>
  <Lines>54</Lines>
  <Paragraphs>15</Paragraphs>
  <ScaleCrop>false</ScaleCrop>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Ferco Vazquez</dc:creator>
  <cp:keywords/>
  <dc:description/>
  <cp:lastModifiedBy>Ferco Vazquez</cp:lastModifiedBy>
  <cp:revision>2</cp:revision>
  <dcterms:created xsi:type="dcterms:W3CDTF">2024-10-01T04:26:00Z</dcterms:created>
  <dcterms:modified xsi:type="dcterms:W3CDTF">2024-10-01T04:26:00Z</dcterms:modified>
</cp:coreProperties>
</file>