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FC0" w:rsidRDefault="002B798B" w:rsidP="002B798B">
      <w:pPr>
        <w:rPr>
          <w:sz w:val="28"/>
          <w:szCs w:val="28"/>
        </w:rPr>
      </w:pPr>
      <w:r>
        <w:rPr>
          <w:sz w:val="28"/>
          <w:szCs w:val="28"/>
        </w:rPr>
        <w:t xml:space="preserve">Defensor: Licenciado BRAYAN JOSUE HERNANDEZ LOPEZ, con cedula profesional </w:t>
      </w:r>
      <w:r w:rsidR="006221BB">
        <w:rPr>
          <w:sz w:val="28"/>
          <w:szCs w:val="28"/>
        </w:rPr>
        <w:t>número</w:t>
      </w:r>
      <w:r>
        <w:rPr>
          <w:sz w:val="28"/>
          <w:szCs w:val="28"/>
        </w:rPr>
        <w:t xml:space="preserve"> 43217, con domicilio PRIVADA DE CANDELARIA NO32</w:t>
      </w:r>
    </w:p>
    <w:p w:rsidR="002B798B" w:rsidRDefault="002B798B" w:rsidP="002B798B">
      <w:pPr>
        <w:rPr>
          <w:sz w:val="28"/>
          <w:szCs w:val="28"/>
        </w:rPr>
      </w:pPr>
      <w:r>
        <w:rPr>
          <w:sz w:val="28"/>
          <w:szCs w:val="28"/>
        </w:rPr>
        <w:t xml:space="preserve">Para recibir notificaciones en DESPACHO JURIDICO MA Y ASOCIADOS y </w:t>
      </w:r>
      <w:r w:rsidR="006221BB">
        <w:rPr>
          <w:sz w:val="28"/>
          <w:szCs w:val="28"/>
        </w:rPr>
        <w:t>(si</w:t>
      </w:r>
      <w:r>
        <w:rPr>
          <w:sz w:val="28"/>
          <w:szCs w:val="28"/>
        </w:rPr>
        <w:t xml:space="preserve"> lo considera conveniente) manifestando como medio para ser</w:t>
      </w:r>
    </w:p>
    <w:p w:rsidR="002B798B" w:rsidRDefault="002B798B" w:rsidP="002B798B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Notificado el correo electrónico </w:t>
      </w:r>
      <w:hyperlink r:id="rId4" w:history="1">
        <w:r w:rsidR="006221BB" w:rsidRPr="00816F43">
          <w:rPr>
            <w:rStyle w:val="Hipervnculo"/>
            <w:sz w:val="28"/>
            <w:szCs w:val="28"/>
          </w:rPr>
          <w:t>BRAYANJOSUE</w:t>
        </w:r>
        <w:r w:rsidR="006221BB" w:rsidRPr="00816F43">
          <w:rPr>
            <w:rStyle w:val="Hipervnculo"/>
            <w:rFonts w:cstheme="minorHAnsi"/>
            <w:sz w:val="28"/>
            <w:szCs w:val="28"/>
          </w:rPr>
          <w:t>@GMAIL.COM</w:t>
        </w:r>
      </w:hyperlink>
    </w:p>
    <w:p w:rsidR="006221BB" w:rsidRDefault="006221BB" w:rsidP="002B798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Opción 2. Este órgano jurisdiccional considera que, con fundamento en los artículos 97,98,101,102,y 264 del código nacional de procedimientos penales </w:t>
      </w:r>
      <w:proofErr w:type="spellStart"/>
      <w:r>
        <w:rPr>
          <w:rFonts w:cstheme="minorHAnsi"/>
          <w:sz w:val="28"/>
          <w:szCs w:val="28"/>
        </w:rPr>
        <w:t>asi</w:t>
      </w:r>
      <w:proofErr w:type="spellEnd"/>
      <w:r>
        <w:rPr>
          <w:rFonts w:cstheme="minorHAnsi"/>
          <w:sz w:val="28"/>
          <w:szCs w:val="28"/>
        </w:rPr>
        <w:t xml:space="preserve"> como el </w:t>
      </w:r>
      <w:proofErr w:type="spellStart"/>
      <w:r>
        <w:rPr>
          <w:rFonts w:cstheme="minorHAnsi"/>
          <w:sz w:val="28"/>
          <w:szCs w:val="28"/>
        </w:rPr>
        <w:t>articulo</w:t>
      </w:r>
      <w:proofErr w:type="spellEnd"/>
      <w:r>
        <w:rPr>
          <w:rFonts w:cstheme="minorHAnsi"/>
          <w:sz w:val="28"/>
          <w:szCs w:val="28"/>
        </w:rPr>
        <w:t xml:space="preserve"> 20 constitucional, fracción novena, se promueve incidente de nulidad y medios de prueba por violación de derechos humanos, el incidente no se puede sanear ni convalidar </w:t>
      </w:r>
      <w:proofErr w:type="spellStart"/>
      <w:r>
        <w:rPr>
          <w:rFonts w:cstheme="minorHAnsi"/>
          <w:sz w:val="28"/>
          <w:szCs w:val="28"/>
        </w:rPr>
        <w:t>asi</w:t>
      </w:r>
      <w:proofErr w:type="spellEnd"/>
      <w:r>
        <w:rPr>
          <w:rFonts w:cstheme="minorHAnsi"/>
          <w:sz w:val="28"/>
          <w:szCs w:val="28"/>
        </w:rPr>
        <w:t xml:space="preserve"> se puede plantar esta nulidad en cualquier momento del proceso , el acto </w:t>
      </w:r>
      <w:r w:rsidR="002A0FFC">
        <w:rPr>
          <w:rFonts w:cstheme="minorHAnsi"/>
          <w:sz w:val="28"/>
          <w:szCs w:val="28"/>
        </w:rPr>
        <w:t xml:space="preserve">cuya nulidad se solicita que sea declarada por este órgano jurisdiccional es el siguiente, el medio de prueba pericial consistente en el examen de química, pericial de balística, autopsia y campo fechado el 27 de diciembre del 2019 </w:t>
      </w:r>
      <w:proofErr w:type="spellStart"/>
      <w:r w:rsidR="002A0FFC">
        <w:rPr>
          <w:rFonts w:cstheme="minorHAnsi"/>
          <w:sz w:val="28"/>
          <w:szCs w:val="28"/>
        </w:rPr>
        <w:t>asi</w:t>
      </w:r>
      <w:proofErr w:type="spellEnd"/>
      <w:r w:rsidR="002A0FFC">
        <w:rPr>
          <w:rFonts w:cstheme="minorHAnsi"/>
          <w:sz w:val="28"/>
          <w:szCs w:val="28"/>
        </w:rPr>
        <w:t xml:space="preserve"> mismo se declara la nulidad de su respectivo registro de investigación ya sea el dictamen impreso o por escrito, los derechos humanos que violenta estos actos de investigación es el derecho humano del debido proceso y por la interdependencia de los derechos humanos el de defensa, el derecho a la prueba, el de contradicción, el debido proceso es un derecho complejo, para poder sustentar la propuesta de nulidad acudo a la jurisprudencia de la primera sala de la corte con </w:t>
      </w:r>
      <w:proofErr w:type="spellStart"/>
      <w:r w:rsidR="002A0FFC">
        <w:rPr>
          <w:rFonts w:cstheme="minorHAnsi"/>
          <w:sz w:val="28"/>
          <w:szCs w:val="28"/>
        </w:rPr>
        <w:t>numero</w:t>
      </w:r>
      <w:proofErr w:type="spellEnd"/>
      <w:r w:rsidR="002A0FFC">
        <w:rPr>
          <w:rFonts w:cstheme="minorHAnsi"/>
          <w:sz w:val="28"/>
          <w:szCs w:val="28"/>
        </w:rPr>
        <w:t xml:space="preserve"> 139/</w:t>
      </w:r>
      <w:r w:rsidR="00087FAB">
        <w:rPr>
          <w:rFonts w:cstheme="minorHAnsi"/>
          <w:sz w:val="28"/>
          <w:szCs w:val="28"/>
        </w:rPr>
        <w:t xml:space="preserve">2011 con rubro prueba ilícita el derecho a un debido proceso, comprende el derecho a no  ser juzgado a partir de pruebas obtenidas al margen de las exigencias constitucionales y legales, de esta jurisprudencia resalto algo que es muy importante para este caso particular, cito: una prueba cuya obtención ha sido irregular ya sea por contravenir el orden constitucional o ilegal no puede ser sino considerada invalida, esto deriva de la posición preferente de los derechos fundamentales en el ordenamiento y de su </w:t>
      </w:r>
      <w:proofErr w:type="spellStart"/>
      <w:r w:rsidR="00087FAB">
        <w:rPr>
          <w:rFonts w:cstheme="minorHAnsi"/>
          <w:sz w:val="28"/>
          <w:szCs w:val="28"/>
        </w:rPr>
        <w:t>afin</w:t>
      </w:r>
      <w:proofErr w:type="spellEnd"/>
      <w:r w:rsidR="00087FAB">
        <w:rPr>
          <w:rFonts w:cstheme="minorHAnsi"/>
          <w:sz w:val="28"/>
          <w:szCs w:val="28"/>
        </w:rPr>
        <w:t xml:space="preserve"> afirmada </w:t>
      </w:r>
      <w:r w:rsidR="00247B9F">
        <w:rPr>
          <w:rFonts w:cstheme="minorHAnsi"/>
          <w:sz w:val="28"/>
          <w:szCs w:val="28"/>
        </w:rPr>
        <w:t xml:space="preserve">condición de inviolables, entonces, podemos decir que cualquier prueba que se obtenga con violación a constitución o a la ley tendrá este carácter de ilícitas. </w:t>
      </w:r>
    </w:p>
    <w:p w:rsidR="00247B9F" w:rsidRDefault="00247B9F" w:rsidP="002B798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El hecho de que toda prueba relacionada con el caso esta desestimada como ilícita debido a que se </w:t>
      </w:r>
      <w:proofErr w:type="spellStart"/>
      <w:r>
        <w:rPr>
          <w:rFonts w:cstheme="minorHAnsi"/>
          <w:sz w:val="28"/>
          <w:szCs w:val="28"/>
        </w:rPr>
        <w:t>violento</w:t>
      </w:r>
      <w:proofErr w:type="spellEnd"/>
      <w:r>
        <w:rPr>
          <w:rFonts w:cstheme="minorHAnsi"/>
          <w:sz w:val="28"/>
          <w:szCs w:val="28"/>
        </w:rPr>
        <w:t xml:space="preserve"> y manipulo cada una de las pruebas como la </w:t>
      </w:r>
      <w:r>
        <w:rPr>
          <w:rFonts w:cstheme="minorHAnsi"/>
          <w:sz w:val="28"/>
          <w:szCs w:val="28"/>
        </w:rPr>
        <w:lastRenderedPageBreak/>
        <w:t xml:space="preserve">de química debido a que no se le ha realizado el debido proceso de este, dando como conclusión que esta prueba es irrepetible. </w:t>
      </w:r>
    </w:p>
    <w:p w:rsidR="00247B9F" w:rsidRDefault="00247B9F" w:rsidP="002B798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La autopsia correspondiente se </w:t>
      </w:r>
      <w:proofErr w:type="spellStart"/>
      <w:r>
        <w:rPr>
          <w:rFonts w:cstheme="minorHAnsi"/>
          <w:sz w:val="28"/>
          <w:szCs w:val="28"/>
        </w:rPr>
        <w:t>realizo</w:t>
      </w:r>
      <w:proofErr w:type="spellEnd"/>
      <w:r>
        <w:rPr>
          <w:rFonts w:cstheme="minorHAnsi"/>
          <w:sz w:val="28"/>
          <w:szCs w:val="28"/>
        </w:rPr>
        <w:t xml:space="preserve"> con un cuerpo manipulado, arrojando </w:t>
      </w:r>
      <w:proofErr w:type="spellStart"/>
      <w:r>
        <w:rPr>
          <w:rFonts w:cstheme="minorHAnsi"/>
          <w:sz w:val="28"/>
          <w:szCs w:val="28"/>
        </w:rPr>
        <w:t>asi</w:t>
      </w:r>
      <w:proofErr w:type="spellEnd"/>
      <w:r>
        <w:rPr>
          <w:rFonts w:cstheme="minorHAnsi"/>
          <w:sz w:val="28"/>
          <w:szCs w:val="28"/>
        </w:rPr>
        <w:t xml:space="preserve"> datos no correspondiente con el proceso, manipulación y entorpecimiento un veredicto justo y correcto. </w:t>
      </w:r>
    </w:p>
    <w:p w:rsidR="00247B9F" w:rsidRDefault="00247B9F" w:rsidP="002B798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Las pruebas de balística que no se ha dado un veredicto concreto ya que no se encontró </w:t>
      </w:r>
      <w:r w:rsidR="00B50FB5">
        <w:rPr>
          <w:rFonts w:cstheme="minorHAnsi"/>
          <w:sz w:val="28"/>
          <w:szCs w:val="28"/>
        </w:rPr>
        <w:t xml:space="preserve">la </w:t>
      </w:r>
      <w:proofErr w:type="spellStart"/>
      <w:r w:rsidR="00B50FB5">
        <w:rPr>
          <w:rFonts w:cstheme="minorHAnsi"/>
          <w:sz w:val="28"/>
          <w:szCs w:val="28"/>
        </w:rPr>
        <w:t>polvora</w:t>
      </w:r>
      <w:proofErr w:type="spellEnd"/>
      <w:r w:rsidR="00B50FB5">
        <w:rPr>
          <w:rFonts w:cstheme="minorHAnsi"/>
          <w:sz w:val="28"/>
          <w:szCs w:val="28"/>
        </w:rPr>
        <w:t xml:space="preserve"> ni el </w:t>
      </w:r>
      <w:proofErr w:type="gramStart"/>
      <w:r w:rsidR="00B50FB5">
        <w:rPr>
          <w:rFonts w:cstheme="minorHAnsi"/>
          <w:sz w:val="28"/>
          <w:szCs w:val="28"/>
        </w:rPr>
        <w:t>bromo pertenecientes</w:t>
      </w:r>
      <w:proofErr w:type="gramEnd"/>
      <w:r w:rsidR="00B50FB5">
        <w:rPr>
          <w:rFonts w:cstheme="minorHAnsi"/>
          <w:sz w:val="28"/>
          <w:szCs w:val="28"/>
        </w:rPr>
        <w:t xml:space="preserve"> al disparo de la pistola, pistola que nunca se encontró debido a la manipulación de las pruebas que sostienen. </w:t>
      </w:r>
    </w:p>
    <w:p w:rsidR="00B50FB5" w:rsidRDefault="00B50FB5" w:rsidP="002B798B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Asi</w:t>
      </w:r>
      <w:proofErr w:type="spellEnd"/>
      <w:r>
        <w:rPr>
          <w:rFonts w:cstheme="minorHAnsi"/>
          <w:sz w:val="28"/>
          <w:szCs w:val="28"/>
        </w:rPr>
        <w:t xml:space="preserve"> mismo desestimo las pruebas testimoniales de la esposa del </w:t>
      </w:r>
      <w:proofErr w:type="gramStart"/>
      <w:r>
        <w:rPr>
          <w:rFonts w:cstheme="minorHAnsi"/>
          <w:sz w:val="28"/>
          <w:szCs w:val="28"/>
        </w:rPr>
        <w:t>C.JORGE</w:t>
      </w:r>
      <w:proofErr w:type="gramEnd"/>
      <w:r>
        <w:rPr>
          <w:rFonts w:cstheme="minorHAnsi"/>
          <w:sz w:val="28"/>
          <w:szCs w:val="28"/>
        </w:rPr>
        <w:t xml:space="preserve"> GOMEZ SANTIAGO llamada ENRIQUETA GODRILLO LOPEZ debido a que nunca fue presente del tal hecho, encajándola como una testigo de oídas. </w:t>
      </w:r>
    </w:p>
    <w:p w:rsidR="00B50FB5" w:rsidRDefault="00B50FB5" w:rsidP="002B798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Y el testimonial del C. SEBASTIAN VELASCO AGUILAR ya que, aun siendo testigo presencial y una pieza fundamental para la </w:t>
      </w:r>
      <w:proofErr w:type="spellStart"/>
      <w:r>
        <w:rPr>
          <w:rFonts w:cstheme="minorHAnsi"/>
          <w:sz w:val="28"/>
          <w:szCs w:val="28"/>
        </w:rPr>
        <w:t>conclusion</w:t>
      </w:r>
      <w:proofErr w:type="spellEnd"/>
      <w:r>
        <w:rPr>
          <w:rFonts w:cstheme="minorHAnsi"/>
          <w:sz w:val="28"/>
          <w:szCs w:val="28"/>
        </w:rPr>
        <w:t xml:space="preserve"> del caso, no ha brindado la información verdadera de como sucedió el hecho, ya que las pruebas periciales de la necropsia, aun cuando se desestiman debido a la manipulación del cuerpo, resalto que la prueba realizada en mecánica de lesiones estima que el impacto de bala no fue realizado de una posición en la que narra </w:t>
      </w:r>
      <w:proofErr w:type="gramStart"/>
      <w:r w:rsidR="006B10C3">
        <w:rPr>
          <w:rFonts w:cstheme="minorHAnsi"/>
          <w:sz w:val="28"/>
          <w:szCs w:val="28"/>
        </w:rPr>
        <w:t>C.SEBASTIAN</w:t>
      </w:r>
      <w:proofErr w:type="gramEnd"/>
      <w:r w:rsidR="006B10C3">
        <w:rPr>
          <w:rFonts w:cstheme="minorHAnsi"/>
          <w:sz w:val="28"/>
          <w:szCs w:val="28"/>
        </w:rPr>
        <w:t xml:space="preserve"> VELASCO AGUILAR. </w:t>
      </w:r>
    </w:p>
    <w:p w:rsidR="006B10C3" w:rsidRPr="002B798B" w:rsidRDefault="006B10C3" w:rsidP="002B798B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Ahora bien, el elemento probatorio que he mencionado contraviene en el </w:t>
      </w:r>
      <w:proofErr w:type="spellStart"/>
      <w:r>
        <w:rPr>
          <w:rFonts w:cstheme="minorHAnsi"/>
          <w:sz w:val="28"/>
          <w:szCs w:val="28"/>
        </w:rPr>
        <w:t>articulo</w:t>
      </w:r>
      <w:proofErr w:type="spellEnd"/>
      <w:r>
        <w:rPr>
          <w:rFonts w:cstheme="minorHAnsi"/>
          <w:sz w:val="28"/>
          <w:szCs w:val="28"/>
        </w:rPr>
        <w:t xml:space="preserve"> 271 del código federal de procedimientos penales lo que conlleva a la </w:t>
      </w:r>
      <w:proofErr w:type="spellStart"/>
      <w:r>
        <w:rPr>
          <w:rFonts w:cstheme="minorHAnsi"/>
          <w:sz w:val="28"/>
          <w:szCs w:val="28"/>
        </w:rPr>
        <w:t>violacion</w:t>
      </w:r>
      <w:proofErr w:type="spellEnd"/>
      <w:r>
        <w:rPr>
          <w:rFonts w:cstheme="minorHAnsi"/>
          <w:sz w:val="28"/>
          <w:szCs w:val="28"/>
        </w:rPr>
        <w:t xml:space="preserve"> de todos estos derechos fundamentales, debido proceso, </w:t>
      </w:r>
      <w:proofErr w:type="spellStart"/>
      <w:r>
        <w:rPr>
          <w:rFonts w:cstheme="minorHAnsi"/>
          <w:sz w:val="28"/>
          <w:szCs w:val="28"/>
        </w:rPr>
        <w:t>defensa,y</w:t>
      </w:r>
      <w:proofErr w:type="spellEnd"/>
      <w:r>
        <w:rPr>
          <w:rFonts w:cstheme="minorHAnsi"/>
          <w:sz w:val="28"/>
          <w:szCs w:val="28"/>
        </w:rPr>
        <w:t xml:space="preserve"> contradicción, ya que en el </w:t>
      </w:r>
      <w:proofErr w:type="spellStart"/>
      <w:r>
        <w:rPr>
          <w:rFonts w:cstheme="minorHAnsi"/>
          <w:sz w:val="28"/>
          <w:szCs w:val="28"/>
        </w:rPr>
        <w:t>articulo</w:t>
      </w:r>
      <w:proofErr w:type="spellEnd"/>
      <w:r>
        <w:rPr>
          <w:rFonts w:cstheme="minorHAnsi"/>
          <w:sz w:val="28"/>
          <w:szCs w:val="28"/>
        </w:rPr>
        <w:t xml:space="preserve"> 271 establece que se llevara a cabo un procedimiento para el levantamiento de cadáveres y los métodos periciales que se realizaran, cosa que no respetaron ya que ninguno de los criterios previstos en este </w:t>
      </w:r>
      <w:proofErr w:type="spellStart"/>
      <w:r>
        <w:rPr>
          <w:rFonts w:cstheme="minorHAnsi"/>
          <w:sz w:val="28"/>
          <w:szCs w:val="28"/>
        </w:rPr>
        <w:t>articulo</w:t>
      </w:r>
      <w:proofErr w:type="spellEnd"/>
      <w:r>
        <w:rPr>
          <w:rFonts w:cstheme="minorHAnsi"/>
          <w:sz w:val="28"/>
          <w:szCs w:val="28"/>
        </w:rPr>
        <w:t xml:space="preserve"> se cumplieron dando origen a pruebas manipuladas e invalidas, violado los derechos humanos del C.HOMERO GOMEZ LOPEZ  a su debido proceso, ya que lo acusan con pruebas </w:t>
      </w:r>
      <w:r w:rsidR="00594117">
        <w:rPr>
          <w:rFonts w:cstheme="minorHAnsi"/>
          <w:sz w:val="28"/>
          <w:szCs w:val="28"/>
        </w:rPr>
        <w:t xml:space="preserve">invalidas y manipuladas. </w:t>
      </w:r>
      <w:bookmarkStart w:id="0" w:name="_GoBack"/>
      <w:bookmarkEnd w:id="0"/>
    </w:p>
    <w:sectPr w:rsidR="006B10C3" w:rsidRPr="002B7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8B"/>
    <w:rsid w:val="00087FAB"/>
    <w:rsid w:val="001B5E96"/>
    <w:rsid w:val="00247B9F"/>
    <w:rsid w:val="002A0FFC"/>
    <w:rsid w:val="002B798B"/>
    <w:rsid w:val="00594117"/>
    <w:rsid w:val="005E14AF"/>
    <w:rsid w:val="006221BB"/>
    <w:rsid w:val="006B10C3"/>
    <w:rsid w:val="00B5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17FA2"/>
  <w15:chartTrackingRefBased/>
  <w15:docId w15:val="{73D3998A-D738-4FBD-A837-A62B0086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221B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221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AYANJOSUE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652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2024-12-07T05:19:00Z</dcterms:created>
  <dcterms:modified xsi:type="dcterms:W3CDTF">2024-12-07T06:31:00Z</dcterms:modified>
</cp:coreProperties>
</file>