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0F48" w14:textId="77777777" w:rsidR="00F060A3" w:rsidRDefault="00F060A3" w:rsidP="00F060A3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15D38EBC" wp14:editId="70178894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6F7">
        <w:rPr>
          <w:noProof/>
        </w:rPr>
        <w:drawing>
          <wp:anchor distT="0" distB="0" distL="114300" distR="114300" simplePos="0" relativeHeight="251660288" behindDoc="1" locked="0" layoutInCell="1" allowOverlap="1" wp14:anchorId="51DF7E24" wp14:editId="05F705F8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42F009" w14:textId="77777777" w:rsidR="00F060A3" w:rsidRDefault="00F060A3" w:rsidP="00F060A3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08FF4990" w14:textId="77777777" w:rsidR="00F060A3" w:rsidRDefault="00F060A3" w:rsidP="00F060A3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bookmarkStart w:id="0" w:name="_Hlk114566659"/>
      <w:bookmarkEnd w:id="0"/>
      <w:r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44B5C6F2" w14:textId="77777777" w:rsidR="00F060A3" w:rsidRPr="009F09B9" w:rsidRDefault="00F060A3" w:rsidP="00F060A3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9F09B9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0C9DFD25" w14:textId="77777777" w:rsidR="00F060A3" w:rsidRDefault="00F060A3" w:rsidP="00F060A3">
      <w:pPr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24053601" w14:textId="77777777" w:rsidR="00F060A3" w:rsidRDefault="00F060A3" w:rsidP="00F060A3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76F59BBA" w14:textId="34B1D03A" w:rsidR="00F060A3" w:rsidRDefault="00F060A3" w:rsidP="00F060A3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TEMA: </w:t>
      </w:r>
      <w:r>
        <w:rPr>
          <w:rFonts w:cstheme="minorHAnsi"/>
          <w:b/>
          <w:bCs/>
          <w:sz w:val="36"/>
          <w:szCs w:val="36"/>
          <w:lang w:val="es-ES"/>
        </w:rPr>
        <w:t>BOTIQUIN EN PRODUCCION DE CONEJOS</w:t>
      </w:r>
    </w:p>
    <w:p w14:paraId="476426D5" w14:textId="77777777" w:rsidR="00F060A3" w:rsidRDefault="00F060A3" w:rsidP="00F060A3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8328162" w14:textId="77777777" w:rsidR="00F060A3" w:rsidRDefault="00F060A3" w:rsidP="00F060A3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49A7BCB" w14:textId="77777777" w:rsidR="00F060A3" w:rsidRDefault="00F060A3" w:rsidP="00F060A3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MVZ. ADRIAN BALBUENA ESPINOSA</w:t>
      </w:r>
    </w:p>
    <w:p w14:paraId="658C09DD" w14:textId="77777777" w:rsidR="00F060A3" w:rsidRDefault="00F060A3" w:rsidP="00F060A3">
      <w:pPr>
        <w:rPr>
          <w:rFonts w:cstheme="minorHAnsi"/>
          <w:b/>
          <w:bCs/>
          <w:sz w:val="36"/>
          <w:szCs w:val="36"/>
          <w:lang w:val="es-ES"/>
        </w:rPr>
      </w:pPr>
    </w:p>
    <w:p w14:paraId="48634B83" w14:textId="77777777" w:rsidR="00F060A3" w:rsidRDefault="00F060A3" w:rsidP="00F060A3">
      <w:pPr>
        <w:rPr>
          <w:rFonts w:cstheme="minorHAnsi"/>
          <w:b/>
          <w:bCs/>
          <w:sz w:val="36"/>
          <w:szCs w:val="36"/>
          <w:lang w:val="es-ES"/>
        </w:rPr>
      </w:pPr>
    </w:p>
    <w:p w14:paraId="2454AD78" w14:textId="77777777" w:rsidR="00F060A3" w:rsidRDefault="00F060A3" w:rsidP="00F060A3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5F8F9601" w14:textId="77777777" w:rsidR="00F060A3" w:rsidRDefault="00F060A3" w:rsidP="00F060A3">
      <w:pPr>
        <w:rPr>
          <w:rFonts w:cstheme="minorHAnsi"/>
          <w:b/>
          <w:bCs/>
          <w:sz w:val="36"/>
          <w:szCs w:val="36"/>
          <w:lang w:val="es-ES"/>
        </w:rPr>
      </w:pPr>
    </w:p>
    <w:p w14:paraId="227A9429" w14:textId="77777777" w:rsidR="00F060A3" w:rsidRDefault="00F060A3" w:rsidP="00F060A3">
      <w:pPr>
        <w:rPr>
          <w:rFonts w:cstheme="minorHAnsi"/>
          <w:b/>
          <w:bCs/>
          <w:sz w:val="36"/>
          <w:szCs w:val="36"/>
          <w:lang w:val="es-ES"/>
        </w:rPr>
      </w:pPr>
    </w:p>
    <w:p w14:paraId="53929CAB" w14:textId="77777777" w:rsidR="00F060A3" w:rsidRDefault="00F060A3" w:rsidP="00F060A3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7 CUATRIMESTRE</w:t>
      </w:r>
    </w:p>
    <w:p w14:paraId="3A9139AB" w14:textId="77777777" w:rsidR="00F060A3" w:rsidRDefault="00F060A3" w:rsidP="00F060A3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05E1E06" w14:textId="77777777" w:rsidR="00F060A3" w:rsidRDefault="00F060A3" w:rsidP="00F060A3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5B2C244" w14:textId="77777777" w:rsidR="00F060A3" w:rsidRPr="00372902" w:rsidRDefault="00F060A3" w:rsidP="00F060A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BERRIOZABAL, CHIAPAS                                                                       </w:t>
      </w:r>
      <w:r w:rsidRPr="00372902">
        <w:rPr>
          <w:rFonts w:ascii="Arial" w:hAnsi="Arial" w:cs="Arial"/>
          <w:sz w:val="24"/>
          <w:szCs w:val="24"/>
          <w:lang w:val="es-ES"/>
        </w:rPr>
        <w:t>17/09/2024</w:t>
      </w:r>
    </w:p>
    <w:p w14:paraId="25A2F44A" w14:textId="248E052F" w:rsidR="00BC6263" w:rsidRDefault="00BC6263"/>
    <w:p w14:paraId="776993D1" w14:textId="2858BE86" w:rsidR="00F060A3" w:rsidRDefault="00F060A3"/>
    <w:p w14:paraId="6F91EF6C" w14:textId="4C9AECC8" w:rsidR="00F060A3" w:rsidRDefault="00F060A3"/>
    <w:p w14:paraId="6E7A99E2" w14:textId="706E5C26" w:rsidR="00F060A3" w:rsidRDefault="00F060A3"/>
    <w:p w14:paraId="0D14780B" w14:textId="5E18B964" w:rsidR="00F060A3" w:rsidRDefault="00F060A3" w:rsidP="00F060A3">
      <w:pPr>
        <w:pStyle w:val="NormalWeb"/>
        <w:ind w:left="360"/>
        <w:jc w:val="center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lastRenderedPageBreak/>
        <w:t>¿Por qué es importantes contar con un botiquín de primeros auxilios en una producción de conejos?</w:t>
      </w:r>
    </w:p>
    <w:p w14:paraId="1AB88960" w14:textId="0AC39AC0" w:rsidR="00F060A3" w:rsidRPr="00F060A3" w:rsidRDefault="00F060A3" w:rsidP="00F060A3">
      <w:pPr>
        <w:pStyle w:val="NormalWeb"/>
        <w:ind w:left="360"/>
        <w:jc w:val="both"/>
        <w:rPr>
          <w:rFonts w:ascii="Arial" w:hAnsi="Arial" w:cs="Arial"/>
        </w:rPr>
      </w:pPr>
      <w:r w:rsidRPr="00F060A3">
        <w:rPr>
          <w:rStyle w:val="Textoennegrita"/>
          <w:rFonts w:ascii="Arial" w:hAnsi="Arial" w:cs="Arial"/>
        </w:rPr>
        <w:t>Atención inmediata</w:t>
      </w:r>
      <w:r w:rsidRPr="00F060A3">
        <w:rPr>
          <w:rFonts w:ascii="Arial" w:hAnsi="Arial" w:cs="Arial"/>
        </w:rPr>
        <w:t>: Permite proporcionar atención rápida en caso de lesiones o enfermedades, lo que puede ser vital para la recuperación de los animales.</w:t>
      </w:r>
    </w:p>
    <w:p w14:paraId="347AE518" w14:textId="1E062C7E" w:rsidR="00F060A3" w:rsidRPr="00F060A3" w:rsidRDefault="00F060A3" w:rsidP="00F060A3">
      <w:pPr>
        <w:pStyle w:val="NormalWeb"/>
        <w:ind w:left="360"/>
        <w:jc w:val="both"/>
        <w:rPr>
          <w:rFonts w:ascii="Arial" w:hAnsi="Arial" w:cs="Arial"/>
        </w:rPr>
      </w:pPr>
      <w:r w:rsidRPr="00F060A3">
        <w:rPr>
          <w:rStyle w:val="Textoennegrita"/>
          <w:rFonts w:ascii="Arial" w:hAnsi="Arial" w:cs="Arial"/>
        </w:rPr>
        <w:t>Prevención de enfermedades</w:t>
      </w:r>
      <w:r w:rsidRPr="00F060A3">
        <w:rPr>
          <w:rFonts w:ascii="Arial" w:hAnsi="Arial" w:cs="Arial"/>
        </w:rPr>
        <w:t>: Un botiquín bien equipado puede ayudar a prevenir la propagación de enfermedades mediante el tratamiento temprano de síntomas.</w:t>
      </w:r>
    </w:p>
    <w:p w14:paraId="69B38C8D" w14:textId="6DE5AB79" w:rsidR="00F060A3" w:rsidRPr="00F060A3" w:rsidRDefault="00F060A3" w:rsidP="00F060A3">
      <w:pPr>
        <w:pStyle w:val="NormalWeb"/>
        <w:ind w:left="360"/>
        <w:jc w:val="both"/>
        <w:rPr>
          <w:rFonts w:ascii="Arial" w:hAnsi="Arial" w:cs="Arial"/>
        </w:rPr>
      </w:pPr>
      <w:r w:rsidRPr="00F060A3">
        <w:rPr>
          <w:rStyle w:val="Textoennegrita"/>
          <w:rFonts w:ascii="Arial" w:hAnsi="Arial" w:cs="Arial"/>
        </w:rPr>
        <w:t>Salud y bienestar animal</w:t>
      </w:r>
      <w:r w:rsidRPr="00F060A3">
        <w:rPr>
          <w:rFonts w:ascii="Arial" w:hAnsi="Arial" w:cs="Arial"/>
        </w:rPr>
        <w:t>: Mantener a los conejos sanos no solo es una cuestión ética, sino que también mejora la productividad y calidad de la carne o la piel.</w:t>
      </w:r>
    </w:p>
    <w:p w14:paraId="2823FE53" w14:textId="1EF028A9" w:rsidR="00F060A3" w:rsidRPr="00F060A3" w:rsidRDefault="00F060A3" w:rsidP="00F060A3">
      <w:pPr>
        <w:pStyle w:val="NormalWeb"/>
        <w:ind w:left="360"/>
        <w:jc w:val="both"/>
        <w:rPr>
          <w:rFonts w:ascii="Arial" w:hAnsi="Arial" w:cs="Arial"/>
        </w:rPr>
      </w:pPr>
      <w:r w:rsidRPr="00F060A3">
        <w:rPr>
          <w:rStyle w:val="Textoennegrita"/>
          <w:rFonts w:ascii="Arial" w:hAnsi="Arial" w:cs="Arial"/>
        </w:rPr>
        <w:t>Cumplimiento normativo</w:t>
      </w:r>
      <w:r w:rsidRPr="00F060A3">
        <w:rPr>
          <w:rFonts w:ascii="Arial" w:hAnsi="Arial" w:cs="Arial"/>
        </w:rPr>
        <w:t>: Muchas regulaciones exigen que los productores tengan un plan de salud animal, que incluye la disponibilidad de suministros médicos.</w:t>
      </w:r>
    </w:p>
    <w:p w14:paraId="07E08EB9" w14:textId="758D0BC3" w:rsidR="00F060A3" w:rsidRDefault="00F060A3" w:rsidP="00F060A3">
      <w:pPr>
        <w:pStyle w:val="NormalWeb"/>
        <w:ind w:left="360"/>
        <w:jc w:val="both"/>
        <w:rPr>
          <w:rFonts w:ascii="Arial" w:hAnsi="Arial" w:cs="Arial"/>
        </w:rPr>
      </w:pPr>
      <w:r w:rsidRPr="00F060A3">
        <w:rPr>
          <w:rStyle w:val="Textoennegrita"/>
          <w:rFonts w:ascii="Arial" w:hAnsi="Arial" w:cs="Arial"/>
        </w:rPr>
        <w:t>Manejo de emergencias</w:t>
      </w:r>
      <w:r w:rsidRPr="00F060A3">
        <w:rPr>
          <w:rFonts w:ascii="Arial" w:hAnsi="Arial" w:cs="Arial"/>
        </w:rPr>
        <w:t>: En situaciones inesperadas, como accidentes o brotes de enfermedades, un botiquín puede marcar la diferencia entre la vida y la muerte.</w:t>
      </w:r>
    </w:p>
    <w:p w14:paraId="3F094142" w14:textId="61195FE9" w:rsidR="00F060A3" w:rsidRDefault="00F060A3" w:rsidP="00F060A3">
      <w:pPr>
        <w:pStyle w:val="NormalWeb"/>
        <w:ind w:left="360"/>
        <w:jc w:val="both"/>
        <w:rPr>
          <w:rFonts w:ascii="Arial" w:hAnsi="Arial" w:cs="Arial"/>
        </w:rPr>
      </w:pPr>
    </w:p>
    <w:p w14:paraId="25814CCE" w14:textId="3A547CDB" w:rsidR="00F060A3" w:rsidRDefault="00F060A3" w:rsidP="006011E5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BOTIQUIN DE PRIMERO AUXILIOS</w:t>
      </w:r>
    </w:p>
    <w:p w14:paraId="5646B633" w14:textId="578A9E8E" w:rsidR="00F060A3" w:rsidRDefault="00F060A3" w:rsidP="006011E5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Medicamentos: </w:t>
      </w:r>
    </w:p>
    <w:p w14:paraId="7BF19B5A" w14:textId="34450362" w:rsidR="00F060A3" w:rsidRDefault="00F060A3" w:rsidP="006011E5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Antibióticos: </w:t>
      </w:r>
    </w:p>
    <w:p w14:paraId="569F8C95" w14:textId="4A418F9B" w:rsidR="00F060A3" w:rsidRPr="006011E5" w:rsidRDefault="006011E5" w:rsidP="006011E5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Penicilina                                    </w:t>
      </w:r>
    </w:p>
    <w:p w14:paraId="2E235D87" w14:textId="3250063B" w:rsidR="006011E5" w:rsidRPr="006011E5" w:rsidRDefault="006011E5" w:rsidP="00F060A3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Amoxicilina </w:t>
      </w:r>
    </w:p>
    <w:p w14:paraId="430BD17C" w14:textId="3386275C" w:rsidR="006011E5" w:rsidRPr="006011E5" w:rsidRDefault="006011E5" w:rsidP="00F060A3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Gentamicina </w:t>
      </w:r>
    </w:p>
    <w:p w14:paraId="389F9C41" w14:textId="77777777" w:rsidR="006011E5" w:rsidRPr="006011E5" w:rsidRDefault="006011E5" w:rsidP="00F060A3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Enrofloxacina</w:t>
      </w:r>
    </w:p>
    <w:p w14:paraId="5683F42D" w14:textId="77777777" w:rsidR="006011E5" w:rsidRPr="006011E5" w:rsidRDefault="006011E5" w:rsidP="00F060A3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Tilosina</w:t>
      </w:r>
    </w:p>
    <w:p w14:paraId="6730B371" w14:textId="77777777" w:rsidR="006011E5" w:rsidRPr="006011E5" w:rsidRDefault="006011E5" w:rsidP="00F060A3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Trimetoprima </w:t>
      </w:r>
    </w:p>
    <w:p w14:paraId="7A26AE71" w14:textId="77777777" w:rsidR="006011E5" w:rsidRPr="006011E5" w:rsidRDefault="006011E5" w:rsidP="00F060A3">
      <w:pPr>
        <w:pStyle w:val="NormalWeb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Sulfametoxazol</w:t>
      </w:r>
    </w:p>
    <w:p w14:paraId="3CA0C5F2" w14:textId="1E6A3A4D" w:rsidR="006011E5" w:rsidRDefault="006011E5" w:rsidP="006011E5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Antinflamatorios</w:t>
      </w:r>
      <w:r w:rsidR="0087578A">
        <w:rPr>
          <w:rFonts w:ascii="Arial" w:hAnsi="Arial" w:cs="Arial"/>
          <w:b/>
          <w:bCs/>
        </w:rPr>
        <w:t xml:space="preserve"> y analgésicos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 </w:t>
      </w:r>
    </w:p>
    <w:p w14:paraId="70981EDC" w14:textId="6B056AE3" w:rsidR="006011E5" w:rsidRPr="006011E5" w:rsidRDefault="006011E5" w:rsidP="006011E5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Meloxicam </w:t>
      </w:r>
    </w:p>
    <w:p w14:paraId="2424B30F" w14:textId="510689C1" w:rsidR="0087578A" w:rsidRPr="0087578A" w:rsidRDefault="006011E5" w:rsidP="0087578A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Carpofreno</w:t>
      </w:r>
    </w:p>
    <w:p w14:paraId="75B05E23" w14:textId="0A1855DD" w:rsidR="006011E5" w:rsidRDefault="006011E5" w:rsidP="006011E5">
      <w:pPr>
        <w:pStyle w:val="NormalWeb"/>
        <w:jc w:val="both"/>
        <w:rPr>
          <w:rFonts w:ascii="Arial" w:hAnsi="Arial" w:cs="Arial"/>
        </w:rPr>
      </w:pPr>
    </w:p>
    <w:p w14:paraId="62A2AE1D" w14:textId="77777777" w:rsidR="006011E5" w:rsidRPr="006011E5" w:rsidRDefault="006011E5" w:rsidP="006011E5">
      <w:pPr>
        <w:pStyle w:val="NormalWeb"/>
        <w:jc w:val="both"/>
        <w:rPr>
          <w:rFonts w:ascii="Arial" w:hAnsi="Arial" w:cs="Arial"/>
          <w:b/>
          <w:bCs/>
        </w:rPr>
      </w:pPr>
    </w:p>
    <w:p w14:paraId="13B0A052" w14:textId="77777777" w:rsidR="006011E5" w:rsidRDefault="006011E5" w:rsidP="006011E5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Antiparasitarios:</w:t>
      </w:r>
    </w:p>
    <w:p w14:paraId="49E28804" w14:textId="1A66A503" w:rsidR="006011E5" w:rsidRPr="006011E5" w:rsidRDefault="006011E5" w:rsidP="006011E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Ivermectina </w:t>
      </w:r>
    </w:p>
    <w:p w14:paraId="7D126EC4" w14:textId="77777777" w:rsidR="006011E5" w:rsidRPr="006011E5" w:rsidRDefault="006011E5" w:rsidP="006011E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Febendazol</w:t>
      </w:r>
    </w:p>
    <w:p w14:paraId="7055B193" w14:textId="77777777" w:rsidR="006011E5" w:rsidRDefault="006011E5" w:rsidP="006011E5">
      <w:pPr>
        <w:pStyle w:val="NormalWeb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Albendazol </w:t>
      </w:r>
    </w:p>
    <w:p w14:paraId="7BB8F1CC" w14:textId="77777777" w:rsidR="006011E5" w:rsidRDefault="006011E5" w:rsidP="006011E5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Anestesia local: </w:t>
      </w:r>
    </w:p>
    <w:p w14:paraId="42551C63" w14:textId="77777777" w:rsidR="006011E5" w:rsidRPr="006011E5" w:rsidRDefault="006011E5" w:rsidP="006011E5">
      <w:pPr>
        <w:pStyle w:val="NormalWeb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Lidocaína</w:t>
      </w:r>
    </w:p>
    <w:p w14:paraId="2FBC6B8E" w14:textId="02DF96F2" w:rsidR="006011E5" w:rsidRPr="0087578A" w:rsidRDefault="006011E5" w:rsidP="006011E5">
      <w:pPr>
        <w:pStyle w:val="NormalWeb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Procaína</w:t>
      </w:r>
    </w:p>
    <w:p w14:paraId="56AE6F9F" w14:textId="3F38B202" w:rsidR="0087578A" w:rsidRDefault="0087578A" w:rsidP="0087578A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Antihistamínicos:</w:t>
      </w:r>
    </w:p>
    <w:p w14:paraId="7D11D8E1" w14:textId="41CA34C1" w:rsidR="0087578A" w:rsidRPr="0087578A" w:rsidRDefault="0087578A" w:rsidP="0087578A">
      <w:pPr>
        <w:pStyle w:val="NormalWeb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 w:rsidRPr="0087578A">
        <w:rPr>
          <w:rFonts w:ascii="Arial" w:hAnsi="Arial" w:cs="Arial"/>
          <w:shd w:val="clear" w:color="auto" w:fill="FFFFFF"/>
        </w:rPr>
        <w:t xml:space="preserve">Difenhidramina Clorhidrato </w:t>
      </w:r>
    </w:p>
    <w:p w14:paraId="0556AD2E" w14:textId="087D0237" w:rsidR="0087578A" w:rsidRPr="0087578A" w:rsidRDefault="0087578A" w:rsidP="0087578A">
      <w:pPr>
        <w:pStyle w:val="NormalWeb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hd w:val="clear" w:color="auto" w:fill="FFFFFF"/>
        </w:rPr>
        <w:t xml:space="preserve">Loratadina </w:t>
      </w:r>
    </w:p>
    <w:p w14:paraId="3ECAAC0E" w14:textId="00377825" w:rsidR="0087578A" w:rsidRDefault="0087578A" w:rsidP="0087578A">
      <w:pPr>
        <w:pStyle w:val="NormalWeb"/>
        <w:jc w:val="both"/>
        <w:rPr>
          <w:rFonts w:ascii="Arial" w:hAnsi="Arial" w:cs="Arial"/>
          <w:shd w:val="clear" w:color="auto" w:fill="FFFFFF"/>
        </w:rPr>
      </w:pPr>
    </w:p>
    <w:p w14:paraId="6B08DBDC" w14:textId="7F466E1D" w:rsidR="0087578A" w:rsidRDefault="0087578A" w:rsidP="0087578A">
      <w:pPr>
        <w:pStyle w:val="NormalWeb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Suministros extras: </w:t>
      </w:r>
    </w:p>
    <w:p w14:paraId="512AD3C5" w14:textId="3C9DEBEB" w:rsidR="0087578A" w:rsidRP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Gasas estériles</w:t>
      </w:r>
    </w:p>
    <w:p w14:paraId="730B0AE6" w14:textId="4EC3137B" w:rsidR="0087578A" w:rsidRP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Vendas elásticas</w:t>
      </w:r>
    </w:p>
    <w:p w14:paraId="09AE0DB2" w14:textId="2CCF23D6" w:rsidR="0087578A" w:rsidRP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Tiritas adhesivas</w:t>
      </w:r>
    </w:p>
    <w:p w14:paraId="75502E1E" w14:textId="219E8D87" w:rsidR="0087578A" w:rsidRP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Cotonetes</w:t>
      </w:r>
    </w:p>
    <w:p w14:paraId="2006278A" w14:textId="5AA84424" w:rsidR="0087578A" w:rsidRP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Solución salina</w:t>
      </w:r>
    </w:p>
    <w:p w14:paraId="2727AFAD" w14:textId="044AF997" w:rsidR="0087578A" w:rsidRP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Agua oxigenada</w:t>
      </w:r>
    </w:p>
    <w:p w14:paraId="388B51D2" w14:textId="4B55C788" w:rsidR="0087578A" w:rsidRP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Jabón antiséptico</w:t>
      </w:r>
    </w:p>
    <w:p w14:paraId="53CEB430" w14:textId="34D496A8" w:rsidR="0087578A" w:rsidRP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Termómetro rectal</w:t>
      </w:r>
    </w:p>
    <w:p w14:paraId="4BFB4140" w14:textId="541785F2" w:rsid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 w:rsidRPr="0087578A">
        <w:rPr>
          <w:rFonts w:ascii="Arial" w:hAnsi="Arial" w:cs="Arial"/>
        </w:rPr>
        <w:t>Estetoscopio</w:t>
      </w:r>
    </w:p>
    <w:p w14:paraId="4D46D573" w14:textId="66720585" w:rsidR="0087578A" w:rsidRDefault="0087578A" w:rsidP="0087578A">
      <w:pPr>
        <w:pStyle w:val="NormalWeb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Clorhidrato de bromhexina (problemas respiratorios)</w:t>
      </w:r>
    </w:p>
    <w:p w14:paraId="3F4AAE36" w14:textId="477E6E3A" w:rsidR="0087578A" w:rsidRPr="0087578A" w:rsidRDefault="0087578A" w:rsidP="0087578A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87578A">
        <w:rPr>
          <w:rFonts w:ascii="Arial" w:hAnsi="Arial" w:cs="Arial"/>
          <w:shd w:val="clear" w:color="auto" w:fill="FFFFFF"/>
        </w:rPr>
        <w:t>Coumaphos: 3%</w:t>
      </w:r>
      <w:r>
        <w:rPr>
          <w:rFonts w:ascii="Arial" w:hAnsi="Arial" w:cs="Arial"/>
        </w:rPr>
        <w:t xml:space="preserve">, </w:t>
      </w:r>
      <w:r w:rsidRPr="0087578A">
        <w:rPr>
          <w:rFonts w:ascii="Arial" w:hAnsi="Arial" w:cs="Arial"/>
          <w:shd w:val="clear" w:color="auto" w:fill="FFFFFF"/>
        </w:rPr>
        <w:t>Propoxur: 2%</w:t>
      </w:r>
      <w:r>
        <w:rPr>
          <w:rFonts w:ascii="Arial" w:hAnsi="Arial" w:cs="Arial"/>
        </w:rPr>
        <w:t xml:space="preserve">, </w:t>
      </w:r>
      <w:r w:rsidRPr="0087578A">
        <w:rPr>
          <w:rFonts w:ascii="Arial" w:hAnsi="Arial" w:cs="Arial"/>
          <w:shd w:val="clear" w:color="auto" w:fill="FFFFFF"/>
        </w:rPr>
        <w:t>Prontalbin: 5%</w:t>
      </w:r>
      <w:r>
        <w:rPr>
          <w:rFonts w:ascii="Arial" w:hAnsi="Arial" w:cs="Arial"/>
          <w:shd w:val="clear" w:color="auto" w:fill="FFFFFF"/>
        </w:rPr>
        <w:t xml:space="preserve"> (cicatrizantes tópicos)</w:t>
      </w:r>
    </w:p>
    <w:p w14:paraId="585777FE" w14:textId="77777777" w:rsidR="0087578A" w:rsidRPr="0087578A" w:rsidRDefault="0087578A" w:rsidP="0087578A">
      <w:pPr>
        <w:pStyle w:val="NormalWeb"/>
        <w:numPr>
          <w:ilvl w:val="0"/>
          <w:numId w:val="15"/>
        </w:numPr>
        <w:rPr>
          <w:rFonts w:ascii="Arial" w:hAnsi="Arial" w:cs="Arial"/>
        </w:rPr>
      </w:pPr>
    </w:p>
    <w:p w14:paraId="63C8CE12" w14:textId="04E65A18" w:rsidR="006011E5" w:rsidRPr="0087578A" w:rsidRDefault="006011E5" w:rsidP="0087578A">
      <w:pPr>
        <w:pStyle w:val="NormalWeb"/>
        <w:jc w:val="both"/>
        <w:rPr>
          <w:rFonts w:ascii="Arial" w:hAnsi="Arial" w:cs="Arial"/>
        </w:rPr>
      </w:pPr>
    </w:p>
    <w:p w14:paraId="54D2111E" w14:textId="77777777" w:rsidR="00F060A3" w:rsidRDefault="00F060A3"/>
    <w:sectPr w:rsidR="00F060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060"/>
    <w:multiLevelType w:val="hybridMultilevel"/>
    <w:tmpl w:val="D82E193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042F92"/>
    <w:multiLevelType w:val="hybridMultilevel"/>
    <w:tmpl w:val="7A5A3B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020D2"/>
    <w:multiLevelType w:val="hybridMultilevel"/>
    <w:tmpl w:val="3A5C5B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611E"/>
    <w:multiLevelType w:val="hybridMultilevel"/>
    <w:tmpl w:val="1CC4E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77C18"/>
    <w:multiLevelType w:val="hybridMultilevel"/>
    <w:tmpl w:val="0B3E8D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7661EB"/>
    <w:multiLevelType w:val="hybridMultilevel"/>
    <w:tmpl w:val="9250B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135"/>
    <w:multiLevelType w:val="hybridMultilevel"/>
    <w:tmpl w:val="FFD08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60CD8"/>
    <w:multiLevelType w:val="hybridMultilevel"/>
    <w:tmpl w:val="B830B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23E3F"/>
    <w:multiLevelType w:val="hybridMultilevel"/>
    <w:tmpl w:val="7C88000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B97182"/>
    <w:multiLevelType w:val="hybridMultilevel"/>
    <w:tmpl w:val="A8264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236E6"/>
    <w:multiLevelType w:val="hybridMultilevel"/>
    <w:tmpl w:val="4712E7C6"/>
    <w:lvl w:ilvl="0" w:tplc="1B480E9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A0BA5"/>
    <w:multiLevelType w:val="hybridMultilevel"/>
    <w:tmpl w:val="C870F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07507"/>
    <w:multiLevelType w:val="hybridMultilevel"/>
    <w:tmpl w:val="B78C28A8"/>
    <w:lvl w:ilvl="0" w:tplc="1B480E9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082C00"/>
    <w:multiLevelType w:val="hybridMultilevel"/>
    <w:tmpl w:val="5A90AF18"/>
    <w:lvl w:ilvl="0" w:tplc="1B480E9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4018BC"/>
    <w:multiLevelType w:val="hybridMultilevel"/>
    <w:tmpl w:val="348E88E8"/>
    <w:lvl w:ilvl="0" w:tplc="1B480E9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026466"/>
    <w:multiLevelType w:val="hybridMultilevel"/>
    <w:tmpl w:val="B72CA3C0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5"/>
  </w:num>
  <w:num w:numId="12">
    <w:abstractNumId w:val="0"/>
  </w:num>
  <w:num w:numId="13">
    <w:abstractNumId w:val="7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3"/>
    <w:rsid w:val="006011E5"/>
    <w:rsid w:val="0087578A"/>
    <w:rsid w:val="00A95A02"/>
    <w:rsid w:val="00BC6263"/>
    <w:rsid w:val="00F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FF0B"/>
  <w15:chartTrackingRefBased/>
  <w15:docId w15:val="{DCBA27B0-2F6F-4DFF-88A6-D383D3F9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A3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06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2024-10-11T23:19:00Z</dcterms:created>
  <dcterms:modified xsi:type="dcterms:W3CDTF">2024-10-11T23:51:00Z</dcterms:modified>
</cp:coreProperties>
</file>