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14" w:rsidRDefault="003A7414">
      <w:r w:rsidRPr="003A7414">
        <w:rPr>
          <w:noProof/>
          <w:lang w:eastAsia="es-MX"/>
        </w:rPr>
        <w:drawing>
          <wp:anchor distT="0" distB="0" distL="114300" distR="114300" simplePos="0" relativeHeight="251659264" behindDoc="0" locked="0" layoutInCell="1" allowOverlap="1" wp14:anchorId="19BEF58D" wp14:editId="4DDEE32F">
            <wp:simplePos x="0" y="0"/>
            <wp:positionH relativeFrom="column">
              <wp:posOffset>91440</wp:posOffset>
            </wp:positionH>
            <wp:positionV relativeFrom="paragraph">
              <wp:posOffset>5080</wp:posOffset>
            </wp:positionV>
            <wp:extent cx="1314286" cy="1619048"/>
            <wp:effectExtent l="0" t="0" r="635"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314286" cy="1619048"/>
                    </a:xfrm>
                    <a:prstGeom prst="rect">
                      <a:avLst/>
                    </a:prstGeom>
                  </pic:spPr>
                </pic:pic>
              </a:graphicData>
            </a:graphic>
          </wp:anchor>
        </w:drawing>
      </w:r>
      <w:r w:rsidRPr="003A7414">
        <w:rPr>
          <w:noProof/>
          <w:lang w:eastAsia="es-MX"/>
        </w:rPr>
        <w:drawing>
          <wp:anchor distT="0" distB="0" distL="114300" distR="114300" simplePos="0" relativeHeight="251658240" behindDoc="0" locked="0" layoutInCell="1" allowOverlap="1" wp14:anchorId="57C7837E" wp14:editId="1C0C6E7D">
            <wp:simplePos x="0" y="0"/>
            <wp:positionH relativeFrom="column">
              <wp:posOffset>3577590</wp:posOffset>
            </wp:positionH>
            <wp:positionV relativeFrom="paragraph">
              <wp:posOffset>5080</wp:posOffset>
            </wp:positionV>
            <wp:extent cx="2361905" cy="1295238"/>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61905" cy="1295238"/>
                    </a:xfrm>
                    <a:prstGeom prst="rect">
                      <a:avLst/>
                    </a:prstGeom>
                  </pic:spPr>
                </pic:pic>
              </a:graphicData>
            </a:graphic>
          </wp:anchor>
        </w:drawing>
      </w:r>
    </w:p>
    <w:p w:rsidR="003A7414" w:rsidRDefault="003A7414"/>
    <w:p w:rsidR="003A7414" w:rsidRDefault="003A7414"/>
    <w:p w:rsidR="003A7414" w:rsidRDefault="003A7414"/>
    <w:p w:rsidR="003A7414" w:rsidRDefault="003A7414"/>
    <w:p w:rsidR="003A7414" w:rsidRDefault="003A7414"/>
    <w:p w:rsidR="003A7414" w:rsidRDefault="003A7414"/>
    <w:p w:rsidR="00C05165" w:rsidRDefault="00C05165">
      <w:pPr>
        <w:rPr>
          <w:rFonts w:ascii="Arial" w:hAnsi="Arial" w:cs="Arial"/>
          <w:sz w:val="24"/>
        </w:rPr>
      </w:pPr>
    </w:p>
    <w:p w:rsidR="00C05165" w:rsidRDefault="00C05165">
      <w:pPr>
        <w:rPr>
          <w:rFonts w:ascii="Arial" w:hAnsi="Arial" w:cs="Arial"/>
          <w:sz w:val="24"/>
        </w:rPr>
      </w:pPr>
    </w:p>
    <w:p w:rsidR="002A56A8" w:rsidRDefault="003A7414">
      <w:pPr>
        <w:rPr>
          <w:rFonts w:ascii="Arial" w:hAnsi="Arial" w:cs="Arial"/>
          <w:sz w:val="24"/>
        </w:rPr>
      </w:pPr>
      <w:r w:rsidRPr="00C05165">
        <w:rPr>
          <w:rFonts w:ascii="Arial" w:hAnsi="Arial" w:cs="Arial"/>
          <w:sz w:val="24"/>
        </w:rPr>
        <w:t>NOMBRE: KIARA GUADALUPE LOPEZ RODRIGUEZ</w:t>
      </w:r>
    </w:p>
    <w:p w:rsidR="00C05165" w:rsidRPr="00C05165" w:rsidRDefault="00C05165">
      <w:pPr>
        <w:rPr>
          <w:rFonts w:ascii="Arial" w:hAnsi="Arial" w:cs="Arial"/>
          <w:sz w:val="24"/>
        </w:rPr>
      </w:pPr>
    </w:p>
    <w:p w:rsidR="003A7414" w:rsidRDefault="000A43D6">
      <w:pPr>
        <w:rPr>
          <w:rFonts w:ascii="Arial" w:hAnsi="Arial" w:cs="Arial"/>
          <w:sz w:val="24"/>
        </w:rPr>
      </w:pPr>
      <w:r w:rsidRPr="00C05165">
        <w:rPr>
          <w:rFonts w:ascii="Arial" w:hAnsi="Arial" w:cs="Arial"/>
          <w:sz w:val="24"/>
        </w:rPr>
        <w:t>DOCENTE:</w:t>
      </w:r>
      <w:r>
        <w:rPr>
          <w:rFonts w:ascii="Arial" w:hAnsi="Arial" w:cs="Arial"/>
          <w:sz w:val="24"/>
        </w:rPr>
        <w:t xml:space="preserve"> ARELY ALEJANDRA AGUILAR VELASCO</w:t>
      </w:r>
    </w:p>
    <w:p w:rsidR="00C05165" w:rsidRPr="00C05165" w:rsidRDefault="00C05165">
      <w:pPr>
        <w:rPr>
          <w:rFonts w:ascii="Arial" w:hAnsi="Arial" w:cs="Arial"/>
          <w:sz w:val="24"/>
        </w:rPr>
      </w:pPr>
    </w:p>
    <w:p w:rsidR="003A7414" w:rsidRDefault="003A7414">
      <w:pPr>
        <w:rPr>
          <w:rFonts w:ascii="Arial" w:hAnsi="Arial" w:cs="Arial"/>
          <w:sz w:val="24"/>
        </w:rPr>
      </w:pPr>
      <w:r w:rsidRPr="00C05165">
        <w:rPr>
          <w:rFonts w:ascii="Arial" w:hAnsi="Arial" w:cs="Arial"/>
          <w:sz w:val="24"/>
        </w:rPr>
        <w:t>SALUD PUBLICA</w:t>
      </w:r>
    </w:p>
    <w:p w:rsidR="00C05165" w:rsidRPr="00C05165" w:rsidRDefault="00C05165">
      <w:pPr>
        <w:rPr>
          <w:rFonts w:ascii="Arial" w:hAnsi="Arial" w:cs="Arial"/>
          <w:sz w:val="24"/>
        </w:rPr>
      </w:pPr>
    </w:p>
    <w:p w:rsidR="00C05165" w:rsidRDefault="00C05165">
      <w:pPr>
        <w:rPr>
          <w:rFonts w:ascii="Arial" w:hAnsi="Arial" w:cs="Arial"/>
          <w:sz w:val="24"/>
        </w:rPr>
      </w:pPr>
      <w:r w:rsidRPr="00C05165">
        <w:rPr>
          <w:rFonts w:ascii="Arial" w:hAnsi="Arial" w:cs="Arial"/>
          <w:sz w:val="24"/>
        </w:rPr>
        <w:t>GRUPO:1- “D”</w:t>
      </w:r>
    </w:p>
    <w:p w:rsidR="00C05165" w:rsidRPr="00C05165" w:rsidRDefault="00C05165">
      <w:pPr>
        <w:rPr>
          <w:rFonts w:ascii="Arial" w:hAnsi="Arial" w:cs="Arial"/>
          <w:sz w:val="24"/>
        </w:rPr>
      </w:pPr>
    </w:p>
    <w:p w:rsidR="003A7414" w:rsidRDefault="003A7414">
      <w:pPr>
        <w:rPr>
          <w:rFonts w:ascii="Arial" w:hAnsi="Arial" w:cs="Arial"/>
          <w:sz w:val="24"/>
        </w:rPr>
      </w:pPr>
      <w:r w:rsidRPr="00C05165">
        <w:rPr>
          <w:rFonts w:ascii="Arial" w:hAnsi="Arial" w:cs="Arial"/>
          <w:sz w:val="24"/>
        </w:rPr>
        <w:t>MAPA CONCEPTUAL</w:t>
      </w:r>
      <w:r w:rsidR="00C05165" w:rsidRPr="00C05165">
        <w:rPr>
          <w:rFonts w:ascii="Arial" w:hAnsi="Arial" w:cs="Arial"/>
          <w:sz w:val="24"/>
        </w:rPr>
        <w:t xml:space="preserve"> DETERMINANTES SOCIALES DE LA SALUD</w:t>
      </w:r>
    </w:p>
    <w:p w:rsidR="00C05165" w:rsidRPr="00C05165" w:rsidRDefault="00C05165">
      <w:pPr>
        <w:rPr>
          <w:rFonts w:ascii="Arial" w:hAnsi="Arial" w:cs="Arial"/>
          <w:sz w:val="24"/>
        </w:rPr>
      </w:pPr>
    </w:p>
    <w:p w:rsidR="003A7414" w:rsidRDefault="003A7414">
      <w:pPr>
        <w:rPr>
          <w:rFonts w:ascii="Arial" w:hAnsi="Arial" w:cs="Arial"/>
          <w:sz w:val="24"/>
        </w:rPr>
      </w:pPr>
      <w:r w:rsidRPr="00C05165">
        <w:rPr>
          <w:rFonts w:ascii="Arial" w:hAnsi="Arial" w:cs="Arial"/>
          <w:sz w:val="24"/>
        </w:rPr>
        <w:t>LIC.EN MEDICINA HUMANA</w:t>
      </w:r>
    </w:p>
    <w:p w:rsidR="00C05165" w:rsidRPr="00C05165" w:rsidRDefault="00C05165">
      <w:pPr>
        <w:rPr>
          <w:rFonts w:ascii="Arial" w:hAnsi="Arial" w:cs="Arial"/>
          <w:sz w:val="24"/>
        </w:rPr>
      </w:pPr>
    </w:p>
    <w:p w:rsidR="003A7414" w:rsidRPr="00C05165" w:rsidRDefault="003A7414">
      <w:pPr>
        <w:rPr>
          <w:rFonts w:ascii="Arial" w:hAnsi="Arial" w:cs="Arial"/>
          <w:sz w:val="24"/>
        </w:rPr>
      </w:pPr>
      <w:r w:rsidRPr="00C05165">
        <w:rPr>
          <w:rFonts w:ascii="Arial" w:hAnsi="Arial" w:cs="Arial"/>
          <w:sz w:val="24"/>
        </w:rPr>
        <w:t>UNIVERSIDAD DEL SURESTE</w:t>
      </w:r>
    </w:p>
    <w:p w:rsidR="003A7414" w:rsidRPr="00C05165" w:rsidRDefault="003A7414">
      <w:pPr>
        <w:rPr>
          <w:rFonts w:ascii="Arial" w:hAnsi="Arial" w:cs="Arial"/>
          <w:sz w:val="24"/>
        </w:rPr>
      </w:pPr>
    </w:p>
    <w:p w:rsidR="003A7414" w:rsidRPr="00C05165" w:rsidRDefault="003A7414">
      <w:pPr>
        <w:rPr>
          <w:rFonts w:ascii="Arial" w:hAnsi="Arial" w:cs="Arial"/>
          <w:sz w:val="24"/>
        </w:rPr>
      </w:pPr>
    </w:p>
    <w:p w:rsidR="003A7414" w:rsidRPr="00C05165" w:rsidRDefault="003A7414">
      <w:pPr>
        <w:rPr>
          <w:rFonts w:ascii="Arial" w:hAnsi="Arial" w:cs="Arial"/>
          <w:sz w:val="24"/>
        </w:rPr>
      </w:pPr>
    </w:p>
    <w:p w:rsidR="003A7414" w:rsidRPr="00C05165" w:rsidRDefault="003A7414">
      <w:pPr>
        <w:rPr>
          <w:rFonts w:ascii="Arial" w:hAnsi="Arial" w:cs="Arial"/>
          <w:sz w:val="24"/>
        </w:rPr>
      </w:pPr>
    </w:p>
    <w:p w:rsidR="003A7414" w:rsidRPr="00C05165" w:rsidRDefault="003A7414">
      <w:pPr>
        <w:rPr>
          <w:rFonts w:ascii="Arial" w:hAnsi="Arial" w:cs="Arial"/>
          <w:sz w:val="24"/>
        </w:rPr>
      </w:pPr>
    </w:p>
    <w:p w:rsidR="00C05165" w:rsidRDefault="00C05165">
      <w:pPr>
        <w:rPr>
          <w:rFonts w:ascii="Arial" w:hAnsi="Arial" w:cs="Arial"/>
          <w:sz w:val="24"/>
        </w:rPr>
      </w:pPr>
    </w:p>
    <w:p w:rsidR="003A7414" w:rsidRPr="00C05165" w:rsidRDefault="003A7414">
      <w:pPr>
        <w:rPr>
          <w:rFonts w:ascii="Arial" w:hAnsi="Arial" w:cs="Arial"/>
          <w:sz w:val="24"/>
        </w:rPr>
      </w:pPr>
      <w:r w:rsidRPr="00C05165">
        <w:rPr>
          <w:rFonts w:ascii="Arial" w:hAnsi="Arial" w:cs="Arial"/>
          <w:sz w:val="24"/>
        </w:rPr>
        <w:lastRenderedPageBreak/>
        <w:t>INTRODUCCION</w:t>
      </w:r>
    </w:p>
    <w:p w:rsidR="00315312" w:rsidRPr="006172AE" w:rsidRDefault="00315312" w:rsidP="00315312">
      <w:pPr>
        <w:rPr>
          <w:rFonts w:ascii="Arial" w:hAnsi="Arial" w:cs="Arial"/>
          <w:sz w:val="24"/>
        </w:rPr>
      </w:pPr>
      <w:r w:rsidRPr="006172AE">
        <w:rPr>
          <w:rFonts w:ascii="Arial" w:hAnsi="Arial" w:cs="Arial"/>
          <w:sz w:val="24"/>
        </w:rPr>
        <w:t>Al abordar los determinantes sociales de salud se ha hecho claramente hincapié en la importancia de la acción multisectorial la inaceptabilidad de las marcadas inequidades en materia de salud y la salud como derecho humano. Para actuar con respecto a los determinantes sociales de la salud en la Región de las Américas sobre la base de la equidad, es necesario reconocer las causas complejas y a menudo duraderas de la mala salud y la inequidad en materia de salud mediante la investigación desde las ciencias sociales y la epidemiología. Un cúmulo cada vez mayor de pruebas ha dado lugar a la acción intensificada en todo el espectro mundial de salud con una participación notable a nivel nacional en la Región de las Américas. Al abordar las «causas de las causas» que son fundamentales para la buena y la mala salud, el enfoque de los determinantes sociales de la salud puede eliminar algunos de los principales obstáculos que repercuten en la salud y resolver algunos de los problemas de salud de más difícil solución en la Región que están estrechamente vinculados con las dimensiones de la inequidad, y apoyar así la transición progresiva hacia la salud universal.</w:t>
      </w:r>
    </w:p>
    <w:p w:rsidR="00315312" w:rsidRPr="006172AE" w:rsidRDefault="00315312" w:rsidP="00315312">
      <w:pPr>
        <w:rPr>
          <w:rFonts w:ascii="Arial" w:hAnsi="Arial" w:cs="Arial"/>
          <w:sz w:val="24"/>
        </w:rPr>
      </w:pPr>
      <w:r w:rsidRPr="006172AE">
        <w:rPr>
          <w:rFonts w:ascii="Arial" w:hAnsi="Arial" w:cs="Arial"/>
          <w:sz w:val="24"/>
        </w:rPr>
        <w:t>Los determinantes sociales de la salud son las condiciones en que las personas nacen, crecen, viven, trabajan y envejecen, incluido el sistema de salud. Estas circunstancias están determinadas por la distribución del dinero, el poder y los recursos a nivel global, nacional y local, que están influenciados por las decisiones políticas. Los determinantes sociales de la salud son los principales responsables de las desigualdades en la salud: las diferencias injustas y evitables en el estado de salud que se observan dentro de un país y entre países.</w:t>
      </w:r>
    </w:p>
    <w:p w:rsidR="00315312" w:rsidRPr="006172AE" w:rsidRDefault="00315312" w:rsidP="00315312">
      <w:pPr>
        <w:rPr>
          <w:rFonts w:ascii="Arial" w:hAnsi="Arial" w:cs="Arial"/>
          <w:sz w:val="24"/>
        </w:rPr>
      </w:pPr>
      <w:r w:rsidRPr="006172AE">
        <w:rPr>
          <w:rFonts w:ascii="Arial" w:hAnsi="Arial" w:cs="Arial"/>
          <w:sz w:val="24"/>
        </w:rPr>
        <w:t>En respuesta a la creciente preocupación por estas desigualdades persistentes y cada vez más amplias, la Organización Mundial de la Salud (OMS) estableció la Comisión sobre Determinantes Sociales de la Salud (CDSS) en 2005 para brindar asesoramiento sobre cómo reducirlas. El informe final de la Comisión se lanzó en agosto de 2008 y contenía tres recomendaciones generales:</w:t>
      </w:r>
      <w:r w:rsidRPr="006172AE">
        <w:rPr>
          <w:rFonts w:ascii="Arial" w:hAnsi="Arial" w:cs="Arial"/>
          <w:sz w:val="24"/>
        </w:rPr>
        <w:cr/>
      </w:r>
      <w:r w:rsidR="00FE6E14">
        <w:rPr>
          <w:rFonts w:ascii="Arial" w:hAnsi="Arial" w:cs="Arial"/>
          <w:sz w:val="24"/>
        </w:rPr>
        <w:t>1.-</w:t>
      </w:r>
      <w:r w:rsidRPr="006172AE">
        <w:rPr>
          <w:rFonts w:ascii="Arial" w:hAnsi="Arial" w:cs="Arial"/>
          <w:sz w:val="24"/>
        </w:rPr>
        <w:t>Mejorar las condiciones de vida diaria.</w:t>
      </w:r>
      <w:r w:rsidR="00FE6E14">
        <w:rPr>
          <w:rFonts w:ascii="Arial" w:hAnsi="Arial" w:cs="Arial"/>
          <w:sz w:val="24"/>
        </w:rPr>
        <w:t>2.-</w:t>
      </w:r>
      <w:r w:rsidRPr="006172AE">
        <w:rPr>
          <w:rFonts w:ascii="Arial" w:hAnsi="Arial" w:cs="Arial"/>
          <w:sz w:val="24"/>
        </w:rPr>
        <w:t>Abordar la distribución desigual del poder, el dinero y los recursos.</w:t>
      </w:r>
      <w:r w:rsidR="00FE6E14">
        <w:rPr>
          <w:rFonts w:ascii="Arial" w:hAnsi="Arial" w:cs="Arial"/>
          <w:sz w:val="24"/>
        </w:rPr>
        <w:t>3.-</w:t>
      </w:r>
      <w:r w:rsidRPr="006172AE">
        <w:rPr>
          <w:rFonts w:ascii="Arial" w:hAnsi="Arial" w:cs="Arial"/>
          <w:sz w:val="24"/>
        </w:rPr>
        <w:t>Medir y comprender el problema y evaluar el efecto de las medidas.</w:t>
      </w:r>
    </w:p>
    <w:p w:rsidR="00315312" w:rsidRPr="006172AE" w:rsidRDefault="00315312" w:rsidP="00315312">
      <w:pPr>
        <w:rPr>
          <w:rFonts w:ascii="Arial" w:hAnsi="Arial" w:cs="Arial"/>
          <w:sz w:val="24"/>
        </w:rPr>
      </w:pPr>
      <w:r w:rsidRPr="006172AE">
        <w:rPr>
          <w:rFonts w:ascii="Arial" w:hAnsi="Arial" w:cs="Arial"/>
          <w:sz w:val="24"/>
        </w:rPr>
        <w:t>Entre algunos ejemplos de determinantes sociales de la salud se incluyen</w:t>
      </w:r>
    </w:p>
    <w:p w:rsidR="00315312" w:rsidRPr="006172AE" w:rsidRDefault="00315312" w:rsidP="00315312">
      <w:pPr>
        <w:rPr>
          <w:rFonts w:ascii="Arial" w:hAnsi="Arial" w:cs="Arial"/>
          <w:sz w:val="24"/>
        </w:rPr>
      </w:pPr>
      <w:r w:rsidRPr="006172AE">
        <w:rPr>
          <w:rFonts w:ascii="Arial" w:hAnsi="Arial" w:cs="Arial"/>
          <w:sz w:val="24"/>
        </w:rPr>
        <w:t>los siguientes:</w:t>
      </w:r>
    </w:p>
    <w:p w:rsidR="00315312" w:rsidRPr="006172AE" w:rsidRDefault="00315312" w:rsidP="00315312">
      <w:pPr>
        <w:rPr>
          <w:rFonts w:ascii="Arial" w:hAnsi="Arial" w:cs="Arial"/>
          <w:sz w:val="24"/>
        </w:rPr>
      </w:pPr>
      <w:r w:rsidRPr="006172AE">
        <w:rPr>
          <w:rFonts w:ascii="Arial" w:hAnsi="Arial" w:cs="Arial"/>
          <w:sz w:val="24"/>
        </w:rPr>
        <w:t>• Ingresos</w:t>
      </w:r>
      <w:r w:rsidR="00FE6E14">
        <w:rPr>
          <w:rFonts w:ascii="Arial" w:hAnsi="Arial" w:cs="Arial"/>
          <w:sz w:val="24"/>
        </w:rPr>
        <w:t xml:space="preserve"> </w:t>
      </w:r>
      <w:r w:rsidRPr="006172AE">
        <w:rPr>
          <w:rFonts w:ascii="Arial" w:hAnsi="Arial" w:cs="Arial"/>
          <w:sz w:val="24"/>
        </w:rPr>
        <w:t>• Clase social</w:t>
      </w:r>
    </w:p>
    <w:p w:rsidR="00315312" w:rsidRPr="006172AE" w:rsidRDefault="00315312" w:rsidP="00315312">
      <w:pPr>
        <w:rPr>
          <w:rFonts w:ascii="Arial" w:hAnsi="Arial" w:cs="Arial"/>
          <w:sz w:val="24"/>
        </w:rPr>
      </w:pPr>
      <w:r w:rsidRPr="006172AE">
        <w:rPr>
          <w:rFonts w:ascii="Arial" w:hAnsi="Arial" w:cs="Arial"/>
          <w:sz w:val="24"/>
        </w:rPr>
        <w:t>• Raza/etnia</w:t>
      </w:r>
      <w:r w:rsidR="00FE6E14">
        <w:rPr>
          <w:rFonts w:ascii="Arial" w:hAnsi="Arial" w:cs="Arial"/>
          <w:sz w:val="24"/>
        </w:rPr>
        <w:t xml:space="preserve"> </w:t>
      </w:r>
      <w:r w:rsidRPr="006172AE">
        <w:rPr>
          <w:rFonts w:ascii="Arial" w:hAnsi="Arial" w:cs="Arial"/>
          <w:sz w:val="24"/>
        </w:rPr>
        <w:t>• Educación</w:t>
      </w:r>
    </w:p>
    <w:p w:rsidR="00315312" w:rsidRPr="006172AE" w:rsidRDefault="00315312" w:rsidP="00315312">
      <w:pPr>
        <w:rPr>
          <w:rFonts w:ascii="Arial" w:hAnsi="Arial" w:cs="Arial"/>
          <w:sz w:val="24"/>
        </w:rPr>
      </w:pPr>
      <w:r w:rsidRPr="006172AE">
        <w:rPr>
          <w:rFonts w:ascii="Arial" w:hAnsi="Arial" w:cs="Arial"/>
          <w:sz w:val="24"/>
        </w:rPr>
        <w:t>• Empleo</w:t>
      </w:r>
      <w:r w:rsidR="00FE6E14">
        <w:rPr>
          <w:rFonts w:ascii="Arial" w:hAnsi="Arial" w:cs="Arial"/>
          <w:sz w:val="24"/>
        </w:rPr>
        <w:t xml:space="preserve"> </w:t>
      </w:r>
      <w:r w:rsidRPr="006172AE">
        <w:rPr>
          <w:rFonts w:ascii="Arial" w:hAnsi="Arial" w:cs="Arial"/>
          <w:sz w:val="24"/>
        </w:rPr>
        <w:t>• Vivienda</w:t>
      </w:r>
    </w:p>
    <w:p w:rsidR="00315312" w:rsidRPr="006172AE" w:rsidRDefault="00315312" w:rsidP="00315312">
      <w:pPr>
        <w:rPr>
          <w:rFonts w:ascii="Arial" w:hAnsi="Arial" w:cs="Arial"/>
          <w:sz w:val="24"/>
        </w:rPr>
      </w:pPr>
      <w:r w:rsidRPr="006172AE">
        <w:rPr>
          <w:rFonts w:ascii="Arial" w:hAnsi="Arial" w:cs="Arial"/>
          <w:sz w:val="24"/>
        </w:rPr>
        <w:t>• Condiciones ambientales</w:t>
      </w:r>
    </w:p>
    <w:p w:rsidR="00FE6E14" w:rsidRDefault="00FE6E14">
      <w:pPr>
        <w:rPr>
          <w:rFonts w:ascii="Arial" w:hAnsi="Arial" w:cs="Arial"/>
          <w:sz w:val="24"/>
        </w:rPr>
      </w:pPr>
      <w:r>
        <w:rPr>
          <w:rFonts w:ascii="Arial" w:hAnsi="Arial" w:cs="Arial"/>
          <w:sz w:val="24"/>
        </w:rPr>
        <w:t>• Respeto y dignidad.</w:t>
      </w:r>
    </w:p>
    <w:p w:rsidR="003A7414" w:rsidRPr="00C05165" w:rsidRDefault="00D13A00">
      <w:pPr>
        <w:rPr>
          <w:rFonts w:ascii="Arial" w:hAnsi="Arial" w:cs="Arial"/>
          <w:sz w:val="24"/>
        </w:rPr>
      </w:pPr>
      <w:r>
        <w:rPr>
          <w:noProof/>
          <w:lang w:eastAsia="es-MX"/>
        </w:rPr>
        <w:lastRenderedPageBreak/>
        <mc:AlternateContent>
          <mc:Choice Requires="wps">
            <w:drawing>
              <wp:anchor distT="0" distB="0" distL="114300" distR="114300" simplePos="0" relativeHeight="251660288" behindDoc="0" locked="0" layoutInCell="1" allowOverlap="1" wp14:anchorId="0D323380" wp14:editId="59EE7410">
                <wp:simplePos x="0" y="0"/>
                <wp:positionH relativeFrom="margin">
                  <wp:align>center</wp:align>
                </wp:positionH>
                <wp:positionV relativeFrom="paragraph">
                  <wp:posOffset>24130</wp:posOffset>
                </wp:positionV>
                <wp:extent cx="2524125" cy="1076325"/>
                <wp:effectExtent l="0" t="0" r="28575" b="28575"/>
                <wp:wrapNone/>
                <wp:docPr id="3" name="Elipse 3"/>
                <wp:cNvGraphicFramePr/>
                <a:graphic xmlns:a="http://schemas.openxmlformats.org/drawingml/2006/main">
                  <a:graphicData uri="http://schemas.microsoft.com/office/word/2010/wordprocessingShape">
                    <wps:wsp>
                      <wps:cNvSpPr/>
                      <wps:spPr>
                        <a:xfrm>
                          <a:off x="0" y="0"/>
                          <a:ext cx="2524125" cy="10763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5246" w:rsidRPr="00675246" w:rsidRDefault="00675246" w:rsidP="00675246">
                            <w:pPr>
                              <w:jc w:val="center"/>
                              <w:rPr>
                                <w:color w:val="000000" w:themeColor="text1"/>
                              </w:rPr>
                            </w:pPr>
                            <w:r w:rsidRPr="00675246">
                              <w:rPr>
                                <w:color w:val="000000" w:themeColor="text1"/>
                              </w:rPr>
                              <w:t xml:space="preserve">Determinantes </w:t>
                            </w:r>
                            <w:r>
                              <w:rPr>
                                <w:color w:val="000000" w:themeColor="text1"/>
                              </w:rPr>
                              <w:t>sociales de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AB5284" id="Elipse 3" o:spid="_x0000_s1026" style="position:absolute;margin-left:0;margin-top:1.9pt;width:198.75pt;height:84.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" fillcolor="white [3212]" strokecolor="black [3213]" strokeweight="1pt">
                <v:stroke joinstyle="miter"/>
                <v:textbox>
                  <w:txbxContent>
                    <w:p w:rsidR="00675246" w:rsidRPr="00675246" w:rsidRDefault="00675246" w:rsidP="00675246">
                      <w:pPr>
                        <w:jc w:val="center"/>
                        <w:rPr>
                          <w:color w:val="000000" w:themeColor="text1"/>
                        </w:rPr>
                      </w:pPr>
                      <w:r w:rsidRPr="00675246">
                        <w:rPr>
                          <w:color w:val="000000" w:themeColor="text1"/>
                        </w:rPr>
                        <w:t xml:space="preserve">Determinantes </w:t>
                      </w:r>
                      <w:r>
                        <w:rPr>
                          <w:color w:val="000000" w:themeColor="text1"/>
                        </w:rPr>
                        <w:t>sociales de la salud</w:t>
                      </w:r>
                    </w:p>
                  </w:txbxContent>
                </v:textbox>
                <w10:wrap anchorx="margin"/>
              </v:oval>
            </w:pict>
          </mc:Fallback>
        </mc:AlternateContent>
      </w:r>
    </w:p>
    <w:p w:rsidR="003A7414" w:rsidRDefault="003A7414"/>
    <w:p w:rsidR="003A7414" w:rsidRDefault="003A7414"/>
    <w:p w:rsidR="003A7414" w:rsidRDefault="00D13A00">
      <w:r>
        <w:rPr>
          <w:noProof/>
          <w:lang w:eastAsia="es-MX"/>
        </w:rPr>
        <mc:AlternateContent>
          <mc:Choice Requires="wps">
            <w:drawing>
              <wp:anchor distT="0" distB="0" distL="114300" distR="114300" simplePos="0" relativeHeight="251668480" behindDoc="0" locked="0" layoutInCell="1" allowOverlap="1" wp14:anchorId="0D0EB989" wp14:editId="08F072A6">
                <wp:simplePos x="0" y="0"/>
                <wp:positionH relativeFrom="column">
                  <wp:posOffset>2767965</wp:posOffset>
                </wp:positionH>
                <wp:positionV relativeFrom="paragraph">
                  <wp:posOffset>248284</wp:posOffset>
                </wp:positionV>
                <wp:extent cx="0" cy="381000"/>
                <wp:effectExtent l="0" t="0" r="19050" b="19050"/>
                <wp:wrapNone/>
                <wp:docPr id="11" name="Conector recto 11"/>
                <wp:cNvGraphicFramePr/>
                <a:graphic xmlns:a="http://schemas.openxmlformats.org/drawingml/2006/main">
                  <a:graphicData uri="http://schemas.microsoft.com/office/word/2010/wordprocessingShape">
                    <wps:wsp>
                      <wps:cNvCnPr/>
                      <wps:spPr>
                        <a:xfrm flipV="1">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A92D8" id="Conector recto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19.55pt" to="217.9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" strokecolor="black [3213]" strokeweight=".5pt">
                <v:stroke joinstyle="miter"/>
              </v:line>
            </w:pict>
          </mc:Fallback>
        </mc:AlternateContent>
      </w:r>
    </w:p>
    <w:p w:rsidR="003A7414" w:rsidRDefault="003A7414"/>
    <w:p w:rsidR="003A7414" w:rsidRDefault="00D13A00">
      <w:r>
        <w:rPr>
          <w:noProof/>
          <w:lang w:eastAsia="es-MX"/>
        </w:rPr>
        <mc:AlternateContent>
          <mc:Choice Requires="wps">
            <w:drawing>
              <wp:anchor distT="0" distB="0" distL="114300" distR="114300" simplePos="0" relativeHeight="251667456" behindDoc="0" locked="0" layoutInCell="1" allowOverlap="1" wp14:anchorId="1DFC9036" wp14:editId="7D351D6A">
                <wp:simplePos x="0" y="0"/>
                <wp:positionH relativeFrom="margin">
                  <wp:posOffset>415290</wp:posOffset>
                </wp:positionH>
                <wp:positionV relativeFrom="paragraph">
                  <wp:posOffset>76835</wp:posOffset>
                </wp:positionV>
                <wp:extent cx="4781550" cy="8763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4781550" cy="876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5246" w:rsidRPr="00675246" w:rsidRDefault="00FE6E14" w:rsidP="00675246">
                            <w:pPr>
                              <w:rPr>
                                <w:color w:val="000000" w:themeColor="text1"/>
                              </w:rPr>
                            </w:pPr>
                            <w:r>
                              <w:rPr>
                                <w:color w:val="000000" w:themeColor="text1"/>
                              </w:rPr>
                              <w:t>C</w:t>
                            </w:r>
                            <w:r w:rsidR="00675246" w:rsidRPr="00675246">
                              <w:rPr>
                                <w:color w:val="000000" w:themeColor="text1"/>
                              </w:rPr>
                              <w:t>ircunstancias únicas y diversas que</w:t>
                            </w:r>
                            <w:r w:rsidR="00675246">
                              <w:rPr>
                                <w:color w:val="000000" w:themeColor="text1"/>
                              </w:rPr>
                              <w:t xml:space="preserve"> </w:t>
                            </w:r>
                            <w:r w:rsidR="00675246" w:rsidRPr="00675246">
                              <w:rPr>
                                <w:color w:val="000000" w:themeColor="text1"/>
                              </w:rPr>
                              <w:t>predisponen a cada individuo a tener una calidad y expectativa de vida específica, con</w:t>
                            </w:r>
                            <w:r w:rsidR="00675246">
                              <w:rPr>
                                <w:color w:val="000000" w:themeColor="text1"/>
                              </w:rPr>
                              <w:t xml:space="preserve"> </w:t>
                            </w:r>
                            <w:r w:rsidR="00675246" w:rsidRPr="00675246">
                              <w:rPr>
                                <w:color w:val="000000" w:themeColor="text1"/>
                              </w:rPr>
                              <w:t>relación directa a las condiciones individuales, ambientales y estructurales en las que se</w:t>
                            </w:r>
                            <w:r w:rsidR="00675246">
                              <w:rPr>
                                <w:color w:val="000000" w:themeColor="text1"/>
                              </w:rPr>
                              <w:t xml:space="preserve"> </w:t>
                            </w:r>
                            <w:r w:rsidR="00675246" w:rsidRPr="00675246">
                              <w:rPr>
                                <w:color w:val="000000" w:themeColor="text1"/>
                              </w:rPr>
                              <w:t xml:space="preserve">encuentra inmerso.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C9036" id="Rectángulo 10" o:spid="_x0000_s1027" style="position:absolute;margin-left:32.7pt;margin-top:6.05pt;width:376.5pt;height: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" fillcolor="white [3212]" strokecolor="black [3213]" strokeweight="1pt">
                <v:textbox>
                  <w:txbxContent>
                    <w:p w:rsidR="00675246" w:rsidRPr="00675246" w:rsidRDefault="00FE6E14" w:rsidP="00675246">
                      <w:pPr>
                        <w:rPr>
                          <w:color w:val="000000" w:themeColor="text1"/>
                        </w:rPr>
                      </w:pPr>
                      <w:r>
                        <w:rPr>
                          <w:color w:val="000000" w:themeColor="text1"/>
                        </w:rPr>
                        <w:t>C</w:t>
                      </w:r>
                      <w:r w:rsidR="00675246" w:rsidRPr="00675246">
                        <w:rPr>
                          <w:color w:val="000000" w:themeColor="text1"/>
                        </w:rPr>
                        <w:t>ircunstancias únicas y diversas que</w:t>
                      </w:r>
                      <w:r w:rsidR="00675246">
                        <w:rPr>
                          <w:color w:val="000000" w:themeColor="text1"/>
                        </w:rPr>
                        <w:t xml:space="preserve"> </w:t>
                      </w:r>
                      <w:r w:rsidR="00675246" w:rsidRPr="00675246">
                        <w:rPr>
                          <w:color w:val="000000" w:themeColor="text1"/>
                        </w:rPr>
                        <w:t>predisponen a cada individuo a tener una calidad y expectativa de vida específica, con</w:t>
                      </w:r>
                      <w:r w:rsidR="00675246">
                        <w:rPr>
                          <w:color w:val="000000" w:themeColor="text1"/>
                        </w:rPr>
                        <w:t xml:space="preserve"> </w:t>
                      </w:r>
                      <w:r w:rsidR="00675246" w:rsidRPr="00675246">
                        <w:rPr>
                          <w:color w:val="000000" w:themeColor="text1"/>
                        </w:rPr>
                        <w:t>relación directa a las condiciones individuales, ambientales y estructurales en las que se</w:t>
                      </w:r>
                      <w:r w:rsidR="00675246">
                        <w:rPr>
                          <w:color w:val="000000" w:themeColor="text1"/>
                        </w:rPr>
                        <w:t xml:space="preserve"> </w:t>
                      </w:r>
                      <w:r w:rsidR="00675246" w:rsidRPr="00675246">
                        <w:rPr>
                          <w:color w:val="000000" w:themeColor="text1"/>
                        </w:rPr>
                        <w:t xml:space="preserve">encuentra inmerso. </w:t>
                      </w:r>
                    </w:p>
                  </w:txbxContent>
                </v:textbox>
                <w10:wrap anchorx="margin"/>
              </v:rect>
            </w:pict>
          </mc:Fallback>
        </mc:AlternateContent>
      </w:r>
    </w:p>
    <w:p w:rsidR="003A7414" w:rsidRDefault="003A7414"/>
    <w:p w:rsidR="003A7414" w:rsidRDefault="003A7414"/>
    <w:p w:rsidR="003A7414" w:rsidRDefault="00675246">
      <w:r>
        <w:rPr>
          <w:noProof/>
          <w:lang w:eastAsia="es-MX"/>
        </w:rPr>
        <mc:AlternateContent>
          <mc:Choice Requires="wps">
            <w:drawing>
              <wp:anchor distT="0" distB="0" distL="114300" distR="114300" simplePos="0" relativeHeight="251669504" behindDoc="0" locked="0" layoutInCell="1" allowOverlap="1" wp14:anchorId="1BF5EFF9" wp14:editId="4503ECA9">
                <wp:simplePos x="0" y="0"/>
                <wp:positionH relativeFrom="margin">
                  <wp:posOffset>2844165</wp:posOffset>
                </wp:positionH>
                <wp:positionV relativeFrom="paragraph">
                  <wp:posOffset>10160</wp:posOffset>
                </wp:positionV>
                <wp:extent cx="19050" cy="2571750"/>
                <wp:effectExtent l="0" t="0" r="19050" b="19050"/>
                <wp:wrapNone/>
                <wp:docPr id="12" name="Conector recto 12"/>
                <wp:cNvGraphicFramePr/>
                <a:graphic xmlns:a="http://schemas.openxmlformats.org/drawingml/2006/main">
                  <a:graphicData uri="http://schemas.microsoft.com/office/word/2010/wordprocessingShape">
                    <wps:wsp>
                      <wps:cNvCnPr/>
                      <wps:spPr>
                        <a:xfrm flipH="1" flipV="1">
                          <a:off x="0" y="0"/>
                          <a:ext cx="19050" cy="2571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D0E88" id="Conector recto 12" o:spid="_x0000_s1026" style="position:absolute;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95pt,.8pt" to="225.45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" strokecolor="black [3213]" strokeweight=".5pt">
                <v:stroke joinstyle="miter"/>
                <w10:wrap anchorx="margin"/>
              </v:line>
            </w:pict>
          </mc:Fallback>
        </mc:AlternateContent>
      </w:r>
      <w:r w:rsidR="00D13A00">
        <w:rPr>
          <w:noProof/>
          <w:lang w:eastAsia="es-MX"/>
        </w:rPr>
        <mc:AlternateContent>
          <mc:Choice Requires="wps">
            <w:drawing>
              <wp:anchor distT="0" distB="0" distL="114300" distR="114300" simplePos="0" relativeHeight="251670528" behindDoc="0" locked="0" layoutInCell="1" allowOverlap="1" wp14:anchorId="4416BF8C" wp14:editId="37BF4902">
                <wp:simplePos x="0" y="0"/>
                <wp:positionH relativeFrom="margin">
                  <wp:posOffset>596266</wp:posOffset>
                </wp:positionH>
                <wp:positionV relativeFrom="paragraph">
                  <wp:posOffset>257810</wp:posOffset>
                </wp:positionV>
                <wp:extent cx="4648200" cy="9525"/>
                <wp:effectExtent l="0" t="0" r="19050" b="28575"/>
                <wp:wrapNone/>
                <wp:docPr id="13" name="Conector recto 13"/>
                <wp:cNvGraphicFramePr/>
                <a:graphic xmlns:a="http://schemas.openxmlformats.org/drawingml/2006/main">
                  <a:graphicData uri="http://schemas.microsoft.com/office/word/2010/wordprocessingShape">
                    <wps:wsp>
                      <wps:cNvCnPr/>
                      <wps:spPr>
                        <a:xfrm>
                          <a:off x="0" y="0"/>
                          <a:ext cx="4648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EB3CF" id="Conector recto 1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95pt,20.3pt" to="412.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" strokecolor="black [3213]" strokeweight=".5pt">
                <v:stroke joinstyle="miter"/>
                <w10:wrap anchorx="margin"/>
              </v:line>
            </w:pict>
          </mc:Fallback>
        </mc:AlternateContent>
      </w:r>
      <w:r w:rsidR="00D13A00">
        <w:rPr>
          <w:noProof/>
          <w:lang w:eastAsia="es-MX"/>
        </w:rPr>
        <mc:AlternateContent>
          <mc:Choice Requires="wps">
            <w:drawing>
              <wp:anchor distT="0" distB="0" distL="114300" distR="114300" simplePos="0" relativeHeight="251671552" behindDoc="0" locked="0" layoutInCell="1" allowOverlap="1" wp14:anchorId="6CB08010" wp14:editId="4A2DE9C3">
                <wp:simplePos x="0" y="0"/>
                <wp:positionH relativeFrom="column">
                  <wp:posOffset>605790</wp:posOffset>
                </wp:positionH>
                <wp:positionV relativeFrom="paragraph">
                  <wp:posOffset>248285</wp:posOffset>
                </wp:positionV>
                <wp:extent cx="0" cy="83820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06F5F" id="Conector recto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7pt,19.55pt" to="47.7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" strokecolor="black [3213]" strokeweight=".5pt">
                <v:stroke joinstyle="miter"/>
              </v:line>
            </w:pict>
          </mc:Fallback>
        </mc:AlternateContent>
      </w:r>
    </w:p>
    <w:p w:rsidR="003A7414" w:rsidRDefault="00D13A00">
      <w:r>
        <w:rPr>
          <w:noProof/>
          <w:lang w:eastAsia="es-MX"/>
        </w:rPr>
        <mc:AlternateContent>
          <mc:Choice Requires="wps">
            <w:drawing>
              <wp:anchor distT="0" distB="0" distL="114300" distR="114300" simplePos="0" relativeHeight="251672576" behindDoc="0" locked="0" layoutInCell="1" allowOverlap="1" wp14:anchorId="02F18D2E" wp14:editId="07C1D550">
                <wp:simplePos x="0" y="0"/>
                <wp:positionH relativeFrom="column">
                  <wp:posOffset>5244465</wp:posOffset>
                </wp:positionH>
                <wp:positionV relativeFrom="paragraph">
                  <wp:posOffset>10160</wp:posOffset>
                </wp:positionV>
                <wp:extent cx="9525" cy="923925"/>
                <wp:effectExtent l="0" t="0" r="28575" b="28575"/>
                <wp:wrapNone/>
                <wp:docPr id="15" name="Conector recto 15"/>
                <wp:cNvGraphicFramePr/>
                <a:graphic xmlns:a="http://schemas.openxmlformats.org/drawingml/2006/main">
                  <a:graphicData uri="http://schemas.microsoft.com/office/word/2010/wordprocessingShape">
                    <wps:wsp>
                      <wps:cNvCnPr/>
                      <wps:spPr>
                        <a:xfrm flipH="1">
                          <a:off x="0" y="0"/>
                          <a:ext cx="9525" cy="923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1B650" id="Conector recto 1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412.95pt,.8pt" to="413.7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" strokecolor="black [3213]" strokeweight=".5pt">
                <v:stroke joinstyle="miter"/>
              </v:line>
            </w:pict>
          </mc:Fallback>
        </mc:AlternateContent>
      </w:r>
    </w:p>
    <w:p w:rsidR="003A7414" w:rsidRDefault="003A7414"/>
    <w:p w:rsidR="003A7414" w:rsidRDefault="00675246">
      <w:r>
        <w:rPr>
          <w:noProof/>
          <w:lang w:eastAsia="es-MX"/>
        </w:rPr>
        <mc:AlternateContent>
          <mc:Choice Requires="wps">
            <w:drawing>
              <wp:anchor distT="0" distB="0" distL="114300" distR="114300" simplePos="0" relativeHeight="251666432" behindDoc="0" locked="0" layoutInCell="1" allowOverlap="1" wp14:anchorId="5CC011A4" wp14:editId="4F7198EB">
                <wp:simplePos x="0" y="0"/>
                <wp:positionH relativeFrom="margin">
                  <wp:posOffset>3977640</wp:posOffset>
                </wp:positionH>
                <wp:positionV relativeFrom="paragraph">
                  <wp:posOffset>229870</wp:posOffset>
                </wp:positionV>
                <wp:extent cx="1924050" cy="52387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924050" cy="523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5246" w:rsidRPr="00675246" w:rsidRDefault="00675246" w:rsidP="00675246">
                            <w:pPr>
                              <w:jc w:val="center"/>
                              <w:rPr>
                                <w:color w:val="000000" w:themeColor="text1"/>
                              </w:rPr>
                            </w:pPr>
                            <w:r w:rsidRPr="00675246">
                              <w:rPr>
                                <w:color w:val="000000" w:themeColor="text1"/>
                              </w:rPr>
                              <w:t>Principales determinaciones sociales de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011A4" id="Rectángulo 9" o:spid="_x0000_s1028" style="position:absolute;margin-left:313.2pt;margin-top:18.1pt;width:151.5pt;height:41.2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" fillcolor="white [3212]" strokecolor="black [3213]" strokeweight="1pt">
                <v:textbox>
                  <w:txbxContent>
                    <w:p w:rsidR="00675246" w:rsidRPr="00675246" w:rsidRDefault="00675246" w:rsidP="00675246">
                      <w:pPr>
                        <w:jc w:val="center"/>
                        <w:rPr>
                          <w:color w:val="000000" w:themeColor="text1"/>
                        </w:rPr>
                      </w:pPr>
                      <w:r w:rsidRPr="00675246">
                        <w:rPr>
                          <w:color w:val="000000" w:themeColor="text1"/>
                        </w:rPr>
                        <w:t>Principales determinaciones sociales de la salud</w:t>
                      </w:r>
                    </w:p>
                  </w:txbxContent>
                </v:textbox>
                <w10:wrap anchorx="margin"/>
              </v:rect>
            </w:pict>
          </mc:Fallback>
        </mc:AlternateContent>
      </w:r>
      <w:r>
        <w:rPr>
          <w:noProof/>
          <w:lang w:eastAsia="es-MX"/>
        </w:rPr>
        <mc:AlternateContent>
          <mc:Choice Requires="wps">
            <w:drawing>
              <wp:anchor distT="0" distB="0" distL="114300" distR="114300" simplePos="0" relativeHeight="251665408" behindDoc="0" locked="0" layoutInCell="1" allowOverlap="1" wp14:anchorId="541E25C6" wp14:editId="239BEFE1">
                <wp:simplePos x="0" y="0"/>
                <wp:positionH relativeFrom="margin">
                  <wp:align>left</wp:align>
                </wp:positionH>
                <wp:positionV relativeFrom="paragraph">
                  <wp:posOffset>201295</wp:posOffset>
                </wp:positionV>
                <wp:extent cx="1657350" cy="4572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65735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5246" w:rsidRPr="00675246" w:rsidRDefault="00675246" w:rsidP="00675246">
                            <w:pPr>
                              <w:jc w:val="center"/>
                              <w:rPr>
                                <w:color w:val="000000" w:themeColor="text1"/>
                              </w:rPr>
                            </w:pPr>
                            <w:r w:rsidRPr="00675246">
                              <w:rPr>
                                <w:color w:val="000000" w:themeColor="text1"/>
                              </w:rPr>
                              <w:t xml:space="preserve">Principales características de cada una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1E25C6" id="Rectángulo 8" o:spid="_x0000_s1029" style="position:absolute;margin-left:0;margin-top:15.85pt;width:130.5pt;height:36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" fillcolor="white [3212]" strokecolor="black [3213]" strokeweight="1pt">
                <v:textbox>
                  <w:txbxContent>
                    <w:p w:rsidR="00675246" w:rsidRPr="00675246" w:rsidRDefault="00675246" w:rsidP="00675246">
                      <w:pPr>
                        <w:jc w:val="center"/>
                        <w:rPr>
                          <w:color w:val="000000" w:themeColor="text1"/>
                        </w:rPr>
                      </w:pPr>
                      <w:r w:rsidRPr="00675246">
                        <w:rPr>
                          <w:color w:val="000000" w:themeColor="text1"/>
                        </w:rPr>
                        <w:t xml:space="preserve">Principales características de cada una </w:t>
                      </w:r>
                    </w:p>
                  </w:txbxContent>
                </v:textbox>
                <w10:wrap anchorx="margin"/>
              </v:rect>
            </w:pict>
          </mc:Fallback>
        </mc:AlternateContent>
      </w:r>
    </w:p>
    <w:p w:rsidR="003A7414" w:rsidRDefault="003A7414"/>
    <w:p w:rsidR="003A7414" w:rsidRDefault="00D13A00">
      <w:r>
        <w:rPr>
          <w:noProof/>
          <w:lang w:eastAsia="es-MX"/>
        </w:rPr>
        <mc:AlternateContent>
          <mc:Choice Requires="wps">
            <w:drawing>
              <wp:anchor distT="0" distB="0" distL="114300" distR="114300" simplePos="0" relativeHeight="251673600" behindDoc="0" locked="0" layoutInCell="1" allowOverlap="1" wp14:anchorId="3FFCACB0" wp14:editId="5B79AAB0">
                <wp:simplePos x="0" y="0"/>
                <wp:positionH relativeFrom="column">
                  <wp:posOffset>5244464</wp:posOffset>
                </wp:positionH>
                <wp:positionV relativeFrom="paragraph">
                  <wp:posOffset>201295</wp:posOffset>
                </wp:positionV>
                <wp:extent cx="9525" cy="371475"/>
                <wp:effectExtent l="0" t="0" r="28575" b="28575"/>
                <wp:wrapNone/>
                <wp:docPr id="16" name="Conector recto 16"/>
                <wp:cNvGraphicFramePr/>
                <a:graphic xmlns:a="http://schemas.openxmlformats.org/drawingml/2006/main">
                  <a:graphicData uri="http://schemas.microsoft.com/office/word/2010/wordprocessingShape">
                    <wps:wsp>
                      <wps:cNvCnPr/>
                      <wps:spPr>
                        <a:xfrm>
                          <a:off x="0" y="0"/>
                          <a:ext cx="9525"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2D00D" id="Conector recto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5pt,15.85pt" to="413.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" strokecolor="black [3213]" strokeweight=".5pt">
                <v:stroke joinstyle="miter"/>
              </v:line>
            </w:pict>
          </mc:Fallback>
        </mc:AlternateContent>
      </w:r>
      <w:r>
        <w:rPr>
          <w:noProof/>
          <w:lang w:eastAsia="es-MX"/>
        </w:rPr>
        <mc:AlternateContent>
          <mc:Choice Requires="wps">
            <w:drawing>
              <wp:anchor distT="0" distB="0" distL="114300" distR="114300" simplePos="0" relativeHeight="251675648" behindDoc="0" locked="0" layoutInCell="1" allowOverlap="1" wp14:anchorId="0012C89A" wp14:editId="6BA66D3F">
                <wp:simplePos x="0" y="0"/>
                <wp:positionH relativeFrom="column">
                  <wp:posOffset>615315</wp:posOffset>
                </wp:positionH>
                <wp:positionV relativeFrom="paragraph">
                  <wp:posOffset>10794</wp:posOffset>
                </wp:positionV>
                <wp:extent cx="9525" cy="714375"/>
                <wp:effectExtent l="0" t="0" r="28575" b="28575"/>
                <wp:wrapNone/>
                <wp:docPr id="18" name="Conector recto 18"/>
                <wp:cNvGraphicFramePr/>
                <a:graphic xmlns:a="http://schemas.openxmlformats.org/drawingml/2006/main">
                  <a:graphicData uri="http://schemas.microsoft.com/office/word/2010/wordprocessingShape">
                    <wps:wsp>
                      <wps:cNvCnPr/>
                      <wps:spPr>
                        <a:xfrm flipH="1">
                          <a:off x="0" y="0"/>
                          <a:ext cx="9525" cy="714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43C9E" id="Conector recto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85pt" to="49.2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" strokecolor="black [3213]" strokeweight=".5pt">
                <v:stroke joinstyle="miter"/>
              </v:line>
            </w:pict>
          </mc:Fallback>
        </mc:AlternateContent>
      </w:r>
    </w:p>
    <w:p w:rsidR="003A7414" w:rsidRDefault="003A7414"/>
    <w:p w:rsidR="003A7414" w:rsidRDefault="0024766E">
      <w:r>
        <w:rPr>
          <w:noProof/>
          <w:lang w:eastAsia="es-MX"/>
        </w:rPr>
        <mc:AlternateContent>
          <mc:Choice Requires="wps">
            <w:drawing>
              <wp:anchor distT="0" distB="0" distL="114300" distR="114300" simplePos="0" relativeHeight="251661312" behindDoc="0" locked="0" layoutInCell="1" allowOverlap="1" wp14:anchorId="27EFF31B" wp14:editId="3B4E1C3D">
                <wp:simplePos x="0" y="0"/>
                <wp:positionH relativeFrom="margin">
                  <wp:posOffset>4368165</wp:posOffset>
                </wp:positionH>
                <wp:positionV relativeFrom="paragraph">
                  <wp:posOffset>20955</wp:posOffset>
                </wp:positionV>
                <wp:extent cx="1590675" cy="16383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1590675" cy="1638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5246" w:rsidRPr="0024766E" w:rsidRDefault="0024766E" w:rsidP="00675246">
                            <w:pPr>
                              <w:jc w:val="center"/>
                              <w:rPr>
                                <w:color w:val="000000" w:themeColor="text1"/>
                              </w:rPr>
                            </w:pPr>
                            <w:r w:rsidRPr="0024766E">
                              <w:rPr>
                                <w:color w:val="000000" w:themeColor="text1"/>
                              </w:rPr>
                              <w:t xml:space="preserve">el grado de escolaridad, el ingreso, el empleo, la vivienda, el transporte y el acceso a alimentos saludables, aire y </w:t>
                            </w:r>
                            <w:r w:rsidRPr="0024766E">
                              <w:t xml:space="preserve">agua </w:t>
                            </w:r>
                            <w:r w:rsidRPr="0024766E">
                              <w:rPr>
                                <w:color w:val="000000" w:themeColor="text1"/>
                              </w:rPr>
                              <w:t>limpios y servicios de atención de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F31B" id="Rectángulo 4" o:spid="_x0000_s1030" style="position:absolute;margin-left:343.95pt;margin-top:1.65pt;width:125.25pt;height:1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" fillcolor="white [3212]" strokecolor="black [3213]" strokeweight="1pt">
                <v:textbox>
                  <w:txbxContent>
                    <w:p w:rsidR="00675246" w:rsidRPr="0024766E" w:rsidRDefault="0024766E" w:rsidP="00675246">
                      <w:pPr>
                        <w:jc w:val="center"/>
                        <w:rPr>
                          <w:color w:val="000000" w:themeColor="text1"/>
                        </w:rPr>
                      </w:pPr>
                      <w:r w:rsidRPr="0024766E">
                        <w:rPr>
                          <w:color w:val="000000" w:themeColor="text1"/>
                        </w:rPr>
                        <w:t xml:space="preserve">el grado de escolaridad, el ingreso, el empleo, la vivienda, el transporte y el acceso a alimentos saludables, aire y </w:t>
                      </w:r>
                      <w:r w:rsidRPr="0024766E">
                        <w:t xml:space="preserve">agua </w:t>
                      </w:r>
                      <w:r w:rsidRPr="0024766E">
                        <w:rPr>
                          <w:color w:val="000000" w:themeColor="text1"/>
                        </w:rPr>
                        <w:t>limpios y servicios de atención de la salud.</w:t>
                      </w:r>
                    </w:p>
                  </w:txbxContent>
                </v:textbox>
                <w10:wrap anchorx="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03621CF1" wp14:editId="65FD039E">
                <wp:simplePos x="0" y="0"/>
                <wp:positionH relativeFrom="margin">
                  <wp:align>left</wp:align>
                </wp:positionH>
                <wp:positionV relativeFrom="paragraph">
                  <wp:posOffset>182880</wp:posOffset>
                </wp:positionV>
                <wp:extent cx="1876425" cy="325755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1876425" cy="3257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766E" w:rsidRDefault="0024766E" w:rsidP="0024766E">
                            <w:pPr>
                              <w:jc w:val="center"/>
                              <w:rPr>
                                <w:color w:val="000000" w:themeColor="text1"/>
                              </w:rPr>
                            </w:pPr>
                            <w:r w:rsidRPr="0024766E">
                              <w:rPr>
                                <w:color w:val="000000" w:themeColor="text1"/>
                              </w:rPr>
                              <w:t>1. Cada fac</w:t>
                            </w:r>
                            <w:r>
                              <w:rPr>
                                <w:color w:val="000000" w:themeColor="text1"/>
                              </w:rPr>
                              <w:t>tor es importante por sí mismo.</w:t>
                            </w:r>
                          </w:p>
                          <w:p w:rsidR="0024766E" w:rsidRPr="0024766E" w:rsidRDefault="0024766E" w:rsidP="0024766E">
                            <w:pPr>
                              <w:jc w:val="center"/>
                              <w:rPr>
                                <w:color w:val="000000" w:themeColor="text1"/>
                              </w:rPr>
                            </w:pPr>
                            <w:r w:rsidRPr="0024766E">
                              <w:rPr>
                                <w:color w:val="000000" w:themeColor="text1"/>
                              </w:rPr>
                              <w:t>2. Están interrelacionados.</w:t>
                            </w:r>
                          </w:p>
                          <w:p w:rsidR="0024766E" w:rsidRPr="0024766E" w:rsidRDefault="0024766E" w:rsidP="0024766E">
                            <w:pPr>
                              <w:jc w:val="center"/>
                              <w:rPr>
                                <w:color w:val="000000" w:themeColor="text1"/>
                              </w:rPr>
                            </w:pPr>
                            <w:r w:rsidRPr="0024766E">
                              <w:rPr>
                                <w:color w:val="000000" w:themeColor="text1"/>
                              </w:rPr>
                              <w:t>3. Son causales (directa o indirectamente) o protectores.</w:t>
                            </w:r>
                          </w:p>
                          <w:p w:rsidR="0024766E" w:rsidRPr="0024766E" w:rsidRDefault="0024766E" w:rsidP="0024766E">
                            <w:pPr>
                              <w:jc w:val="center"/>
                              <w:rPr>
                                <w:color w:val="000000" w:themeColor="text1"/>
                              </w:rPr>
                            </w:pPr>
                            <w:r w:rsidRPr="0024766E">
                              <w:rPr>
                                <w:color w:val="000000" w:themeColor="text1"/>
                              </w:rPr>
                              <w:t>4. Son acumulativos. Ya que su influencia combinada determina el estado de salud.</w:t>
                            </w:r>
                          </w:p>
                          <w:p w:rsidR="00675246" w:rsidRPr="0024766E" w:rsidRDefault="0024766E" w:rsidP="0024766E">
                            <w:pPr>
                              <w:jc w:val="center"/>
                              <w:rPr>
                                <w:color w:val="000000" w:themeColor="text1"/>
                              </w:rPr>
                            </w:pPr>
                            <w:r w:rsidRPr="0024766E">
                              <w:rPr>
                                <w:color w:val="000000" w:themeColor="text1"/>
                              </w:rPr>
                              <w:t>5. Actúan a múltiples niveles: individual, familiar, local comunitario o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21CF1" id="Rectángulo 6" o:spid="_x0000_s1031" style="position:absolute;margin-left:0;margin-top:14.4pt;width:147.75pt;height:25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" fillcolor="white [3212]" strokecolor="black [3213]" strokeweight="1pt">
                <v:textbox>
                  <w:txbxContent>
                    <w:p w:rsidR="0024766E" w:rsidRDefault="0024766E" w:rsidP="0024766E">
                      <w:pPr>
                        <w:jc w:val="center"/>
                        <w:rPr>
                          <w:color w:val="000000" w:themeColor="text1"/>
                        </w:rPr>
                      </w:pPr>
                      <w:r w:rsidRPr="0024766E">
                        <w:rPr>
                          <w:color w:val="000000" w:themeColor="text1"/>
                        </w:rPr>
                        <w:t>1. Cada fac</w:t>
                      </w:r>
                      <w:r>
                        <w:rPr>
                          <w:color w:val="000000" w:themeColor="text1"/>
                        </w:rPr>
                        <w:t>tor es importante por sí mismo.</w:t>
                      </w:r>
                    </w:p>
                    <w:p w:rsidR="0024766E" w:rsidRPr="0024766E" w:rsidRDefault="0024766E" w:rsidP="0024766E">
                      <w:pPr>
                        <w:jc w:val="center"/>
                        <w:rPr>
                          <w:color w:val="000000" w:themeColor="text1"/>
                        </w:rPr>
                      </w:pPr>
                      <w:r w:rsidRPr="0024766E">
                        <w:rPr>
                          <w:color w:val="000000" w:themeColor="text1"/>
                        </w:rPr>
                        <w:t>2. Están interrelacionados.</w:t>
                      </w:r>
                    </w:p>
                    <w:p w:rsidR="0024766E" w:rsidRPr="0024766E" w:rsidRDefault="0024766E" w:rsidP="0024766E">
                      <w:pPr>
                        <w:jc w:val="center"/>
                        <w:rPr>
                          <w:color w:val="000000" w:themeColor="text1"/>
                        </w:rPr>
                      </w:pPr>
                      <w:r w:rsidRPr="0024766E">
                        <w:rPr>
                          <w:color w:val="000000" w:themeColor="text1"/>
                        </w:rPr>
                        <w:t>3. Son causales (directa o indirectamente) o protectores.</w:t>
                      </w:r>
                    </w:p>
                    <w:p w:rsidR="0024766E" w:rsidRPr="0024766E" w:rsidRDefault="0024766E" w:rsidP="0024766E">
                      <w:pPr>
                        <w:jc w:val="center"/>
                        <w:rPr>
                          <w:color w:val="000000" w:themeColor="text1"/>
                        </w:rPr>
                      </w:pPr>
                      <w:r w:rsidRPr="0024766E">
                        <w:rPr>
                          <w:color w:val="000000" w:themeColor="text1"/>
                        </w:rPr>
                        <w:t>4. Son acumulativos. Ya que su influencia combinada determina el estado de salud.</w:t>
                      </w:r>
                    </w:p>
                    <w:p w:rsidR="00675246" w:rsidRPr="0024766E" w:rsidRDefault="0024766E" w:rsidP="0024766E">
                      <w:pPr>
                        <w:jc w:val="center"/>
                        <w:rPr>
                          <w:color w:val="000000" w:themeColor="text1"/>
                        </w:rPr>
                      </w:pPr>
                      <w:r w:rsidRPr="0024766E">
                        <w:rPr>
                          <w:color w:val="000000" w:themeColor="text1"/>
                        </w:rPr>
                        <w:t>5. Actúan a múltiples niveles: individual, familiar, local comunitario o social.</w:t>
                      </w:r>
                    </w:p>
                  </w:txbxContent>
                </v:textbox>
                <w10:wrap anchorx="margin"/>
              </v:rect>
            </w:pict>
          </mc:Fallback>
        </mc:AlternateContent>
      </w:r>
    </w:p>
    <w:p w:rsidR="003A7414" w:rsidRDefault="003A7414">
      <w:bookmarkStart w:id="0" w:name="_GoBack"/>
      <w:bookmarkEnd w:id="0"/>
    </w:p>
    <w:p w:rsidR="003A7414" w:rsidRDefault="0024766E">
      <w:r>
        <w:rPr>
          <w:noProof/>
          <w:lang w:eastAsia="es-MX"/>
        </w:rPr>
        <mc:AlternateContent>
          <mc:Choice Requires="wps">
            <w:drawing>
              <wp:anchor distT="0" distB="0" distL="114300" distR="114300" simplePos="0" relativeHeight="251664384" behindDoc="0" locked="0" layoutInCell="1" allowOverlap="1" wp14:anchorId="3D3DFC50" wp14:editId="0E05550B">
                <wp:simplePos x="0" y="0"/>
                <wp:positionH relativeFrom="margin">
                  <wp:posOffset>2129790</wp:posOffset>
                </wp:positionH>
                <wp:positionV relativeFrom="paragraph">
                  <wp:posOffset>11430</wp:posOffset>
                </wp:positionV>
                <wp:extent cx="1571625" cy="48577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57162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5246" w:rsidRPr="00675246" w:rsidRDefault="00675246" w:rsidP="00675246">
                            <w:pPr>
                              <w:jc w:val="center"/>
                              <w:rPr>
                                <w:color w:val="000000" w:themeColor="text1"/>
                              </w:rPr>
                            </w:pPr>
                            <w:r w:rsidRPr="00675246">
                              <w:rPr>
                                <w:color w:val="000000" w:themeColor="text1"/>
                              </w:rPr>
                              <w:t>Diferencia entre los factores de riesgo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DFC50" id="Rectángulo 7" o:spid="_x0000_s1032" style="position:absolute;margin-left:167.7pt;margin-top:.9pt;width:123.75pt;height:3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" fillcolor="white [3212]" strokecolor="black [3213]" strokeweight="1pt">
                <v:textbox>
                  <w:txbxContent>
                    <w:p w:rsidR="00675246" w:rsidRPr="00675246" w:rsidRDefault="00675246" w:rsidP="00675246">
                      <w:pPr>
                        <w:jc w:val="center"/>
                        <w:rPr>
                          <w:color w:val="000000" w:themeColor="text1"/>
                        </w:rPr>
                      </w:pPr>
                      <w:r w:rsidRPr="00675246">
                        <w:rPr>
                          <w:color w:val="000000" w:themeColor="text1"/>
                        </w:rPr>
                        <w:t>Diferencia entre los factores de riesgo</w:t>
                      </w:r>
                    </w:p>
                  </w:txbxContent>
                </v:textbox>
                <w10:wrap anchorx="margin"/>
              </v:rect>
            </w:pict>
          </mc:Fallback>
        </mc:AlternateContent>
      </w:r>
    </w:p>
    <w:p w:rsidR="003A7414" w:rsidRDefault="0024766E">
      <w:r>
        <w:rPr>
          <w:noProof/>
          <w:lang w:eastAsia="es-MX"/>
        </w:rPr>
        <mc:AlternateContent>
          <mc:Choice Requires="wps">
            <w:drawing>
              <wp:anchor distT="0" distB="0" distL="114300" distR="114300" simplePos="0" relativeHeight="251674624" behindDoc="0" locked="0" layoutInCell="1" allowOverlap="1" wp14:anchorId="32FBE0E9" wp14:editId="03F01FC4">
                <wp:simplePos x="0" y="0"/>
                <wp:positionH relativeFrom="margin">
                  <wp:posOffset>2796539</wp:posOffset>
                </wp:positionH>
                <wp:positionV relativeFrom="paragraph">
                  <wp:posOffset>201930</wp:posOffset>
                </wp:positionV>
                <wp:extent cx="9525" cy="371475"/>
                <wp:effectExtent l="0" t="0" r="28575" b="28575"/>
                <wp:wrapNone/>
                <wp:docPr id="17" name="Conector recto 17"/>
                <wp:cNvGraphicFramePr/>
                <a:graphic xmlns:a="http://schemas.openxmlformats.org/drawingml/2006/main">
                  <a:graphicData uri="http://schemas.microsoft.com/office/word/2010/wordprocessingShape">
                    <wps:wsp>
                      <wps:cNvCnPr/>
                      <wps:spPr>
                        <a:xfrm flipH="1">
                          <a:off x="0" y="0"/>
                          <a:ext cx="9525"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E61E3" id="Conector recto 17" o:spid="_x0000_s1026"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2pt,15.9pt" to="220.9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" strokecolor="black [3213]" strokeweight=".5pt">
                <v:stroke joinstyle="miter"/>
                <w10:wrap anchorx="margin"/>
              </v:line>
            </w:pict>
          </mc:Fallback>
        </mc:AlternateContent>
      </w:r>
    </w:p>
    <w:p w:rsidR="003A7414" w:rsidRDefault="003A7414"/>
    <w:p w:rsidR="003A7414" w:rsidRDefault="0024766E">
      <w:r>
        <w:rPr>
          <w:noProof/>
          <w:lang w:eastAsia="es-MX"/>
        </w:rPr>
        <mc:AlternateContent>
          <mc:Choice Requires="wps">
            <w:drawing>
              <wp:anchor distT="0" distB="0" distL="114300" distR="114300" simplePos="0" relativeHeight="251662336" behindDoc="0" locked="0" layoutInCell="1" allowOverlap="1" wp14:anchorId="46C87CD3" wp14:editId="146992E1">
                <wp:simplePos x="0" y="0"/>
                <wp:positionH relativeFrom="column">
                  <wp:posOffset>2025015</wp:posOffset>
                </wp:positionH>
                <wp:positionV relativeFrom="paragraph">
                  <wp:posOffset>12065</wp:posOffset>
                </wp:positionV>
                <wp:extent cx="2171700" cy="24955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2171700" cy="2495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766E" w:rsidRPr="0024766E" w:rsidRDefault="0024766E" w:rsidP="0024766E">
                            <w:pPr>
                              <w:jc w:val="center"/>
                              <w:rPr>
                                <w:color w:val="000000" w:themeColor="text1"/>
                              </w:rPr>
                            </w:pPr>
                            <w:r w:rsidRPr="0024766E">
                              <w:rPr>
                                <w:color w:val="000000" w:themeColor="text1"/>
                              </w:rPr>
                              <w:t>Los factores de riesgo son evitables y/o man</w:t>
                            </w:r>
                            <w:r>
                              <w:rPr>
                                <w:color w:val="000000" w:themeColor="text1"/>
                              </w:rPr>
                              <w:t xml:space="preserve">ejables en caso de hablar sobre </w:t>
                            </w:r>
                            <w:r w:rsidRPr="0024766E">
                              <w:rPr>
                                <w:color w:val="000000" w:themeColor="text1"/>
                              </w:rPr>
                              <w:t xml:space="preserve">enfermedades o hábitos, lo cual nos lleva a realizar acciones de </w:t>
                            </w:r>
                            <w:r>
                              <w:rPr>
                                <w:color w:val="000000" w:themeColor="text1"/>
                              </w:rPr>
                              <w:t>prevención y promoción d</w:t>
                            </w:r>
                            <w:r w:rsidRPr="0024766E">
                              <w:rPr>
                                <w:color w:val="000000" w:themeColor="text1"/>
                              </w:rPr>
                              <w:t xml:space="preserve">e la </w:t>
                            </w:r>
                            <w:r w:rsidR="00FE6E14" w:rsidRPr="0024766E">
                              <w:rPr>
                                <w:color w:val="000000" w:themeColor="text1"/>
                              </w:rPr>
                              <w:t>salud;</w:t>
                            </w:r>
                            <w:r w:rsidRPr="0024766E">
                              <w:rPr>
                                <w:color w:val="000000" w:themeColor="text1"/>
                              </w:rPr>
                              <w:t xml:space="preserve"> en cambio los determinantes sociale</w:t>
                            </w:r>
                            <w:r>
                              <w:rPr>
                                <w:color w:val="000000" w:themeColor="text1"/>
                              </w:rPr>
                              <w:t xml:space="preserve">s los tenemos desde que nacemos y para reducirlo dependemos de </w:t>
                            </w:r>
                            <w:r w:rsidRPr="0024766E">
                              <w:rPr>
                                <w:color w:val="000000" w:themeColor="text1"/>
                              </w:rPr>
                              <w:t>acciones multifactoriales.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87CD3" id="Rectángulo 5" o:spid="_x0000_s1033" style="position:absolute;margin-left:159.45pt;margin-top:.95pt;width:171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" fillcolor="white [3212]" strokecolor="black [3213]" strokeweight="1pt">
                <v:textbox>
                  <w:txbxContent>
                    <w:p w:rsidR="0024766E" w:rsidRPr="0024766E" w:rsidRDefault="0024766E" w:rsidP="0024766E">
                      <w:pPr>
                        <w:jc w:val="center"/>
                        <w:rPr>
                          <w:color w:val="000000" w:themeColor="text1"/>
                        </w:rPr>
                      </w:pPr>
                      <w:r w:rsidRPr="0024766E">
                        <w:rPr>
                          <w:color w:val="000000" w:themeColor="text1"/>
                        </w:rPr>
                        <w:t>Los factores de riesgo son evitables y/o man</w:t>
                      </w:r>
                      <w:r>
                        <w:rPr>
                          <w:color w:val="000000" w:themeColor="text1"/>
                        </w:rPr>
                        <w:t xml:space="preserve">ejables en caso de hablar sobre </w:t>
                      </w:r>
                      <w:r w:rsidRPr="0024766E">
                        <w:rPr>
                          <w:color w:val="000000" w:themeColor="text1"/>
                        </w:rPr>
                        <w:t xml:space="preserve">enfermedades o hábitos, lo cual nos lleva a realizar acciones de </w:t>
                      </w:r>
                      <w:r>
                        <w:rPr>
                          <w:color w:val="000000" w:themeColor="text1"/>
                        </w:rPr>
                        <w:t>prevención y promoción d</w:t>
                      </w:r>
                      <w:r w:rsidRPr="0024766E">
                        <w:rPr>
                          <w:color w:val="000000" w:themeColor="text1"/>
                        </w:rPr>
                        <w:t xml:space="preserve">e la </w:t>
                      </w:r>
                      <w:r w:rsidR="00FE6E14" w:rsidRPr="0024766E">
                        <w:rPr>
                          <w:color w:val="000000" w:themeColor="text1"/>
                        </w:rPr>
                        <w:t>salud;</w:t>
                      </w:r>
                      <w:r w:rsidRPr="0024766E">
                        <w:rPr>
                          <w:color w:val="000000" w:themeColor="text1"/>
                        </w:rPr>
                        <w:t xml:space="preserve"> en cambio los determinantes sociale</w:t>
                      </w:r>
                      <w:r>
                        <w:rPr>
                          <w:color w:val="000000" w:themeColor="text1"/>
                        </w:rPr>
                        <w:t xml:space="preserve">s los tenemos desde que nacemos y para reducirlo dependemos de </w:t>
                      </w:r>
                      <w:r w:rsidRPr="0024766E">
                        <w:rPr>
                          <w:color w:val="000000" w:themeColor="text1"/>
                        </w:rPr>
                        <w:t>acciones multifactoriales.</w:t>
                      </w:r>
                    </w:p>
                  </w:txbxContent>
                </v:textbox>
              </v:rect>
            </w:pict>
          </mc:Fallback>
        </mc:AlternateContent>
      </w:r>
    </w:p>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Pr="00C05165" w:rsidRDefault="003A7414">
      <w:pPr>
        <w:rPr>
          <w:rFonts w:ascii="Arial" w:hAnsi="Arial" w:cs="Arial"/>
          <w:sz w:val="24"/>
        </w:rPr>
      </w:pPr>
      <w:r w:rsidRPr="00C05165">
        <w:rPr>
          <w:rFonts w:ascii="Arial" w:hAnsi="Arial" w:cs="Arial"/>
          <w:sz w:val="24"/>
        </w:rPr>
        <w:lastRenderedPageBreak/>
        <w:t>CONCLUSION</w:t>
      </w:r>
    </w:p>
    <w:p w:rsidR="00315312" w:rsidRPr="00315312" w:rsidRDefault="0024766E" w:rsidP="00315312">
      <w:pPr>
        <w:rPr>
          <w:rFonts w:ascii="Arial" w:hAnsi="Arial" w:cs="Arial"/>
          <w:sz w:val="24"/>
        </w:rPr>
      </w:pPr>
      <w:r w:rsidRPr="00315312">
        <w:rPr>
          <w:rFonts w:ascii="Arial" w:hAnsi="Arial" w:cs="Arial"/>
          <w:sz w:val="24"/>
        </w:rPr>
        <w:t xml:space="preserve">Para concluir ya sabemos que los </w:t>
      </w:r>
      <w:r w:rsidR="00315312" w:rsidRPr="00315312">
        <w:rPr>
          <w:rFonts w:ascii="Arial" w:hAnsi="Arial" w:cs="Arial"/>
          <w:sz w:val="24"/>
        </w:rPr>
        <w:t xml:space="preserve">determinantes sociales de la Salud son circunstancias únicas y diversas que predisponen a cada una de las personas a tener una calidad de </w:t>
      </w:r>
      <w:r w:rsidR="00FE6E14" w:rsidRPr="00315312">
        <w:rPr>
          <w:rFonts w:ascii="Arial" w:hAnsi="Arial" w:cs="Arial"/>
          <w:sz w:val="24"/>
        </w:rPr>
        <w:t>vida</w:t>
      </w:r>
      <w:r w:rsidR="00315312" w:rsidRPr="00315312">
        <w:rPr>
          <w:rFonts w:ascii="Arial" w:hAnsi="Arial" w:cs="Arial"/>
          <w:sz w:val="24"/>
        </w:rPr>
        <w:t xml:space="preserve"> y </w:t>
      </w:r>
      <w:r w:rsidR="00FE6E14" w:rsidRPr="00315312">
        <w:rPr>
          <w:rFonts w:ascii="Arial" w:hAnsi="Arial" w:cs="Arial"/>
          <w:sz w:val="24"/>
        </w:rPr>
        <w:t>a su</w:t>
      </w:r>
      <w:r w:rsidR="00315312" w:rsidRPr="00315312">
        <w:rPr>
          <w:rFonts w:ascii="Arial" w:hAnsi="Arial" w:cs="Arial"/>
          <w:sz w:val="24"/>
        </w:rPr>
        <w:t xml:space="preserve"> par también   a una expectativa de vida específica para cada </w:t>
      </w:r>
      <w:r w:rsidR="00FE6E14" w:rsidRPr="00315312">
        <w:rPr>
          <w:rFonts w:ascii="Arial" w:hAnsi="Arial" w:cs="Arial"/>
          <w:sz w:val="24"/>
        </w:rPr>
        <w:t>uno,</w:t>
      </w:r>
      <w:r w:rsidR="00315312" w:rsidRPr="00315312">
        <w:rPr>
          <w:rFonts w:ascii="Arial" w:hAnsi="Arial" w:cs="Arial"/>
          <w:sz w:val="24"/>
        </w:rPr>
        <w:t xml:space="preserve"> </w:t>
      </w:r>
      <w:r w:rsidR="00FE6E14" w:rsidRPr="00315312">
        <w:rPr>
          <w:rFonts w:ascii="Arial" w:hAnsi="Arial" w:cs="Arial"/>
          <w:sz w:val="24"/>
        </w:rPr>
        <w:t>cambien</w:t>
      </w:r>
      <w:r w:rsidR="00315312" w:rsidRPr="00315312">
        <w:rPr>
          <w:rFonts w:ascii="Arial" w:hAnsi="Arial" w:cs="Arial"/>
          <w:sz w:val="24"/>
        </w:rPr>
        <w:t xml:space="preserve"> se </w:t>
      </w:r>
      <w:r w:rsidR="00FE6E14" w:rsidRPr="00315312">
        <w:rPr>
          <w:rFonts w:ascii="Arial" w:hAnsi="Arial" w:cs="Arial"/>
          <w:sz w:val="24"/>
        </w:rPr>
        <w:t>van</w:t>
      </w:r>
      <w:r w:rsidR="00315312" w:rsidRPr="00315312">
        <w:rPr>
          <w:rFonts w:ascii="Arial" w:hAnsi="Arial" w:cs="Arial"/>
          <w:sz w:val="24"/>
        </w:rPr>
        <w:t xml:space="preserve"> relacionando a las diversas condiciones de </w:t>
      </w:r>
      <w:r w:rsidR="00FE6E14" w:rsidRPr="00315312">
        <w:rPr>
          <w:rFonts w:ascii="Arial" w:hAnsi="Arial" w:cs="Arial"/>
          <w:sz w:val="24"/>
        </w:rPr>
        <w:t>vida</w:t>
      </w:r>
      <w:r w:rsidR="00315312" w:rsidRPr="00315312">
        <w:rPr>
          <w:rFonts w:ascii="Arial" w:hAnsi="Arial" w:cs="Arial"/>
          <w:sz w:val="24"/>
        </w:rPr>
        <w:t xml:space="preserve"> de cada uno ya sea de manera </w:t>
      </w:r>
      <w:r w:rsidR="00FE6E14" w:rsidRPr="00315312">
        <w:rPr>
          <w:rFonts w:ascii="Arial" w:hAnsi="Arial" w:cs="Arial"/>
          <w:sz w:val="24"/>
        </w:rPr>
        <w:t>individual, ambiental</w:t>
      </w:r>
      <w:r w:rsidR="00315312" w:rsidRPr="00315312">
        <w:rPr>
          <w:rFonts w:ascii="Arial" w:hAnsi="Arial" w:cs="Arial"/>
          <w:sz w:val="24"/>
        </w:rPr>
        <w:t xml:space="preserve"> entre otros </w:t>
      </w:r>
      <w:r w:rsidR="00FE6E14" w:rsidRPr="00315312">
        <w:rPr>
          <w:rFonts w:ascii="Arial" w:hAnsi="Arial" w:cs="Arial"/>
          <w:sz w:val="24"/>
        </w:rPr>
        <w:t>más</w:t>
      </w:r>
      <w:r w:rsidR="00315312" w:rsidRPr="00315312">
        <w:rPr>
          <w:rFonts w:ascii="Arial" w:hAnsi="Arial" w:cs="Arial"/>
          <w:sz w:val="24"/>
        </w:rPr>
        <w:t xml:space="preserve"> que se llegan a destacar.</w:t>
      </w:r>
    </w:p>
    <w:p w:rsidR="003A7414" w:rsidRPr="00315312" w:rsidRDefault="00315312">
      <w:pPr>
        <w:rPr>
          <w:rFonts w:ascii="Arial" w:hAnsi="Arial" w:cs="Arial"/>
          <w:sz w:val="24"/>
        </w:rPr>
      </w:pPr>
      <w:r w:rsidRPr="00315312">
        <w:rPr>
          <w:rFonts w:ascii="Arial" w:hAnsi="Arial" w:cs="Arial"/>
          <w:sz w:val="24"/>
        </w:rPr>
        <w:t xml:space="preserve">También llegan </w:t>
      </w:r>
      <w:r w:rsidR="00FE6E14" w:rsidRPr="00315312">
        <w:rPr>
          <w:rFonts w:ascii="Arial" w:hAnsi="Arial" w:cs="Arial"/>
          <w:sz w:val="24"/>
        </w:rPr>
        <w:t>a Comprenden</w:t>
      </w:r>
      <w:r w:rsidRPr="00315312">
        <w:rPr>
          <w:rFonts w:ascii="Arial" w:hAnsi="Arial" w:cs="Arial"/>
          <w:sz w:val="24"/>
        </w:rPr>
        <w:t xml:space="preserve"> los comportamientos y los estilos de vida saludables de cada </w:t>
      </w:r>
      <w:r w:rsidR="00FE6E14" w:rsidRPr="00315312">
        <w:rPr>
          <w:rFonts w:ascii="Arial" w:hAnsi="Arial" w:cs="Arial"/>
          <w:sz w:val="24"/>
        </w:rPr>
        <w:t>persona,</w:t>
      </w:r>
      <w:r w:rsidRPr="00315312">
        <w:rPr>
          <w:rFonts w:ascii="Arial" w:hAnsi="Arial" w:cs="Arial"/>
          <w:sz w:val="24"/>
        </w:rPr>
        <w:t xml:space="preserve"> los ingresos y la posición social, la educación, el trabajo y las condiciones laborales, el acceso a servicios sanitarios adecuados y los entornos físicos ya que todos ellos crean un impacto en la salud tanto en la </w:t>
      </w:r>
      <w:r w:rsidR="00FE6E14" w:rsidRPr="00315312">
        <w:rPr>
          <w:rFonts w:ascii="Arial" w:hAnsi="Arial" w:cs="Arial"/>
          <w:sz w:val="24"/>
        </w:rPr>
        <w:t>forma</w:t>
      </w:r>
      <w:r w:rsidRPr="00315312">
        <w:rPr>
          <w:rFonts w:ascii="Arial" w:hAnsi="Arial" w:cs="Arial"/>
          <w:sz w:val="24"/>
        </w:rPr>
        <w:t xml:space="preserve"> en que se relacionan a </w:t>
      </w:r>
      <w:r w:rsidR="00FE6E14" w:rsidRPr="00315312">
        <w:rPr>
          <w:rFonts w:ascii="Arial" w:hAnsi="Arial" w:cs="Arial"/>
          <w:sz w:val="24"/>
        </w:rPr>
        <w:t>cómo</w:t>
      </w:r>
      <w:r w:rsidRPr="00315312">
        <w:rPr>
          <w:rFonts w:ascii="Arial" w:hAnsi="Arial" w:cs="Arial"/>
          <w:sz w:val="24"/>
        </w:rPr>
        <w:t xml:space="preserve"> es que se caracteriza de cada </w:t>
      </w:r>
      <w:r w:rsidR="00FE6E14" w:rsidRPr="00315312">
        <w:rPr>
          <w:rFonts w:ascii="Arial" w:hAnsi="Arial" w:cs="Arial"/>
          <w:sz w:val="24"/>
        </w:rPr>
        <w:t>uno</w:t>
      </w:r>
      <w:r w:rsidRPr="00315312">
        <w:rPr>
          <w:rFonts w:ascii="Arial" w:hAnsi="Arial" w:cs="Arial"/>
          <w:sz w:val="24"/>
        </w:rPr>
        <w:t>.</w:t>
      </w:r>
    </w:p>
    <w:p w:rsidR="003A7414" w:rsidRPr="00315312" w:rsidRDefault="003A7414">
      <w:pPr>
        <w:rPr>
          <w:rFonts w:ascii="Arial" w:hAnsi="Arial" w:cs="Arial"/>
          <w:sz w:val="24"/>
        </w:rPr>
      </w:pPr>
    </w:p>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p w:rsidR="00FE6E14" w:rsidRDefault="00FE6E14"/>
    <w:p w:rsidR="00FE6E14" w:rsidRDefault="00FE6E14"/>
    <w:p w:rsidR="003A7414" w:rsidRPr="00C05165" w:rsidRDefault="003A7414">
      <w:pPr>
        <w:rPr>
          <w:rFonts w:ascii="Arial" w:hAnsi="Arial" w:cs="Arial"/>
          <w:sz w:val="24"/>
        </w:rPr>
      </w:pPr>
      <w:r w:rsidRPr="00C05165">
        <w:rPr>
          <w:rFonts w:ascii="Arial" w:hAnsi="Arial" w:cs="Arial"/>
          <w:sz w:val="24"/>
        </w:rPr>
        <w:lastRenderedPageBreak/>
        <w:t>BIBLIOGRAFIA</w:t>
      </w:r>
    </w:p>
    <w:p w:rsidR="00675246" w:rsidRDefault="00675246" w:rsidP="00675246">
      <w:r>
        <w:t>● Determinación social de la salud</w:t>
      </w:r>
    </w:p>
    <w:p w:rsidR="00675246" w:rsidRDefault="00675246" w:rsidP="00675246">
      <w:r>
        <w:t>-Barragan H. Los determinantes de la salud influyen sobre la salud de las poblaciones.</w:t>
      </w:r>
    </w:p>
    <w:p w:rsidR="00675246" w:rsidRDefault="00675246" w:rsidP="00675246">
      <w:r>
        <w:t>Fundamentos de la Salud Pública. 1ra ed. La plata, 2007 pp. 172-189</w:t>
      </w:r>
    </w:p>
    <w:p w:rsidR="00675246" w:rsidRDefault="00675246" w:rsidP="00675246">
      <w:r>
        <w:t>Determinantes sociales de la salud - OPS/OMS | Organización Panamericana de la</w:t>
      </w:r>
    </w:p>
    <w:p w:rsidR="00675246" w:rsidRDefault="00675246" w:rsidP="00675246">
      <w:r>
        <w:t>Salud [Internet]. Paho.org. 2020 [citado 20 noviembre 2020]. Disponible en:</w:t>
      </w:r>
    </w:p>
    <w:p w:rsidR="00675246" w:rsidRDefault="00675246" w:rsidP="00675246">
      <w:r>
        <w:t>https://www.paho.org/es/temas/determinantes-sociales-salud</w:t>
      </w:r>
    </w:p>
    <w:p w:rsidR="00FE6E14" w:rsidRDefault="00FE6E14" w:rsidP="00675246"/>
    <w:p w:rsidR="00675246" w:rsidRDefault="00675246" w:rsidP="00675246">
      <w:r>
        <w:t>-González-Guzmán R, Moreno-Altamirano L, Castro-Barragán JM. La Salud Pública y el</w:t>
      </w:r>
    </w:p>
    <w:p w:rsidR="00675246" w:rsidRDefault="00675246" w:rsidP="00675246">
      <w:r>
        <w:t>Trabajo en comunidad. 1a ed. México: Mc Graw Hill; 2010, pp. 13-30</w:t>
      </w:r>
    </w:p>
    <w:p w:rsidR="00FE6E14" w:rsidRDefault="00FE6E14" w:rsidP="00675246"/>
    <w:p w:rsidR="00675246" w:rsidRDefault="00675246" w:rsidP="00675246">
      <w:r>
        <w:t>-Factor de riesgo- OPS/OMS | Organización Panamericana de la Salud [Internet].</w:t>
      </w:r>
    </w:p>
    <w:p w:rsidR="00675246" w:rsidRDefault="00675246" w:rsidP="00675246">
      <w:r>
        <w:t>Paho.org. 2020 [citado 20 noviembre 2020]. Disponible en:</w:t>
      </w:r>
    </w:p>
    <w:p w:rsidR="003A7414" w:rsidRDefault="00675246" w:rsidP="00675246">
      <w:r>
        <w:t>https://www.who.int/topics/risk_factors/es/</w:t>
      </w:r>
    </w:p>
    <w:p w:rsidR="003A7414" w:rsidRDefault="003A7414"/>
    <w:p w:rsidR="003A7414" w:rsidRDefault="003A7414"/>
    <w:p w:rsidR="003A7414" w:rsidRDefault="003A7414"/>
    <w:p w:rsidR="003A7414" w:rsidRDefault="003A7414"/>
    <w:p w:rsidR="003A7414" w:rsidRDefault="003A7414"/>
    <w:p w:rsidR="003A7414" w:rsidRDefault="003A7414"/>
    <w:p w:rsidR="003A7414" w:rsidRDefault="003A7414"/>
    <w:sectPr w:rsidR="003A74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14"/>
    <w:rsid w:val="000A43D6"/>
    <w:rsid w:val="0024766E"/>
    <w:rsid w:val="002A56A8"/>
    <w:rsid w:val="00315312"/>
    <w:rsid w:val="003A7414"/>
    <w:rsid w:val="006172AE"/>
    <w:rsid w:val="00675246"/>
    <w:rsid w:val="007626AC"/>
    <w:rsid w:val="009938AB"/>
    <w:rsid w:val="00B64D4F"/>
    <w:rsid w:val="00C05165"/>
    <w:rsid w:val="00D13A00"/>
    <w:rsid w:val="00FE6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65D2"/>
  <w15:chartTrackingRefBased/>
  <w15:docId w15:val="{19D6F68C-4C7D-49D8-BF26-A10028A0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669</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guadalupe lopez rodriguez</dc:creator>
  <cp:keywords/>
  <dc:description/>
  <cp:lastModifiedBy>kiara guadalupe lopez rodriguez</cp:lastModifiedBy>
  <cp:revision>12</cp:revision>
  <dcterms:created xsi:type="dcterms:W3CDTF">2024-09-08T02:50:00Z</dcterms:created>
  <dcterms:modified xsi:type="dcterms:W3CDTF">2024-09-12T21:53:00Z</dcterms:modified>
</cp:coreProperties>
</file>