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E7E" w:rsidRDefault="00F41E7E" w:rsidP="00F41E7E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F760FB" wp14:editId="5F50560C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530938" cy="10648950"/>
            <wp:effectExtent l="0" t="0" r="0" b="0"/>
            <wp:wrapNone/>
            <wp:docPr id="7" name="Imagen 7" descr="C:\Users\unico\Downloads\Documento A4 Portada Anatomía Humana Profesional Marr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o\Downloads\Documento A4 Portada Anatomía Humana Profesional Marró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38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E7E" w:rsidRDefault="00F41E7E" w:rsidP="001678B1">
      <w:pPr>
        <w:jc w:val="center"/>
        <w:rPr>
          <w:rFonts w:ascii="Comic Sans MS" w:hAnsi="Comic Sans MS"/>
          <w:sz w:val="32"/>
        </w:rPr>
      </w:pPr>
      <w:bookmarkStart w:id="0" w:name="_GoBack"/>
      <w:bookmarkEnd w:id="0"/>
    </w:p>
    <w:p w:rsidR="00F41E7E" w:rsidRDefault="00F41E7E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br w:type="page"/>
      </w:r>
    </w:p>
    <w:p w:rsidR="0099472E" w:rsidRDefault="001678B1" w:rsidP="001678B1">
      <w:pPr>
        <w:jc w:val="center"/>
        <w:rPr>
          <w:rFonts w:ascii="Comic Sans MS" w:hAnsi="Comic Sans MS"/>
          <w:sz w:val="32"/>
        </w:rPr>
      </w:pPr>
      <w:r w:rsidRPr="001678B1">
        <w:rPr>
          <w:rFonts w:ascii="Comic Sans MS" w:hAnsi="Comic Sans MS"/>
          <w:sz w:val="32"/>
        </w:rPr>
        <w:lastRenderedPageBreak/>
        <w:t>INTRODUCCION A LA ANATOMÍA</w:t>
      </w:r>
    </w:p>
    <w:p w:rsidR="00742A50" w:rsidRDefault="00742A50" w:rsidP="001678B1">
      <w:pPr>
        <w:rPr>
          <w:rFonts w:ascii="Consolas" w:hAnsi="Consolas"/>
          <w:sz w:val="24"/>
          <w:u w:val="single"/>
        </w:rPr>
      </w:pPr>
      <w:r>
        <w:rPr>
          <w:rFonts w:ascii="Consolas" w:hAnsi="Consolas"/>
          <w:sz w:val="24"/>
          <w:u w:val="single"/>
        </w:rPr>
        <w:t>Posición anatómica</w:t>
      </w:r>
    </w:p>
    <w:p w:rsidR="00742A50" w:rsidRDefault="00742A50" w:rsidP="00742A50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</w:rPr>
        <w:t>Las descripciones de cualquier r</w:t>
      </w:r>
      <w:r>
        <w:rPr>
          <w:rFonts w:ascii="Georgia" w:hAnsi="Georgia"/>
          <w:sz w:val="24"/>
        </w:rPr>
        <w:t xml:space="preserve">egión o parte del cuerpo humano asumen que este </w:t>
      </w:r>
      <w:r w:rsidRPr="00742A50">
        <w:rPr>
          <w:rFonts w:ascii="Georgia" w:hAnsi="Georgia"/>
          <w:sz w:val="24"/>
        </w:rPr>
        <w:t>se encuentra en una posi</w:t>
      </w:r>
      <w:r>
        <w:rPr>
          <w:rFonts w:ascii="Georgia" w:hAnsi="Georgia"/>
          <w:sz w:val="24"/>
        </w:rPr>
        <w:t xml:space="preserve">ción convencional de referencia </w:t>
      </w:r>
      <w:r w:rsidRPr="00742A50">
        <w:rPr>
          <w:rFonts w:ascii="Georgia" w:hAnsi="Georgia"/>
          <w:sz w:val="24"/>
        </w:rPr>
        <w:t xml:space="preserve">denominada </w:t>
      </w:r>
      <w:r w:rsidRPr="00742A50">
        <w:rPr>
          <w:rFonts w:ascii="Georgia" w:hAnsi="Georgia"/>
          <w:b/>
          <w:sz w:val="24"/>
        </w:rPr>
        <w:t>posición anatómica</w:t>
      </w:r>
      <w:r>
        <w:rPr>
          <w:rFonts w:ascii="Georgia" w:hAnsi="Georgia"/>
          <w:b/>
          <w:sz w:val="24"/>
        </w:rPr>
        <w:t xml:space="preserve">. </w:t>
      </w:r>
      <w:r w:rsidRPr="00742A50">
        <w:rPr>
          <w:rFonts w:ascii="Georgia" w:hAnsi="Georgia"/>
          <w:sz w:val="24"/>
        </w:rPr>
        <w:t>En esta posición, el sujeto s</w:t>
      </w:r>
      <w:r>
        <w:rPr>
          <w:rFonts w:ascii="Georgia" w:hAnsi="Georgia"/>
          <w:sz w:val="24"/>
        </w:rPr>
        <w:t xml:space="preserve">e </w:t>
      </w:r>
      <w:r w:rsidRPr="00742A50">
        <w:rPr>
          <w:rFonts w:ascii="Georgia" w:hAnsi="Georgia"/>
          <w:sz w:val="24"/>
        </w:rPr>
        <w:t>halla de pie frente al observador, c</w:t>
      </w:r>
      <w:r>
        <w:rPr>
          <w:rFonts w:ascii="Georgia" w:hAnsi="Georgia"/>
          <w:sz w:val="24"/>
        </w:rPr>
        <w:t xml:space="preserve">on la cabeza y los ojos mirando </w:t>
      </w:r>
      <w:r w:rsidRPr="00742A50">
        <w:rPr>
          <w:rFonts w:ascii="Georgia" w:hAnsi="Georgia"/>
          <w:sz w:val="24"/>
        </w:rPr>
        <w:t>hacia delante. Los pies están apoyad</w:t>
      </w:r>
      <w:r>
        <w:rPr>
          <w:rFonts w:ascii="Georgia" w:hAnsi="Georgia"/>
          <w:sz w:val="24"/>
        </w:rPr>
        <w:t xml:space="preserve">os en el piso y dirigidos hacia </w:t>
      </w:r>
      <w:r w:rsidRPr="00742A50">
        <w:rPr>
          <w:rFonts w:ascii="Georgia" w:hAnsi="Georgia"/>
          <w:sz w:val="24"/>
        </w:rPr>
        <w:t xml:space="preserve">delante, y los miembros superiores a </w:t>
      </w:r>
      <w:r>
        <w:rPr>
          <w:rFonts w:ascii="Georgia" w:hAnsi="Georgia"/>
          <w:sz w:val="24"/>
        </w:rPr>
        <w:t xml:space="preserve">los costados del cuerpo con las </w:t>
      </w:r>
      <w:r w:rsidRPr="00742A50">
        <w:rPr>
          <w:rFonts w:ascii="Georgia" w:hAnsi="Georgia"/>
          <w:sz w:val="24"/>
        </w:rPr>
        <w:t>palmas hacia el frente</w:t>
      </w:r>
      <w:r>
        <w:rPr>
          <w:rFonts w:ascii="Georgia" w:hAnsi="Georgia"/>
          <w:sz w:val="24"/>
        </w:rPr>
        <w:t>. El cuerpo se encuentra en vertical.</w:t>
      </w:r>
    </w:p>
    <w:p w:rsidR="00742A50" w:rsidRPr="00742A50" w:rsidRDefault="00742A50" w:rsidP="00742A50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</w:rPr>
      </w:pPr>
    </w:p>
    <w:p w:rsidR="001678B1" w:rsidRPr="001678B1" w:rsidRDefault="001678B1" w:rsidP="00742A50">
      <w:pPr>
        <w:jc w:val="both"/>
        <w:rPr>
          <w:rFonts w:ascii="Consolas" w:hAnsi="Consolas"/>
          <w:sz w:val="24"/>
          <w:u w:val="single"/>
        </w:rPr>
      </w:pPr>
      <w:r w:rsidRPr="001678B1">
        <w:rPr>
          <w:rFonts w:ascii="Consolas" w:hAnsi="Consolas"/>
          <w:sz w:val="24"/>
          <w:u w:val="single"/>
        </w:rPr>
        <w:t>Regiones principales</w:t>
      </w:r>
    </w:p>
    <w:p w:rsidR="001678B1" w:rsidRPr="00742A50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  <w:highlight w:val="cyan"/>
        </w:rPr>
        <w:t>Cabeza</w:t>
      </w:r>
    </w:p>
    <w:p w:rsidR="001678B1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</w:rPr>
        <w:t xml:space="preserve">Formada por el cráneo y la cara </w:t>
      </w:r>
    </w:p>
    <w:p w:rsidR="00742A50" w:rsidRPr="00742A50" w:rsidRDefault="00742A50" w:rsidP="00742A50">
      <w:pPr>
        <w:pStyle w:val="Sinespaciado"/>
        <w:jc w:val="both"/>
        <w:rPr>
          <w:rFonts w:ascii="Georgia" w:hAnsi="Georgia"/>
          <w:sz w:val="24"/>
        </w:rPr>
      </w:pPr>
    </w:p>
    <w:p w:rsidR="001678B1" w:rsidRPr="00742A50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  <w:highlight w:val="cyan"/>
        </w:rPr>
        <w:t>Cuello</w:t>
      </w:r>
    </w:p>
    <w:p w:rsidR="001678B1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</w:rPr>
        <w:t>Sostiene a la cabeza y la une al tronco</w:t>
      </w:r>
    </w:p>
    <w:p w:rsidR="00742A50" w:rsidRPr="00742A50" w:rsidRDefault="00742A50" w:rsidP="00742A50">
      <w:pPr>
        <w:pStyle w:val="Sinespaciado"/>
        <w:jc w:val="both"/>
        <w:rPr>
          <w:rFonts w:ascii="Georgia" w:hAnsi="Georgia"/>
          <w:sz w:val="24"/>
        </w:rPr>
      </w:pPr>
    </w:p>
    <w:p w:rsidR="001678B1" w:rsidRPr="00742A50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  <w:highlight w:val="cyan"/>
        </w:rPr>
        <w:t>Tronco</w:t>
      </w:r>
    </w:p>
    <w:p w:rsidR="001678B1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</w:rPr>
        <w:t>Formado por el tórax, el abdomen y la pelvis</w:t>
      </w:r>
    </w:p>
    <w:p w:rsidR="00742A50" w:rsidRPr="00742A50" w:rsidRDefault="00742A50" w:rsidP="00742A50">
      <w:pPr>
        <w:pStyle w:val="Sinespaciado"/>
        <w:jc w:val="both"/>
        <w:rPr>
          <w:rFonts w:ascii="Georgia" w:hAnsi="Georgia"/>
          <w:sz w:val="24"/>
        </w:rPr>
      </w:pPr>
    </w:p>
    <w:p w:rsidR="001678B1" w:rsidRPr="00742A50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  <w:highlight w:val="cyan"/>
        </w:rPr>
        <w:t>Miembro superior (unido al tronco)</w:t>
      </w:r>
    </w:p>
    <w:p w:rsidR="001678B1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</w:rPr>
        <w:t>Formado por los hombros, axila, brazo y antebrazo, la muñeca y la mano</w:t>
      </w:r>
    </w:p>
    <w:p w:rsidR="00742A50" w:rsidRPr="00742A50" w:rsidRDefault="00742A50" w:rsidP="00742A50">
      <w:pPr>
        <w:pStyle w:val="Sinespaciado"/>
        <w:jc w:val="both"/>
        <w:rPr>
          <w:rFonts w:ascii="Georgia" w:hAnsi="Georgia"/>
          <w:sz w:val="24"/>
        </w:rPr>
      </w:pPr>
    </w:p>
    <w:p w:rsidR="001678B1" w:rsidRPr="00742A50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  <w:highlight w:val="cyan"/>
        </w:rPr>
        <w:t>Miembro inferior (unido al tronco)</w:t>
      </w:r>
    </w:p>
    <w:p w:rsidR="001678B1" w:rsidRDefault="001678B1" w:rsidP="00742A50">
      <w:pPr>
        <w:pStyle w:val="Sinespaciado"/>
        <w:jc w:val="both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</w:rPr>
        <w:t>Formado por los glúteos, el muslo, la pierna, el tobillo y el pie.</w:t>
      </w:r>
    </w:p>
    <w:p w:rsidR="00742A50" w:rsidRDefault="00742A50" w:rsidP="00742A50">
      <w:pPr>
        <w:pStyle w:val="Sinespaciado"/>
        <w:jc w:val="both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jc w:val="both"/>
        <w:rPr>
          <w:rFonts w:ascii="Consolas" w:hAnsi="Consolas"/>
          <w:sz w:val="24"/>
          <w:u w:val="single"/>
        </w:rPr>
      </w:pPr>
      <w:r w:rsidRPr="00742A50">
        <w:rPr>
          <w:rFonts w:ascii="Consolas" w:hAnsi="Consolas"/>
          <w:sz w:val="24"/>
          <w:u w:val="single"/>
        </w:rPr>
        <w:t>Términos direccionales</w:t>
      </w:r>
    </w:p>
    <w:p w:rsidR="00742A50" w:rsidRDefault="00742A50" w:rsidP="00742A50">
      <w:pPr>
        <w:pStyle w:val="Sinespaciado"/>
        <w:jc w:val="both"/>
        <w:rPr>
          <w:rFonts w:ascii="Consolas" w:hAnsi="Consolas"/>
          <w:sz w:val="24"/>
          <w:u w:val="single"/>
        </w:rPr>
      </w:pPr>
    </w:p>
    <w:p w:rsidR="00742A50" w:rsidRDefault="00742A50" w:rsidP="00742A50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Tienen significados relativo; solo tienen sentido cuando se utilizan para describir la posición de una estructura respecto a otra.</w:t>
      </w:r>
    </w:p>
    <w:p w:rsidR="00742A50" w:rsidRPr="00742A50" w:rsidRDefault="00742A50" w:rsidP="00742A50">
      <w:pPr>
        <w:pStyle w:val="Sinespaciado"/>
        <w:rPr>
          <w:rFonts w:ascii="Georgia" w:hAnsi="Georgia"/>
          <w:sz w:val="24"/>
        </w:rPr>
      </w:pPr>
      <w:r w:rsidRPr="00742A50">
        <w:rPr>
          <w:rFonts w:ascii="Georgia" w:hAnsi="Georgia"/>
          <w:noProof/>
          <w:sz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110490</wp:posOffset>
            </wp:positionV>
            <wp:extent cx="5612130" cy="326326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742A50" w:rsidRDefault="00742A50" w:rsidP="00742A50">
      <w:pPr>
        <w:pStyle w:val="Sinespaciado"/>
        <w:rPr>
          <w:rFonts w:ascii="Consolas" w:hAnsi="Consolas"/>
          <w:sz w:val="24"/>
          <w:u w:val="single"/>
        </w:rPr>
      </w:pPr>
      <w:r w:rsidRPr="00742A50">
        <w:rPr>
          <w:rFonts w:ascii="Consolas" w:hAnsi="Consolas"/>
          <w:sz w:val="24"/>
          <w:u w:val="single"/>
        </w:rPr>
        <w:lastRenderedPageBreak/>
        <w:t>Planos</w:t>
      </w:r>
    </w:p>
    <w:p w:rsidR="00742A50" w:rsidRPr="00742A50" w:rsidRDefault="00742A50" w:rsidP="00742A50">
      <w:pPr>
        <w:pStyle w:val="Sinespaciado"/>
        <w:rPr>
          <w:rFonts w:ascii="Consolas" w:hAnsi="Consolas"/>
          <w:sz w:val="24"/>
          <w:u w:val="single"/>
        </w:rPr>
      </w:pP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  <w:r w:rsidRPr="00742A50">
        <w:rPr>
          <w:rFonts w:ascii="Georgia" w:hAnsi="Georgia"/>
          <w:sz w:val="24"/>
          <w:highlight w:val="cyan"/>
        </w:rPr>
        <w:t>Sagital</w:t>
      </w: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Plano vertical que divide el cuerpo o un órgano en</w:t>
      </w:r>
      <w:r w:rsidR="005244B7">
        <w:rPr>
          <w:rFonts w:ascii="Georgia" w:hAnsi="Georgia"/>
          <w:sz w:val="24"/>
        </w:rPr>
        <w:t xml:space="preserve"> dos mitades iguales, un lado </w:t>
      </w:r>
      <w:r>
        <w:rPr>
          <w:rFonts w:ascii="Georgia" w:hAnsi="Georgia"/>
          <w:sz w:val="24"/>
        </w:rPr>
        <w:t>derecho e izquierdo</w:t>
      </w:r>
      <w:r w:rsidR="005244B7">
        <w:rPr>
          <w:rFonts w:ascii="Georgia" w:hAnsi="Georgia"/>
          <w:sz w:val="24"/>
        </w:rPr>
        <w:t>.</w:t>
      </w:r>
    </w:p>
    <w:p w:rsidR="00742A50" w:rsidRDefault="00742A50" w:rsidP="00742A50">
      <w:pPr>
        <w:pStyle w:val="Sinespaciado"/>
        <w:rPr>
          <w:rFonts w:ascii="Georgia" w:hAnsi="Georgia"/>
          <w:sz w:val="24"/>
        </w:rPr>
      </w:pPr>
    </w:p>
    <w:p w:rsidR="005244B7" w:rsidRDefault="005244B7" w:rsidP="00742A50">
      <w:pPr>
        <w:pStyle w:val="Sinespaciado"/>
        <w:rPr>
          <w:rFonts w:ascii="Georgia" w:hAnsi="Georgia"/>
          <w:sz w:val="24"/>
        </w:rPr>
      </w:pPr>
      <w:proofErr w:type="spellStart"/>
      <w:r w:rsidRPr="005244B7">
        <w:rPr>
          <w:rFonts w:ascii="Georgia" w:hAnsi="Georgia"/>
          <w:sz w:val="24"/>
          <w:highlight w:val="cyan"/>
        </w:rPr>
        <w:t>Parasagital</w:t>
      </w:r>
      <w:proofErr w:type="spellEnd"/>
    </w:p>
    <w:p w:rsidR="005244B7" w:rsidRDefault="005244B7" w:rsidP="00742A50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No atraviesa la línea media, sino que divide el cuerpo o un órgano en lados derecho e izquierdo desiguales.</w:t>
      </w:r>
    </w:p>
    <w:p w:rsidR="005244B7" w:rsidRDefault="005244B7" w:rsidP="00742A50">
      <w:pPr>
        <w:pStyle w:val="Sinespaciado"/>
        <w:rPr>
          <w:rFonts w:ascii="Georgia" w:hAnsi="Georgia"/>
          <w:sz w:val="24"/>
        </w:rPr>
      </w:pPr>
    </w:p>
    <w:p w:rsidR="005244B7" w:rsidRDefault="005244B7" w:rsidP="00742A50">
      <w:pPr>
        <w:pStyle w:val="Sinespaciado"/>
        <w:rPr>
          <w:rFonts w:ascii="Georgia" w:hAnsi="Georgia"/>
          <w:sz w:val="24"/>
        </w:rPr>
      </w:pPr>
      <w:r w:rsidRPr="005244B7">
        <w:rPr>
          <w:rFonts w:ascii="Georgia" w:hAnsi="Georgia"/>
          <w:sz w:val="24"/>
          <w:highlight w:val="cyan"/>
        </w:rPr>
        <w:t>Frontal o coronal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D</w:t>
      </w:r>
      <w:r w:rsidRPr="005244B7">
        <w:rPr>
          <w:rFonts w:ascii="Georgia" w:hAnsi="Georgia"/>
          <w:sz w:val="24"/>
        </w:rPr>
        <w:t xml:space="preserve">ivide el cuerpo u órgano </w:t>
      </w:r>
      <w:r>
        <w:rPr>
          <w:rFonts w:ascii="Georgia" w:hAnsi="Georgia"/>
          <w:sz w:val="24"/>
        </w:rPr>
        <w:t xml:space="preserve">en partes anterior </w:t>
      </w:r>
      <w:r w:rsidRPr="005244B7">
        <w:rPr>
          <w:rFonts w:ascii="Georgia" w:hAnsi="Georgia"/>
          <w:sz w:val="24"/>
        </w:rPr>
        <w:t>(frontal) y posterior (dorsal).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 w:rsidRPr="005244B7">
        <w:rPr>
          <w:rFonts w:ascii="Georgia" w:hAnsi="Georgia"/>
          <w:sz w:val="24"/>
          <w:highlight w:val="cyan"/>
        </w:rPr>
        <w:t>Transversal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Divide la </w:t>
      </w:r>
      <w:r w:rsidRPr="005244B7">
        <w:rPr>
          <w:rFonts w:ascii="Georgia" w:hAnsi="Georgia"/>
          <w:sz w:val="24"/>
        </w:rPr>
        <w:t>parte superior (la de</w:t>
      </w:r>
      <w:r>
        <w:rPr>
          <w:rFonts w:ascii="Georgia" w:hAnsi="Georgia"/>
          <w:sz w:val="24"/>
        </w:rPr>
        <w:t xml:space="preserve"> arriba) y otra inferior (la de </w:t>
      </w:r>
      <w:r w:rsidRPr="005244B7">
        <w:rPr>
          <w:rFonts w:ascii="Georgia" w:hAnsi="Georgia"/>
          <w:sz w:val="24"/>
        </w:rPr>
        <w:t>abajo)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 w:rsidRPr="005244B7">
        <w:rPr>
          <w:rFonts w:ascii="Georgia" w:hAnsi="Georgia"/>
          <w:sz w:val="24"/>
          <w:highlight w:val="cyan"/>
        </w:rPr>
        <w:t>Oblicuo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Atraviesa el cuerpo o el órgano en un ángulo distinto de 90°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6B238B7" wp14:editId="5E36B984">
                <wp:simplePos x="0" y="0"/>
                <wp:positionH relativeFrom="column">
                  <wp:posOffset>-135255</wp:posOffset>
                </wp:positionH>
                <wp:positionV relativeFrom="paragraph">
                  <wp:posOffset>110490</wp:posOffset>
                </wp:positionV>
                <wp:extent cx="5753100" cy="487680"/>
                <wp:effectExtent l="0" t="0" r="0" b="762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87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28A16" id="Rectángulo 2" o:spid="_x0000_s1026" style="position:absolute;margin-left:-10.65pt;margin-top:8.7pt;width:453pt;height:38.4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" fillcolor="#4472c4 [3208]" stroked="f">
                <v:fill opacity="32896f"/>
              </v:rect>
            </w:pict>
          </mc:Fallback>
        </mc:AlternateConten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Corte: es </w:t>
      </w:r>
      <w:r w:rsidRPr="005244B7">
        <w:rPr>
          <w:rFonts w:ascii="Georgia" w:hAnsi="Georgia"/>
          <w:sz w:val="24"/>
        </w:rPr>
        <w:t>una sección del c</w:t>
      </w:r>
      <w:r>
        <w:rPr>
          <w:rFonts w:ascii="Georgia" w:hAnsi="Georgia"/>
          <w:sz w:val="24"/>
        </w:rPr>
        <w:t xml:space="preserve">uerpo o de uno de sus órganos a lo largo de uno de los </w:t>
      </w:r>
      <w:r w:rsidRPr="005244B7">
        <w:rPr>
          <w:rFonts w:ascii="Georgia" w:hAnsi="Georgia"/>
          <w:sz w:val="24"/>
        </w:rPr>
        <w:t>planos recién descritos.</w:t>
      </w:r>
    </w:p>
    <w:p w:rsidR="005244B7" w:rsidRDefault="005244B7" w:rsidP="005244B7">
      <w:pPr>
        <w:pStyle w:val="Sinespaciado"/>
        <w:rPr>
          <w:rFonts w:ascii="Georgia" w:hAnsi="Georgia"/>
          <w:sz w:val="24"/>
        </w:rPr>
      </w:pPr>
    </w:p>
    <w:p w:rsidR="00EF48ED" w:rsidRDefault="00EF48ED" w:rsidP="005244B7">
      <w:pPr>
        <w:pStyle w:val="Sinespaciado"/>
        <w:rPr>
          <w:rFonts w:ascii="Consolas" w:hAnsi="Consolas"/>
          <w:sz w:val="24"/>
          <w:u w:val="single"/>
        </w:rPr>
      </w:pPr>
    </w:p>
    <w:p w:rsidR="00EF48ED" w:rsidRPr="00EF48ED" w:rsidRDefault="00EF48ED" w:rsidP="005244B7">
      <w:pPr>
        <w:pStyle w:val="Sinespaciado"/>
        <w:rPr>
          <w:rFonts w:ascii="Consolas" w:hAnsi="Consolas"/>
          <w:sz w:val="24"/>
          <w:u w:val="single"/>
        </w:rPr>
      </w:pPr>
      <w:r w:rsidRPr="00EF48ED">
        <w:rPr>
          <w:rFonts w:ascii="Consolas" w:hAnsi="Consolas"/>
          <w:sz w:val="24"/>
          <w:u w:val="single"/>
        </w:rPr>
        <w:t>Términos de movimiento</w:t>
      </w:r>
    </w:p>
    <w:p w:rsidR="00EF48ED" w:rsidRDefault="00EF48ED" w:rsidP="005244B7">
      <w:pPr>
        <w:pStyle w:val="Sinespaciado"/>
        <w:rPr>
          <w:rFonts w:ascii="Georgia" w:hAnsi="Georgia"/>
          <w:sz w:val="24"/>
        </w:rPr>
      </w:pPr>
    </w:p>
    <w:p w:rsidR="00742A50" w:rsidRDefault="00EF48ED" w:rsidP="00EF48ED">
      <w:pPr>
        <w:pStyle w:val="Sinespaciado"/>
        <w:jc w:val="both"/>
        <w:rPr>
          <w:rFonts w:ascii="Georgia" w:hAnsi="Georgia"/>
          <w:sz w:val="24"/>
        </w:rPr>
      </w:pPr>
      <w:r w:rsidRPr="00EF48ED">
        <w:rPr>
          <w:rFonts w:ascii="Georgia" w:hAnsi="Georgia"/>
          <w:sz w:val="24"/>
        </w:rPr>
        <w:t xml:space="preserve">La mayoría de los movimientos se definen </w:t>
      </w:r>
      <w:r>
        <w:rPr>
          <w:rFonts w:ascii="Georgia" w:hAnsi="Georgia"/>
          <w:sz w:val="24"/>
        </w:rPr>
        <w:t xml:space="preserve">con respecto a la </w:t>
      </w:r>
      <w:r w:rsidRPr="00EF48ED">
        <w:rPr>
          <w:rFonts w:ascii="Georgia" w:hAnsi="Georgia"/>
          <w:sz w:val="24"/>
        </w:rPr>
        <w:t>posición anatómica</w:t>
      </w:r>
      <w:r>
        <w:rPr>
          <w:rFonts w:ascii="Georgia" w:hAnsi="Georgia"/>
          <w:sz w:val="24"/>
        </w:rPr>
        <w:t xml:space="preserve">. </w:t>
      </w:r>
      <w:r w:rsidRPr="00EF48ED">
        <w:rPr>
          <w:rFonts w:ascii="Georgia" w:hAnsi="Georgia"/>
          <w:sz w:val="24"/>
        </w:rPr>
        <w:t>Aunque la mayoría de los</w:t>
      </w:r>
      <w:r>
        <w:rPr>
          <w:rFonts w:ascii="Georgia" w:hAnsi="Georgia"/>
          <w:sz w:val="24"/>
        </w:rPr>
        <w:t xml:space="preserve"> movimientos se producen en los </w:t>
      </w:r>
      <w:r w:rsidRPr="00EF48ED">
        <w:rPr>
          <w:rFonts w:ascii="Georgia" w:hAnsi="Georgia"/>
          <w:sz w:val="24"/>
        </w:rPr>
        <w:t>lugares donde dos o más huesos o cartílagos se articulan</w:t>
      </w:r>
      <w:r>
        <w:rPr>
          <w:rFonts w:ascii="Georgia" w:hAnsi="Georgia"/>
          <w:sz w:val="24"/>
        </w:rPr>
        <w:t xml:space="preserve"> entre sí, diversas estructuras </w:t>
      </w:r>
      <w:r w:rsidRPr="00EF48ED">
        <w:rPr>
          <w:rFonts w:ascii="Georgia" w:hAnsi="Georgia"/>
          <w:sz w:val="24"/>
        </w:rPr>
        <w:t>no esqueléticas presentan movimientos (p. ej., la lengua, los labios, los párpados</w:t>
      </w:r>
      <w:r>
        <w:rPr>
          <w:rFonts w:ascii="Georgia" w:hAnsi="Georgia"/>
          <w:sz w:val="24"/>
        </w:rPr>
        <w:t>).</w:t>
      </w:r>
    </w:p>
    <w:p w:rsidR="00C60AFB" w:rsidRDefault="00C60AFB" w:rsidP="00EF48ED">
      <w:pPr>
        <w:pStyle w:val="Sinespaciado"/>
        <w:jc w:val="both"/>
        <w:rPr>
          <w:rFonts w:ascii="Georgia" w:hAnsi="Georgia"/>
          <w:sz w:val="24"/>
        </w:rPr>
      </w:pPr>
    </w:p>
    <w:p w:rsidR="00C60AFB" w:rsidRDefault="00C60AFB" w:rsidP="00EF48ED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t>Flexión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Doblamiento </w:t>
      </w:r>
      <w:r w:rsidRPr="00C60AFB">
        <w:rPr>
          <w:rFonts w:ascii="Georgia" w:hAnsi="Georgia"/>
          <w:sz w:val="24"/>
        </w:rPr>
        <w:t>o disminución del ángulo entre los huesos o partes del cuerpo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t>Extensión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E</w:t>
      </w:r>
      <w:r w:rsidRPr="00C60AFB">
        <w:rPr>
          <w:rFonts w:ascii="Georgia" w:hAnsi="Georgia"/>
          <w:sz w:val="24"/>
        </w:rPr>
        <w:t>nderezami</w:t>
      </w:r>
      <w:r>
        <w:rPr>
          <w:rFonts w:ascii="Georgia" w:hAnsi="Georgia"/>
          <w:sz w:val="24"/>
        </w:rPr>
        <w:t xml:space="preserve">ento o aumento del ángulo entre </w:t>
      </w:r>
      <w:r w:rsidRPr="00C60AFB">
        <w:rPr>
          <w:rFonts w:ascii="Georgia" w:hAnsi="Georgia"/>
          <w:sz w:val="24"/>
        </w:rPr>
        <w:t>los huesos o partes del cuerpo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t>Flexión dorsal (</w:t>
      </w:r>
      <w:proofErr w:type="spellStart"/>
      <w:r w:rsidRPr="00C60AFB">
        <w:rPr>
          <w:rFonts w:ascii="Georgia" w:hAnsi="Georgia"/>
          <w:sz w:val="24"/>
          <w:highlight w:val="cyan"/>
        </w:rPr>
        <w:t>dorsiflexión</w:t>
      </w:r>
      <w:proofErr w:type="spellEnd"/>
      <w:r w:rsidRPr="00C60AFB">
        <w:rPr>
          <w:rFonts w:ascii="Georgia" w:hAnsi="Georgia"/>
          <w:sz w:val="24"/>
          <w:highlight w:val="cyan"/>
        </w:rPr>
        <w:t>)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F</w:t>
      </w:r>
      <w:r w:rsidRPr="00C60AFB">
        <w:rPr>
          <w:rFonts w:ascii="Georgia" w:hAnsi="Georgia"/>
          <w:sz w:val="24"/>
        </w:rPr>
        <w:t xml:space="preserve">lexión en la articulación </w:t>
      </w:r>
      <w:proofErr w:type="spellStart"/>
      <w:r w:rsidRPr="00C60AFB">
        <w:rPr>
          <w:rFonts w:ascii="Georgia" w:hAnsi="Georgia"/>
          <w:sz w:val="24"/>
        </w:rPr>
        <w:t>talo</w:t>
      </w:r>
      <w:r>
        <w:rPr>
          <w:rFonts w:ascii="Georgia" w:hAnsi="Georgia"/>
          <w:sz w:val="24"/>
        </w:rPr>
        <w:t>crural</w:t>
      </w:r>
      <w:proofErr w:type="spellEnd"/>
      <w:r>
        <w:rPr>
          <w:rFonts w:ascii="Georgia" w:hAnsi="Georgia"/>
          <w:sz w:val="24"/>
        </w:rPr>
        <w:t xml:space="preserve">, que se produce al subir </w:t>
      </w:r>
      <w:r w:rsidRPr="00C60AFB">
        <w:rPr>
          <w:rFonts w:ascii="Georgia" w:hAnsi="Georgia"/>
          <w:sz w:val="24"/>
        </w:rPr>
        <w:t>una cuesta o al levantar del suelo la parte anterior del pie</w:t>
      </w:r>
      <w:r>
        <w:rPr>
          <w:rFonts w:ascii="Georgia" w:hAnsi="Georgia"/>
          <w:sz w:val="24"/>
        </w:rPr>
        <w:t>.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t>Flexión plantar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D</w:t>
      </w:r>
      <w:r w:rsidRPr="00C60AFB">
        <w:rPr>
          <w:rFonts w:ascii="Georgia" w:hAnsi="Georgia"/>
          <w:sz w:val="24"/>
        </w:rPr>
        <w:t>obla el pie y los dedos hacia el suelo, como al ponerse de puntillas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</w:p>
    <w:p w:rsidR="00C60AFB" w:rsidRP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</w:rPr>
        <w:t>Los movimientos de abducción y aducción ocurren generalmente en un plano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</w:rPr>
        <w:t>frontal en torno a un eje anteroposterior</w:t>
      </w:r>
      <w:r>
        <w:rPr>
          <w:rFonts w:ascii="Georgia" w:hAnsi="Georgia"/>
          <w:sz w:val="24"/>
        </w:rPr>
        <w:t>.</w:t>
      </w:r>
      <w:r w:rsidRPr="00C60AFB">
        <w:t xml:space="preserve"> </w:t>
      </w:r>
      <w:r w:rsidRPr="00C60AFB">
        <w:rPr>
          <w:rFonts w:ascii="Georgia" w:hAnsi="Georgia"/>
          <w:sz w:val="24"/>
        </w:rPr>
        <w:t>Excepto en los dedos</w:t>
      </w:r>
      <w:r>
        <w:rPr>
          <w:rFonts w:ascii="Georgia" w:hAnsi="Georgia"/>
          <w:sz w:val="24"/>
        </w:rPr>
        <w:t>.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t>Abducción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</w:rPr>
        <w:t>alejamiento del plano medio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lastRenderedPageBreak/>
        <w:t>Aducción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Acercamiento </w:t>
      </w:r>
      <w:r w:rsidRPr="00C60AFB">
        <w:rPr>
          <w:rFonts w:ascii="Georgia" w:hAnsi="Georgia"/>
          <w:sz w:val="24"/>
        </w:rPr>
        <w:t>hacia el cuerpo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 w:rsidRPr="00C60AFB">
        <w:rPr>
          <w:rFonts w:ascii="Georgia" w:hAnsi="Georgia"/>
          <w:sz w:val="24"/>
          <w:highlight w:val="cyan"/>
        </w:rPr>
        <w:t>Flexión lateral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</w:t>
      </w:r>
      <w:r w:rsidRPr="00C60AFB">
        <w:rPr>
          <w:rFonts w:ascii="Georgia" w:hAnsi="Georgia"/>
          <w:sz w:val="24"/>
        </w:rPr>
        <w:t xml:space="preserve"> derecha o izq</w:t>
      </w:r>
      <w:r>
        <w:rPr>
          <w:rFonts w:ascii="Georgia" w:hAnsi="Georgia"/>
          <w:sz w:val="24"/>
        </w:rPr>
        <w:t xml:space="preserve">uierda es una forma especial de </w:t>
      </w:r>
      <w:r w:rsidRPr="00C60AFB">
        <w:rPr>
          <w:rFonts w:ascii="Georgia" w:hAnsi="Georgia"/>
          <w:sz w:val="24"/>
        </w:rPr>
        <w:t>abducción que ocurre sólo en el cuello y el tronco</w:t>
      </w: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</w:p>
    <w:p w:rsidR="00C60AFB" w:rsidRDefault="00C60AFB" w:rsidP="00C60AFB">
      <w:pPr>
        <w:pStyle w:val="Sinespaciado"/>
        <w:jc w:val="both"/>
        <w:rPr>
          <w:rFonts w:ascii="Georgia" w:hAnsi="Georgia"/>
          <w:sz w:val="24"/>
        </w:rPr>
      </w:pPr>
      <w:proofErr w:type="spellStart"/>
      <w:r w:rsidRPr="00686CC5">
        <w:rPr>
          <w:rFonts w:ascii="Georgia" w:hAnsi="Georgia"/>
          <w:sz w:val="24"/>
          <w:highlight w:val="cyan"/>
        </w:rPr>
        <w:t>Circunducción</w:t>
      </w:r>
      <w:proofErr w:type="spellEnd"/>
    </w:p>
    <w:p w:rsidR="00C60AFB" w:rsidRDefault="00686CC5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</w:t>
      </w:r>
      <w:r w:rsidRPr="00686CC5">
        <w:rPr>
          <w:rFonts w:ascii="Georgia" w:hAnsi="Georgia"/>
          <w:sz w:val="24"/>
        </w:rPr>
        <w:t>ovimiento circular en una secuen</w:t>
      </w:r>
      <w:r>
        <w:rPr>
          <w:rFonts w:ascii="Georgia" w:hAnsi="Georgia"/>
          <w:sz w:val="24"/>
        </w:rPr>
        <w:t xml:space="preserve">cia de flexión, </w:t>
      </w:r>
      <w:r w:rsidRPr="00686CC5">
        <w:rPr>
          <w:rFonts w:ascii="Georgia" w:hAnsi="Georgia"/>
          <w:sz w:val="24"/>
        </w:rPr>
        <w:t>abducción, extensión y aducción (o en el senti</w:t>
      </w:r>
      <w:r>
        <w:rPr>
          <w:rFonts w:ascii="Georgia" w:hAnsi="Georgia"/>
          <w:sz w:val="24"/>
        </w:rPr>
        <w:t xml:space="preserve">do opuesto), de tal modo que el </w:t>
      </w:r>
      <w:r w:rsidRPr="00686CC5">
        <w:rPr>
          <w:rFonts w:ascii="Georgia" w:hAnsi="Georgia"/>
          <w:sz w:val="24"/>
        </w:rPr>
        <w:t>extremo distal de la parte se desplaza en círculo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686CC5">
        <w:rPr>
          <w:rFonts w:ascii="Georgia" w:hAnsi="Georgia"/>
          <w:sz w:val="24"/>
          <w:highlight w:val="cyan"/>
        </w:rPr>
        <w:t>Rotación</w:t>
      </w:r>
      <w:r>
        <w:rPr>
          <w:rFonts w:ascii="Georgia" w:hAnsi="Georgia"/>
          <w:sz w:val="24"/>
        </w:rPr>
        <w:t xml:space="preserve"> 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G</w:t>
      </w:r>
      <w:r w:rsidRPr="00686CC5">
        <w:rPr>
          <w:rFonts w:ascii="Georgia" w:hAnsi="Georgia"/>
          <w:sz w:val="24"/>
        </w:rPr>
        <w:t>iro de una parte del cuerpo en torno a su eje longitudinal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686CC5">
        <w:rPr>
          <w:rFonts w:ascii="Georgia" w:hAnsi="Georgia"/>
          <w:sz w:val="24"/>
          <w:highlight w:val="cyan"/>
        </w:rPr>
        <w:t>Rotación medial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</w:t>
      </w:r>
      <w:r w:rsidRPr="00686CC5">
        <w:rPr>
          <w:rFonts w:ascii="Georgia" w:hAnsi="Georgia"/>
          <w:sz w:val="24"/>
        </w:rPr>
        <w:t>cerca la superficie anterior de un miembro al plano medio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686CC5">
        <w:rPr>
          <w:rFonts w:ascii="Georgia" w:hAnsi="Georgia"/>
          <w:sz w:val="24"/>
          <w:highlight w:val="cyan"/>
        </w:rPr>
        <w:t>Rotación lateral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</w:t>
      </w:r>
      <w:r w:rsidRPr="00686CC5">
        <w:rPr>
          <w:rFonts w:ascii="Georgia" w:hAnsi="Georgia"/>
          <w:sz w:val="24"/>
        </w:rPr>
        <w:t>leja la superficie anterior del plano medio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Pronación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686CC5">
        <w:rPr>
          <w:rFonts w:ascii="Georgia" w:hAnsi="Georgia"/>
          <w:sz w:val="24"/>
        </w:rPr>
        <w:t>gira el ra</w:t>
      </w:r>
      <w:r>
        <w:rPr>
          <w:rFonts w:ascii="Georgia" w:hAnsi="Georgia"/>
          <w:sz w:val="24"/>
        </w:rPr>
        <w:t xml:space="preserve">dio medialmente, de modo que la </w:t>
      </w:r>
      <w:r w:rsidRPr="00686CC5">
        <w:rPr>
          <w:rFonts w:ascii="Georgia" w:hAnsi="Georgia"/>
          <w:sz w:val="24"/>
        </w:rPr>
        <w:t>palma de la mano mira posteriormente y el dorso anteriormente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Supinación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E</w:t>
      </w:r>
      <w:r w:rsidRPr="00686CC5">
        <w:rPr>
          <w:rFonts w:ascii="Georgia" w:hAnsi="Georgia"/>
          <w:sz w:val="24"/>
        </w:rPr>
        <w:t>l radio rota lateralmente</w:t>
      </w:r>
      <w:r>
        <w:rPr>
          <w:rFonts w:ascii="Georgia" w:hAnsi="Georgia"/>
          <w:sz w:val="24"/>
        </w:rPr>
        <w:t xml:space="preserve"> </w:t>
      </w:r>
      <w:r w:rsidRPr="00686CC5">
        <w:rPr>
          <w:rFonts w:ascii="Georgia" w:hAnsi="Georgia"/>
          <w:sz w:val="24"/>
        </w:rPr>
        <w:t xml:space="preserve">y el antebrazo </w:t>
      </w:r>
      <w:proofErr w:type="spellStart"/>
      <w:r w:rsidRPr="00686CC5">
        <w:rPr>
          <w:rFonts w:ascii="Georgia" w:hAnsi="Georgia"/>
          <w:sz w:val="24"/>
        </w:rPr>
        <w:t>pronado</w:t>
      </w:r>
      <w:proofErr w:type="spellEnd"/>
      <w:r w:rsidRPr="00686CC5">
        <w:rPr>
          <w:rFonts w:ascii="Georgia" w:hAnsi="Georgia"/>
          <w:sz w:val="24"/>
        </w:rPr>
        <w:t xml:space="preserve"> vuelve a la posición anatómica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Eversión</w:t>
      </w:r>
      <w:r>
        <w:rPr>
          <w:rFonts w:ascii="Georgia" w:hAnsi="Georgia"/>
          <w:sz w:val="24"/>
        </w:rPr>
        <w:t xml:space="preserve"> (El dedo gordo del pie va hacia abajo)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Aleja la planta del pie del plano medio y la gira lateralmente</w:t>
      </w:r>
    </w:p>
    <w:p w:rsidR="00C12461" w:rsidRDefault="00C12461" w:rsidP="00686CC5">
      <w:pPr>
        <w:pStyle w:val="Sinespaciado"/>
        <w:jc w:val="both"/>
        <w:rPr>
          <w:rFonts w:ascii="Georgia" w:hAnsi="Georgia"/>
          <w:sz w:val="24"/>
        </w:rPr>
      </w:pPr>
    </w:p>
    <w:p w:rsidR="00C12461" w:rsidRDefault="00C12461" w:rsidP="00686CC5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Inversión</w:t>
      </w:r>
      <w:r>
        <w:rPr>
          <w:rFonts w:ascii="Georgia" w:hAnsi="Georgia"/>
          <w:sz w:val="24"/>
        </w:rPr>
        <w:t xml:space="preserve"> (El dedo gordo del pie va hacia abajo)</w:t>
      </w:r>
    </w:p>
    <w:p w:rsidR="00C12461" w:rsidRDefault="00C12461" w:rsidP="00686CC5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Acerca la planta del pie hacia el plano medio</w:t>
      </w:r>
    </w:p>
    <w:p w:rsidR="00C12461" w:rsidRDefault="00C12461" w:rsidP="00686CC5">
      <w:pPr>
        <w:pStyle w:val="Sinespaciado"/>
        <w:jc w:val="both"/>
        <w:rPr>
          <w:rFonts w:ascii="Georgia" w:hAnsi="Georgia"/>
          <w:sz w:val="24"/>
        </w:rPr>
      </w:pPr>
    </w:p>
    <w:p w:rsidR="00C12461" w:rsidRDefault="00C12461" w:rsidP="00686CC5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Oposición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El </w:t>
      </w:r>
      <w:r w:rsidRPr="00C12461">
        <w:rPr>
          <w:rFonts w:ascii="Georgia" w:hAnsi="Georgia"/>
          <w:sz w:val="24"/>
        </w:rPr>
        <w:t>movimiento que pone en contacto el pulpejo del 1</w:t>
      </w:r>
      <w:r>
        <w:rPr>
          <w:rFonts w:ascii="Georgia" w:hAnsi="Georgia"/>
          <w:sz w:val="24"/>
        </w:rPr>
        <w:t xml:space="preserve"> dedo </w:t>
      </w:r>
      <w:r w:rsidRPr="00C12461">
        <w:rPr>
          <w:rFonts w:ascii="Georgia" w:hAnsi="Georgia"/>
          <w:sz w:val="24"/>
        </w:rPr>
        <w:t>(pulgar) con el de otro dedo</w:t>
      </w:r>
      <w:r>
        <w:rPr>
          <w:rFonts w:ascii="Georgia" w:hAnsi="Georgia"/>
          <w:sz w:val="24"/>
        </w:rPr>
        <w:t xml:space="preserve"> ---- Pellizcar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Reposición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Describe el </w:t>
      </w:r>
      <w:r w:rsidRPr="00C12461">
        <w:rPr>
          <w:rFonts w:ascii="Georgia" w:hAnsi="Georgia"/>
          <w:sz w:val="24"/>
        </w:rPr>
        <w:t>movimiento del pulgar desde la oposición hasta su posición anatómica</w:t>
      </w:r>
      <w:r>
        <w:rPr>
          <w:rFonts w:ascii="Georgia" w:hAnsi="Georgia"/>
          <w:sz w:val="24"/>
        </w:rPr>
        <w:t>.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Protrusión</w:t>
      </w:r>
    </w:p>
    <w:p w:rsidR="00C12461" w:rsidRDefault="00C12461" w:rsidP="00C12461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U</w:t>
      </w:r>
      <w:r w:rsidRPr="00C12461">
        <w:rPr>
          <w:rFonts w:ascii="Georgia" w:hAnsi="Georgia"/>
          <w:sz w:val="24"/>
        </w:rPr>
        <w:t>n movimiento hacia delante, como al protruir la mand</w:t>
      </w:r>
      <w:r w:rsidRPr="00C12461">
        <w:rPr>
          <w:rFonts w:ascii="Georgia" w:hAnsi="Georgia" w:hint="eastAsia"/>
          <w:sz w:val="24"/>
        </w:rPr>
        <w:t>í</w:t>
      </w:r>
      <w:r>
        <w:rPr>
          <w:rFonts w:ascii="Georgia" w:hAnsi="Georgia"/>
          <w:sz w:val="24"/>
        </w:rPr>
        <w:t xml:space="preserve">bula </w:t>
      </w:r>
      <w:r w:rsidRPr="00C12461">
        <w:rPr>
          <w:rFonts w:ascii="Georgia" w:hAnsi="Georgia"/>
          <w:sz w:val="24"/>
        </w:rPr>
        <w:t>(ment</w:t>
      </w:r>
      <w:r w:rsidRPr="00C12461">
        <w:rPr>
          <w:rFonts w:ascii="Georgia" w:hAnsi="Georgia" w:hint="eastAsia"/>
          <w:sz w:val="24"/>
        </w:rPr>
        <w:t>ó</w:t>
      </w:r>
      <w:r w:rsidRPr="00C12461">
        <w:rPr>
          <w:rFonts w:ascii="Georgia" w:hAnsi="Georgia"/>
          <w:sz w:val="24"/>
        </w:rPr>
        <w:t>n), los labios o la lengua</w:t>
      </w:r>
    </w:p>
    <w:p w:rsidR="00C12461" w:rsidRDefault="00C12461" w:rsidP="00C12461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</w:p>
    <w:p w:rsidR="00C12461" w:rsidRDefault="00C12461" w:rsidP="00C12461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  <w:proofErr w:type="spellStart"/>
      <w:r w:rsidRPr="00C12461">
        <w:rPr>
          <w:rFonts w:ascii="Georgia" w:hAnsi="Georgia"/>
          <w:sz w:val="24"/>
          <w:highlight w:val="cyan"/>
        </w:rPr>
        <w:t>Retrusión</w:t>
      </w:r>
      <w:proofErr w:type="spellEnd"/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</w:rPr>
        <w:t>movimiento hacia</w:t>
      </w:r>
      <w:r>
        <w:rPr>
          <w:rFonts w:ascii="Georgia" w:hAnsi="Georgia"/>
          <w:sz w:val="24"/>
        </w:rPr>
        <w:t xml:space="preserve"> </w:t>
      </w:r>
      <w:r w:rsidRPr="00C12461">
        <w:rPr>
          <w:rFonts w:ascii="Georgia" w:hAnsi="Georgia"/>
          <w:sz w:val="24"/>
        </w:rPr>
        <w:t>atr</w:t>
      </w:r>
      <w:r w:rsidRPr="00C12461">
        <w:rPr>
          <w:rFonts w:ascii="Georgia" w:hAnsi="Georgia" w:hint="eastAsia"/>
          <w:sz w:val="24"/>
        </w:rPr>
        <w:t>á</w:t>
      </w:r>
      <w:r w:rsidRPr="00C12461">
        <w:rPr>
          <w:rFonts w:ascii="Georgia" w:hAnsi="Georgia"/>
          <w:sz w:val="24"/>
        </w:rPr>
        <w:t xml:space="preserve">s, como al </w:t>
      </w:r>
      <w:proofErr w:type="spellStart"/>
      <w:r w:rsidRPr="00C12461">
        <w:rPr>
          <w:rFonts w:ascii="Georgia" w:hAnsi="Georgia"/>
          <w:sz w:val="24"/>
        </w:rPr>
        <w:t>retruir</w:t>
      </w:r>
      <w:proofErr w:type="spellEnd"/>
      <w:r w:rsidRPr="00C12461">
        <w:rPr>
          <w:rFonts w:ascii="Georgia" w:hAnsi="Georgia"/>
          <w:sz w:val="24"/>
        </w:rPr>
        <w:t xml:space="preserve"> la mand</w:t>
      </w:r>
      <w:r w:rsidRPr="00C12461">
        <w:rPr>
          <w:rFonts w:ascii="Georgia" w:hAnsi="Georgia" w:hint="eastAsia"/>
          <w:sz w:val="24"/>
        </w:rPr>
        <w:t>í</w:t>
      </w:r>
      <w:r w:rsidRPr="00C12461">
        <w:rPr>
          <w:rFonts w:ascii="Georgia" w:hAnsi="Georgia"/>
          <w:sz w:val="24"/>
        </w:rPr>
        <w:t>bula, los labios o la</w:t>
      </w:r>
      <w:r>
        <w:rPr>
          <w:rFonts w:ascii="Georgia" w:hAnsi="Georgia"/>
          <w:sz w:val="24"/>
        </w:rPr>
        <w:t xml:space="preserve"> lengua.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proofErr w:type="spellStart"/>
      <w:r w:rsidRPr="00C12461">
        <w:rPr>
          <w:rFonts w:ascii="Georgia" w:hAnsi="Georgia"/>
          <w:sz w:val="24"/>
          <w:highlight w:val="cyan"/>
        </w:rPr>
        <w:lastRenderedPageBreak/>
        <w:t>Protracción</w:t>
      </w:r>
      <w:proofErr w:type="spellEnd"/>
      <w:r w:rsidRPr="00C12461">
        <w:rPr>
          <w:rFonts w:ascii="Georgia" w:hAnsi="Georgia"/>
          <w:sz w:val="24"/>
          <w:highlight w:val="cyan"/>
        </w:rPr>
        <w:t xml:space="preserve"> y retracción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Se usa para describir los movimientos </w:t>
      </w:r>
      <w:proofErr w:type="spellStart"/>
      <w:r w:rsidRPr="00C12461">
        <w:rPr>
          <w:rFonts w:ascii="Georgia" w:hAnsi="Georgia"/>
          <w:sz w:val="24"/>
        </w:rPr>
        <w:t>anterolaterales</w:t>
      </w:r>
      <w:proofErr w:type="spellEnd"/>
      <w:r w:rsidRPr="00C12461">
        <w:rPr>
          <w:rFonts w:ascii="Georgia" w:hAnsi="Georgia"/>
          <w:sz w:val="24"/>
        </w:rPr>
        <w:t xml:space="preserve"> y </w:t>
      </w:r>
      <w:proofErr w:type="spellStart"/>
      <w:r w:rsidRPr="00C12461">
        <w:rPr>
          <w:rFonts w:ascii="Georgia" w:hAnsi="Georgia"/>
          <w:sz w:val="24"/>
        </w:rPr>
        <w:t>posteromediales</w:t>
      </w:r>
      <w:proofErr w:type="spellEnd"/>
      <w:r w:rsidRPr="00C12461">
        <w:rPr>
          <w:rFonts w:ascii="Georgia" w:hAnsi="Georgia"/>
          <w:sz w:val="24"/>
        </w:rPr>
        <w:t xml:space="preserve"> de la escápula sobre la pared torácica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Elevación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</w:t>
      </w:r>
      <w:r w:rsidRPr="00C12461">
        <w:rPr>
          <w:rFonts w:ascii="Georgia" w:hAnsi="Georgia"/>
          <w:sz w:val="24"/>
        </w:rPr>
        <w:t>sciende o mueve una parte h</w:t>
      </w:r>
      <w:r>
        <w:rPr>
          <w:rFonts w:ascii="Georgia" w:hAnsi="Georgia"/>
          <w:sz w:val="24"/>
        </w:rPr>
        <w:t xml:space="preserve">acia arriba, como ocurre en los </w:t>
      </w:r>
      <w:r w:rsidRPr="00C12461">
        <w:rPr>
          <w:rFonts w:ascii="Georgia" w:hAnsi="Georgia"/>
          <w:sz w:val="24"/>
        </w:rPr>
        <w:t>hombros al encogerlos</w:t>
      </w: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</w:p>
    <w:p w:rsidR="00C12461" w:rsidRDefault="00C12461" w:rsidP="00C12461">
      <w:pPr>
        <w:pStyle w:val="Sinespaciado"/>
        <w:jc w:val="both"/>
        <w:rPr>
          <w:rFonts w:ascii="Georgia" w:hAnsi="Georgia"/>
          <w:sz w:val="24"/>
        </w:rPr>
      </w:pPr>
      <w:r w:rsidRPr="00C12461">
        <w:rPr>
          <w:rFonts w:ascii="Georgia" w:hAnsi="Georgia"/>
          <w:sz w:val="24"/>
          <w:highlight w:val="cyan"/>
        </w:rPr>
        <w:t>Depresión</w:t>
      </w:r>
    </w:p>
    <w:p w:rsidR="00686CC5" w:rsidRDefault="00C12461" w:rsidP="00C12461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Desciende o </w:t>
      </w:r>
      <w:r w:rsidRPr="00C12461">
        <w:rPr>
          <w:rFonts w:ascii="Georgia" w:hAnsi="Georgia"/>
          <w:sz w:val="24"/>
        </w:rPr>
        <w:t>mueve una parte hacia abajo</w:t>
      </w:r>
      <w:r>
        <w:rPr>
          <w:rFonts w:ascii="Georgia" w:hAnsi="Georgia"/>
          <w:sz w:val="24"/>
        </w:rPr>
        <w:t xml:space="preserve"> </w:t>
      </w:r>
      <w:r w:rsidRPr="00C12461">
        <w:rPr>
          <w:rFonts w:ascii="Georgia" w:hAnsi="Georgia"/>
          <w:sz w:val="24"/>
        </w:rPr>
        <w:t>como los hombros al d</w:t>
      </w:r>
      <w:r>
        <w:rPr>
          <w:rFonts w:ascii="Georgia" w:hAnsi="Georgia"/>
          <w:sz w:val="24"/>
        </w:rPr>
        <w:t xml:space="preserve">eprimirlos buscando una postura </w:t>
      </w:r>
      <w:r w:rsidRPr="00C12461">
        <w:rPr>
          <w:rFonts w:ascii="Georgia" w:hAnsi="Georgia"/>
          <w:sz w:val="24"/>
        </w:rPr>
        <w:t>m</w:t>
      </w:r>
      <w:r w:rsidRPr="00C12461">
        <w:rPr>
          <w:rFonts w:ascii="Georgia" w:hAnsi="Georgia" w:hint="eastAsia"/>
          <w:sz w:val="24"/>
        </w:rPr>
        <w:t>á</w:t>
      </w:r>
      <w:r w:rsidRPr="00C12461">
        <w:rPr>
          <w:rFonts w:ascii="Georgia" w:hAnsi="Georgia"/>
          <w:sz w:val="24"/>
        </w:rPr>
        <w:t>s c</w:t>
      </w:r>
      <w:r w:rsidRPr="00C12461">
        <w:rPr>
          <w:rFonts w:ascii="Georgia" w:hAnsi="Georgia" w:hint="eastAsia"/>
          <w:sz w:val="24"/>
        </w:rPr>
        <w:t>ó</w:t>
      </w:r>
      <w:r w:rsidRPr="00C12461">
        <w:rPr>
          <w:rFonts w:ascii="Georgia" w:hAnsi="Georgia"/>
          <w:sz w:val="24"/>
        </w:rPr>
        <w:t>moda al estar de pie</w:t>
      </w:r>
      <w:r>
        <w:rPr>
          <w:rFonts w:ascii="Georgia" w:hAnsi="Georgia"/>
          <w:sz w:val="24"/>
        </w:rPr>
        <w:t>.</w:t>
      </w:r>
    </w:p>
    <w:p w:rsidR="00686CC5" w:rsidRDefault="00686CC5" w:rsidP="00686CC5">
      <w:pPr>
        <w:pStyle w:val="Sinespaciado"/>
        <w:jc w:val="both"/>
        <w:rPr>
          <w:rFonts w:ascii="Georgia" w:hAnsi="Georgia"/>
          <w:sz w:val="24"/>
        </w:rPr>
      </w:pPr>
    </w:p>
    <w:p w:rsidR="00686CC5" w:rsidRPr="008115BA" w:rsidRDefault="008115BA" w:rsidP="00686CC5">
      <w:pPr>
        <w:pStyle w:val="Sinespaciado"/>
        <w:jc w:val="both"/>
        <w:rPr>
          <w:rFonts w:ascii="Consolas" w:hAnsi="Consolas"/>
          <w:sz w:val="24"/>
          <w:u w:val="single"/>
        </w:rPr>
      </w:pPr>
      <w:r w:rsidRPr="008115BA">
        <w:rPr>
          <w:rFonts w:ascii="Consolas" w:hAnsi="Consolas"/>
          <w:sz w:val="24"/>
          <w:u w:val="single"/>
        </w:rPr>
        <w:t xml:space="preserve">Regiones y cuadrantes </w:t>
      </w:r>
      <w:proofErr w:type="spellStart"/>
      <w:r w:rsidRPr="008115BA">
        <w:rPr>
          <w:rFonts w:ascii="Consolas" w:hAnsi="Consolas"/>
          <w:sz w:val="24"/>
          <w:u w:val="single"/>
        </w:rPr>
        <w:t>abdominopélvicos</w:t>
      </w:r>
      <w:proofErr w:type="spellEnd"/>
    </w:p>
    <w:p w:rsidR="00C60AFB" w:rsidRDefault="00BF1746" w:rsidP="00BF1746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Son usadas para </w:t>
      </w:r>
      <w:r w:rsidRPr="00BF1746">
        <w:rPr>
          <w:rFonts w:ascii="Georgia" w:hAnsi="Georgia"/>
          <w:sz w:val="24"/>
        </w:rPr>
        <w:t>Para describir la localizaci</w:t>
      </w:r>
      <w:r w:rsidRPr="00BF1746">
        <w:rPr>
          <w:rFonts w:ascii="Georgia" w:hAnsi="Georgia" w:hint="eastAsia"/>
          <w:sz w:val="24"/>
        </w:rPr>
        <w:t>ó</w:t>
      </w:r>
      <w:r w:rsidRPr="00BF1746">
        <w:rPr>
          <w:rFonts w:ascii="Georgia" w:hAnsi="Georgia"/>
          <w:sz w:val="24"/>
        </w:rPr>
        <w:t xml:space="preserve">n de los </w:t>
      </w:r>
      <w:r w:rsidRPr="00BF1746">
        <w:rPr>
          <w:rFonts w:ascii="Georgia" w:hAnsi="Georgia" w:hint="eastAsia"/>
          <w:sz w:val="24"/>
        </w:rPr>
        <w:t>ó</w:t>
      </w:r>
      <w:r w:rsidRPr="00BF1746">
        <w:rPr>
          <w:rFonts w:ascii="Georgia" w:hAnsi="Georgia"/>
          <w:sz w:val="24"/>
        </w:rPr>
        <w:t>rganos, zonas dolorosas o patolog</w:t>
      </w:r>
      <w:r w:rsidRPr="00BF1746">
        <w:rPr>
          <w:rFonts w:ascii="Georgia" w:hAnsi="Georgia" w:hint="eastAsia"/>
          <w:sz w:val="24"/>
        </w:rPr>
        <w:t>í</w:t>
      </w:r>
      <w:r>
        <w:rPr>
          <w:rFonts w:ascii="Georgia" w:hAnsi="Georgia"/>
          <w:sz w:val="24"/>
        </w:rPr>
        <w:t xml:space="preserve">as </w:t>
      </w:r>
      <w:r w:rsidRPr="00BF1746">
        <w:rPr>
          <w:rFonts w:ascii="Georgia" w:hAnsi="Georgia"/>
          <w:sz w:val="24"/>
        </w:rPr>
        <w:t>abdominales</w:t>
      </w:r>
      <w:r>
        <w:rPr>
          <w:rFonts w:ascii="Georgia" w:hAnsi="Georgia"/>
          <w:sz w:val="24"/>
        </w:rPr>
        <w:t>.</w:t>
      </w:r>
    </w:p>
    <w:p w:rsidR="00BF1746" w:rsidRDefault="00BF1746" w:rsidP="00BF1746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</w:p>
    <w:p w:rsidR="00BF1746" w:rsidRDefault="00BF1746" w:rsidP="00BF1746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</w:rPr>
      </w:pPr>
      <w:r w:rsidRPr="00BF1746">
        <w:rPr>
          <w:rFonts w:ascii="Georgia" w:hAnsi="Georgia"/>
          <w:sz w:val="24"/>
          <w:highlight w:val="yellow"/>
        </w:rPr>
        <w:t>Primer método</w:t>
      </w:r>
    </w:p>
    <w:p w:rsidR="00BF1746" w:rsidRDefault="00BF1746" w:rsidP="00BF1746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Trazar dos líneas horizontales </w:t>
      </w:r>
      <w:r w:rsidRPr="00BF1746">
        <w:rPr>
          <w:rFonts w:ascii="Georgia" w:hAnsi="Georgia"/>
          <w:sz w:val="24"/>
        </w:rPr>
        <w:t>y dos verticales</w:t>
      </w:r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 xml:space="preserve">que dividen la cavidad en nueve regiones </w:t>
      </w:r>
      <w:proofErr w:type="spellStart"/>
      <w:r w:rsidRPr="00BF1746">
        <w:rPr>
          <w:rFonts w:ascii="Georgia" w:hAnsi="Georgia"/>
          <w:sz w:val="24"/>
        </w:rPr>
        <w:t>abdominopélvicas</w:t>
      </w:r>
      <w:proofErr w:type="spellEnd"/>
      <w:r>
        <w:rPr>
          <w:rFonts w:ascii="Georgia" w:hAnsi="Georgia"/>
          <w:sz w:val="24"/>
        </w:rPr>
        <w:t xml:space="preserve">. </w:t>
      </w:r>
      <w:r w:rsidRPr="00BF1746">
        <w:rPr>
          <w:rFonts w:ascii="Georgia" w:hAnsi="Georgia"/>
          <w:sz w:val="24"/>
        </w:rPr>
        <w:t>La línea horizontal superior, la línea subcostal (</w:t>
      </w:r>
      <w:r>
        <w:rPr>
          <w:rFonts w:ascii="Georgia" w:hAnsi="Georgia"/>
          <w:sz w:val="24"/>
        </w:rPr>
        <w:t xml:space="preserve">sub- </w:t>
      </w:r>
      <w:r w:rsidRPr="00BF1746">
        <w:rPr>
          <w:rFonts w:ascii="Georgia" w:hAnsi="Georgia"/>
          <w:sz w:val="24"/>
        </w:rPr>
        <w:t xml:space="preserve">= bajo; -costal = costilla), se traza </w:t>
      </w:r>
      <w:r>
        <w:rPr>
          <w:rFonts w:ascii="Georgia" w:hAnsi="Georgia"/>
          <w:sz w:val="24"/>
        </w:rPr>
        <w:t xml:space="preserve">inmediatamente por debajo de la </w:t>
      </w:r>
      <w:r w:rsidRPr="00BF1746">
        <w:rPr>
          <w:rFonts w:ascii="Georgia" w:hAnsi="Georgia"/>
          <w:sz w:val="24"/>
        </w:rPr>
        <w:t>parrilla costal, a través de la porción inferior del estómago; la línea</w:t>
      </w:r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 xml:space="preserve">horizontal inferior, la línea </w:t>
      </w:r>
      <w:proofErr w:type="spellStart"/>
      <w:r w:rsidRPr="00BF1746">
        <w:rPr>
          <w:rFonts w:ascii="Georgia" w:hAnsi="Georgia"/>
          <w:sz w:val="24"/>
        </w:rPr>
        <w:t>transtubercular</w:t>
      </w:r>
      <w:proofErr w:type="spellEnd"/>
      <w:r>
        <w:rPr>
          <w:rFonts w:ascii="Georgia" w:hAnsi="Georgia"/>
          <w:sz w:val="24"/>
        </w:rPr>
        <w:t xml:space="preserve">, se traza justo por debajo </w:t>
      </w:r>
      <w:r w:rsidRPr="00BF1746">
        <w:rPr>
          <w:rFonts w:ascii="Georgia" w:hAnsi="Georgia"/>
          <w:sz w:val="24"/>
        </w:rPr>
        <w:t>de la parte superior de los huesos de la cadera. Se trazan dos líneas</w:t>
      </w:r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 xml:space="preserve">verticales, las líneas </w:t>
      </w:r>
      <w:proofErr w:type="spellStart"/>
      <w:r w:rsidRPr="00BF1746">
        <w:rPr>
          <w:rFonts w:ascii="Georgia" w:hAnsi="Georgia"/>
          <w:sz w:val="24"/>
        </w:rPr>
        <w:t>medioclaviculares</w:t>
      </w:r>
      <w:proofErr w:type="spellEnd"/>
      <w:r w:rsidRPr="00BF1746">
        <w:rPr>
          <w:rFonts w:ascii="Georgia" w:hAnsi="Georgia"/>
          <w:sz w:val="24"/>
        </w:rPr>
        <w:t xml:space="preserve"> derecha e izquierda, a través</w:t>
      </w:r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>del punto medio de cada clavícula, inmediata</w:t>
      </w:r>
      <w:r>
        <w:rPr>
          <w:rFonts w:ascii="Georgia" w:hAnsi="Georgia"/>
          <w:sz w:val="24"/>
        </w:rPr>
        <w:t xml:space="preserve">mente mediales a los </w:t>
      </w:r>
      <w:r w:rsidRPr="00BF1746">
        <w:rPr>
          <w:rFonts w:ascii="Georgia" w:hAnsi="Georgia"/>
          <w:sz w:val="24"/>
        </w:rPr>
        <w:t xml:space="preserve">pezones. Estas cuatro líneas dividen </w:t>
      </w:r>
      <w:r>
        <w:rPr>
          <w:rFonts w:ascii="Georgia" w:hAnsi="Georgia"/>
          <w:sz w:val="24"/>
        </w:rPr>
        <w:t xml:space="preserve">a la cavidad </w:t>
      </w:r>
      <w:proofErr w:type="spellStart"/>
      <w:r>
        <w:rPr>
          <w:rFonts w:ascii="Georgia" w:hAnsi="Georgia"/>
          <w:sz w:val="24"/>
        </w:rPr>
        <w:t>abdominopelvica</w:t>
      </w:r>
      <w:proofErr w:type="spellEnd"/>
      <w:r>
        <w:rPr>
          <w:rFonts w:ascii="Georgia" w:hAnsi="Georgia"/>
          <w:sz w:val="24"/>
        </w:rPr>
        <w:t xml:space="preserve"> en </w:t>
      </w:r>
      <w:r w:rsidRPr="00BF1746">
        <w:rPr>
          <w:rFonts w:ascii="Georgia" w:hAnsi="Georgia"/>
          <w:sz w:val="24"/>
        </w:rPr>
        <w:t>una región central de mayor tamaño y dos</w:t>
      </w:r>
      <w:r>
        <w:rPr>
          <w:rFonts w:ascii="Georgia" w:hAnsi="Georgia"/>
          <w:sz w:val="24"/>
        </w:rPr>
        <w:t xml:space="preserve"> regiones, derecha e izquierda, </w:t>
      </w:r>
      <w:r w:rsidRPr="00BF1746">
        <w:rPr>
          <w:rFonts w:ascii="Georgia" w:hAnsi="Georgia"/>
          <w:sz w:val="24"/>
        </w:rPr>
        <w:t>más pequeñas.</w:t>
      </w:r>
    </w:p>
    <w:p w:rsidR="00BF1746" w:rsidRDefault="00BF1746" w:rsidP="00BF1746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</w:rPr>
      </w:pPr>
      <w:r w:rsidRPr="00BF1746">
        <w:rPr>
          <w:rFonts w:ascii="Georgia" w:hAnsi="Georgia"/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2240280" cy="289877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81"/>
                    <a:stretch/>
                  </pic:blipFill>
                  <pic:spPr bwMode="auto">
                    <a:xfrm>
                      <a:off x="0" y="0"/>
                      <a:ext cx="224028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Pr="00BF1746" w:rsidRDefault="00BF1746" w:rsidP="00BF1746">
      <w:pPr>
        <w:rPr>
          <w:rFonts w:ascii="Georgia" w:hAnsi="Georgia"/>
          <w:sz w:val="24"/>
        </w:rPr>
      </w:pPr>
    </w:p>
    <w:p w:rsidR="00BF1746" w:rsidRDefault="00BF1746" w:rsidP="00BF1746">
      <w:pPr>
        <w:rPr>
          <w:rFonts w:ascii="Georgia" w:hAnsi="Georgia"/>
          <w:sz w:val="24"/>
        </w:rPr>
      </w:pPr>
    </w:p>
    <w:p w:rsidR="00BF1746" w:rsidRDefault="00BF1746" w:rsidP="00BF1746">
      <w:pPr>
        <w:tabs>
          <w:tab w:val="left" w:pos="5112"/>
        </w:tabs>
        <w:rPr>
          <w:rFonts w:ascii="Georgia" w:hAnsi="Georgia"/>
          <w:sz w:val="24"/>
        </w:rPr>
      </w:pPr>
      <w:r w:rsidRPr="00BF1746">
        <w:rPr>
          <w:rFonts w:ascii="Georgia" w:hAnsi="Georgia"/>
          <w:sz w:val="24"/>
          <w:highlight w:val="yellow"/>
        </w:rPr>
        <w:t>Segundo método</w:t>
      </w:r>
    </w:p>
    <w:p w:rsidR="00BF1746" w:rsidRDefault="00BF1746" w:rsidP="00BF1746">
      <w:pPr>
        <w:tabs>
          <w:tab w:val="left" w:pos="5112"/>
        </w:tabs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</w:t>
      </w:r>
      <w:r w:rsidRPr="00BF1746">
        <w:rPr>
          <w:rFonts w:ascii="Georgia" w:hAnsi="Georgia"/>
          <w:sz w:val="24"/>
        </w:rPr>
        <w:t>ás sencillo y di</w:t>
      </w:r>
      <w:r>
        <w:rPr>
          <w:rFonts w:ascii="Georgia" w:hAnsi="Georgia"/>
          <w:sz w:val="24"/>
        </w:rPr>
        <w:t xml:space="preserve">vide la cavidad </w:t>
      </w:r>
      <w:proofErr w:type="spellStart"/>
      <w:r>
        <w:rPr>
          <w:rFonts w:ascii="Georgia" w:hAnsi="Georgia"/>
          <w:sz w:val="24"/>
        </w:rPr>
        <w:t>abdominopélvica</w:t>
      </w:r>
      <w:proofErr w:type="spellEnd"/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>en</w:t>
      </w:r>
      <w:r>
        <w:rPr>
          <w:rFonts w:ascii="Georgia" w:hAnsi="Georgia"/>
          <w:sz w:val="24"/>
        </w:rPr>
        <w:t xml:space="preserve"> cuadrantes (</w:t>
      </w:r>
      <w:proofErr w:type="spellStart"/>
      <w:r>
        <w:rPr>
          <w:rFonts w:ascii="Georgia" w:hAnsi="Georgia"/>
          <w:sz w:val="24"/>
        </w:rPr>
        <w:t>cuad</w:t>
      </w:r>
      <w:proofErr w:type="spellEnd"/>
      <w:r>
        <w:rPr>
          <w:rFonts w:ascii="Georgia" w:hAnsi="Georgia"/>
          <w:sz w:val="24"/>
        </w:rPr>
        <w:t xml:space="preserve">- = un cuarto). </w:t>
      </w:r>
      <w:r w:rsidRPr="00BF1746">
        <w:rPr>
          <w:rFonts w:ascii="Georgia" w:hAnsi="Georgia"/>
          <w:sz w:val="24"/>
        </w:rPr>
        <w:t xml:space="preserve">Este método consiste en trazar una línea </w:t>
      </w:r>
      <w:proofErr w:type="spellStart"/>
      <w:r w:rsidRPr="00BF1746">
        <w:rPr>
          <w:rFonts w:ascii="Georgia" w:hAnsi="Georgia"/>
          <w:sz w:val="24"/>
        </w:rPr>
        <w:t>mediosagital</w:t>
      </w:r>
      <w:proofErr w:type="spellEnd"/>
      <w:r w:rsidRPr="00BF1746">
        <w:rPr>
          <w:rFonts w:ascii="Georgia" w:hAnsi="Georgia"/>
          <w:sz w:val="24"/>
        </w:rPr>
        <w:t xml:space="preserve"> (la línea</w:t>
      </w:r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 xml:space="preserve">mediana) y una línea transversal (la línea </w:t>
      </w:r>
      <w:proofErr w:type="spellStart"/>
      <w:r w:rsidRPr="00BF1746">
        <w:rPr>
          <w:rFonts w:ascii="Georgia" w:hAnsi="Georgia"/>
          <w:sz w:val="24"/>
        </w:rPr>
        <w:t>transumbilical</w:t>
      </w:r>
      <w:proofErr w:type="spellEnd"/>
      <w:r w:rsidRPr="00BF1746">
        <w:rPr>
          <w:rFonts w:ascii="Georgia" w:hAnsi="Georgia"/>
          <w:sz w:val="24"/>
        </w:rPr>
        <w:t>) a través del</w:t>
      </w:r>
      <w:r>
        <w:rPr>
          <w:rFonts w:ascii="Georgia" w:hAnsi="Georgia"/>
          <w:sz w:val="24"/>
        </w:rPr>
        <w:t xml:space="preserve"> </w:t>
      </w:r>
      <w:r w:rsidRPr="00BF1746">
        <w:rPr>
          <w:rFonts w:ascii="Georgia" w:hAnsi="Georgia"/>
          <w:sz w:val="24"/>
        </w:rPr>
        <w:t>ombligo.</w:t>
      </w:r>
    </w:p>
    <w:p w:rsidR="000006FA" w:rsidRDefault="00BF1746" w:rsidP="00BF1746">
      <w:pPr>
        <w:tabs>
          <w:tab w:val="left" w:pos="5112"/>
        </w:tabs>
        <w:jc w:val="both"/>
        <w:rPr>
          <w:rFonts w:ascii="Georgia" w:hAnsi="Georgia"/>
          <w:sz w:val="24"/>
        </w:rPr>
      </w:pPr>
      <w:r w:rsidRPr="00BF1746">
        <w:rPr>
          <w:rFonts w:ascii="Georgia" w:hAnsi="Georgia"/>
          <w:noProof/>
          <w:sz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6A607B4" wp14:editId="2A822DE7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3386728" cy="2897505"/>
            <wp:effectExtent l="0" t="0" r="4445" b="0"/>
            <wp:wrapNone/>
            <wp:docPr id="4" name="Imagen 4" descr="C:\Users\unico\OneDrive\Fotos\Capturas de pantalla\Captura de pantalla 2024-09-01 200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o\OneDrive\Fotos\Capturas de pantalla\Captura de pantalla 2024-09-01 2007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9"/>
                    <a:stretch/>
                  </pic:blipFill>
                  <pic:spPr bwMode="auto">
                    <a:xfrm>
                      <a:off x="0" y="0"/>
                      <a:ext cx="3386728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Pr="000006FA" w:rsidRDefault="000006FA" w:rsidP="000006FA">
      <w:pPr>
        <w:rPr>
          <w:rFonts w:ascii="Georgia" w:hAnsi="Georgia"/>
          <w:sz w:val="24"/>
        </w:rPr>
      </w:pPr>
    </w:p>
    <w:p w:rsidR="000006FA" w:rsidRDefault="000006FA" w:rsidP="000006FA">
      <w:pPr>
        <w:rPr>
          <w:rFonts w:ascii="Georgia" w:hAnsi="Georgia"/>
          <w:sz w:val="24"/>
        </w:rPr>
      </w:pPr>
    </w:p>
    <w:p w:rsidR="00BF1746" w:rsidRDefault="000006FA" w:rsidP="000006FA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Es importante conocer qué órganos se encuentran en cada región o cuadrante abdominal, para saber dónde auscultarlos, percutirlos y palparlos, de esta manera registrar la localización de los hallazgos durante la exploración física. </w:t>
      </w:r>
    </w:p>
    <w:p w:rsidR="000006FA" w:rsidRDefault="000006FA" w:rsidP="000006FA">
      <w:pPr>
        <w:jc w:val="both"/>
        <w:rPr>
          <w:rFonts w:ascii="Georgia" w:hAnsi="Georgia"/>
          <w:sz w:val="24"/>
        </w:rPr>
      </w:pPr>
      <w:r>
        <w:rPr>
          <w:noProof/>
          <w:lang w:eastAsia="es-MX"/>
        </w:rPr>
        <w:drawing>
          <wp:inline distT="0" distB="0" distL="0" distR="0">
            <wp:extent cx="5612130" cy="4343555"/>
            <wp:effectExtent l="0" t="0" r="7620" b="0"/>
            <wp:docPr id="5" name="Imagen 5" descr="Regiones Abdominales | PDF | Intestino grueso | Tracto gastrointest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iones Abdominales | PDF | Intestino grueso | Tracto gastrointesti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FA" w:rsidRDefault="000006FA" w:rsidP="000006FA">
      <w:pPr>
        <w:jc w:val="both"/>
        <w:rPr>
          <w:rFonts w:ascii="Georgia" w:hAnsi="Georgia"/>
          <w:sz w:val="24"/>
        </w:rPr>
      </w:pPr>
    </w:p>
    <w:p w:rsidR="000006FA" w:rsidRDefault="000006FA" w:rsidP="000006FA">
      <w:pPr>
        <w:jc w:val="both"/>
        <w:rPr>
          <w:rFonts w:ascii="Consolas" w:hAnsi="Consolas"/>
          <w:sz w:val="24"/>
          <w:u w:val="single"/>
        </w:rPr>
      </w:pPr>
      <w:r w:rsidRPr="000006FA">
        <w:rPr>
          <w:rFonts w:ascii="Consolas" w:hAnsi="Consolas"/>
          <w:sz w:val="24"/>
          <w:u w:val="single"/>
        </w:rPr>
        <w:lastRenderedPageBreak/>
        <w:t>Áreas precordiales</w:t>
      </w:r>
    </w:p>
    <w:p w:rsidR="000006FA" w:rsidRDefault="000006FA" w:rsidP="000006FA">
      <w:pPr>
        <w:jc w:val="both"/>
        <w:rPr>
          <w:rFonts w:ascii="Georgia" w:hAnsi="Georgia"/>
          <w:color w:val="000000"/>
          <w:sz w:val="24"/>
          <w:szCs w:val="20"/>
          <w:shd w:val="clear" w:color="auto" w:fill="FFFFFF"/>
        </w:rPr>
      </w:pPr>
      <w:r>
        <w:rPr>
          <w:rFonts w:ascii="Georgia" w:hAnsi="Georgia"/>
          <w:color w:val="000000"/>
          <w:sz w:val="24"/>
          <w:szCs w:val="20"/>
          <w:shd w:val="clear" w:color="auto" w:fill="FFFFFF"/>
        </w:rPr>
        <w:t>E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xisten áreas específicas para escuchar ciertas zonas del corazón</w:t>
      </w:r>
      <w:r>
        <w:rPr>
          <w:rFonts w:ascii="Georgia" w:hAnsi="Georgia"/>
          <w:color w:val="000000"/>
          <w:sz w:val="24"/>
          <w:szCs w:val="20"/>
          <w:shd w:val="clear" w:color="auto" w:fill="FFFFFF"/>
        </w:rPr>
        <w:t>, a las cuales se les conoce como Focos de auscultación cardiaca, estos son:</w:t>
      </w:r>
    </w:p>
    <w:p w:rsidR="000006FA" w:rsidRDefault="000006FA" w:rsidP="000006FA">
      <w:pPr>
        <w:pStyle w:val="Prrafodelista"/>
        <w:numPr>
          <w:ilvl w:val="0"/>
          <w:numId w:val="1"/>
        </w:numPr>
        <w:jc w:val="both"/>
        <w:rPr>
          <w:rFonts w:ascii="Georgia" w:hAnsi="Georgia"/>
          <w:color w:val="000000"/>
          <w:sz w:val="24"/>
          <w:szCs w:val="20"/>
          <w:shd w:val="clear" w:color="auto" w:fill="FFFFFF"/>
        </w:rPr>
      </w:pPr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Foco aórtico</w:t>
      </w:r>
      <w:r w:rsidRPr="00301927">
        <w:rPr>
          <w:rFonts w:ascii="Georgia" w:hAnsi="Georgia"/>
          <w:color w:val="000000"/>
          <w:sz w:val="24"/>
          <w:szCs w:val="20"/>
          <w:highlight w:val="green"/>
          <w:shd w:val="clear" w:color="auto" w:fill="FFFFFF"/>
        </w:rPr>
        <w:t>: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segundo espacio intercostal, línea </w:t>
      </w:r>
      <w:proofErr w:type="spellStart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paraesternal</w:t>
      </w:r>
      <w:proofErr w:type="spellEnd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derecha</w:t>
      </w:r>
      <w:r>
        <w:rPr>
          <w:rFonts w:ascii="Georgia" w:hAnsi="Georgia"/>
          <w:color w:val="000000"/>
          <w:sz w:val="24"/>
          <w:szCs w:val="20"/>
          <w:shd w:val="clear" w:color="auto" w:fill="FFFFFF"/>
        </w:rPr>
        <w:t>. Se escucha la aorta descendente</w:t>
      </w:r>
    </w:p>
    <w:p w:rsidR="000006FA" w:rsidRDefault="000006FA" w:rsidP="000006FA">
      <w:pPr>
        <w:pStyle w:val="Prrafodelista"/>
        <w:numPr>
          <w:ilvl w:val="0"/>
          <w:numId w:val="1"/>
        </w:numPr>
        <w:jc w:val="both"/>
        <w:rPr>
          <w:rFonts w:ascii="Georgia" w:hAnsi="Georgia"/>
          <w:color w:val="000000"/>
          <w:sz w:val="24"/>
          <w:szCs w:val="20"/>
          <w:shd w:val="clear" w:color="auto" w:fill="FFFFFF"/>
        </w:rPr>
      </w:pPr>
      <w:r w:rsidRPr="00301927">
        <w:rPr>
          <w:rFonts w:ascii="Georgia" w:hAnsi="Georgia"/>
          <w:i/>
          <w:iCs/>
          <w:sz w:val="24"/>
          <w:highlight w:val="green"/>
        </w:rPr>
        <w:t>Foco pulmonar: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 segundo espacio intercostal, línea </w:t>
      </w:r>
      <w:proofErr w:type="spellStart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paraesternal</w:t>
      </w:r>
      <w:proofErr w:type="spellEnd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izquierda.</w:t>
      </w:r>
      <w:r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Se escuchan los ruidos de la válvula pulmonar</w:t>
      </w:r>
    </w:p>
    <w:p w:rsidR="000006FA" w:rsidRDefault="000006FA" w:rsidP="000006FA">
      <w:pPr>
        <w:pStyle w:val="Prrafodelista"/>
        <w:numPr>
          <w:ilvl w:val="0"/>
          <w:numId w:val="1"/>
        </w:numPr>
        <w:jc w:val="both"/>
        <w:rPr>
          <w:rFonts w:ascii="Georgia" w:hAnsi="Georgia"/>
          <w:color w:val="000000"/>
          <w:sz w:val="24"/>
          <w:szCs w:val="20"/>
          <w:shd w:val="clear" w:color="auto" w:fill="FFFFFF"/>
        </w:rPr>
      </w:pPr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 xml:space="preserve">Foco aórtico accesorio o de </w:t>
      </w:r>
      <w:proofErr w:type="spellStart"/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Erb</w:t>
      </w:r>
      <w:proofErr w:type="spellEnd"/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:</w:t>
      </w:r>
      <w:r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S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e encuentra debajo del foco pulmonar</w:t>
      </w:r>
      <w:r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(tercer espacio intercostal)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, zona que se caracteriza por permitir apreciar de mejor forma los fenómenos acústicos </w:t>
      </w:r>
      <w:proofErr w:type="spellStart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valvares</w:t>
      </w:r>
      <w:proofErr w:type="spellEnd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aórticos.</w:t>
      </w:r>
    </w:p>
    <w:p w:rsidR="000006FA" w:rsidRDefault="000006FA" w:rsidP="000006FA">
      <w:pPr>
        <w:pStyle w:val="Prrafodelista"/>
        <w:numPr>
          <w:ilvl w:val="0"/>
          <w:numId w:val="1"/>
        </w:numPr>
        <w:jc w:val="both"/>
        <w:rPr>
          <w:rFonts w:ascii="Georgia" w:hAnsi="Georgia"/>
          <w:color w:val="000000"/>
          <w:sz w:val="24"/>
          <w:szCs w:val="20"/>
          <w:shd w:val="clear" w:color="auto" w:fill="FFFFFF"/>
        </w:rPr>
      </w:pPr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 xml:space="preserve">Foco </w:t>
      </w:r>
      <w:proofErr w:type="spellStart"/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tricuspídeo</w:t>
      </w:r>
      <w:proofErr w:type="spellEnd"/>
      <w:r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: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ubicado en el apéndice xifoides o en el borde </w:t>
      </w:r>
      <w:proofErr w:type="spellStart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paraesternal</w:t>
      </w:r>
      <w:proofErr w:type="spellEnd"/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izquierdo</w:t>
      </w:r>
      <w:r w:rsidR="00301927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(entre el cuarto y quinto espacio intercostal)</w:t>
      </w:r>
      <w:r w:rsidRPr="000006FA">
        <w:rPr>
          <w:rFonts w:ascii="Georgia" w:hAnsi="Georgia"/>
          <w:color w:val="000000"/>
          <w:sz w:val="24"/>
          <w:szCs w:val="20"/>
          <w:shd w:val="clear" w:color="auto" w:fill="FFFFFF"/>
        </w:rPr>
        <w:t>. En éste lugar hay más contacto con el ventrículo derecho.</w:t>
      </w:r>
    </w:p>
    <w:p w:rsidR="00301927" w:rsidRPr="000006FA" w:rsidRDefault="008A27AF" w:rsidP="00301927">
      <w:pPr>
        <w:pStyle w:val="Prrafodelista"/>
        <w:numPr>
          <w:ilvl w:val="0"/>
          <w:numId w:val="1"/>
        </w:numPr>
        <w:jc w:val="both"/>
        <w:rPr>
          <w:rFonts w:ascii="Georgia" w:hAnsi="Georgia"/>
          <w:color w:val="000000"/>
          <w:sz w:val="24"/>
          <w:szCs w:val="20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BE24D56" wp14:editId="03BD8349">
            <wp:simplePos x="0" y="0"/>
            <wp:positionH relativeFrom="margin">
              <wp:align>center</wp:align>
            </wp:positionH>
            <wp:positionV relativeFrom="paragraph">
              <wp:posOffset>858520</wp:posOffset>
            </wp:positionV>
            <wp:extent cx="3753485" cy="3017520"/>
            <wp:effectExtent l="0" t="0" r="0" b="0"/>
            <wp:wrapNone/>
            <wp:docPr id="6" name="Imagen 6" descr="Auscultación cardí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scultación cardía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6" b="3734"/>
                    <a:stretch/>
                  </pic:blipFill>
                  <pic:spPr bwMode="auto">
                    <a:xfrm>
                      <a:off x="0" y="0"/>
                      <a:ext cx="375348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927"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 xml:space="preserve">Foco mitral o </w:t>
      </w:r>
      <w:proofErr w:type="spellStart"/>
      <w:r w:rsidR="00301927"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apexiano</w:t>
      </w:r>
      <w:proofErr w:type="spellEnd"/>
      <w:r w:rsidR="00301927" w:rsidRPr="00301927">
        <w:rPr>
          <w:rFonts w:ascii="Georgia" w:hAnsi="Georgia"/>
          <w:i/>
          <w:color w:val="000000"/>
          <w:sz w:val="24"/>
          <w:szCs w:val="20"/>
          <w:highlight w:val="green"/>
          <w:shd w:val="clear" w:color="auto" w:fill="FFFFFF"/>
        </w:rPr>
        <w:t>:</w:t>
      </w:r>
      <w:r w:rsidR="00301927" w:rsidRPr="00301927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quinto espacio intercostal, línea </w:t>
      </w:r>
      <w:proofErr w:type="spellStart"/>
      <w:r w:rsidR="00301927" w:rsidRPr="00301927">
        <w:rPr>
          <w:rFonts w:ascii="Georgia" w:hAnsi="Georgia"/>
          <w:color w:val="000000"/>
          <w:sz w:val="24"/>
          <w:szCs w:val="20"/>
          <w:shd w:val="clear" w:color="auto" w:fill="FFFFFF"/>
        </w:rPr>
        <w:t>medioclavicular</w:t>
      </w:r>
      <w:proofErr w:type="spellEnd"/>
      <w:r w:rsidR="00301927" w:rsidRPr="00301927">
        <w:rPr>
          <w:rFonts w:ascii="Georgia" w:hAnsi="Georgia"/>
          <w:color w:val="000000"/>
          <w:sz w:val="24"/>
          <w:szCs w:val="20"/>
          <w:shd w:val="clear" w:color="auto" w:fill="FFFFFF"/>
        </w:rPr>
        <w:t xml:space="preserve"> izquierda. Es donde mejor se escuchan los ruidos generados por la válvula mitral, debido a la posición que tiene el ventrículo izquierdo de mayor contacto con la pared costal.</w:t>
      </w:r>
    </w:p>
    <w:p w:rsidR="008A27AF" w:rsidRDefault="008A27AF" w:rsidP="000006FA">
      <w:pPr>
        <w:jc w:val="both"/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Pr="008A27AF" w:rsidRDefault="008A27AF" w:rsidP="008A27AF">
      <w:pPr>
        <w:rPr>
          <w:rFonts w:ascii="Georgia" w:hAnsi="Georgia"/>
          <w:sz w:val="24"/>
        </w:rPr>
      </w:pPr>
    </w:p>
    <w:p w:rsidR="008A27AF" w:rsidRDefault="008A27AF" w:rsidP="008A27AF">
      <w:pPr>
        <w:rPr>
          <w:rFonts w:ascii="Georgia" w:hAnsi="Georgia"/>
          <w:sz w:val="24"/>
        </w:rPr>
      </w:pPr>
    </w:p>
    <w:p w:rsidR="000006FA" w:rsidRDefault="008A27AF" w:rsidP="008A27AF">
      <w:pPr>
        <w:rPr>
          <w:rFonts w:ascii="Georgia" w:hAnsi="Georgia"/>
          <w:b/>
          <w:sz w:val="28"/>
        </w:rPr>
      </w:pPr>
      <w:r w:rsidRPr="008A27AF">
        <w:rPr>
          <w:rFonts w:ascii="Georgia" w:hAnsi="Georgia"/>
          <w:b/>
          <w:sz w:val="28"/>
        </w:rPr>
        <w:t>Bibliografía</w:t>
      </w:r>
    </w:p>
    <w:p w:rsidR="008A27AF" w:rsidRDefault="008A27AF" w:rsidP="008A27AF">
      <w:pPr>
        <w:pStyle w:val="Prrafodelista"/>
        <w:numPr>
          <w:ilvl w:val="0"/>
          <w:numId w:val="2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Moore K. (Octava edición). Visión general de paredes, cavidades, regiones y planos. Capítulo 5 Abdomen</w:t>
      </w:r>
    </w:p>
    <w:p w:rsidR="008A27AF" w:rsidRPr="008A27AF" w:rsidRDefault="008A27AF" w:rsidP="008A27AF">
      <w:pPr>
        <w:pStyle w:val="Prrafodelista"/>
        <w:numPr>
          <w:ilvl w:val="0"/>
          <w:numId w:val="2"/>
        </w:num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Tortora G. (13</w:t>
      </w:r>
      <w:r w:rsidR="000D69D0">
        <w:rPr>
          <w:rFonts w:ascii="Georgia" w:hAnsi="Georgia"/>
          <w:sz w:val="24"/>
        </w:rPr>
        <w:t>ª edición). Introducción al cuerpo humano. Capítulo 1.</w:t>
      </w:r>
    </w:p>
    <w:p w:rsidR="008A27AF" w:rsidRPr="008A27AF" w:rsidRDefault="008A27AF" w:rsidP="008A27AF">
      <w:pPr>
        <w:rPr>
          <w:rFonts w:ascii="Georgia" w:hAnsi="Georgia"/>
          <w:sz w:val="24"/>
        </w:rPr>
      </w:pPr>
    </w:p>
    <w:sectPr w:rsidR="008A27AF" w:rsidRPr="008A27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A4C56"/>
    <w:multiLevelType w:val="hybridMultilevel"/>
    <w:tmpl w:val="7AA0AB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81248"/>
    <w:multiLevelType w:val="hybridMultilevel"/>
    <w:tmpl w:val="34C6F5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B1"/>
    <w:rsid w:val="000006FA"/>
    <w:rsid w:val="000D69D0"/>
    <w:rsid w:val="001678B1"/>
    <w:rsid w:val="00301927"/>
    <w:rsid w:val="00401050"/>
    <w:rsid w:val="005244B7"/>
    <w:rsid w:val="00686CC5"/>
    <w:rsid w:val="00742A50"/>
    <w:rsid w:val="008115BA"/>
    <w:rsid w:val="008A27AF"/>
    <w:rsid w:val="0099472E"/>
    <w:rsid w:val="00BF1746"/>
    <w:rsid w:val="00C12461"/>
    <w:rsid w:val="00C60AFB"/>
    <w:rsid w:val="00EA16DE"/>
    <w:rsid w:val="00EF48ED"/>
    <w:rsid w:val="00F4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B8B02-66D8-4C8B-9ABA-14ADFC07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42A5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006FA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0006F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41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1067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2024-09-02T00:35:00Z</dcterms:created>
  <dcterms:modified xsi:type="dcterms:W3CDTF">2024-09-04T20:31:00Z</dcterms:modified>
</cp:coreProperties>
</file>