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F489" w14:textId="112686DD" w:rsidR="00293D8A" w:rsidRPr="00D0138D" w:rsidRDefault="00F604F6" w:rsidP="00C932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109292" wp14:editId="43226BA1">
            <wp:simplePos x="0" y="0"/>
            <wp:positionH relativeFrom="column">
              <wp:posOffset>-52902</wp:posOffset>
            </wp:positionH>
            <wp:positionV relativeFrom="paragraph">
              <wp:posOffset>-1166167</wp:posOffset>
            </wp:positionV>
            <wp:extent cx="5612130" cy="3624580"/>
            <wp:effectExtent l="0" t="0" r="762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s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F7D31" w14:textId="6A552AE3" w:rsidR="00293D8A" w:rsidRPr="00D0138D" w:rsidRDefault="00F604F6" w:rsidP="00C932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AB14E" wp14:editId="259642DC">
                <wp:simplePos x="0" y="0"/>
                <wp:positionH relativeFrom="column">
                  <wp:posOffset>-514415</wp:posOffset>
                </wp:positionH>
                <wp:positionV relativeFrom="paragraph">
                  <wp:posOffset>1691005</wp:posOffset>
                </wp:positionV>
                <wp:extent cx="6933972" cy="4026089"/>
                <wp:effectExtent l="0" t="0" r="0" b="0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972" cy="4026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485FC" w14:textId="77777777" w:rsidR="00F604F6" w:rsidRDefault="00F604F6" w:rsidP="00F604F6">
                            <w:pPr>
                              <w:jc w:val="both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4DC50DA1" w14:textId="678CF814" w:rsidR="00F604F6" w:rsidRPr="008548B0" w:rsidRDefault="00F604F6" w:rsidP="00F604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72"/>
                                <w:szCs w:val="72"/>
                              </w:rPr>
                              <w:t>UNIVERS</w:t>
                            </w:r>
                            <w:r w:rsidRPr="008548B0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72"/>
                                <w:szCs w:val="72"/>
                              </w:rPr>
                              <w:t xml:space="preserve">IDAD DEL SURESTE </w:t>
                            </w:r>
                          </w:p>
                          <w:p w14:paraId="1BA8C7B6" w14:textId="77777777" w:rsidR="00F604F6" w:rsidRDefault="00F604F6" w:rsidP="00F604F6">
                            <w:pPr>
                              <w:jc w:val="both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35024C03" w14:textId="6C268F61" w:rsidR="00F604F6" w:rsidRDefault="00F604F6" w:rsidP="00F604F6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Asignatura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Metodología de la investigación </w:t>
                            </w:r>
                          </w:p>
                          <w:p w14:paraId="342AE017" w14:textId="4079A35B" w:rsidR="00F604F6" w:rsidRPr="0057019F" w:rsidRDefault="00F604F6" w:rsidP="00F604F6">
                            <w:pPr>
                              <w:jc w:val="both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Tema: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EPOC </w:t>
                            </w:r>
                          </w:p>
                          <w:p w14:paraId="6BE39364" w14:textId="77777777" w:rsidR="00F604F6" w:rsidRDefault="00F604F6" w:rsidP="00F604F6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Docente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MTRO. Escalante Cruz Eduardo Genner </w:t>
                            </w:r>
                          </w:p>
                          <w:p w14:paraId="149A56A5" w14:textId="77777777" w:rsidR="00F604F6" w:rsidRDefault="00F604F6" w:rsidP="00F604F6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Alumno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Yesica de Jesús Gómez López </w:t>
                            </w:r>
                          </w:p>
                          <w:p w14:paraId="7FFAC065" w14:textId="77777777" w:rsidR="00F604F6" w:rsidRDefault="00F604F6" w:rsidP="00F604F6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1B3D555" w14:textId="74691A24" w:rsidR="00F604F6" w:rsidRPr="00524817" w:rsidRDefault="00F604F6" w:rsidP="00F604F6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 Semestre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unidad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AB14E" id="_x0000_t202" coordsize="21600,21600" o:spt="202" path="m,l,21600r21600,l21600,xe">
                <v:stroke joinstyle="miter"/>
                <v:path gradientshapeok="t" o:connecttype="rect"/>
              </v:shapetype>
              <v:shape id="Cuadro de texto 152" o:spid="_x0000_s1026" type="#_x0000_t202" style="position:absolute;left:0;text-align:left;margin-left:-40.5pt;margin-top:133.15pt;width:546pt;height:3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" filled="f" stroked="f" strokeweight=".5pt">
                <v:textbox>
                  <w:txbxContent>
                    <w:p w14:paraId="66F485FC" w14:textId="77777777" w:rsidR="00F604F6" w:rsidRDefault="00F604F6" w:rsidP="00F604F6">
                      <w:pPr>
                        <w:jc w:val="both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4DC50DA1" w14:textId="678CF814" w:rsidR="00F604F6" w:rsidRPr="008548B0" w:rsidRDefault="00F604F6" w:rsidP="00F604F6">
                      <w:pPr>
                        <w:jc w:val="both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72"/>
                          <w:szCs w:val="72"/>
                        </w:rPr>
                        <w:t>UNIVERS</w:t>
                      </w:r>
                      <w:r w:rsidRPr="008548B0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72"/>
                          <w:szCs w:val="72"/>
                        </w:rPr>
                        <w:t xml:space="preserve">IDAD DEL SURESTE </w:t>
                      </w:r>
                    </w:p>
                    <w:p w14:paraId="1BA8C7B6" w14:textId="77777777" w:rsidR="00F604F6" w:rsidRDefault="00F604F6" w:rsidP="00F604F6">
                      <w:pPr>
                        <w:jc w:val="both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35024C03" w14:textId="6C268F61" w:rsidR="00F604F6" w:rsidRDefault="00F604F6" w:rsidP="00F604F6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Asignatura</w:t>
                      </w:r>
                      <w:r w:rsidRPr="00524817">
                        <w:rPr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Metodología de la investigación </w:t>
                      </w:r>
                    </w:p>
                    <w:p w14:paraId="342AE017" w14:textId="4079A35B" w:rsidR="00F604F6" w:rsidRPr="0057019F" w:rsidRDefault="00F604F6" w:rsidP="00F604F6">
                      <w:pPr>
                        <w:jc w:val="both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Tema: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EPOC </w:t>
                      </w:r>
                    </w:p>
                    <w:p w14:paraId="6BE39364" w14:textId="77777777" w:rsidR="00F604F6" w:rsidRDefault="00F604F6" w:rsidP="00F604F6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Docente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MTRO. Escalante Cruz Eduardo Genner </w:t>
                      </w:r>
                    </w:p>
                    <w:p w14:paraId="149A56A5" w14:textId="77777777" w:rsidR="00F604F6" w:rsidRDefault="00F604F6" w:rsidP="00F604F6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Alumno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Yesica de Jesús Gómez López </w:t>
                      </w:r>
                    </w:p>
                    <w:p w14:paraId="7FFAC065" w14:textId="77777777" w:rsidR="00F604F6" w:rsidRDefault="00F604F6" w:rsidP="00F604F6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14:paraId="51B3D555" w14:textId="74691A24" w:rsidR="00F604F6" w:rsidRPr="00524817" w:rsidRDefault="00F604F6" w:rsidP="00F604F6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 Semestre          </w:t>
                      </w:r>
                      <w:r>
                        <w:rPr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sz w:val="36"/>
                          <w:szCs w:val="36"/>
                        </w:rPr>
                        <w:t xml:space="preserve"> unidad </w:t>
                      </w:r>
                    </w:p>
                  </w:txbxContent>
                </v:textbox>
              </v:shape>
            </w:pict>
          </mc:Fallback>
        </mc:AlternateContent>
      </w:r>
      <w:r w:rsidR="00293D8A" w:rsidRPr="00D0138D">
        <w:rPr>
          <w:rFonts w:ascii="Arial" w:hAnsi="Arial" w:cs="Arial"/>
          <w:sz w:val="24"/>
          <w:szCs w:val="24"/>
        </w:rPr>
        <w:br w:type="page"/>
      </w:r>
    </w:p>
    <w:p w14:paraId="2EA9D271" w14:textId="30A50968" w:rsidR="00293D8A" w:rsidRPr="00D0138D" w:rsidRDefault="00293D8A" w:rsidP="00C932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3B0DA3" w14:textId="0BDB2EE5" w:rsidR="005E570E" w:rsidRPr="00045199" w:rsidRDefault="00045199" w:rsidP="0004519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</w:t>
      </w:r>
      <w:r w:rsidR="00ED2CC4" w:rsidRPr="00045199">
        <w:rPr>
          <w:rFonts w:ascii="Arial" w:hAnsi="Arial" w:cs="Arial"/>
          <w:b/>
          <w:sz w:val="32"/>
          <w:szCs w:val="32"/>
        </w:rPr>
        <w:t>POC</w:t>
      </w:r>
    </w:p>
    <w:p w14:paraId="22E85EEB" w14:textId="77777777" w:rsidR="005E570E" w:rsidRPr="00D0138D" w:rsidRDefault="005E570E" w:rsidP="00C932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167C70" w14:textId="657D0273" w:rsidR="00D444A0" w:rsidRPr="00D0138D" w:rsidRDefault="00DC6BBB" w:rsidP="0067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138D">
        <w:rPr>
          <w:rFonts w:ascii="Arial" w:hAnsi="Arial" w:cs="Arial"/>
          <w:sz w:val="24"/>
          <w:szCs w:val="24"/>
        </w:rPr>
        <w:t xml:space="preserve">Estaré abarcando </w:t>
      </w:r>
      <w:r w:rsidR="00C02404" w:rsidRPr="00D0138D">
        <w:rPr>
          <w:rFonts w:ascii="Arial" w:hAnsi="Arial" w:cs="Arial"/>
          <w:sz w:val="24"/>
          <w:szCs w:val="24"/>
        </w:rPr>
        <w:t>sobre el tema de</w:t>
      </w:r>
      <w:r w:rsidR="00EF6A18" w:rsidRPr="00D0138D">
        <w:rPr>
          <w:rFonts w:ascii="Arial" w:hAnsi="Arial" w:cs="Arial"/>
          <w:sz w:val="24"/>
          <w:szCs w:val="24"/>
        </w:rPr>
        <w:t xml:space="preserve"> Enfermedad pulmonar obstruc</w:t>
      </w:r>
      <w:r w:rsidR="008C60D9" w:rsidRPr="00D0138D">
        <w:rPr>
          <w:rFonts w:ascii="Arial" w:hAnsi="Arial" w:cs="Arial"/>
          <w:sz w:val="24"/>
          <w:szCs w:val="24"/>
        </w:rPr>
        <w:t xml:space="preserve">tiva </w:t>
      </w:r>
      <w:r w:rsidR="00AA4848">
        <w:rPr>
          <w:rFonts w:ascii="Arial" w:hAnsi="Arial" w:cs="Arial"/>
          <w:sz w:val="24"/>
          <w:szCs w:val="24"/>
        </w:rPr>
        <w:t>crónica (E</w:t>
      </w:r>
      <w:r w:rsidR="00A94167" w:rsidRPr="00D0138D">
        <w:rPr>
          <w:rFonts w:ascii="Arial" w:hAnsi="Arial" w:cs="Arial"/>
          <w:sz w:val="24"/>
          <w:szCs w:val="24"/>
        </w:rPr>
        <w:t>POC)</w:t>
      </w:r>
      <w:r w:rsidR="0034686C" w:rsidRPr="00D0138D">
        <w:rPr>
          <w:rFonts w:ascii="Arial" w:hAnsi="Arial" w:cs="Arial"/>
          <w:sz w:val="24"/>
          <w:szCs w:val="24"/>
        </w:rPr>
        <w:t xml:space="preserve">, pero nos estaremos enfocando </w:t>
      </w:r>
      <w:r w:rsidR="00ED3029" w:rsidRPr="00D0138D">
        <w:rPr>
          <w:rFonts w:ascii="Arial" w:hAnsi="Arial" w:cs="Arial"/>
          <w:sz w:val="24"/>
          <w:szCs w:val="24"/>
        </w:rPr>
        <w:t xml:space="preserve">más </w:t>
      </w:r>
      <w:r w:rsidR="00121252">
        <w:rPr>
          <w:rFonts w:ascii="Arial" w:hAnsi="Arial" w:cs="Arial"/>
          <w:sz w:val="24"/>
          <w:szCs w:val="24"/>
        </w:rPr>
        <w:t xml:space="preserve">asía </w:t>
      </w:r>
      <w:bookmarkStart w:id="0" w:name="_GoBack"/>
      <w:bookmarkEnd w:id="0"/>
      <w:r w:rsidR="00D444A0" w:rsidRPr="00D0138D">
        <w:rPr>
          <w:rFonts w:ascii="Arial" w:hAnsi="Arial" w:cs="Arial"/>
          <w:sz w:val="24"/>
          <w:szCs w:val="24"/>
        </w:rPr>
        <w:t xml:space="preserve">la comunidad. </w:t>
      </w:r>
    </w:p>
    <w:p w14:paraId="24C5285B" w14:textId="77777777" w:rsidR="00AC35D4" w:rsidRDefault="00AC35D4" w:rsidP="0067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254AB7" w14:textId="708170D8" w:rsidR="00BB005D" w:rsidRDefault="00BB005D" w:rsidP="0067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94167" w:rsidRPr="00D0138D">
        <w:rPr>
          <w:rFonts w:ascii="Arial" w:hAnsi="Arial" w:cs="Arial"/>
          <w:sz w:val="24"/>
          <w:szCs w:val="24"/>
        </w:rPr>
        <w:t>sta es una enfer</w:t>
      </w:r>
      <w:r w:rsidR="0034686C" w:rsidRPr="00D0138D">
        <w:rPr>
          <w:rFonts w:ascii="Arial" w:hAnsi="Arial" w:cs="Arial"/>
          <w:sz w:val="24"/>
          <w:szCs w:val="24"/>
        </w:rPr>
        <w:t xml:space="preserve">medad muy  </w:t>
      </w:r>
      <w:r w:rsidR="00ED3029" w:rsidRPr="00D0138D">
        <w:rPr>
          <w:rFonts w:ascii="Arial" w:hAnsi="Arial" w:cs="Arial"/>
          <w:sz w:val="24"/>
          <w:szCs w:val="24"/>
        </w:rPr>
        <w:t xml:space="preserve">común </w:t>
      </w:r>
      <w:r w:rsidR="00710FB2" w:rsidRPr="00D0138D">
        <w:rPr>
          <w:rFonts w:ascii="Arial" w:hAnsi="Arial" w:cs="Arial"/>
          <w:sz w:val="24"/>
          <w:szCs w:val="24"/>
        </w:rPr>
        <w:t>que afecta principalmente a los adultos mayores</w:t>
      </w:r>
      <w:r w:rsidR="00077592">
        <w:rPr>
          <w:rFonts w:ascii="Arial" w:hAnsi="Arial" w:cs="Arial"/>
          <w:sz w:val="24"/>
          <w:szCs w:val="24"/>
        </w:rPr>
        <w:t xml:space="preserve"> y que daña principalmente a los pulmones </w:t>
      </w:r>
      <w:r w:rsidR="009D6D53" w:rsidRPr="00D0138D">
        <w:rPr>
          <w:rFonts w:ascii="Arial" w:hAnsi="Arial" w:cs="Arial"/>
          <w:sz w:val="24"/>
          <w:szCs w:val="24"/>
        </w:rPr>
        <w:t xml:space="preserve">la causa principal es el humo ya que la mayoría de las personas que pertenecen en una </w:t>
      </w:r>
      <w:r w:rsidR="005A17C4" w:rsidRPr="00D0138D">
        <w:rPr>
          <w:rFonts w:ascii="Arial" w:hAnsi="Arial" w:cs="Arial"/>
          <w:sz w:val="24"/>
          <w:szCs w:val="24"/>
        </w:rPr>
        <w:t>comunidad o un pueblo cocinan con leña ya sea por usos y costumbres</w:t>
      </w:r>
      <w:r>
        <w:rPr>
          <w:rFonts w:ascii="Arial" w:hAnsi="Arial" w:cs="Arial"/>
          <w:sz w:val="24"/>
          <w:szCs w:val="24"/>
        </w:rPr>
        <w:t xml:space="preserve"> por el cual optan cocinar de esa  forma . </w:t>
      </w:r>
      <w:r w:rsidR="00AB0D86">
        <w:rPr>
          <w:rFonts w:ascii="Arial" w:hAnsi="Arial" w:cs="Arial"/>
          <w:sz w:val="24"/>
          <w:szCs w:val="24"/>
        </w:rPr>
        <w:t xml:space="preserve">De igual forma </w:t>
      </w:r>
      <w:r w:rsidR="00DD4BCF">
        <w:rPr>
          <w:rFonts w:ascii="Arial" w:hAnsi="Arial" w:cs="Arial"/>
          <w:sz w:val="24"/>
          <w:szCs w:val="24"/>
        </w:rPr>
        <w:t xml:space="preserve">ya sea </w:t>
      </w:r>
      <w:r w:rsidR="003639FF">
        <w:rPr>
          <w:rFonts w:ascii="Arial" w:hAnsi="Arial" w:cs="Arial"/>
          <w:sz w:val="24"/>
          <w:szCs w:val="24"/>
        </w:rPr>
        <w:t xml:space="preserve">que no tengas </w:t>
      </w:r>
      <w:r w:rsidR="00674E05">
        <w:rPr>
          <w:rFonts w:ascii="Arial" w:hAnsi="Arial" w:cs="Arial"/>
          <w:sz w:val="24"/>
          <w:szCs w:val="24"/>
        </w:rPr>
        <w:t>los fundos suficientes</w:t>
      </w:r>
      <w:r w:rsidR="003639FF">
        <w:rPr>
          <w:rFonts w:ascii="Arial" w:hAnsi="Arial" w:cs="Arial"/>
          <w:sz w:val="24"/>
          <w:szCs w:val="24"/>
        </w:rPr>
        <w:t xml:space="preserve"> para poder comp</w:t>
      </w:r>
      <w:r w:rsidR="002317C6">
        <w:rPr>
          <w:rFonts w:ascii="Arial" w:hAnsi="Arial" w:cs="Arial"/>
          <w:sz w:val="24"/>
          <w:szCs w:val="24"/>
        </w:rPr>
        <w:t xml:space="preserve">rar </w:t>
      </w:r>
      <w:r>
        <w:rPr>
          <w:rFonts w:ascii="Arial" w:hAnsi="Arial" w:cs="Arial"/>
          <w:sz w:val="24"/>
          <w:szCs w:val="24"/>
        </w:rPr>
        <w:t>una estufa.</w:t>
      </w:r>
    </w:p>
    <w:p w14:paraId="6FF966D9" w14:textId="07CCF4B9" w:rsidR="00674E05" w:rsidRDefault="00BB005D" w:rsidP="0067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4E05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la mayoría de los casos acuden ya en el hospital cuando ya se encuentran graves, pero igual unos deciden no </w:t>
      </w:r>
      <w:r w:rsidR="00674E05">
        <w:rPr>
          <w:rFonts w:ascii="Arial" w:hAnsi="Arial" w:cs="Arial"/>
          <w:sz w:val="24"/>
          <w:szCs w:val="24"/>
        </w:rPr>
        <w:t>acudir</w:t>
      </w:r>
      <w:r>
        <w:rPr>
          <w:rFonts w:ascii="Arial" w:hAnsi="Arial" w:cs="Arial"/>
          <w:sz w:val="24"/>
          <w:szCs w:val="24"/>
        </w:rPr>
        <w:t xml:space="preserve"> ya sea </w:t>
      </w:r>
      <w:r w:rsidR="00674E05">
        <w:rPr>
          <w:rFonts w:ascii="Arial" w:hAnsi="Arial" w:cs="Arial"/>
          <w:sz w:val="24"/>
          <w:szCs w:val="24"/>
        </w:rPr>
        <w:t>porque</w:t>
      </w:r>
      <w:r>
        <w:rPr>
          <w:rFonts w:ascii="Arial" w:hAnsi="Arial" w:cs="Arial"/>
          <w:sz w:val="24"/>
          <w:szCs w:val="24"/>
        </w:rPr>
        <w:t xml:space="preserve"> no tienen suficiente diner</w:t>
      </w:r>
      <w:r w:rsidR="00674E05">
        <w:rPr>
          <w:rFonts w:ascii="Arial" w:hAnsi="Arial" w:cs="Arial"/>
          <w:sz w:val="24"/>
          <w:szCs w:val="24"/>
        </w:rPr>
        <w:t xml:space="preserve">o  </w:t>
      </w:r>
      <w:r>
        <w:rPr>
          <w:rFonts w:ascii="Arial" w:hAnsi="Arial" w:cs="Arial"/>
          <w:sz w:val="24"/>
          <w:szCs w:val="24"/>
        </w:rPr>
        <w:t>para comprar los medicamentos ya</w:t>
      </w:r>
      <w:r w:rsidR="00674E0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 en la mayoría </w:t>
      </w:r>
      <w:r w:rsidR="00674E05">
        <w:rPr>
          <w:rFonts w:ascii="Arial" w:hAnsi="Arial" w:cs="Arial"/>
          <w:sz w:val="24"/>
          <w:szCs w:val="24"/>
        </w:rPr>
        <w:t xml:space="preserve">son un poco costosos. </w:t>
      </w:r>
    </w:p>
    <w:p w14:paraId="05A9C386" w14:textId="77777777" w:rsidR="009C06C8" w:rsidRDefault="009C06C8" w:rsidP="0067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F7B680" w14:textId="22DBC554" w:rsidR="00674E05" w:rsidRDefault="009C06C8" w:rsidP="0067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Unos</w:t>
      </w:r>
      <w:r w:rsidR="00674E05">
        <w:rPr>
          <w:rFonts w:ascii="Arial" w:hAnsi="Arial" w:cs="Arial"/>
          <w:sz w:val="24"/>
          <w:szCs w:val="24"/>
        </w:rPr>
        <w:t xml:space="preserve"> de los objetivos es llevar platica</w:t>
      </w:r>
      <w:r>
        <w:rPr>
          <w:rFonts w:ascii="Arial" w:hAnsi="Arial" w:cs="Arial"/>
          <w:sz w:val="24"/>
          <w:szCs w:val="24"/>
        </w:rPr>
        <w:t>s</w:t>
      </w:r>
      <w:r w:rsidR="00674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asía las comunidades en como  cocinar con leña afecta asía la salud ya que ellos no  son conscientes que el humo les </w:t>
      </w:r>
      <w:r w:rsidR="00CF1DE0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haciendo daño y afectando su salud, Que enfermedad pueden contraer, que órgano están dañando. Con el objetivo de llevarles ese </w:t>
      </w:r>
      <w:r w:rsidR="00CF1DE0">
        <w:rPr>
          <w:rFonts w:ascii="Arial" w:hAnsi="Arial" w:cs="Arial"/>
          <w:sz w:val="24"/>
          <w:szCs w:val="24"/>
        </w:rPr>
        <w:t xml:space="preserve">información y que ellos sean conocedores sobre esa enfermedad con el fin de prevenir. </w:t>
      </w:r>
    </w:p>
    <w:p w14:paraId="4666B359" w14:textId="38E55B98" w:rsidR="00293D8A" w:rsidRPr="00D0138D" w:rsidRDefault="00293D8A" w:rsidP="0067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138D">
        <w:rPr>
          <w:rFonts w:ascii="Arial" w:hAnsi="Arial" w:cs="Arial"/>
          <w:sz w:val="24"/>
          <w:szCs w:val="24"/>
        </w:rPr>
        <w:br w:type="page"/>
      </w:r>
    </w:p>
    <w:p w14:paraId="26161320" w14:textId="7B1137FB" w:rsidR="00F604F6" w:rsidRPr="00F604F6" w:rsidRDefault="00F604F6" w:rsidP="00F604F6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04F6">
        <w:rPr>
          <w:rFonts w:ascii="Arial" w:hAnsi="Arial" w:cs="Arial"/>
          <w:b/>
          <w:sz w:val="24"/>
          <w:szCs w:val="24"/>
        </w:rPr>
        <w:lastRenderedPageBreak/>
        <w:t>PREGUNTAS</w:t>
      </w:r>
    </w:p>
    <w:p w14:paraId="5E9D8BA6" w14:textId="77777777" w:rsidR="00F604F6" w:rsidRDefault="00F604F6" w:rsidP="00F604F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426785" w14:textId="0D4AB7C0" w:rsidR="00CF1DE0" w:rsidRPr="00045199" w:rsidRDefault="00CF1DE0" w:rsidP="0004519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5199">
        <w:rPr>
          <w:rFonts w:ascii="Arial" w:hAnsi="Arial" w:cs="Arial"/>
          <w:sz w:val="24"/>
          <w:szCs w:val="24"/>
        </w:rPr>
        <w:t>¿Ellos estarán consientes que el humo les hace daño?</w:t>
      </w:r>
    </w:p>
    <w:p w14:paraId="0677E7DE" w14:textId="62B13A85" w:rsidR="00CF1DE0" w:rsidRPr="00045199" w:rsidRDefault="00CF1DE0" w:rsidP="0004519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5199">
        <w:rPr>
          <w:rFonts w:ascii="Arial" w:hAnsi="Arial" w:cs="Arial"/>
          <w:sz w:val="24"/>
          <w:szCs w:val="24"/>
        </w:rPr>
        <w:t>¿</w:t>
      </w:r>
      <w:r w:rsidR="00045199" w:rsidRPr="00045199">
        <w:rPr>
          <w:rFonts w:ascii="Arial" w:hAnsi="Arial" w:cs="Arial"/>
          <w:sz w:val="24"/>
          <w:szCs w:val="24"/>
        </w:rPr>
        <w:t>Por qué</w:t>
      </w:r>
      <w:r w:rsidRPr="00045199">
        <w:rPr>
          <w:rFonts w:ascii="Arial" w:hAnsi="Arial" w:cs="Arial"/>
          <w:sz w:val="24"/>
          <w:szCs w:val="24"/>
        </w:rPr>
        <w:t xml:space="preserve"> algunos ya siendo </w:t>
      </w:r>
      <w:r w:rsidR="00045199" w:rsidRPr="00045199">
        <w:rPr>
          <w:rFonts w:ascii="Arial" w:hAnsi="Arial" w:cs="Arial"/>
          <w:sz w:val="24"/>
          <w:szCs w:val="24"/>
        </w:rPr>
        <w:t>conocedores</w:t>
      </w:r>
      <w:r w:rsidRPr="00045199">
        <w:rPr>
          <w:rFonts w:ascii="Arial" w:hAnsi="Arial" w:cs="Arial"/>
          <w:sz w:val="24"/>
          <w:szCs w:val="24"/>
        </w:rPr>
        <w:t xml:space="preserve"> de la enfermedad siguen cocinando con leña?</w:t>
      </w:r>
    </w:p>
    <w:p w14:paraId="725CD824" w14:textId="64F2316A" w:rsidR="00CF1DE0" w:rsidRPr="00045199" w:rsidRDefault="00045199" w:rsidP="0004519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5199">
        <w:rPr>
          <w:rFonts w:ascii="Arial" w:hAnsi="Arial" w:cs="Arial"/>
          <w:sz w:val="24"/>
          <w:szCs w:val="24"/>
        </w:rPr>
        <w:t xml:space="preserve">A </w:t>
      </w:r>
      <w:r w:rsidR="00CF1DE0" w:rsidRPr="00045199">
        <w:rPr>
          <w:rFonts w:ascii="Arial" w:hAnsi="Arial" w:cs="Arial"/>
          <w:sz w:val="24"/>
          <w:szCs w:val="24"/>
        </w:rPr>
        <w:t xml:space="preserve">pesar  que algunos ya fueron diagnosticados </w:t>
      </w:r>
      <w:r w:rsidRPr="00045199">
        <w:rPr>
          <w:rFonts w:ascii="Arial" w:hAnsi="Arial" w:cs="Arial"/>
          <w:sz w:val="24"/>
          <w:szCs w:val="24"/>
        </w:rPr>
        <w:t>¿Por qué no le hacen caso a los doctores y siguen expuestos al humo?</w:t>
      </w:r>
    </w:p>
    <w:p w14:paraId="621F27A3" w14:textId="71525028" w:rsidR="00045199" w:rsidRDefault="00045199" w:rsidP="0004519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5199">
        <w:rPr>
          <w:rFonts w:ascii="Arial" w:hAnsi="Arial" w:cs="Arial"/>
          <w:sz w:val="24"/>
          <w:szCs w:val="24"/>
        </w:rPr>
        <w:t xml:space="preserve">¿Por qué el gobierno no </w:t>
      </w:r>
      <w:r w:rsidR="00AA4848" w:rsidRPr="00045199">
        <w:rPr>
          <w:rFonts w:ascii="Arial" w:hAnsi="Arial" w:cs="Arial"/>
          <w:sz w:val="24"/>
          <w:szCs w:val="24"/>
        </w:rPr>
        <w:t>ha</w:t>
      </w:r>
      <w:r w:rsidRPr="00045199">
        <w:rPr>
          <w:rFonts w:ascii="Arial" w:hAnsi="Arial" w:cs="Arial"/>
          <w:sz w:val="24"/>
          <w:szCs w:val="24"/>
        </w:rPr>
        <w:t xml:space="preserve"> implementado un nuevo apoyo para las comunidades?</w:t>
      </w:r>
    </w:p>
    <w:p w14:paraId="0AF997CD" w14:textId="07EB1F85" w:rsidR="00045199" w:rsidRDefault="00AA4848" w:rsidP="0004519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personas que tienen estufa siguen cocinando con fuego?</w:t>
      </w:r>
    </w:p>
    <w:p w14:paraId="6224F367" w14:textId="31A533AF" w:rsidR="00AA4848" w:rsidRDefault="00AA4848" w:rsidP="0004519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¿ellos saben que  pueden contraer esta enfermedad solo por inhalar humo?</w:t>
      </w:r>
    </w:p>
    <w:p w14:paraId="33EC7AC3" w14:textId="7CB95362" w:rsidR="00AA4848" w:rsidRDefault="00F604F6" w:rsidP="0004519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se les da información sobre esta enfermedad ¿Por qué no hacen caso? o ¿por qué los ignoran?</w:t>
      </w:r>
    </w:p>
    <w:p w14:paraId="6CC0C904" w14:textId="57794599" w:rsidR="00F604F6" w:rsidRPr="00045199" w:rsidRDefault="00121252" w:rsidP="0004519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¿Por qué no deciden tratarse? </w:t>
      </w:r>
    </w:p>
    <w:p w14:paraId="441EE2C6" w14:textId="667E0102" w:rsidR="00045199" w:rsidRDefault="00045199" w:rsidP="00045199">
      <w:pPr>
        <w:spacing w:line="360" w:lineRule="auto"/>
        <w:ind w:firstLine="60"/>
        <w:jc w:val="both"/>
        <w:rPr>
          <w:rFonts w:ascii="Arial" w:hAnsi="Arial" w:cs="Arial"/>
          <w:sz w:val="24"/>
          <w:szCs w:val="24"/>
        </w:rPr>
      </w:pPr>
    </w:p>
    <w:p w14:paraId="0DE13403" w14:textId="77777777" w:rsidR="00CF1DE0" w:rsidRPr="00D0138D" w:rsidRDefault="00CF1DE0" w:rsidP="00C932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F1DE0" w:rsidRPr="00D013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6759C"/>
    <w:multiLevelType w:val="hybridMultilevel"/>
    <w:tmpl w:val="654A62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8A"/>
    <w:rsid w:val="00045199"/>
    <w:rsid w:val="00077592"/>
    <w:rsid w:val="000C7BD3"/>
    <w:rsid w:val="00121252"/>
    <w:rsid w:val="002317C6"/>
    <w:rsid w:val="00293D8A"/>
    <w:rsid w:val="002D15FC"/>
    <w:rsid w:val="002D62C5"/>
    <w:rsid w:val="0034686C"/>
    <w:rsid w:val="003639FF"/>
    <w:rsid w:val="004F29CD"/>
    <w:rsid w:val="005A17C4"/>
    <w:rsid w:val="005E570E"/>
    <w:rsid w:val="00674E05"/>
    <w:rsid w:val="00710FB2"/>
    <w:rsid w:val="007644CA"/>
    <w:rsid w:val="00841126"/>
    <w:rsid w:val="008C60D9"/>
    <w:rsid w:val="009C06C8"/>
    <w:rsid w:val="009D6D53"/>
    <w:rsid w:val="009E4DA7"/>
    <w:rsid w:val="00A363F9"/>
    <w:rsid w:val="00A94167"/>
    <w:rsid w:val="00AA4848"/>
    <w:rsid w:val="00AB0D86"/>
    <w:rsid w:val="00AC35D4"/>
    <w:rsid w:val="00BB005D"/>
    <w:rsid w:val="00BE2CBE"/>
    <w:rsid w:val="00C02404"/>
    <w:rsid w:val="00C10B90"/>
    <w:rsid w:val="00C932DF"/>
    <w:rsid w:val="00CF1DE0"/>
    <w:rsid w:val="00D0138D"/>
    <w:rsid w:val="00D444A0"/>
    <w:rsid w:val="00D57571"/>
    <w:rsid w:val="00DC6BBB"/>
    <w:rsid w:val="00DD4BCF"/>
    <w:rsid w:val="00ED2CC4"/>
    <w:rsid w:val="00ED3029"/>
    <w:rsid w:val="00EF6A18"/>
    <w:rsid w:val="00F131FA"/>
    <w:rsid w:val="00F604F6"/>
    <w:rsid w:val="00F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43A5"/>
  <w15:chartTrackingRefBased/>
  <w15:docId w15:val="{E0594147-3281-5B4A-A712-050797C6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gomez</dc:creator>
  <cp:keywords/>
  <dc:description/>
  <cp:lastModifiedBy>Cuenta Microsoft</cp:lastModifiedBy>
  <cp:revision>2</cp:revision>
  <dcterms:created xsi:type="dcterms:W3CDTF">2024-12-08T03:40:00Z</dcterms:created>
  <dcterms:modified xsi:type="dcterms:W3CDTF">2024-12-08T03:40:00Z</dcterms:modified>
</cp:coreProperties>
</file>