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3" w:rsidRDefault="00F001C3"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EDA3B" wp14:editId="1936F542">
                <wp:simplePos x="0" y="0"/>
                <wp:positionH relativeFrom="margin">
                  <wp:posOffset>-1310301</wp:posOffset>
                </wp:positionH>
                <wp:positionV relativeFrom="paragraph">
                  <wp:posOffset>-1376266</wp:posOffset>
                </wp:positionV>
                <wp:extent cx="8547100" cy="1219200"/>
                <wp:effectExtent l="0" t="0" r="25400" b="19050"/>
                <wp:wrapNone/>
                <wp:docPr id="2" name="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1C3" w:rsidRDefault="00F0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DA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" o:spid="_x0000_s1026" type="#_x0000_t116" style="position:absolute;margin-left:-103.15pt;margin-top:-108.35pt;width:673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" fillcolor="#002060" strokecolor="#1f4d78 [1604]" strokeweight="1pt">
                <v:textbox>
                  <w:txbxContent>
                    <w:p w:rsidR="00F001C3" w:rsidRDefault="00F001C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15975C4" wp14:editId="5007BD0A">
            <wp:simplePos x="0" y="0"/>
            <wp:positionH relativeFrom="margin">
              <wp:align>center</wp:align>
            </wp:positionH>
            <wp:positionV relativeFrom="paragraph">
              <wp:posOffset>-522959</wp:posOffset>
            </wp:positionV>
            <wp:extent cx="2489200" cy="2489200"/>
            <wp:effectExtent l="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1C3" w:rsidRDefault="00F001C3" w:rsidP="00F001C3"/>
    <w:p w:rsidR="00F001C3" w:rsidRPr="00F001C3" w:rsidRDefault="00F001C3" w:rsidP="00F001C3">
      <w:pPr>
        <w:jc w:val="center"/>
        <w:rPr>
          <w:lang w:val="es-ES"/>
        </w:rPr>
      </w:pPr>
    </w:p>
    <w:p w:rsidR="00F001C3" w:rsidRDefault="00F001C3" w:rsidP="00F001C3"/>
    <w:p w:rsidR="00F001C3" w:rsidRDefault="00F001C3" w:rsidP="00F001C3"/>
    <w:p w:rsidR="00F001C3" w:rsidRDefault="00F001C3" w:rsidP="00F001C3"/>
    <w:p w:rsidR="00F001C3" w:rsidRDefault="00F001C3" w:rsidP="00F001C3"/>
    <w:p w:rsidR="00F001C3" w:rsidRDefault="00F001C3" w:rsidP="00F001C3"/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Alumno: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UZIEL DOMINGUEZ ALVAREZ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DOCENTE: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DR. GUILLERMO DEL SOLAR VILLAREAL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ACTIVIDAD: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CUESTIONARIO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ASIGNATURA.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CLINICA QUIRURGICA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CARRERA: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MEDICINA HUMANA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UNIVERSIDAD: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UNIVERSIDAD DEL SURESTE</w:t>
      </w:r>
    </w:p>
    <w:p w:rsidR="00F001C3" w:rsidRDefault="00F001C3" w:rsidP="00F001C3">
      <w:pPr>
        <w:jc w:val="center"/>
        <w:rPr>
          <w:b/>
          <w:bCs/>
        </w:rPr>
      </w:pP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>LUGAR Y FECHA:</w:t>
      </w:r>
    </w:p>
    <w:p w:rsidR="00F001C3" w:rsidRDefault="00F001C3" w:rsidP="00F001C3">
      <w:pPr>
        <w:jc w:val="center"/>
        <w:rPr>
          <w:b/>
          <w:bCs/>
        </w:rPr>
      </w:pPr>
      <w:r>
        <w:rPr>
          <w:b/>
          <w:bCs/>
        </w:rPr>
        <w:t xml:space="preserve">TAPACHULA CHIAPAS A </w:t>
      </w:r>
      <w:r>
        <w:rPr>
          <w:b/>
          <w:bCs/>
        </w:rPr>
        <w:t>11/09/</w:t>
      </w:r>
    </w:p>
    <w:p w:rsidR="00F001C3" w:rsidRDefault="00F001C3" w:rsidP="00F001C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A5239" wp14:editId="7E615EF2">
                <wp:simplePos x="0" y="0"/>
                <wp:positionH relativeFrom="margin">
                  <wp:posOffset>-1405210</wp:posOffset>
                </wp:positionH>
                <wp:positionV relativeFrom="paragraph">
                  <wp:posOffset>272327</wp:posOffset>
                </wp:positionV>
                <wp:extent cx="8547100" cy="1219200"/>
                <wp:effectExtent l="0" t="0" r="25400" b="19050"/>
                <wp:wrapNone/>
                <wp:docPr id="6" name="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1C3" w:rsidRPr="00F001C3" w:rsidRDefault="00F001C3" w:rsidP="00F001C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5239" id="Terminador 6" o:spid="_x0000_s1027" type="#_x0000_t116" style="position:absolute;left:0;text-align:left;margin-left:-110.65pt;margin-top:21.45pt;width:673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" fillcolor="#002060" strokecolor="#1f4d78 [1604]" strokeweight="1pt">
                <v:textbox>
                  <w:txbxContent>
                    <w:p w:rsidR="00F001C3" w:rsidRPr="00F001C3" w:rsidRDefault="00F001C3" w:rsidP="00F001C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1C3" w:rsidRPr="00F001C3" w:rsidRDefault="00F001C3" w:rsidP="00F001C3">
      <w:pPr>
        <w:jc w:val="center"/>
        <w:rPr>
          <w:b/>
          <w:bCs/>
        </w:rPr>
      </w:pPr>
    </w:p>
    <w:p w:rsidR="00F001C3" w:rsidRDefault="00F001C3" w:rsidP="00F001C3"/>
    <w:p w:rsidR="00DF6A0D" w:rsidRDefault="00F001C3" w:rsidP="00F001C3">
      <w:pPr>
        <w:jc w:val="center"/>
      </w:pPr>
      <w:r>
        <w:t>¿QUE ES LA CIRUGIA?</w:t>
      </w:r>
    </w:p>
    <w:p w:rsidR="00F001C3" w:rsidRDefault="00F001C3" w:rsidP="00F001C3">
      <w:pPr>
        <w:jc w:val="both"/>
      </w:pPr>
    </w:p>
    <w:p w:rsidR="00F001C3" w:rsidRDefault="00F001C3" w:rsidP="00F001C3">
      <w:pPr>
        <w:pStyle w:val="NormalWeb"/>
        <w:jc w:val="both"/>
      </w:pPr>
      <w:r>
        <w:t>L</w:t>
      </w:r>
      <w:r>
        <w:t>a cirugía es una rama de la medicina que se ocupa del tratamiento de enfermedades, lesiones o deformidades mediante procedimientos manuales y técnicas instrumentales. Involucra la intervención física en el cuerpo del paciente para corregir patologías, reparar lesiones, extirpar tumores o mejorar la función de los órganos afectados.</w:t>
      </w:r>
    </w:p>
    <w:p w:rsidR="00F001C3" w:rsidRDefault="00F001C3" w:rsidP="00F001C3">
      <w:pPr>
        <w:pStyle w:val="NormalWeb"/>
        <w:jc w:val="both"/>
      </w:pPr>
      <w:r>
        <w:t>Ayuda a las personas al ofrecer soluciones terapéuticas que pueden salvar vidas, mejorar la calidad de vida o aliviar el dolor. Para ejercer la cirugía con ética y profesionalismo, el cirujano debe priorizar el bienestar del paciente, respetar su autonomía, obtener un consentimiento informado, garantizar la confidencialidad y actuar siempre en beneficio del paciente, evitando causar daño innecesario (no maleficencia) y proporcionando un trato equitativo (justicia). Estos principios éticos garantizan que los pacientes reciban atención segura y respetuosa.</w:t>
      </w:r>
    </w:p>
    <w:p w:rsidR="00F001C3" w:rsidRPr="00F001C3" w:rsidRDefault="00F001C3" w:rsidP="00F001C3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518C74D" wp14:editId="22A29B2F">
            <wp:simplePos x="0" y="0"/>
            <wp:positionH relativeFrom="margin">
              <wp:align>left</wp:align>
            </wp:positionH>
            <wp:positionV relativeFrom="paragraph">
              <wp:posOffset>98248</wp:posOffset>
            </wp:positionV>
            <wp:extent cx="5612130" cy="3155837"/>
            <wp:effectExtent l="0" t="0" r="7620" b="6985"/>
            <wp:wrapNone/>
            <wp:docPr id="1" name="Imagen 1" descr="La liposucción pasó a ser la cirugía estética más común en todo el mundo,  este es el to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iposucción pasó a ser la cirugía estética más común en todo el mundo,  este es el top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01C3" w:rsidRPr="00F00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C3"/>
    <w:rsid w:val="00DF6A0D"/>
    <w:rsid w:val="00F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4824"/>
  <w15:chartTrackingRefBased/>
  <w15:docId w15:val="{043394CA-4F78-44DF-8F69-78CF579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Uziel</dc:creator>
  <cp:keywords/>
  <dc:description/>
  <cp:lastModifiedBy>Uziel</cp:lastModifiedBy>
  <cp:revision>1</cp:revision>
  <dcterms:created xsi:type="dcterms:W3CDTF">2024-09-12T02:53:00Z</dcterms:created>
  <dcterms:modified xsi:type="dcterms:W3CDTF">2024-09-12T02:58:00Z</dcterms:modified>
</cp:coreProperties>
</file>