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BF32" w14:textId="24195AB1" w:rsidR="00943F4D" w:rsidRDefault="008575C0" w:rsidP="60E34FA6">
      <w:pPr>
        <w:jc w:val="center"/>
        <w:rPr>
          <w:b/>
          <w:bCs/>
        </w:rPr>
      </w:pPr>
      <w:bookmarkStart w:id="0" w:name="_Int_h85v4qL5"/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76FC" wp14:editId="6815FC25">
                <wp:simplePos x="0" y="0"/>
                <wp:positionH relativeFrom="column">
                  <wp:posOffset>-1473200</wp:posOffset>
                </wp:positionH>
                <wp:positionV relativeFrom="paragraph">
                  <wp:posOffset>-914400</wp:posOffset>
                </wp:positionV>
                <wp:extent cx="8547100" cy="1219200"/>
                <wp:effectExtent l="0" t="0" r="25400" b="19050"/>
                <wp:wrapNone/>
                <wp:docPr id="5" name="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FDA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5" o:spid="_x0000_s1026" type="#_x0000_t116" style="position:absolute;margin-left:-116pt;margin-top:-1in;width:67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" fillcolor="#002060" strokecolor="#0a2f40 [1604]" strokeweight="1pt"/>
            </w:pict>
          </mc:Fallback>
        </mc:AlternateContent>
      </w:r>
      <w:r>
        <w:rPr>
          <w:b/>
          <w:bCs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1D1D50C" wp14:editId="3B943C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89200" cy="2489200"/>
            <wp:effectExtent l="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A0B4E" w14:textId="5D94A57F" w:rsidR="00943F4D" w:rsidRDefault="00943F4D" w:rsidP="60E34FA6">
      <w:pPr>
        <w:jc w:val="center"/>
        <w:rPr>
          <w:b/>
          <w:bCs/>
        </w:rPr>
      </w:pPr>
    </w:p>
    <w:p w14:paraId="62B58906" w14:textId="2BF58510" w:rsidR="00943F4D" w:rsidRDefault="008575C0" w:rsidP="60E34FA6">
      <w:pPr>
        <w:jc w:val="center"/>
        <w:rPr>
          <w:b/>
          <w:bCs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37249F7" wp14:editId="34CF4A8A">
                <wp:extent cx="304800" cy="304800"/>
                <wp:effectExtent l="0" t="0" r="0" b="0"/>
                <wp:docPr id="1" name="Rectángulo 1" descr="UDS - 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B91B6" id="Rectángulo 1" o:spid="_x0000_s1026" alt="UDS - Universidad del Sur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g1HIdECAADf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3A2DF77B" w14:textId="1E1A6EA0" w:rsidR="00943F4D" w:rsidRDefault="00943F4D" w:rsidP="60E34FA6">
      <w:pPr>
        <w:jc w:val="center"/>
        <w:rPr>
          <w:b/>
          <w:bCs/>
        </w:rPr>
      </w:pPr>
    </w:p>
    <w:p w14:paraId="410ED846" w14:textId="78A5D685" w:rsidR="008575C0" w:rsidRDefault="008575C0" w:rsidP="60E34FA6">
      <w:pPr>
        <w:jc w:val="center"/>
        <w:rPr>
          <w:b/>
          <w:bCs/>
        </w:rPr>
      </w:pPr>
    </w:p>
    <w:p w14:paraId="1D086B51" w14:textId="7E89FFA2" w:rsidR="008575C0" w:rsidRDefault="008575C0" w:rsidP="60E34FA6">
      <w:pPr>
        <w:jc w:val="center"/>
        <w:rPr>
          <w:b/>
          <w:bCs/>
        </w:rPr>
      </w:pPr>
      <w:r w:rsidRPr="008575C0">
        <w:rPr>
          <w:b/>
          <w:bCs/>
          <w:lang w:val="es-MX"/>
        </w:rPr>
        <mc:AlternateContent>
          <mc:Choice Requires="wps">
            <w:drawing>
              <wp:inline distT="0" distB="0" distL="0" distR="0" wp14:anchorId="5DB1152E" wp14:editId="7CCB6C50">
                <wp:extent cx="304800" cy="304800"/>
                <wp:effectExtent l="0" t="0" r="0" b="0"/>
                <wp:docPr id="2" name="Rectángulo 2" descr="UDS - 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07212" id="Rectángulo 2" o:spid="_x0000_s1026" alt="UDS - Universidad del Sur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RQeu80wIAAN8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7177F8ED" w14:textId="60CD279E" w:rsidR="00943F4D" w:rsidRDefault="00943F4D" w:rsidP="60E34FA6">
      <w:pPr>
        <w:jc w:val="center"/>
        <w:rPr>
          <w:b/>
          <w:bCs/>
        </w:rPr>
      </w:pPr>
    </w:p>
    <w:p w14:paraId="5E21A42B" w14:textId="0D4EAD3E" w:rsidR="00943F4D" w:rsidRDefault="00943F4D" w:rsidP="60E34FA6">
      <w:pPr>
        <w:jc w:val="center"/>
        <w:rPr>
          <w:b/>
          <w:bCs/>
        </w:rPr>
      </w:pPr>
    </w:p>
    <w:p w14:paraId="7DC01E75" w14:textId="740422AA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Alumno:</w:t>
      </w:r>
    </w:p>
    <w:p w14:paraId="1C53B44F" w14:textId="6A3B239B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UZIEL DOMINGUEZ ALVAREZ</w:t>
      </w:r>
    </w:p>
    <w:p w14:paraId="324AFD23" w14:textId="4C451A0D" w:rsidR="00943F4D" w:rsidRDefault="00943F4D" w:rsidP="60E34FA6">
      <w:pPr>
        <w:jc w:val="center"/>
        <w:rPr>
          <w:b/>
          <w:bCs/>
        </w:rPr>
      </w:pPr>
    </w:p>
    <w:p w14:paraId="3DB7AD35" w14:textId="208C6684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DOCENTE:</w:t>
      </w:r>
    </w:p>
    <w:p w14:paraId="26C17F51" w14:textId="325CA294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DR. GUILLERMO DEL SOLAR VILLAREAL</w:t>
      </w:r>
    </w:p>
    <w:p w14:paraId="6A74A12D" w14:textId="17582F44" w:rsidR="00943F4D" w:rsidRDefault="00943F4D" w:rsidP="60E34FA6">
      <w:pPr>
        <w:jc w:val="center"/>
        <w:rPr>
          <w:b/>
          <w:bCs/>
        </w:rPr>
      </w:pPr>
    </w:p>
    <w:p w14:paraId="2D19F71B" w14:textId="5C6AB7D9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ACTIVIDAD:</w:t>
      </w:r>
    </w:p>
    <w:p w14:paraId="4AF85341" w14:textId="567422EA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CUESTIONARIO</w:t>
      </w:r>
    </w:p>
    <w:p w14:paraId="61519C01" w14:textId="79D29A2A" w:rsidR="00943F4D" w:rsidRDefault="00943F4D" w:rsidP="60E34FA6">
      <w:pPr>
        <w:jc w:val="center"/>
        <w:rPr>
          <w:b/>
          <w:bCs/>
        </w:rPr>
      </w:pPr>
    </w:p>
    <w:p w14:paraId="6D3A93F6" w14:textId="1318C411" w:rsidR="00943F4D" w:rsidRDefault="00943F4D" w:rsidP="60E34FA6">
      <w:pPr>
        <w:jc w:val="center"/>
        <w:rPr>
          <w:b/>
          <w:bCs/>
        </w:rPr>
      </w:pPr>
      <w:r>
        <w:rPr>
          <w:b/>
          <w:bCs/>
        </w:rPr>
        <w:t>ASIGNATURA.</w:t>
      </w:r>
    </w:p>
    <w:p w14:paraId="1FE0457D" w14:textId="506AA38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CLINICA QUIRURGICA</w:t>
      </w:r>
    </w:p>
    <w:p w14:paraId="2610740C" w14:textId="27529084" w:rsidR="00943F4D" w:rsidRDefault="00943F4D" w:rsidP="00943F4D">
      <w:pPr>
        <w:jc w:val="center"/>
        <w:rPr>
          <w:b/>
          <w:bCs/>
        </w:rPr>
      </w:pPr>
      <w:bookmarkStart w:id="1" w:name="_GoBack"/>
      <w:bookmarkEnd w:id="1"/>
    </w:p>
    <w:p w14:paraId="2BB1B0B7" w14:textId="7E63D14C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CARRERA:</w:t>
      </w:r>
    </w:p>
    <w:p w14:paraId="0E739614" w14:textId="7E4D851D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MEDICINA HUMANA</w:t>
      </w:r>
    </w:p>
    <w:p w14:paraId="7EF892BB" w14:textId="2122110A" w:rsidR="00943F4D" w:rsidRDefault="00943F4D" w:rsidP="00943F4D">
      <w:pPr>
        <w:jc w:val="center"/>
        <w:rPr>
          <w:b/>
          <w:bCs/>
        </w:rPr>
      </w:pPr>
    </w:p>
    <w:p w14:paraId="32F45EE9" w14:textId="3AEDE87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UNIVERSIDAD:</w:t>
      </w:r>
    </w:p>
    <w:p w14:paraId="74F1D25B" w14:textId="47296F2C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UNIVERSIDAD DEL SURESTE</w:t>
      </w:r>
    </w:p>
    <w:p w14:paraId="1B9ACDAB" w14:textId="58BA346B" w:rsidR="00943F4D" w:rsidRDefault="00943F4D" w:rsidP="00943F4D">
      <w:pPr>
        <w:jc w:val="center"/>
        <w:rPr>
          <w:b/>
          <w:bCs/>
        </w:rPr>
      </w:pPr>
    </w:p>
    <w:p w14:paraId="128AACA5" w14:textId="66FE0318" w:rsidR="00943F4D" w:rsidRDefault="00943F4D" w:rsidP="00943F4D">
      <w:pPr>
        <w:jc w:val="center"/>
        <w:rPr>
          <w:b/>
          <w:bCs/>
        </w:rPr>
      </w:pPr>
      <w:r>
        <w:rPr>
          <w:b/>
          <w:bCs/>
        </w:rPr>
        <w:t>LUGAR Y FECHA:</w:t>
      </w:r>
    </w:p>
    <w:p w14:paraId="1BDF3BFB" w14:textId="257EE97A" w:rsidR="00943F4D" w:rsidRDefault="008575C0" w:rsidP="00943F4D">
      <w:pPr>
        <w:jc w:val="center"/>
        <w:rPr>
          <w:b/>
          <w:bCs/>
        </w:rPr>
      </w:pP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7AE5" wp14:editId="608E0C01">
                <wp:simplePos x="0" y="0"/>
                <wp:positionH relativeFrom="column">
                  <wp:posOffset>-1333500</wp:posOffset>
                </wp:positionH>
                <wp:positionV relativeFrom="paragraph">
                  <wp:posOffset>400050</wp:posOffset>
                </wp:positionV>
                <wp:extent cx="8547100" cy="1219200"/>
                <wp:effectExtent l="0" t="0" r="25400" b="19050"/>
                <wp:wrapNone/>
                <wp:docPr id="6" name="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12192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410A" id="Terminador 6" o:spid="_x0000_s1026" type="#_x0000_t116" style="position:absolute;margin-left:-105pt;margin-top:31.5pt;width:67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" fillcolor="#002060" strokecolor="#0a2f40 [1604]" strokeweight="1pt"/>
            </w:pict>
          </mc:Fallback>
        </mc:AlternateContent>
      </w:r>
      <w:r w:rsidR="00943F4D">
        <w:rPr>
          <w:b/>
          <w:bCs/>
        </w:rPr>
        <w:t>TAPACHULA CHIAPAS A 11/09/2024</w:t>
      </w:r>
    </w:p>
    <w:p w14:paraId="25D921E7" w14:textId="384AB5D7" w:rsidR="00943F4D" w:rsidRDefault="00943F4D" w:rsidP="60E34FA6">
      <w:pPr>
        <w:jc w:val="center"/>
        <w:rPr>
          <w:b/>
          <w:bCs/>
        </w:rPr>
      </w:pPr>
    </w:p>
    <w:p w14:paraId="7CAF4396" w14:textId="67CE7F6A" w:rsidR="00943F4D" w:rsidRDefault="00943F4D" w:rsidP="60E34FA6">
      <w:pPr>
        <w:jc w:val="center"/>
        <w:rPr>
          <w:b/>
          <w:bCs/>
        </w:rPr>
      </w:pPr>
    </w:p>
    <w:p w14:paraId="5C1A07E2" w14:textId="71B58434" w:rsidR="00073BB7" w:rsidRDefault="24A72783" w:rsidP="60E34FA6">
      <w:pPr>
        <w:jc w:val="center"/>
        <w:rPr>
          <w:b/>
          <w:bCs/>
        </w:rPr>
      </w:pPr>
      <w:r w:rsidRPr="60E34FA6">
        <w:rPr>
          <w:b/>
          <w:bCs/>
        </w:rPr>
        <w:t xml:space="preserve">Cuestionario de historia de la </w:t>
      </w:r>
      <w:proofErr w:type="spellStart"/>
      <w:r w:rsidRPr="60E34FA6">
        <w:rPr>
          <w:b/>
          <w:bCs/>
        </w:rPr>
        <w:t>cirugia</w:t>
      </w:r>
      <w:bookmarkEnd w:id="0"/>
      <w:proofErr w:type="spellEnd"/>
    </w:p>
    <w:p w14:paraId="33F17386" w14:textId="6477AA47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rama de la embriología analiza las alteraciones del desarrollo (malformaciones congénitas)?</w:t>
      </w:r>
    </w:p>
    <w:p w14:paraId="373B7CC1" w14:textId="431BF14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Embriología clínica</w:t>
      </w:r>
    </w:p>
    <w:p w14:paraId="6C0EDD92" w14:textId="1A8DFF1C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Fetología</w:t>
      </w:r>
      <w:proofErr w:type="spellEnd"/>
    </w:p>
    <w:p w14:paraId="5C5898E8" w14:textId="12F883B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Teratología</w:t>
      </w:r>
    </w:p>
    <w:p w14:paraId="0C63E059" w14:textId="55DD3F3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Anatomía del desarrollo</w:t>
      </w:r>
    </w:p>
    <w:p w14:paraId="73E6041D" w14:textId="7E2D7B7F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de los siguientes es un objetivo de la embriología clínica?</w:t>
      </w:r>
    </w:p>
    <w:p w14:paraId="67C5BD2E" w14:textId="32DADA4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Investigar el desarrollo posnatal</w:t>
      </w:r>
    </w:p>
    <w:p w14:paraId="5A38B41B" w14:textId="2EADF12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Comprender las causas de las variaciones en la estructura humana</w:t>
      </w:r>
    </w:p>
    <w:p w14:paraId="5E872F1C" w14:textId="64E6101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Estudiar exclusivamente la implantación embrionaria</w:t>
      </w:r>
    </w:p>
    <w:p w14:paraId="04E32150" w14:textId="48382B10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Desarrollar nuevos métodos de fecundación in vitro</w:t>
      </w:r>
    </w:p>
    <w:p w14:paraId="292AC2AC" w14:textId="5654A563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médico griego describió el desarrollo del pollo y otros embriones?</w:t>
      </w:r>
    </w:p>
    <w:p w14:paraId="439FD94F" w14:textId="2587949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Hipócrates</w:t>
      </w:r>
    </w:p>
    <w:p w14:paraId="25B242D1" w14:textId="0937F8F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Claudio Galeno</w:t>
      </w:r>
    </w:p>
    <w:p w14:paraId="1350767D" w14:textId="4B40E7F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Aristóteles</w:t>
      </w:r>
    </w:p>
    <w:p w14:paraId="0BF23752" w14:textId="1CF9882D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Samuel-el-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Yehudi</w:t>
      </w:r>
      <w:proofErr w:type="spellEnd"/>
    </w:p>
    <w:p w14:paraId="7517380C" w14:textId="60833451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es una de las causas principales de mortalidad durante la lactancia?</w:t>
      </w:r>
    </w:p>
    <w:p w14:paraId="6BD3A536" w14:textId="2A1D058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Enfermedades infecciosas</w:t>
      </w:r>
    </w:p>
    <w:p w14:paraId="081EFAA8" w14:textId="445EBB1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Malformaciones congénitas</w:t>
      </w:r>
    </w:p>
    <w:p w14:paraId="553765FA" w14:textId="56682EC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Desnutrición</w:t>
      </w:r>
    </w:p>
    <w:p w14:paraId="2F18E826" w14:textId="13C0690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Traumatismos</w:t>
      </w:r>
    </w:p>
    <w:p w14:paraId="58479038" w14:textId="022EEA08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científico es considerado el "padre de la embriología moderna"?</w:t>
      </w:r>
    </w:p>
    <w:p w14:paraId="4DEE616F" w14:textId="62138347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Claudio Galeno</w:t>
      </w:r>
    </w:p>
    <w:p w14:paraId="150CA7E5" w14:textId="1FD1558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Robert Edwards</w:t>
      </w:r>
    </w:p>
    <w:p w14:paraId="3C80B8CD" w14:textId="70D38B5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Karl Ernst von </w:t>
      </w: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Baer</w:t>
      </w:r>
      <w:proofErr w:type="spellEnd"/>
    </w:p>
    <w:p w14:paraId="3EDE99FF" w14:textId="042A344A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 xml:space="preserve">Wilhelm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Roux</w:t>
      </w:r>
      <w:proofErr w:type="spellEnd"/>
    </w:p>
    <w:p w14:paraId="597DC11C" w14:textId="02FDB849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¿Cuál es la teoría que sostiene que el cuerpo está formado por células y productos celulares?</w:t>
      </w:r>
    </w:p>
    <w:p w14:paraId="52D676FE" w14:textId="68F31465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 preformación</w:t>
      </w:r>
    </w:p>
    <w:p w14:paraId="7F606F84" w14:textId="0CC2F4EB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 segmentación</w:t>
      </w:r>
    </w:p>
    <w:p w14:paraId="79FA6817" w14:textId="62FFE183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Teoría celular</w:t>
      </w:r>
    </w:p>
    <w:p w14:paraId="1F7890D2" w14:textId="735E85F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Teoría de las capas germinales</w:t>
      </w:r>
    </w:p>
    <w:p w14:paraId="0932DE88" w14:textId="0587A4B5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¿Quién descubrió por primera vez el espermatozoide humano usando un microscopio?</w:t>
      </w:r>
    </w:p>
    <w:p w14:paraId="6FCF9D18" w14:textId="283A512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Anton</w:t>
      </w:r>
      <w:proofErr w:type="spellEnd"/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 van Leeuwenhoek</w:t>
      </w:r>
    </w:p>
    <w:p w14:paraId="4E52F7DA" w14:textId="323DD1E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Regnier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de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Graaf</w:t>
      </w:r>
      <w:proofErr w:type="spellEnd"/>
    </w:p>
    <w:p w14:paraId="68D04D7B" w14:textId="1B5BA130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Marcello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Malpighi</w:t>
      </w:r>
    </w:p>
    <w:p w14:paraId="4C476AD6" w14:textId="4460DACE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lastRenderedPageBreak/>
        <w:t xml:space="preserve">Johan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Ham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van Arnhem</w:t>
      </w:r>
    </w:p>
    <w:p w14:paraId="407F2C6F" w14:textId="66CDB182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 xml:space="preserve">¿Qué conceptos importantes propuso Karl Ernst von </w:t>
      </w:r>
      <w:proofErr w:type="spellStart"/>
      <w:r w:rsidRPr="00943F4D">
        <w:rPr>
          <w:rFonts w:ascii="Aptos" w:eastAsia="Aptos" w:hAnsi="Aptos" w:cs="Aptos"/>
          <w:b/>
          <w:bCs/>
          <w:color w:val="000000" w:themeColor="text1"/>
        </w:rPr>
        <w:t>Baer</w:t>
      </w:r>
      <w:proofErr w:type="spellEnd"/>
      <w:r w:rsidRPr="00943F4D">
        <w:rPr>
          <w:rFonts w:ascii="Aptos" w:eastAsia="Aptos" w:hAnsi="Aptos" w:cs="Aptos"/>
          <w:b/>
          <w:bCs/>
          <w:color w:val="000000" w:themeColor="text1"/>
        </w:rPr>
        <w:t xml:space="preserve"> sobre el desarrollo embrionario?</w:t>
      </w:r>
    </w:p>
    <w:p w14:paraId="0DD66F1E" w14:textId="7A670354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Los órganos se forman antes de las células</w:t>
      </w:r>
    </w:p>
    <w:p w14:paraId="49D74DB8" w14:textId="5A5579F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Las características específicas aparecen antes que las generales</w:t>
      </w:r>
    </w:p>
    <w:p w14:paraId="3381FBF9" w14:textId="62ADD056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Existen estadios claros en el desarrollo embrionario</w:t>
      </w:r>
    </w:p>
    <w:p w14:paraId="4DFCC3CF" w14:textId="3247461C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El embrión procede de la mezcla del semen y la sangre menstrual</w:t>
      </w:r>
    </w:p>
    <w:p w14:paraId="6FA9016A" w14:textId="65BD72FD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científico introdujo el método cuantitativo en embriología al realizar mediciones del crecimiento prenatal?</w:t>
      </w:r>
    </w:p>
    <w:p w14:paraId="73583AB5" w14:textId="161F09F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Leonardo da Vinci</w:t>
      </w:r>
    </w:p>
    <w:p w14:paraId="0F95EECF" w14:textId="438444D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 xml:space="preserve">John 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Gurdon</w:t>
      </w:r>
      <w:proofErr w:type="spellEnd"/>
    </w:p>
    <w:p w14:paraId="18A3F27C" w14:textId="413A66BF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proofErr w:type="spellStart"/>
      <w:r w:rsidRPr="00943F4D">
        <w:rPr>
          <w:rFonts w:ascii="Aptos" w:eastAsia="Aptos" w:hAnsi="Aptos" w:cs="Aptos"/>
          <w:color w:val="000000" w:themeColor="text1"/>
        </w:rPr>
        <w:t>Étienne</w:t>
      </w:r>
      <w:proofErr w:type="spellEnd"/>
      <w:r w:rsidRPr="00943F4D">
        <w:rPr>
          <w:rFonts w:ascii="Aptos" w:eastAsia="Aptos" w:hAnsi="Aptos" w:cs="Aptos"/>
          <w:color w:val="000000" w:themeColor="text1"/>
        </w:rPr>
        <w:t xml:space="preserve"> Saint-</w:t>
      </w:r>
      <w:proofErr w:type="spellStart"/>
      <w:r w:rsidRPr="00943F4D">
        <w:rPr>
          <w:rFonts w:ascii="Aptos" w:eastAsia="Aptos" w:hAnsi="Aptos" w:cs="Aptos"/>
          <w:color w:val="000000" w:themeColor="text1"/>
        </w:rPr>
        <w:t>Hilaire</w:t>
      </w:r>
      <w:proofErr w:type="spellEnd"/>
    </w:p>
    <w:p w14:paraId="794DCDDD" w14:textId="5F37A1CB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 xml:space="preserve">Wilhelm </w:t>
      </w:r>
      <w:proofErr w:type="spellStart"/>
      <w:r w:rsidRPr="00943F4D">
        <w:rPr>
          <w:rFonts w:ascii="Aptos" w:eastAsia="Aptos" w:hAnsi="Aptos" w:cs="Aptos"/>
          <w:color w:val="000000" w:themeColor="text1"/>
          <w:highlight w:val="yellow"/>
        </w:rPr>
        <w:t>His</w:t>
      </w:r>
      <w:proofErr w:type="spellEnd"/>
    </w:p>
    <w:p w14:paraId="55B675B4" w14:textId="0AEA9912" w:rsidR="24A72783" w:rsidRPr="00943F4D" w:rsidRDefault="24A72783" w:rsidP="00943F4D">
      <w:pPr>
        <w:pStyle w:val="Prrafodelista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00943F4D">
        <w:rPr>
          <w:rFonts w:ascii="Aptos" w:eastAsia="Aptos" w:hAnsi="Aptos" w:cs="Aptos"/>
          <w:b/>
          <w:bCs/>
          <w:color w:val="000000" w:themeColor="text1"/>
        </w:rPr>
        <w:t>¿Qué rama de la medicina se beneficia del conocimiento embriológico para tratar a sus pacientes con malformaciones congénitas?</w:t>
      </w:r>
    </w:p>
    <w:p w14:paraId="77DDBB7D" w14:textId="46EFC2B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  <w:highlight w:val="yellow"/>
        </w:rPr>
        <w:t>Obstetricia</w:t>
      </w:r>
    </w:p>
    <w:p w14:paraId="267F79EC" w14:textId="3B4ABD72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Pediatría</w:t>
      </w:r>
    </w:p>
    <w:p w14:paraId="609CE840" w14:textId="0326C8C3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Cardiología</w:t>
      </w:r>
    </w:p>
    <w:p w14:paraId="58C9B887" w14:textId="399A0089" w:rsidR="24A72783" w:rsidRPr="00943F4D" w:rsidRDefault="24A72783" w:rsidP="00943F4D">
      <w:pPr>
        <w:pStyle w:val="Prrafodelista"/>
        <w:numPr>
          <w:ilvl w:val="1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00943F4D">
        <w:rPr>
          <w:rFonts w:ascii="Aptos" w:eastAsia="Aptos" w:hAnsi="Aptos" w:cs="Aptos"/>
          <w:color w:val="000000" w:themeColor="text1"/>
        </w:rPr>
        <w:t>Dermatología</w:t>
      </w:r>
    </w:p>
    <w:p w14:paraId="4B08220C" w14:textId="2E6B5F3E" w:rsidR="60E34FA6" w:rsidRDefault="60E34FA6"/>
    <w:p w14:paraId="4FB87CF4" w14:textId="77777777" w:rsidR="00B43B66" w:rsidRDefault="00B43B66" w:rsidP="00B43B66">
      <w:r>
        <w:t xml:space="preserve">Cuestionario de </w:t>
      </w:r>
      <w:proofErr w:type="spellStart"/>
      <w:r>
        <w:t>Etica</w:t>
      </w:r>
      <w:proofErr w:type="spellEnd"/>
      <w:r>
        <w:t xml:space="preserve"> y </w:t>
      </w:r>
      <w:proofErr w:type="spellStart"/>
      <w:r>
        <w:t>Cirugia</w:t>
      </w:r>
      <w:proofErr w:type="spellEnd"/>
    </w:p>
    <w:p w14:paraId="739E80E4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¿Cuál es el principio ético que establece que los pacientes deben tener la libertad de tomar decisiones informadas sobre su tratamiento?</w:t>
      </w:r>
    </w:p>
    <w:p w14:paraId="22C3AC6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No maleficencia</w:t>
      </w:r>
    </w:p>
    <w:p w14:paraId="47B8E153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Autonomía</w:t>
      </w:r>
    </w:p>
    <w:p w14:paraId="1AA9100F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Justicia</w:t>
      </w:r>
    </w:p>
    <w:p w14:paraId="62D9E04C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D) Beneficencia</w:t>
      </w:r>
    </w:p>
    <w:p w14:paraId="5B7E9D13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concepto de no maleficencia en cirugía general se refiere a:</w:t>
      </w:r>
    </w:p>
    <w:p w14:paraId="235CB719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Respetar la privacidad del paciente.</w:t>
      </w:r>
    </w:p>
    <w:p w14:paraId="36E901B7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Actuar siempre en beneficio del paciente.</w:t>
      </w:r>
    </w:p>
    <w:p w14:paraId="23F395D6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C) Evitar causar daño innecesario al paciente.</w:t>
      </w:r>
    </w:p>
    <w:p w14:paraId="52C7E9BD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Tomar decisiones justas y equitativas en la atención médica. </w:t>
      </w:r>
    </w:p>
    <w:p w14:paraId="5A5EDDF0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Un cirujano que realiza un procedimiento sin el consentimiento informado del paciente viola el principio ético de:</w:t>
      </w:r>
    </w:p>
    <w:p w14:paraId="047517B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Beneficencia</w:t>
      </w:r>
    </w:p>
    <w:p w14:paraId="1B1B343A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Justicia</w:t>
      </w:r>
    </w:p>
    <w:p w14:paraId="7DAF54C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No maleficencia</w:t>
      </w:r>
    </w:p>
    <w:p w14:paraId="4A537F73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D) Autonomía</w:t>
      </w:r>
    </w:p>
    <w:p w14:paraId="004D4B0E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consentimiento informado en cirugía general incluye los siguientes elementos, excepto:</w:t>
      </w:r>
    </w:p>
    <w:p w14:paraId="3044F742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Descripción de los riesgos y beneficios del procedimiento.</w:t>
      </w:r>
    </w:p>
    <w:p w14:paraId="60CE6808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lastRenderedPageBreak/>
        <w:t>B) Alternativas al tratamiento propuesto.</w:t>
      </w:r>
    </w:p>
    <w:p w14:paraId="6979E6F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C) Obligar al paciente a aceptar el tratamiento.</w:t>
      </w:r>
    </w:p>
    <w:p w14:paraId="049DF5A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Explicación del pronóstico sin tratamiento. </w:t>
      </w:r>
    </w:p>
    <w:p w14:paraId="3AE51D45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En una situación de emergencia en la que el paciente no puede dar su consentimiento y no hay familiares disponibles, el cirujano debe:</w:t>
      </w:r>
    </w:p>
    <w:p w14:paraId="02A0BC9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Esperar hasta obtener el consentimiento del paciente.</w:t>
      </w:r>
    </w:p>
    <w:p w14:paraId="6B70464C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Proceder con la cirugía para salvar la vida del paciente.</w:t>
      </w:r>
    </w:p>
    <w:p w14:paraId="4D45B019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Consultar a otros colegas antes de actuar.</w:t>
      </w:r>
    </w:p>
    <w:p w14:paraId="05817B70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Abstenerse de actuar para evitar responsabilidad legal. </w:t>
      </w:r>
    </w:p>
    <w:p w14:paraId="53692EAF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principio ético de justicia en la cirugía general se refiere a:</w:t>
      </w:r>
    </w:p>
    <w:p w14:paraId="0530D5DB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A) Proporcionar un tratamiento equitativo a todos los pacientes, independientemente de su situación social o económica.</w:t>
      </w:r>
    </w:p>
    <w:p w14:paraId="3D88E3B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Minimizar el sufrimiento del paciente.</w:t>
      </w:r>
    </w:p>
    <w:p w14:paraId="47949CF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Actuar siempre en beneficio del paciente.</w:t>
      </w:r>
    </w:p>
    <w:p w14:paraId="2B55FC5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D) Proteger la confidencialidad del paciente. independientemente de su situación social o económica.</w:t>
      </w:r>
    </w:p>
    <w:p w14:paraId="1CBE0B7E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Un conflicto de interés en cirugía general ocurre cuando:</w:t>
      </w:r>
    </w:p>
    <w:p w14:paraId="41CBA69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El cirujano no está capacitado para el procedimiento.</w:t>
      </w:r>
    </w:p>
    <w:p w14:paraId="3CC36D3D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El bienestar del paciente está en segundo plano frente a los intereses financieros del médico.</w:t>
      </w:r>
    </w:p>
    <w:p w14:paraId="30428A5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Se omite el consentimiento informado.</w:t>
      </w:r>
    </w:p>
    <w:p w14:paraId="03C1E288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El cirujano duda sobre el diagnóstico del paciente. </w:t>
      </w:r>
    </w:p>
    <w:p w14:paraId="401C345A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¿Cuál es el deber principal del cirujano cuando realiza un procedimiento de alto riesgo?</w:t>
      </w:r>
    </w:p>
    <w:p w14:paraId="15113C56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A) Asegurarse de que el paciente comprenda los riesgos y beneficios del procedimiento.</w:t>
      </w:r>
    </w:p>
    <w:p w14:paraId="51446856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Proteger su reputación como profesional.</w:t>
      </w:r>
    </w:p>
    <w:p w14:paraId="486394D1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Evitar el uso de recursos hospitalarios costosos.</w:t>
      </w:r>
    </w:p>
    <w:p w14:paraId="2F50ED2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Garantizar que el paciente pague por adelantado. </w:t>
      </w:r>
    </w:p>
    <w:p w14:paraId="4EA66867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¿Qué principio ético se debe priorizar cuando un paciente rechaza un tratamiento quirúrgico que le salvaría la vida?</w:t>
      </w:r>
    </w:p>
    <w:p w14:paraId="61000797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Justicia</w:t>
      </w:r>
    </w:p>
    <w:p w14:paraId="5930135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B) Beneficencia</w:t>
      </w:r>
    </w:p>
    <w:p w14:paraId="246277CD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C) Autonomía</w:t>
      </w:r>
    </w:p>
    <w:p w14:paraId="709AB7BB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 xml:space="preserve">D) No maleficencia </w:t>
      </w:r>
    </w:p>
    <w:p w14:paraId="7A876CFA" w14:textId="77777777" w:rsidR="00B43B66" w:rsidRDefault="00B43B66" w:rsidP="00B43B66">
      <w:pPr>
        <w:pStyle w:val="Prrafodelista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color w:val="000000" w:themeColor="text1"/>
        </w:rPr>
      </w:pPr>
      <w:r w:rsidRPr="6BD7517C">
        <w:rPr>
          <w:rFonts w:ascii="Aptos" w:eastAsia="Aptos" w:hAnsi="Aptos" w:cs="Aptos"/>
          <w:b/>
          <w:bCs/>
          <w:color w:val="000000" w:themeColor="text1"/>
        </w:rPr>
        <w:t>El respeto a la confidencialidad del paciente en cirugía general implica:</w:t>
      </w:r>
    </w:p>
    <w:p w14:paraId="386CB053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A) Compartir información del paciente solo con sus familiares más cercanos.</w:t>
      </w:r>
    </w:p>
    <w:p w14:paraId="3CB54395" w14:textId="77777777" w:rsidR="00B43B66" w:rsidRP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  <w:highlight w:val="yellow"/>
        </w:rPr>
      </w:pPr>
      <w:r w:rsidRPr="00B43B66">
        <w:rPr>
          <w:rFonts w:ascii="Aptos" w:eastAsia="Aptos" w:hAnsi="Aptos" w:cs="Aptos"/>
          <w:color w:val="000000" w:themeColor="text1"/>
          <w:highlight w:val="yellow"/>
        </w:rPr>
        <w:t>B) Garantizar que la información médica del paciente se mantenga privada, a menos que él o ella autorice lo contrario.</w:t>
      </w:r>
    </w:p>
    <w:p w14:paraId="10EE8665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t>C) Discutir los detalles del caso con otros profesionales sin el consentimiento del paciente.</w:t>
      </w:r>
    </w:p>
    <w:p w14:paraId="29A68D4F" w14:textId="77777777" w:rsidR="00B43B66" w:rsidRDefault="00B43B66" w:rsidP="00B43B66">
      <w:pPr>
        <w:pStyle w:val="Prrafodelista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6BD7517C">
        <w:rPr>
          <w:rFonts w:ascii="Aptos" w:eastAsia="Aptos" w:hAnsi="Aptos" w:cs="Aptos"/>
          <w:color w:val="000000" w:themeColor="text1"/>
        </w:rPr>
        <w:lastRenderedPageBreak/>
        <w:t xml:space="preserve">D) Publicar los resultados quirúrgicos en revistas médicas sin el nombre del paciente. </w:t>
      </w:r>
    </w:p>
    <w:p w14:paraId="68318B43" w14:textId="2A87708D" w:rsidR="00B43B66" w:rsidRDefault="00B43B66"/>
    <w:sectPr w:rsidR="00B43B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85v4qL5" int2:invalidationBookmarkName="" int2:hashCode="GaW+SYlzDYbHMr" int2:id="Pe1VwdCm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0C53"/>
    <w:multiLevelType w:val="hybridMultilevel"/>
    <w:tmpl w:val="D52C97E0"/>
    <w:lvl w:ilvl="0" w:tplc="173A9580">
      <w:start w:val="1"/>
      <w:numFmt w:val="decimal"/>
      <w:lvlText w:val="%1."/>
      <w:lvlJc w:val="left"/>
      <w:pPr>
        <w:ind w:left="720" w:hanging="360"/>
      </w:pPr>
    </w:lvl>
    <w:lvl w:ilvl="1" w:tplc="F5EE4110">
      <w:start w:val="1"/>
      <w:numFmt w:val="lowerLetter"/>
      <w:lvlText w:val="%2."/>
      <w:lvlJc w:val="left"/>
      <w:pPr>
        <w:ind w:left="1440" w:hanging="360"/>
      </w:pPr>
    </w:lvl>
    <w:lvl w:ilvl="2" w:tplc="7A6AB34E">
      <w:start w:val="1"/>
      <w:numFmt w:val="lowerRoman"/>
      <w:lvlText w:val="%3."/>
      <w:lvlJc w:val="right"/>
      <w:pPr>
        <w:ind w:left="2160" w:hanging="180"/>
      </w:pPr>
    </w:lvl>
    <w:lvl w:ilvl="3" w:tplc="25A6DAC8">
      <w:start w:val="1"/>
      <w:numFmt w:val="decimal"/>
      <w:lvlText w:val="%4."/>
      <w:lvlJc w:val="left"/>
      <w:pPr>
        <w:ind w:left="2880" w:hanging="360"/>
      </w:pPr>
    </w:lvl>
    <w:lvl w:ilvl="4" w:tplc="D010850C">
      <w:start w:val="1"/>
      <w:numFmt w:val="lowerLetter"/>
      <w:lvlText w:val="%5."/>
      <w:lvlJc w:val="left"/>
      <w:pPr>
        <w:ind w:left="3600" w:hanging="360"/>
      </w:pPr>
    </w:lvl>
    <w:lvl w:ilvl="5" w:tplc="BB3C67C6">
      <w:start w:val="1"/>
      <w:numFmt w:val="lowerRoman"/>
      <w:lvlText w:val="%6."/>
      <w:lvlJc w:val="right"/>
      <w:pPr>
        <w:ind w:left="4320" w:hanging="180"/>
      </w:pPr>
    </w:lvl>
    <w:lvl w:ilvl="6" w:tplc="89D662C8">
      <w:start w:val="1"/>
      <w:numFmt w:val="decimal"/>
      <w:lvlText w:val="%7."/>
      <w:lvlJc w:val="left"/>
      <w:pPr>
        <w:ind w:left="5040" w:hanging="360"/>
      </w:pPr>
    </w:lvl>
    <w:lvl w:ilvl="7" w:tplc="1FAEC2B2">
      <w:start w:val="1"/>
      <w:numFmt w:val="lowerLetter"/>
      <w:lvlText w:val="%8."/>
      <w:lvlJc w:val="left"/>
      <w:pPr>
        <w:ind w:left="5760" w:hanging="360"/>
      </w:pPr>
    </w:lvl>
    <w:lvl w:ilvl="8" w:tplc="D6C83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E05C"/>
    <w:multiLevelType w:val="hybridMultilevel"/>
    <w:tmpl w:val="C7B283AC"/>
    <w:lvl w:ilvl="0" w:tplc="BE3A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4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787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8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88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D048"/>
    <w:multiLevelType w:val="hybridMultilevel"/>
    <w:tmpl w:val="88B2AAB4"/>
    <w:lvl w:ilvl="0" w:tplc="510CC50E">
      <w:start w:val="1"/>
      <w:numFmt w:val="decimal"/>
      <w:lvlText w:val="%1."/>
      <w:lvlJc w:val="left"/>
      <w:pPr>
        <w:ind w:left="720" w:hanging="360"/>
      </w:pPr>
    </w:lvl>
    <w:lvl w:ilvl="1" w:tplc="2FDEAF8E">
      <w:start w:val="1"/>
      <w:numFmt w:val="lowerLetter"/>
      <w:lvlText w:val="%2."/>
      <w:lvlJc w:val="left"/>
      <w:pPr>
        <w:ind w:left="1440" w:hanging="360"/>
      </w:pPr>
    </w:lvl>
    <w:lvl w:ilvl="2" w:tplc="6AEAF552">
      <w:start w:val="1"/>
      <w:numFmt w:val="lowerRoman"/>
      <w:lvlText w:val="%3."/>
      <w:lvlJc w:val="right"/>
      <w:pPr>
        <w:ind w:left="2160" w:hanging="180"/>
      </w:pPr>
    </w:lvl>
    <w:lvl w:ilvl="3" w:tplc="FB800C36">
      <w:start w:val="1"/>
      <w:numFmt w:val="decimal"/>
      <w:lvlText w:val="%4."/>
      <w:lvlJc w:val="left"/>
      <w:pPr>
        <w:ind w:left="2880" w:hanging="360"/>
      </w:pPr>
    </w:lvl>
    <w:lvl w:ilvl="4" w:tplc="C6D425EC">
      <w:start w:val="1"/>
      <w:numFmt w:val="lowerLetter"/>
      <w:lvlText w:val="%5."/>
      <w:lvlJc w:val="left"/>
      <w:pPr>
        <w:ind w:left="3600" w:hanging="360"/>
      </w:pPr>
    </w:lvl>
    <w:lvl w:ilvl="5" w:tplc="265265E8">
      <w:start w:val="1"/>
      <w:numFmt w:val="lowerRoman"/>
      <w:lvlText w:val="%6."/>
      <w:lvlJc w:val="right"/>
      <w:pPr>
        <w:ind w:left="4320" w:hanging="180"/>
      </w:pPr>
    </w:lvl>
    <w:lvl w:ilvl="6" w:tplc="CE682764">
      <w:start w:val="1"/>
      <w:numFmt w:val="decimal"/>
      <w:lvlText w:val="%7."/>
      <w:lvlJc w:val="left"/>
      <w:pPr>
        <w:ind w:left="5040" w:hanging="360"/>
      </w:pPr>
    </w:lvl>
    <w:lvl w:ilvl="7" w:tplc="94DA01E6">
      <w:start w:val="1"/>
      <w:numFmt w:val="lowerLetter"/>
      <w:lvlText w:val="%8."/>
      <w:lvlJc w:val="left"/>
      <w:pPr>
        <w:ind w:left="5760" w:hanging="360"/>
      </w:pPr>
    </w:lvl>
    <w:lvl w:ilvl="8" w:tplc="497A57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2536"/>
    <w:multiLevelType w:val="hybridMultilevel"/>
    <w:tmpl w:val="C20824C4"/>
    <w:lvl w:ilvl="0" w:tplc="FD1EF634">
      <w:start w:val="1"/>
      <w:numFmt w:val="decimal"/>
      <w:lvlText w:val="%1."/>
      <w:lvlJc w:val="left"/>
      <w:pPr>
        <w:ind w:left="720" w:hanging="360"/>
      </w:pPr>
    </w:lvl>
    <w:lvl w:ilvl="1" w:tplc="CA7473B4">
      <w:start w:val="1"/>
      <w:numFmt w:val="lowerLetter"/>
      <w:lvlText w:val="%2."/>
      <w:lvlJc w:val="left"/>
      <w:pPr>
        <w:ind w:left="1440" w:hanging="360"/>
      </w:pPr>
    </w:lvl>
    <w:lvl w:ilvl="2" w:tplc="3508DC64">
      <w:start w:val="1"/>
      <w:numFmt w:val="lowerRoman"/>
      <w:lvlText w:val="%3."/>
      <w:lvlJc w:val="right"/>
      <w:pPr>
        <w:ind w:left="2160" w:hanging="180"/>
      </w:pPr>
    </w:lvl>
    <w:lvl w:ilvl="3" w:tplc="6C0EE528">
      <w:start w:val="1"/>
      <w:numFmt w:val="decimal"/>
      <w:lvlText w:val="%4."/>
      <w:lvlJc w:val="left"/>
      <w:pPr>
        <w:ind w:left="2880" w:hanging="360"/>
      </w:pPr>
    </w:lvl>
    <w:lvl w:ilvl="4" w:tplc="B0623EBE">
      <w:start w:val="1"/>
      <w:numFmt w:val="lowerLetter"/>
      <w:lvlText w:val="%5."/>
      <w:lvlJc w:val="left"/>
      <w:pPr>
        <w:ind w:left="3600" w:hanging="360"/>
      </w:pPr>
    </w:lvl>
    <w:lvl w:ilvl="5" w:tplc="5F7EF34C">
      <w:start w:val="1"/>
      <w:numFmt w:val="lowerRoman"/>
      <w:lvlText w:val="%6."/>
      <w:lvlJc w:val="right"/>
      <w:pPr>
        <w:ind w:left="4320" w:hanging="180"/>
      </w:pPr>
    </w:lvl>
    <w:lvl w:ilvl="6" w:tplc="614AE29E">
      <w:start w:val="1"/>
      <w:numFmt w:val="decimal"/>
      <w:lvlText w:val="%7."/>
      <w:lvlJc w:val="left"/>
      <w:pPr>
        <w:ind w:left="5040" w:hanging="360"/>
      </w:pPr>
    </w:lvl>
    <w:lvl w:ilvl="7" w:tplc="4F0E1DE8">
      <w:start w:val="1"/>
      <w:numFmt w:val="lowerLetter"/>
      <w:lvlText w:val="%8."/>
      <w:lvlJc w:val="left"/>
      <w:pPr>
        <w:ind w:left="5760" w:hanging="360"/>
      </w:pPr>
    </w:lvl>
    <w:lvl w:ilvl="8" w:tplc="CC3CCD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665D"/>
    <w:multiLevelType w:val="hybridMultilevel"/>
    <w:tmpl w:val="44087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602F2A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1189"/>
    <w:multiLevelType w:val="hybridMultilevel"/>
    <w:tmpl w:val="BFDABC4A"/>
    <w:lvl w:ilvl="0" w:tplc="D23C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E3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D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E9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06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A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C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83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E492"/>
    <w:multiLevelType w:val="hybridMultilevel"/>
    <w:tmpl w:val="1E748FC6"/>
    <w:lvl w:ilvl="0" w:tplc="1A1284EE">
      <w:start w:val="1"/>
      <w:numFmt w:val="decimal"/>
      <w:lvlText w:val="%1."/>
      <w:lvlJc w:val="left"/>
      <w:pPr>
        <w:ind w:left="720" w:hanging="360"/>
      </w:pPr>
    </w:lvl>
    <w:lvl w:ilvl="1" w:tplc="113C9F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F9CCEA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DA2EE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246D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FB45A2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020C00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2700EA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5FC4F1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0BA38"/>
    <w:rsid w:val="00073BB7"/>
    <w:rsid w:val="008575C0"/>
    <w:rsid w:val="00943F4D"/>
    <w:rsid w:val="00B43B66"/>
    <w:rsid w:val="2270BA38"/>
    <w:rsid w:val="24A72783"/>
    <w:rsid w:val="4624CDBF"/>
    <w:rsid w:val="60E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BA38"/>
  <w15:chartTrackingRefBased/>
  <w15:docId w15:val="{A8665476-314F-4DCB-B539-40624A4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B66"/>
    <w:pPr>
      <w:ind w:left="720"/>
      <w:contextualSpacing/>
    </w:pPr>
  </w:style>
  <w:style w:type="paragraph" w:customStyle="1" w:styleId="cvgsua">
    <w:name w:val="cvgsua"/>
    <w:basedOn w:val="Normal"/>
    <w:rsid w:val="009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oypena">
    <w:name w:val="oypena"/>
    <w:basedOn w:val="Fuentedeprrafopredeter"/>
    <w:rsid w:val="0094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edd7e3de74a6464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Uziel</cp:lastModifiedBy>
  <cp:revision>4</cp:revision>
  <dcterms:created xsi:type="dcterms:W3CDTF">2024-09-11T14:57:00Z</dcterms:created>
  <dcterms:modified xsi:type="dcterms:W3CDTF">2024-09-12T02:52:00Z</dcterms:modified>
</cp:coreProperties>
</file>