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34B0" w14:textId="77777777" w:rsidR="00676A65" w:rsidRDefault="00676A65" w:rsidP="00676A65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8CE908A" wp14:editId="478BBF8C">
            <wp:simplePos x="0" y="0"/>
            <wp:positionH relativeFrom="column">
              <wp:posOffset>676275</wp:posOffset>
            </wp:positionH>
            <wp:positionV relativeFrom="paragraph">
              <wp:posOffset>-746125</wp:posOffset>
            </wp:positionV>
            <wp:extent cx="5719445" cy="2642235"/>
            <wp:effectExtent l="0" t="0" r="0" b="5715"/>
            <wp:wrapNone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557" b="94810" l="962" r="98077">
                                  <a14:foregroundMark x1="25801" y1="5709" x2="28686" y2="48962"/>
                                  <a14:foregroundMark x1="27324" y1="48616" x2="37340" y2="57785"/>
                                  <a14:foregroundMark x1="37340" y1="57785" x2="43109" y2="35640"/>
                                  <a14:foregroundMark x1="43109" y1="35640" x2="43990" y2="5709"/>
                                  <a14:foregroundMark x1="23157" y1="2941" x2="23157" y2="2941"/>
                                  <a14:foregroundMark x1="96635" y1="11246" x2="86699" y2="8651"/>
                                  <a14:foregroundMark x1="85898" y1="23466" x2="85577" y2="29412"/>
                                  <a14:foregroundMark x1="86487" y1="12577" x2="86403" y2="14134"/>
                                  <a14:foregroundMark x1="86699" y1="8651" x2="86498" y2="12372"/>
                                  <a14:foregroundMark x1="85577" y1="29412" x2="93830" y2="35121"/>
                                  <a14:foregroundMark x1="93830" y1="35121" x2="92319" y2="39485"/>
                                  <a14:foregroundMark x1="87660" y1="52941" x2="82452" y2="52595"/>
                                  <a14:foregroundMark x1="97596" y1="8651" x2="97596" y2="8651"/>
                                  <a14:foregroundMark x1="87099" y1="59170" x2="93109" y2="54844"/>
                                  <a14:foregroundMark x1="90064" y1="56228" x2="90304" y2="60554"/>
                                  <a14:foregroundMark x1="86939" y1="53287" x2="91907" y2="54152"/>
                                  <a14:foregroundMark x1="17628" y1="10035" x2="16506" y2="13668"/>
                                  <a14:foregroundMark x1="9135" y1="20588" x2="17308" y2="29239"/>
                                  <a14:foregroundMark x1="5689" y1="25952" x2="12981" y2="42042"/>
                                  <a14:foregroundMark x1="12981" y1="42042" x2="16987" y2="46194"/>
                                  <a14:foregroundMark x1="962" y1="34256" x2="6891" y2="53979"/>
                                  <a14:foregroundMark x1="6891" y1="53979" x2="16026" y2="60554"/>
                                  <a14:foregroundMark x1="16026" y1="60554" x2="16186" y2="60554"/>
                                  <a14:foregroundMark x1="25801" y1="83910" x2="25801" y2="83910"/>
                                  <a14:foregroundMark x1="34615" y1="93772" x2="34615" y2="93772"/>
                                  <a14:foregroundMark x1="34135" y1="80796" x2="34135" y2="80796"/>
                                  <a14:foregroundMark x1="40144" y1="89792" x2="40144" y2="89792"/>
                                  <a14:foregroundMark x1="49439" y1="89100" x2="49439" y2="89100"/>
                                  <a14:foregroundMark x1="59936" y1="94810" x2="59936" y2="94810"/>
                                  <a14:foregroundMark x1="67308" y1="90484" x2="67308" y2="90484"/>
                                  <a14:foregroundMark x1="69952" y1="91522" x2="69952" y2="91522"/>
                                  <a14:foregroundMark x1="77484" y1="93080" x2="77484" y2="93080"/>
                                  <a14:foregroundMark x1="85978" y1="87543" x2="85978" y2="87543"/>
                                  <a14:foregroundMark x1="91106" y1="89792" x2="91106" y2="89792"/>
                                  <a14:foregroundMark x1="98077" y1="86851" x2="98077" y2="86851"/>
                                  <a14:foregroundMark x1="79808" y1="89446" x2="79808" y2="89446"/>
                                  <a14:foregroundMark x1="79407" y1="81488" x2="79407" y2="81488"/>
                                  <a14:foregroundMark x1="55449" y1="89446" x2="55449" y2="89446"/>
                                  <a14:foregroundMark x1="55769" y1="81142" x2="55769" y2="81142"/>
                                  <a14:backgroundMark x1="85978" y1="17647" x2="85978" y2="17647"/>
                                  <a14:backgroundMark x1="94071" y1="21280" x2="85978" y2="18339"/>
                                  <a14:backgroundMark x1="85978" y1="18339" x2="85737" y2="21626"/>
                                  <a14:backgroundMark x1="89103" y1="20934" x2="87099" y2="15571"/>
                                  <a14:backgroundMark x1="87099" y1="15571" x2="85737" y2="17647"/>
                                  <a14:backgroundMark x1="85737" y1="17647" x2="86779" y2="22664"/>
                                  <a14:backgroundMark x1="89744" y1="41522" x2="90204" y2="51280"/>
                                  <a14:backgroundMark x1="90785" y1="47232" x2="90465" y2="42215"/>
                                  <a14:backgroundMark x1="88562" y1="50994" x2="88942" y2="50173"/>
                                  <a14:backgroundMark x1="88942" y1="50173" x2="86458" y2="50173"/>
                                  <a14:backgroundMark x1="90625" y1="41176" x2="91587" y2="41869"/>
                                  <a14:backgroundMark x1="65785" y1="88235" x2="65785" y2="88235"/>
                                  <a14:backgroundMark x1="90625" y1="93426" x2="90625" y2="934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928F0" w14:textId="77777777" w:rsidR="00676A65" w:rsidRDefault="00676A65" w:rsidP="00676A65">
      <w:pPr>
        <w:pStyle w:val="Textoindependiente"/>
        <w:spacing w:before="5"/>
        <w:rPr>
          <w:rFonts w:ascii="Times New Roman"/>
          <w:sz w:val="21"/>
        </w:rPr>
      </w:pPr>
    </w:p>
    <w:p w14:paraId="6A5479B1" w14:textId="77777777" w:rsidR="00676A65" w:rsidRDefault="00676A65" w:rsidP="00676A65">
      <w:pPr>
        <w:pStyle w:val="Textoindependiente"/>
        <w:ind w:left="374"/>
        <w:rPr>
          <w:rFonts w:ascii="Times New Roman"/>
          <w:sz w:val="20"/>
        </w:rPr>
      </w:pPr>
    </w:p>
    <w:p w14:paraId="45CD7AE7" w14:textId="77777777" w:rsidR="00676A65" w:rsidRDefault="00676A65" w:rsidP="00676A65">
      <w:pPr>
        <w:pStyle w:val="Textoindependiente"/>
        <w:rPr>
          <w:rFonts w:ascii="Times New Roman"/>
          <w:sz w:val="20"/>
        </w:rPr>
      </w:pPr>
    </w:p>
    <w:p w14:paraId="76F0D691" w14:textId="77777777" w:rsidR="00676A65" w:rsidRDefault="00676A65" w:rsidP="00676A65">
      <w:pPr>
        <w:pStyle w:val="Textoindependiente"/>
        <w:rPr>
          <w:rFonts w:ascii="Times New Roman"/>
          <w:sz w:val="20"/>
        </w:rPr>
      </w:pPr>
    </w:p>
    <w:p w14:paraId="10647309" w14:textId="77777777" w:rsidR="00676A65" w:rsidRDefault="00676A65" w:rsidP="00676A65">
      <w:pPr>
        <w:pStyle w:val="Textoindependiente"/>
        <w:rPr>
          <w:rFonts w:ascii="Times New Roman"/>
          <w:sz w:val="20"/>
        </w:rPr>
      </w:pPr>
    </w:p>
    <w:p w14:paraId="789DEB92" w14:textId="77777777" w:rsidR="00676A65" w:rsidRDefault="00676A65" w:rsidP="00676A65">
      <w:pPr>
        <w:pStyle w:val="Textoindependiente"/>
        <w:spacing w:before="7"/>
        <w:rPr>
          <w:rFonts w:ascii="Times New Roman"/>
          <w:sz w:val="26"/>
        </w:rPr>
      </w:pPr>
    </w:p>
    <w:p w14:paraId="5D632EEE" w14:textId="77777777" w:rsidR="00676A65" w:rsidRDefault="00676A65" w:rsidP="00676A65">
      <w:pPr>
        <w:pStyle w:val="Textoindependiente"/>
        <w:spacing w:before="7"/>
        <w:rPr>
          <w:rFonts w:ascii="Times New Roman"/>
          <w:sz w:val="26"/>
        </w:rPr>
      </w:pPr>
    </w:p>
    <w:p w14:paraId="410C5A12" w14:textId="77777777" w:rsidR="00676A65" w:rsidRDefault="00676A65" w:rsidP="00676A65">
      <w:pPr>
        <w:pStyle w:val="Textoindependiente"/>
        <w:spacing w:before="7"/>
        <w:rPr>
          <w:rFonts w:ascii="Times New Roman"/>
          <w:sz w:val="26"/>
        </w:rPr>
      </w:pPr>
    </w:p>
    <w:p w14:paraId="11E836D0" w14:textId="77777777" w:rsidR="00676A65" w:rsidRDefault="00676A65" w:rsidP="00676A65">
      <w:pPr>
        <w:pStyle w:val="Textoindependiente"/>
        <w:spacing w:before="7"/>
        <w:rPr>
          <w:rFonts w:ascii="Times New Roman"/>
          <w:sz w:val="26"/>
        </w:rPr>
      </w:pPr>
    </w:p>
    <w:p w14:paraId="148B8DFA" w14:textId="77777777" w:rsidR="00676A65" w:rsidRDefault="00676A65" w:rsidP="00676A65">
      <w:pPr>
        <w:pStyle w:val="Textoindependiente"/>
        <w:spacing w:before="7"/>
        <w:rPr>
          <w:rFonts w:ascii="Times New Roman"/>
          <w:sz w:val="26"/>
        </w:rPr>
      </w:pPr>
    </w:p>
    <w:p w14:paraId="48D25D14" w14:textId="77777777" w:rsidR="00676A65" w:rsidRDefault="00676A65" w:rsidP="00676A65">
      <w:pPr>
        <w:pStyle w:val="Textoindependiente"/>
        <w:spacing w:before="7"/>
        <w:rPr>
          <w:rFonts w:ascii="Times New Roman"/>
          <w:sz w:val="26"/>
        </w:rPr>
      </w:pPr>
    </w:p>
    <w:p w14:paraId="49499704" w14:textId="27DB10F8" w:rsidR="00676A65" w:rsidRDefault="00803E7E" w:rsidP="00676A65">
      <w:pPr>
        <w:pStyle w:val="Ttulo"/>
      </w:pPr>
      <w:r>
        <w:rPr>
          <w:color w:val="1F4E79"/>
          <w:w w:val="120"/>
        </w:rPr>
        <w:t>ENSAYO</w:t>
      </w:r>
    </w:p>
    <w:p w14:paraId="27334A9F" w14:textId="77777777" w:rsidR="00676A65" w:rsidRDefault="00676A65" w:rsidP="00676A65">
      <w:pPr>
        <w:pStyle w:val="Textoindependiente"/>
        <w:rPr>
          <w:rFonts w:ascii="Trebuchet MS"/>
          <w:b/>
          <w:sz w:val="20"/>
        </w:rPr>
      </w:pPr>
    </w:p>
    <w:p w14:paraId="75C28B40" w14:textId="77777777" w:rsidR="00676A65" w:rsidRPr="00E67383" w:rsidRDefault="00676A65" w:rsidP="00676A65">
      <w:pPr>
        <w:pStyle w:val="Textoindependiente"/>
        <w:spacing w:before="5"/>
        <w:rPr>
          <w:rFonts w:ascii="Trebuchet MS"/>
          <w:b/>
          <w:sz w:val="18"/>
          <w:szCs w:val="26"/>
        </w:rPr>
      </w:pPr>
    </w:p>
    <w:p w14:paraId="4365201E" w14:textId="77777777" w:rsidR="00676A65" w:rsidRPr="00D34A2E" w:rsidRDefault="00676A65" w:rsidP="00676A65">
      <w:pPr>
        <w:spacing w:before="98" w:line="477" w:lineRule="auto"/>
        <w:ind w:left="360" w:right="1415"/>
        <w:rPr>
          <w:rFonts w:ascii="Trebuchet MS" w:hAnsi="Trebuchet MS"/>
          <w:b/>
          <w:color w:val="121E31"/>
          <w:spacing w:val="27"/>
          <w:sz w:val="30"/>
          <w:szCs w:val="30"/>
        </w:rPr>
      </w:pPr>
      <w:r w:rsidRPr="00D34A2E">
        <w:rPr>
          <w:rFonts w:ascii="Trebuchet MS" w:hAnsi="Trebuchet MS"/>
          <w:b/>
          <w:color w:val="121E31"/>
          <w:sz w:val="30"/>
          <w:szCs w:val="30"/>
        </w:rPr>
        <w:t>NOMBRE</w:t>
      </w:r>
      <w:r w:rsidRPr="00D34A2E">
        <w:rPr>
          <w:rFonts w:ascii="Trebuchet MS" w:hAnsi="Trebuchet MS"/>
          <w:b/>
          <w:color w:val="121E31"/>
          <w:spacing w:val="23"/>
          <w:sz w:val="30"/>
          <w:szCs w:val="30"/>
        </w:rPr>
        <w:t xml:space="preserve"> </w:t>
      </w:r>
      <w:r w:rsidRPr="00D34A2E">
        <w:rPr>
          <w:rFonts w:ascii="Trebuchet MS" w:hAnsi="Trebuchet MS"/>
          <w:b/>
          <w:color w:val="121E31"/>
          <w:sz w:val="30"/>
          <w:szCs w:val="30"/>
        </w:rPr>
        <w:t>DEL</w:t>
      </w:r>
      <w:r w:rsidRPr="00D34A2E">
        <w:rPr>
          <w:rFonts w:ascii="Trebuchet MS" w:hAnsi="Trebuchet MS"/>
          <w:b/>
          <w:color w:val="121E31"/>
          <w:spacing w:val="28"/>
          <w:sz w:val="30"/>
          <w:szCs w:val="30"/>
        </w:rPr>
        <w:t xml:space="preserve"> </w:t>
      </w:r>
      <w:r w:rsidRPr="00D34A2E">
        <w:rPr>
          <w:rFonts w:ascii="Trebuchet MS" w:hAnsi="Trebuchet MS"/>
          <w:b/>
          <w:color w:val="121E31"/>
          <w:sz w:val="30"/>
          <w:szCs w:val="30"/>
        </w:rPr>
        <w:t>ALUMNO:</w:t>
      </w:r>
      <w:r w:rsidRPr="00D34A2E">
        <w:rPr>
          <w:rFonts w:ascii="Trebuchet MS" w:hAnsi="Trebuchet MS"/>
          <w:b/>
          <w:color w:val="121E31"/>
          <w:spacing w:val="27"/>
          <w:sz w:val="30"/>
          <w:szCs w:val="30"/>
        </w:rPr>
        <w:t xml:space="preserve"> </w:t>
      </w:r>
      <w:r>
        <w:rPr>
          <w:rFonts w:ascii="Trebuchet MS" w:hAnsi="Trebuchet MS"/>
          <w:color w:val="121E31"/>
          <w:w w:val="103"/>
          <w:sz w:val="30"/>
          <w:szCs w:val="30"/>
        </w:rPr>
        <w:t xml:space="preserve">PEREYRA CALVO CAROL DENISSE </w:t>
      </w:r>
    </w:p>
    <w:p w14:paraId="198E0122" w14:textId="5C9633FC" w:rsidR="00676A65" w:rsidRPr="00D34A2E" w:rsidRDefault="00676A65" w:rsidP="00676A65">
      <w:pPr>
        <w:spacing w:before="98" w:line="477" w:lineRule="auto"/>
        <w:ind w:left="360" w:right="1415"/>
        <w:rPr>
          <w:rFonts w:ascii="Trebuchet MS" w:hAnsi="Trebuchet MS"/>
          <w:sz w:val="30"/>
          <w:szCs w:val="30"/>
        </w:rPr>
      </w:pPr>
      <w:r w:rsidRPr="00D34A2E">
        <w:rPr>
          <w:rFonts w:ascii="Trebuchet MS" w:hAnsi="Trebuchet MS"/>
          <w:b/>
          <w:color w:val="121E31"/>
          <w:spacing w:val="-82"/>
          <w:sz w:val="30"/>
          <w:szCs w:val="30"/>
        </w:rPr>
        <w:t xml:space="preserve"> </w:t>
      </w:r>
      <w:r w:rsidRPr="00D34A2E">
        <w:rPr>
          <w:rFonts w:ascii="Trebuchet MS" w:hAnsi="Trebuchet MS"/>
          <w:b/>
          <w:color w:val="121E31"/>
          <w:spacing w:val="-1"/>
          <w:w w:val="115"/>
          <w:sz w:val="30"/>
          <w:szCs w:val="30"/>
        </w:rPr>
        <w:t>T</w:t>
      </w:r>
      <w:r w:rsidRPr="00D34A2E">
        <w:rPr>
          <w:rFonts w:ascii="Trebuchet MS" w:hAnsi="Trebuchet MS"/>
          <w:b/>
          <w:color w:val="121E31"/>
          <w:spacing w:val="-2"/>
          <w:w w:val="115"/>
          <w:sz w:val="30"/>
          <w:szCs w:val="30"/>
        </w:rPr>
        <w:t>E</w:t>
      </w:r>
      <w:r w:rsidRPr="00D34A2E">
        <w:rPr>
          <w:rFonts w:ascii="Trebuchet MS" w:hAnsi="Trebuchet MS"/>
          <w:b/>
          <w:color w:val="121E31"/>
          <w:w w:val="119"/>
          <w:sz w:val="30"/>
          <w:szCs w:val="30"/>
        </w:rPr>
        <w:t>M</w:t>
      </w:r>
      <w:r w:rsidRPr="00D34A2E">
        <w:rPr>
          <w:rFonts w:ascii="Trebuchet MS" w:hAnsi="Trebuchet MS"/>
          <w:b/>
          <w:color w:val="121E31"/>
          <w:spacing w:val="-1"/>
          <w:w w:val="123"/>
          <w:sz w:val="30"/>
          <w:szCs w:val="30"/>
        </w:rPr>
        <w:t>A</w:t>
      </w:r>
      <w:r w:rsidRPr="00D34A2E">
        <w:rPr>
          <w:rFonts w:ascii="Trebuchet MS" w:hAnsi="Trebuchet MS"/>
          <w:b/>
          <w:color w:val="121E31"/>
          <w:w w:val="74"/>
          <w:sz w:val="30"/>
          <w:szCs w:val="30"/>
        </w:rPr>
        <w:t>:</w:t>
      </w:r>
      <w:r w:rsidRPr="00D34A2E">
        <w:rPr>
          <w:rFonts w:ascii="Trebuchet MS" w:hAnsi="Trebuchet MS"/>
          <w:b/>
          <w:color w:val="121E31"/>
          <w:spacing w:val="-7"/>
          <w:sz w:val="30"/>
          <w:szCs w:val="30"/>
        </w:rPr>
        <w:t xml:space="preserve"> </w:t>
      </w:r>
      <w:r w:rsidRPr="00D34A2E">
        <w:rPr>
          <w:rFonts w:ascii="Trebuchet MS" w:hAnsi="Trebuchet MS"/>
          <w:color w:val="121E31"/>
          <w:w w:val="111"/>
          <w:sz w:val="30"/>
          <w:szCs w:val="30"/>
        </w:rPr>
        <w:t>UN</w:t>
      </w:r>
      <w:r w:rsidRPr="00D34A2E">
        <w:rPr>
          <w:rFonts w:ascii="Trebuchet MS" w:hAnsi="Trebuchet MS"/>
          <w:color w:val="121E31"/>
          <w:spacing w:val="-2"/>
          <w:w w:val="111"/>
          <w:sz w:val="30"/>
          <w:szCs w:val="30"/>
        </w:rPr>
        <w:t>I</w:t>
      </w:r>
      <w:r w:rsidRPr="00D34A2E">
        <w:rPr>
          <w:rFonts w:ascii="Trebuchet MS" w:hAnsi="Trebuchet MS"/>
          <w:color w:val="121E31"/>
          <w:w w:val="118"/>
          <w:sz w:val="30"/>
          <w:szCs w:val="30"/>
        </w:rPr>
        <w:t>D</w:t>
      </w:r>
      <w:r w:rsidRPr="00D34A2E">
        <w:rPr>
          <w:rFonts w:ascii="Trebuchet MS" w:hAnsi="Trebuchet MS"/>
          <w:color w:val="121E31"/>
          <w:spacing w:val="-2"/>
          <w:w w:val="118"/>
          <w:sz w:val="30"/>
          <w:szCs w:val="30"/>
        </w:rPr>
        <w:t>A</w:t>
      </w:r>
      <w:r w:rsidRPr="00D34A2E">
        <w:rPr>
          <w:rFonts w:ascii="Trebuchet MS" w:hAnsi="Trebuchet MS"/>
          <w:color w:val="121E31"/>
          <w:w w:val="122"/>
          <w:sz w:val="30"/>
          <w:szCs w:val="30"/>
        </w:rPr>
        <w:t>D</w:t>
      </w:r>
      <w:r w:rsidRPr="00D34A2E">
        <w:rPr>
          <w:rFonts w:ascii="Trebuchet MS" w:hAnsi="Trebuchet MS"/>
          <w:color w:val="121E31"/>
          <w:spacing w:val="-7"/>
          <w:sz w:val="30"/>
          <w:szCs w:val="30"/>
        </w:rPr>
        <w:t xml:space="preserve"> </w:t>
      </w:r>
      <w:r>
        <w:rPr>
          <w:rFonts w:ascii="Trebuchet MS" w:hAnsi="Trebuchet MS"/>
          <w:color w:val="121E31"/>
          <w:w w:val="90"/>
          <w:sz w:val="30"/>
          <w:szCs w:val="30"/>
        </w:rPr>
        <w:t>I</w:t>
      </w:r>
      <w:r w:rsidR="00097EE9">
        <w:rPr>
          <w:rFonts w:ascii="Trebuchet MS" w:hAnsi="Trebuchet MS"/>
          <w:color w:val="121E31"/>
          <w:w w:val="90"/>
          <w:sz w:val="30"/>
          <w:szCs w:val="30"/>
        </w:rPr>
        <w:t>V</w:t>
      </w:r>
      <w:r w:rsidRPr="00D34A2E">
        <w:rPr>
          <w:rFonts w:ascii="Trebuchet MS" w:hAnsi="Trebuchet MS"/>
          <w:color w:val="121E31"/>
          <w:w w:val="59"/>
          <w:sz w:val="30"/>
          <w:szCs w:val="30"/>
        </w:rPr>
        <w:t>:</w:t>
      </w:r>
      <w:r w:rsidRPr="00D34A2E">
        <w:rPr>
          <w:rFonts w:ascii="Trebuchet MS" w:hAnsi="Trebuchet MS"/>
          <w:color w:val="121E31"/>
          <w:spacing w:val="-7"/>
          <w:sz w:val="30"/>
          <w:szCs w:val="30"/>
        </w:rPr>
        <w:t xml:space="preserve"> </w:t>
      </w:r>
      <w:r w:rsidR="00097EE9" w:rsidRPr="00097EE9">
        <w:rPr>
          <w:rFonts w:ascii="Trebuchet MS" w:hAnsi="Trebuchet MS"/>
          <w:color w:val="121E31"/>
          <w:spacing w:val="-7"/>
          <w:sz w:val="30"/>
          <w:szCs w:val="30"/>
        </w:rPr>
        <w:t>TÉCNICAS ESPECIALES DE ENFERMERÍA.</w:t>
      </w:r>
    </w:p>
    <w:p w14:paraId="77CE2DD8" w14:textId="32BF42C2" w:rsidR="00676A65" w:rsidRPr="00D34A2E" w:rsidRDefault="00676A65" w:rsidP="00676A65">
      <w:pPr>
        <w:spacing w:line="325" w:lineRule="exact"/>
        <w:ind w:left="360"/>
        <w:rPr>
          <w:rFonts w:ascii="Trebuchet MS"/>
          <w:sz w:val="30"/>
          <w:szCs w:val="30"/>
        </w:rPr>
      </w:pPr>
      <w:r w:rsidRPr="00D34A2E">
        <w:rPr>
          <w:rFonts w:ascii="Trebuchet MS"/>
          <w:b/>
          <w:color w:val="121E31"/>
          <w:sz w:val="30"/>
          <w:szCs w:val="30"/>
        </w:rPr>
        <w:t>PARCIAL:</w:t>
      </w:r>
      <w:r>
        <w:rPr>
          <w:rFonts w:ascii="Trebuchet MS"/>
          <w:color w:val="121E31"/>
          <w:sz w:val="30"/>
          <w:szCs w:val="30"/>
        </w:rPr>
        <w:t xml:space="preserve"> </w:t>
      </w:r>
      <w:r w:rsidR="00097EE9">
        <w:rPr>
          <w:rFonts w:ascii="Trebuchet MS"/>
          <w:color w:val="121E31"/>
          <w:sz w:val="30"/>
          <w:szCs w:val="30"/>
        </w:rPr>
        <w:t>CUARTO</w:t>
      </w:r>
      <w:r w:rsidRPr="00D34A2E">
        <w:rPr>
          <w:rFonts w:ascii="Trebuchet MS"/>
          <w:color w:val="121E31"/>
          <w:sz w:val="30"/>
          <w:szCs w:val="30"/>
        </w:rPr>
        <w:t>.</w:t>
      </w:r>
    </w:p>
    <w:p w14:paraId="3BC1B606" w14:textId="77777777" w:rsidR="00676A65" w:rsidRPr="00D34A2E" w:rsidRDefault="00676A65" w:rsidP="00676A65">
      <w:pPr>
        <w:pStyle w:val="Textoindependiente"/>
        <w:spacing w:before="9"/>
        <w:rPr>
          <w:rFonts w:ascii="Trebuchet MS"/>
          <w:sz w:val="30"/>
          <w:szCs w:val="30"/>
        </w:rPr>
      </w:pPr>
    </w:p>
    <w:p w14:paraId="1170D614" w14:textId="1B8AA110" w:rsidR="00676A65" w:rsidRPr="00D34A2E" w:rsidRDefault="00676A65" w:rsidP="00676A65">
      <w:pPr>
        <w:ind w:left="360"/>
        <w:rPr>
          <w:rFonts w:ascii="Trebuchet MS"/>
          <w:sz w:val="30"/>
          <w:szCs w:val="30"/>
        </w:rPr>
      </w:pPr>
      <w:r w:rsidRPr="00D34A2E">
        <w:rPr>
          <w:rFonts w:ascii="Trebuchet MS"/>
          <w:b/>
          <w:color w:val="121E31"/>
          <w:w w:val="105"/>
          <w:sz w:val="30"/>
          <w:szCs w:val="30"/>
        </w:rPr>
        <w:t>MATERIA:</w:t>
      </w:r>
      <w:r w:rsidRPr="00D34A2E">
        <w:rPr>
          <w:rFonts w:ascii="Trebuchet MS"/>
          <w:b/>
          <w:color w:val="121E31"/>
          <w:spacing w:val="44"/>
          <w:w w:val="105"/>
          <w:sz w:val="30"/>
          <w:szCs w:val="30"/>
        </w:rPr>
        <w:t xml:space="preserve"> </w:t>
      </w:r>
      <w:r w:rsidR="00097EE9">
        <w:rPr>
          <w:rFonts w:ascii="Trebuchet MS"/>
          <w:color w:val="121E31"/>
          <w:w w:val="105"/>
          <w:sz w:val="30"/>
          <w:szCs w:val="30"/>
        </w:rPr>
        <w:t>FUNDAMENTOS DE ENFERMER</w:t>
      </w:r>
      <w:r w:rsidR="00097EE9">
        <w:rPr>
          <w:rFonts w:ascii="Trebuchet MS"/>
          <w:color w:val="121E31"/>
          <w:w w:val="105"/>
          <w:sz w:val="30"/>
          <w:szCs w:val="30"/>
        </w:rPr>
        <w:t>Í</w:t>
      </w:r>
      <w:r w:rsidR="00097EE9">
        <w:rPr>
          <w:rFonts w:ascii="Trebuchet MS"/>
          <w:color w:val="121E31"/>
          <w:w w:val="105"/>
          <w:sz w:val="30"/>
          <w:szCs w:val="30"/>
        </w:rPr>
        <w:t>A</w:t>
      </w:r>
      <w:r w:rsidRPr="00D34A2E">
        <w:rPr>
          <w:rFonts w:ascii="Trebuchet MS"/>
          <w:color w:val="121E31"/>
          <w:w w:val="105"/>
          <w:sz w:val="30"/>
          <w:szCs w:val="30"/>
        </w:rPr>
        <w:t>.</w:t>
      </w:r>
    </w:p>
    <w:p w14:paraId="30D18533" w14:textId="77777777" w:rsidR="00676A65" w:rsidRPr="00D34A2E" w:rsidRDefault="00676A65" w:rsidP="00676A65">
      <w:pPr>
        <w:pStyle w:val="Textoindependiente"/>
        <w:spacing w:before="7"/>
        <w:rPr>
          <w:rFonts w:ascii="Trebuchet MS"/>
          <w:sz w:val="30"/>
          <w:szCs w:val="30"/>
        </w:rPr>
      </w:pPr>
    </w:p>
    <w:p w14:paraId="70EFB763" w14:textId="11C3F0E5" w:rsidR="00676A65" w:rsidRPr="00D34A2E" w:rsidRDefault="00676A65" w:rsidP="00676A65">
      <w:pPr>
        <w:ind w:left="360"/>
        <w:rPr>
          <w:rFonts w:ascii="Trebuchet MS"/>
          <w:sz w:val="30"/>
          <w:szCs w:val="30"/>
        </w:rPr>
      </w:pPr>
      <w:r w:rsidRPr="00D34A2E">
        <w:rPr>
          <w:rFonts w:ascii="Trebuchet MS"/>
          <w:b/>
          <w:color w:val="121E31"/>
          <w:sz w:val="30"/>
          <w:szCs w:val="30"/>
        </w:rPr>
        <w:t>NOMBRE</w:t>
      </w:r>
      <w:r w:rsidRPr="00D34A2E">
        <w:rPr>
          <w:rFonts w:ascii="Trebuchet MS"/>
          <w:b/>
          <w:color w:val="121E31"/>
          <w:spacing w:val="-1"/>
          <w:sz w:val="30"/>
          <w:szCs w:val="30"/>
        </w:rPr>
        <w:t xml:space="preserve"> </w:t>
      </w:r>
      <w:r w:rsidRPr="00D34A2E">
        <w:rPr>
          <w:rFonts w:ascii="Trebuchet MS"/>
          <w:b/>
          <w:color w:val="121E31"/>
          <w:sz w:val="30"/>
          <w:szCs w:val="30"/>
        </w:rPr>
        <w:t>DEL</w:t>
      </w:r>
      <w:r w:rsidRPr="00D34A2E">
        <w:rPr>
          <w:rFonts w:ascii="Trebuchet MS"/>
          <w:b/>
          <w:color w:val="121E31"/>
          <w:spacing w:val="1"/>
          <w:sz w:val="30"/>
          <w:szCs w:val="30"/>
        </w:rPr>
        <w:t xml:space="preserve"> </w:t>
      </w:r>
      <w:r w:rsidRPr="00D34A2E">
        <w:rPr>
          <w:rFonts w:ascii="Trebuchet MS"/>
          <w:b/>
          <w:color w:val="121E31"/>
          <w:sz w:val="30"/>
          <w:szCs w:val="30"/>
        </w:rPr>
        <w:t>PROFESOR:</w:t>
      </w:r>
      <w:r w:rsidRPr="00D34A2E">
        <w:rPr>
          <w:rFonts w:ascii="Trebuchet MS"/>
          <w:b/>
          <w:color w:val="121E31"/>
          <w:spacing w:val="1"/>
          <w:sz w:val="30"/>
          <w:szCs w:val="30"/>
        </w:rPr>
        <w:t xml:space="preserve"> </w:t>
      </w:r>
      <w:r w:rsidRPr="00D34A2E">
        <w:rPr>
          <w:rFonts w:ascii="Trebuchet MS"/>
          <w:color w:val="121E31"/>
          <w:sz w:val="30"/>
          <w:szCs w:val="30"/>
        </w:rPr>
        <w:t xml:space="preserve">LIC. </w:t>
      </w:r>
      <w:r w:rsidR="00097EE9">
        <w:rPr>
          <w:rFonts w:ascii="Trebuchet MS"/>
          <w:color w:val="121E31"/>
          <w:sz w:val="30"/>
          <w:szCs w:val="30"/>
        </w:rPr>
        <w:t>ROMELIA DE LE</w:t>
      </w:r>
      <w:r w:rsidR="00097EE9">
        <w:rPr>
          <w:rFonts w:ascii="Trebuchet MS"/>
          <w:color w:val="121E31"/>
          <w:sz w:val="30"/>
          <w:szCs w:val="30"/>
        </w:rPr>
        <w:t>Ó</w:t>
      </w:r>
      <w:r w:rsidR="00097EE9">
        <w:rPr>
          <w:rFonts w:ascii="Trebuchet MS"/>
          <w:color w:val="121E31"/>
          <w:sz w:val="30"/>
          <w:szCs w:val="30"/>
        </w:rPr>
        <w:t>N M</w:t>
      </w:r>
      <w:r w:rsidR="00097EE9">
        <w:rPr>
          <w:rFonts w:ascii="Trebuchet MS"/>
          <w:color w:val="121E31"/>
          <w:sz w:val="30"/>
          <w:szCs w:val="30"/>
        </w:rPr>
        <w:t>É</w:t>
      </w:r>
      <w:r w:rsidR="00097EE9">
        <w:rPr>
          <w:rFonts w:ascii="Trebuchet MS"/>
          <w:color w:val="121E31"/>
          <w:sz w:val="30"/>
          <w:szCs w:val="30"/>
        </w:rPr>
        <w:t xml:space="preserve">NDEZ </w:t>
      </w:r>
    </w:p>
    <w:p w14:paraId="375B4435" w14:textId="77777777" w:rsidR="00676A65" w:rsidRPr="00D34A2E" w:rsidRDefault="00676A65" w:rsidP="00676A65">
      <w:pPr>
        <w:pStyle w:val="Textoindependiente"/>
        <w:spacing w:before="9"/>
        <w:rPr>
          <w:rFonts w:ascii="Trebuchet MS"/>
          <w:sz w:val="30"/>
          <w:szCs w:val="30"/>
        </w:rPr>
      </w:pPr>
    </w:p>
    <w:p w14:paraId="435466D1" w14:textId="77777777" w:rsidR="00676A65" w:rsidRPr="00D34A2E" w:rsidRDefault="00676A65" w:rsidP="00676A65">
      <w:pPr>
        <w:spacing w:before="1"/>
        <w:ind w:left="360"/>
        <w:rPr>
          <w:rFonts w:ascii="Trebuchet MS" w:hAnsi="Trebuchet MS"/>
          <w:sz w:val="30"/>
          <w:szCs w:val="30"/>
        </w:rPr>
      </w:pPr>
      <w:r w:rsidRPr="00D34A2E">
        <w:rPr>
          <w:rFonts w:ascii="Trebuchet MS" w:hAnsi="Trebuchet MS"/>
          <w:b/>
          <w:color w:val="121E31"/>
          <w:spacing w:val="-1"/>
          <w:w w:val="105"/>
          <w:sz w:val="30"/>
          <w:szCs w:val="30"/>
        </w:rPr>
        <w:t>LICENCIATURA:</w:t>
      </w:r>
      <w:r w:rsidRPr="00D34A2E">
        <w:rPr>
          <w:rFonts w:ascii="Trebuchet MS" w:hAnsi="Trebuchet MS"/>
          <w:b/>
          <w:color w:val="121E31"/>
          <w:spacing w:val="-20"/>
          <w:w w:val="105"/>
          <w:sz w:val="30"/>
          <w:szCs w:val="30"/>
        </w:rPr>
        <w:t xml:space="preserve"> </w:t>
      </w:r>
      <w:r w:rsidRPr="00D34A2E">
        <w:rPr>
          <w:rFonts w:ascii="Trebuchet MS" w:hAnsi="Trebuchet MS"/>
          <w:color w:val="121E31"/>
          <w:w w:val="105"/>
          <w:sz w:val="30"/>
          <w:szCs w:val="30"/>
        </w:rPr>
        <w:t>ENFERMERÍA.</w:t>
      </w:r>
    </w:p>
    <w:p w14:paraId="17F9374C" w14:textId="77777777" w:rsidR="00676A65" w:rsidRPr="00D34A2E" w:rsidRDefault="00676A65" w:rsidP="00676A65">
      <w:pPr>
        <w:pStyle w:val="Textoindependiente"/>
        <w:spacing w:before="9"/>
        <w:rPr>
          <w:rFonts w:ascii="Trebuchet MS"/>
          <w:sz w:val="30"/>
          <w:szCs w:val="30"/>
        </w:rPr>
      </w:pPr>
    </w:p>
    <w:p w14:paraId="5E50F55F" w14:textId="7BB73E02" w:rsidR="00676A65" w:rsidRPr="00803E7E" w:rsidRDefault="00676A65" w:rsidP="00803E7E">
      <w:pPr>
        <w:spacing w:before="1"/>
        <w:ind w:left="360"/>
        <w:rPr>
          <w:rFonts w:ascii="Trebuchet MS"/>
          <w:color w:val="121E31"/>
          <w:w w:val="105"/>
          <w:sz w:val="30"/>
          <w:szCs w:val="30"/>
        </w:rPr>
      </w:pPr>
      <w:r w:rsidRPr="00D34A2E">
        <w:rPr>
          <w:rFonts w:ascii="Trebuchet MS"/>
          <w:b/>
          <w:color w:val="121E31"/>
          <w:w w:val="105"/>
          <w:sz w:val="30"/>
          <w:szCs w:val="30"/>
        </w:rPr>
        <w:t>CUATRIMESTRE:</w:t>
      </w:r>
      <w:r w:rsidRPr="00D34A2E">
        <w:rPr>
          <w:rFonts w:ascii="Trebuchet MS"/>
          <w:b/>
          <w:color w:val="121E31"/>
          <w:spacing w:val="-1"/>
          <w:w w:val="105"/>
          <w:sz w:val="30"/>
          <w:szCs w:val="30"/>
        </w:rPr>
        <w:t xml:space="preserve"> </w:t>
      </w:r>
      <w:r w:rsidRPr="00D34A2E">
        <w:rPr>
          <w:rFonts w:ascii="Trebuchet MS"/>
          <w:color w:val="121E31"/>
          <w:w w:val="105"/>
          <w:sz w:val="30"/>
          <w:szCs w:val="30"/>
        </w:rPr>
        <w:t>TERCERO.</w:t>
      </w:r>
    </w:p>
    <w:p w14:paraId="62E225BC" w14:textId="7DB7A969" w:rsidR="002F4646" w:rsidRPr="002F4646" w:rsidRDefault="00676A65" w:rsidP="002F4646">
      <w:pPr>
        <w:jc w:val="right"/>
        <w:rPr>
          <w:rFonts w:ascii="Trebuchet MS"/>
          <w:i/>
          <w:color w:val="121E31"/>
          <w:w w:val="85"/>
          <w:sz w:val="36"/>
          <w:szCs w:val="24"/>
        </w:rPr>
        <w:sectPr w:rsidR="002F4646" w:rsidRPr="002F4646" w:rsidSect="00932BD3"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  <w:r w:rsidRPr="00E67383">
        <w:rPr>
          <w:rFonts w:ascii="Trebuchet MS"/>
          <w:i/>
          <w:color w:val="121E31"/>
          <w:w w:val="85"/>
          <w:sz w:val="36"/>
          <w:szCs w:val="24"/>
        </w:rPr>
        <w:t>Frontera</w:t>
      </w:r>
      <w:r w:rsidRPr="00E67383">
        <w:rPr>
          <w:rFonts w:ascii="Trebuchet MS"/>
          <w:i/>
          <w:color w:val="121E31"/>
          <w:spacing w:val="-1"/>
          <w:w w:val="85"/>
          <w:sz w:val="36"/>
          <w:szCs w:val="24"/>
        </w:rPr>
        <w:t xml:space="preserve"> </w:t>
      </w:r>
      <w:r w:rsidRPr="00E67383">
        <w:rPr>
          <w:rFonts w:ascii="Trebuchet MS"/>
          <w:i/>
          <w:color w:val="121E31"/>
          <w:w w:val="85"/>
          <w:sz w:val="36"/>
          <w:szCs w:val="24"/>
        </w:rPr>
        <w:t>Comalapa,</w:t>
      </w:r>
      <w:r w:rsidRPr="00E67383">
        <w:rPr>
          <w:rFonts w:ascii="Trebuchet MS"/>
          <w:i/>
          <w:color w:val="121E31"/>
          <w:spacing w:val="-1"/>
          <w:w w:val="85"/>
          <w:sz w:val="36"/>
          <w:szCs w:val="24"/>
        </w:rPr>
        <w:t xml:space="preserve"> </w:t>
      </w:r>
      <w:r w:rsidRPr="00E67383">
        <w:rPr>
          <w:rFonts w:ascii="Trebuchet MS"/>
          <w:i/>
          <w:color w:val="121E31"/>
          <w:w w:val="85"/>
          <w:sz w:val="36"/>
          <w:szCs w:val="24"/>
        </w:rPr>
        <w:t>Chiapas a</w:t>
      </w:r>
      <w:r w:rsidRPr="00E67383">
        <w:rPr>
          <w:rFonts w:ascii="Trebuchet MS"/>
          <w:i/>
          <w:color w:val="121E31"/>
          <w:spacing w:val="1"/>
          <w:w w:val="85"/>
          <w:sz w:val="36"/>
          <w:szCs w:val="24"/>
        </w:rPr>
        <w:t xml:space="preserve"> </w:t>
      </w:r>
      <w:r w:rsidR="00D835B3">
        <w:rPr>
          <w:rFonts w:ascii="Trebuchet MS"/>
          <w:i/>
          <w:color w:val="121E31"/>
          <w:w w:val="85"/>
          <w:sz w:val="36"/>
          <w:szCs w:val="24"/>
        </w:rPr>
        <w:t>28</w:t>
      </w:r>
      <w:r w:rsidRPr="00E67383">
        <w:rPr>
          <w:rFonts w:ascii="Trebuchet MS"/>
          <w:i/>
          <w:color w:val="121E31"/>
          <w:spacing w:val="-1"/>
          <w:w w:val="85"/>
          <w:sz w:val="36"/>
          <w:szCs w:val="24"/>
        </w:rPr>
        <w:t xml:space="preserve"> </w:t>
      </w:r>
      <w:r w:rsidRPr="00E67383">
        <w:rPr>
          <w:rFonts w:ascii="Trebuchet MS"/>
          <w:i/>
          <w:color w:val="121E31"/>
          <w:w w:val="85"/>
          <w:sz w:val="36"/>
          <w:szCs w:val="24"/>
        </w:rPr>
        <w:t>de</w:t>
      </w:r>
      <w:r>
        <w:rPr>
          <w:rFonts w:ascii="Trebuchet MS"/>
          <w:i/>
          <w:color w:val="121E31"/>
          <w:spacing w:val="-1"/>
          <w:w w:val="85"/>
          <w:sz w:val="36"/>
          <w:szCs w:val="24"/>
        </w:rPr>
        <w:t xml:space="preserve"> jul</w:t>
      </w:r>
      <w:r>
        <w:rPr>
          <w:rFonts w:ascii="Trebuchet MS"/>
          <w:i/>
          <w:color w:val="121E31"/>
          <w:w w:val="85"/>
          <w:sz w:val="36"/>
          <w:szCs w:val="24"/>
        </w:rPr>
        <w:t>io</w:t>
      </w:r>
      <w:r w:rsidRPr="00E67383">
        <w:rPr>
          <w:rFonts w:ascii="Trebuchet MS"/>
          <w:i/>
          <w:color w:val="121E31"/>
          <w:spacing w:val="-1"/>
          <w:w w:val="85"/>
          <w:sz w:val="36"/>
          <w:szCs w:val="24"/>
        </w:rPr>
        <w:t xml:space="preserve"> </w:t>
      </w:r>
      <w:r w:rsidRPr="00E67383">
        <w:rPr>
          <w:rFonts w:ascii="Trebuchet MS"/>
          <w:i/>
          <w:color w:val="121E31"/>
          <w:w w:val="85"/>
          <w:sz w:val="36"/>
          <w:szCs w:val="24"/>
        </w:rPr>
        <w:t>del</w:t>
      </w:r>
      <w:r w:rsidRPr="00E67383">
        <w:rPr>
          <w:rFonts w:ascii="Trebuchet MS"/>
          <w:i/>
          <w:color w:val="121E31"/>
          <w:spacing w:val="-1"/>
          <w:w w:val="85"/>
          <w:sz w:val="36"/>
          <w:szCs w:val="24"/>
        </w:rPr>
        <w:t xml:space="preserve"> </w:t>
      </w:r>
      <w:r w:rsidRPr="00E67383">
        <w:rPr>
          <w:rFonts w:ascii="Trebuchet MS"/>
          <w:i/>
          <w:color w:val="121E31"/>
          <w:w w:val="85"/>
          <w:sz w:val="36"/>
          <w:szCs w:val="24"/>
        </w:rPr>
        <w:t>202</w:t>
      </w:r>
      <w:r w:rsidR="00270F5F">
        <w:rPr>
          <w:rFonts w:ascii="Trebuchet MS"/>
          <w:i/>
          <w:color w:val="121E31"/>
          <w:w w:val="85"/>
          <w:sz w:val="36"/>
          <w:szCs w:val="24"/>
        </w:rPr>
        <w:t>4</w:t>
      </w:r>
    </w:p>
    <w:p w14:paraId="17182E11" w14:textId="68B7B260" w:rsidR="00F765B0" w:rsidRDefault="00932BD3" w:rsidP="00F765B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Pr="00F765B0">
        <w:rPr>
          <w:rFonts w:ascii="Arial" w:hAnsi="Arial" w:cs="Arial"/>
        </w:rPr>
        <w:t>écnicas especiales de enfermería</w:t>
      </w:r>
    </w:p>
    <w:p w14:paraId="3AAB0401" w14:textId="408F4E34" w:rsidR="0090554C" w:rsidRPr="00354859" w:rsidRDefault="0099749E" w:rsidP="00F765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F6B84">
        <w:rPr>
          <w:rFonts w:ascii="Arial" w:hAnsi="Arial" w:cs="Arial"/>
        </w:rPr>
        <w:t>l</w:t>
      </w:r>
      <w:r w:rsidR="007867B2">
        <w:rPr>
          <w:rFonts w:ascii="Arial" w:hAnsi="Arial" w:cs="Arial"/>
        </w:rPr>
        <w:t xml:space="preserve"> </w:t>
      </w:r>
      <w:r w:rsidR="007867B2" w:rsidRPr="00A72224">
        <w:rPr>
          <w:rFonts w:ascii="Arial" w:hAnsi="Arial" w:cs="Arial"/>
        </w:rPr>
        <w:t>lavado de manos clínico</w:t>
      </w:r>
      <w:r w:rsidR="00EF6B84">
        <w:rPr>
          <w:rFonts w:ascii="Arial" w:hAnsi="Arial" w:cs="Arial"/>
        </w:rPr>
        <w:t>, s</w:t>
      </w:r>
      <w:r w:rsidR="00EF6B84" w:rsidRPr="00EF6B84">
        <w:rPr>
          <w:rFonts w:ascii="Arial" w:hAnsi="Arial" w:cs="Arial"/>
        </w:rPr>
        <w:t>e define como un frote breve pero enérgico de todas las superficies de las manos con una solución anti-microbiana, seguido de enjuague con chorro de agua</w:t>
      </w:r>
      <w:r w:rsidR="00052D8B">
        <w:rPr>
          <w:rFonts w:ascii="Arial" w:hAnsi="Arial" w:cs="Arial"/>
        </w:rPr>
        <w:t xml:space="preserve">. También se puede definir como </w:t>
      </w:r>
      <w:r w:rsidR="00A72224" w:rsidRPr="00A72224">
        <w:rPr>
          <w:rFonts w:ascii="Arial" w:hAnsi="Arial" w:cs="Arial"/>
        </w:rPr>
        <w:t xml:space="preserve">la medida más importante para </w:t>
      </w:r>
      <w:r w:rsidR="00E81A01">
        <w:rPr>
          <w:rFonts w:ascii="Arial" w:hAnsi="Arial" w:cs="Arial"/>
        </w:rPr>
        <w:t>reducir</w:t>
      </w:r>
      <w:r w:rsidR="00A72224" w:rsidRPr="00A72224">
        <w:rPr>
          <w:rFonts w:ascii="Arial" w:hAnsi="Arial" w:cs="Arial"/>
        </w:rPr>
        <w:t xml:space="preserve"> el riesgo de transmisión de microorganismos. </w:t>
      </w:r>
      <w:r w:rsidR="00C10F33">
        <w:rPr>
          <w:rFonts w:ascii="Arial" w:hAnsi="Arial" w:cs="Arial"/>
        </w:rPr>
        <w:t>Se puede decir que está</w:t>
      </w:r>
      <w:r w:rsidR="00A72224" w:rsidRPr="00A72224">
        <w:rPr>
          <w:rFonts w:ascii="Arial" w:hAnsi="Arial" w:cs="Arial"/>
        </w:rPr>
        <w:t xml:space="preserve"> demostrado que las manos del personal sanitario son la vía de transmisión de la mayoría de las infecciones cruzadas y de algunos brotes epidémicos. </w:t>
      </w:r>
      <w:r w:rsidR="00FB1848">
        <w:rPr>
          <w:rFonts w:ascii="Arial" w:hAnsi="Arial" w:cs="Arial"/>
        </w:rPr>
        <w:t>El tiempo que dura este proceso</w:t>
      </w:r>
      <w:r w:rsidR="00A72224" w:rsidRPr="00A72224">
        <w:rPr>
          <w:rFonts w:ascii="Arial" w:hAnsi="Arial" w:cs="Arial"/>
        </w:rPr>
        <w:t xml:space="preserve"> como mínimo</w:t>
      </w:r>
      <w:r w:rsidR="00FB1848">
        <w:rPr>
          <w:rFonts w:ascii="Arial" w:hAnsi="Arial" w:cs="Arial"/>
        </w:rPr>
        <w:t xml:space="preserve"> es de</w:t>
      </w:r>
      <w:r w:rsidR="00A72224" w:rsidRPr="00A72224">
        <w:rPr>
          <w:rFonts w:ascii="Arial" w:hAnsi="Arial" w:cs="Arial"/>
        </w:rPr>
        <w:t xml:space="preserve"> 1 minuto</w:t>
      </w:r>
      <w:r w:rsidR="00FB1848">
        <w:rPr>
          <w:rFonts w:ascii="Arial" w:hAnsi="Arial" w:cs="Arial"/>
        </w:rPr>
        <w:t xml:space="preserve">. Los </w:t>
      </w:r>
      <w:r w:rsidR="00A779CD">
        <w:rPr>
          <w:rFonts w:ascii="Arial" w:hAnsi="Arial" w:cs="Arial"/>
        </w:rPr>
        <w:t>objetivos</w:t>
      </w:r>
      <w:r w:rsidR="00FB1848">
        <w:rPr>
          <w:rFonts w:ascii="Arial" w:hAnsi="Arial" w:cs="Arial"/>
        </w:rPr>
        <w:t xml:space="preserve"> </w:t>
      </w:r>
      <w:r w:rsidR="00A779CD">
        <w:rPr>
          <w:rFonts w:ascii="Arial" w:hAnsi="Arial" w:cs="Arial"/>
        </w:rPr>
        <w:t>de este proceso es e</w:t>
      </w:r>
      <w:r w:rsidR="00A72224" w:rsidRPr="00A72224">
        <w:rPr>
          <w:rFonts w:ascii="Arial" w:hAnsi="Arial" w:cs="Arial"/>
        </w:rPr>
        <w:t xml:space="preserve">liminar suciedad y microorganismos transeúntes de la piel. </w:t>
      </w:r>
      <w:r w:rsidR="00B969DD">
        <w:rPr>
          <w:rFonts w:ascii="Arial" w:hAnsi="Arial" w:cs="Arial"/>
        </w:rPr>
        <w:t>Las i</w:t>
      </w:r>
      <w:r w:rsidR="00A72224" w:rsidRPr="00A72224">
        <w:rPr>
          <w:rFonts w:ascii="Arial" w:hAnsi="Arial" w:cs="Arial"/>
        </w:rPr>
        <w:t>ndicaciones</w:t>
      </w:r>
      <w:r w:rsidR="00B969DD">
        <w:rPr>
          <w:rFonts w:ascii="Arial" w:hAnsi="Arial" w:cs="Arial"/>
        </w:rPr>
        <w:t xml:space="preserve"> para que llevar a cabo este proceso son a</w:t>
      </w:r>
      <w:r w:rsidR="00A72224" w:rsidRPr="00A72224">
        <w:rPr>
          <w:rFonts w:ascii="Arial" w:hAnsi="Arial" w:cs="Arial"/>
        </w:rPr>
        <w:t>l iniciar y finalizar la jornada labora</w:t>
      </w:r>
      <w:r w:rsidR="00B969DD">
        <w:rPr>
          <w:rFonts w:ascii="Arial" w:hAnsi="Arial" w:cs="Arial"/>
        </w:rPr>
        <w:t>l, al igual que a</w:t>
      </w:r>
      <w:r w:rsidR="00A72224" w:rsidRPr="00A72224">
        <w:rPr>
          <w:rFonts w:ascii="Arial" w:hAnsi="Arial" w:cs="Arial"/>
        </w:rPr>
        <w:t>ntes y después de realizar cualquier procedimiento al paciente</w:t>
      </w:r>
      <w:r w:rsidR="00B969DD">
        <w:rPr>
          <w:rFonts w:ascii="Arial" w:hAnsi="Arial" w:cs="Arial"/>
        </w:rPr>
        <w:t>, a</w:t>
      </w:r>
      <w:r w:rsidR="00A72224" w:rsidRPr="00A72224">
        <w:rPr>
          <w:rFonts w:ascii="Arial" w:hAnsi="Arial" w:cs="Arial"/>
        </w:rPr>
        <w:t>ntes y después de la preparación de alimentos o medicación</w:t>
      </w:r>
      <w:r w:rsidR="00B969DD">
        <w:rPr>
          <w:rFonts w:ascii="Arial" w:hAnsi="Arial" w:cs="Arial"/>
        </w:rPr>
        <w:t>, a</w:t>
      </w:r>
      <w:r w:rsidR="00A72224" w:rsidRPr="00A72224">
        <w:rPr>
          <w:rFonts w:ascii="Arial" w:hAnsi="Arial" w:cs="Arial"/>
        </w:rPr>
        <w:t>ntes y después de la realización de procedimientos invasivos</w:t>
      </w:r>
      <w:r w:rsidR="00B969DD">
        <w:rPr>
          <w:rFonts w:ascii="Arial" w:hAnsi="Arial" w:cs="Arial"/>
        </w:rPr>
        <w:t>, d</w:t>
      </w:r>
      <w:r w:rsidR="00A72224" w:rsidRPr="00A72224">
        <w:rPr>
          <w:rFonts w:ascii="Arial" w:hAnsi="Arial" w:cs="Arial"/>
        </w:rPr>
        <w:t>espués de contactar con cualquier fuente de microorganismos</w:t>
      </w:r>
      <w:r w:rsidR="00B969DD">
        <w:rPr>
          <w:rFonts w:ascii="Arial" w:hAnsi="Arial" w:cs="Arial"/>
        </w:rPr>
        <w:t xml:space="preserve"> como </w:t>
      </w:r>
      <w:r w:rsidR="00A72224" w:rsidRPr="00A72224">
        <w:rPr>
          <w:rFonts w:ascii="Arial" w:hAnsi="Arial" w:cs="Arial"/>
        </w:rPr>
        <w:t>fluidos biológicos, membranas mucosas, piel no intacta, objetos que puedan estar contaminados (cuñas, bolsas de diuresis)</w:t>
      </w:r>
      <w:r w:rsidR="00275BD5">
        <w:rPr>
          <w:rFonts w:ascii="Arial" w:hAnsi="Arial" w:cs="Arial"/>
        </w:rPr>
        <w:t>, finalmente e</w:t>
      </w:r>
      <w:r w:rsidR="00A72224" w:rsidRPr="00A72224">
        <w:rPr>
          <w:rFonts w:ascii="Arial" w:hAnsi="Arial" w:cs="Arial"/>
        </w:rPr>
        <w:t>n el manejo de pacientes con criterios de aislamiento, colonizados o infectados por gérmenes multirresistentes de interés epidemiológico, ante brotes o alertas epidemiológicos.</w:t>
      </w:r>
      <w:r w:rsidR="00A6797E">
        <w:rPr>
          <w:rFonts w:ascii="Arial" w:hAnsi="Arial" w:cs="Arial"/>
        </w:rPr>
        <w:t xml:space="preserve"> Hay p</w:t>
      </w:r>
      <w:r w:rsidR="00A72224" w:rsidRPr="00A72224">
        <w:rPr>
          <w:rFonts w:ascii="Arial" w:hAnsi="Arial" w:cs="Arial"/>
        </w:rPr>
        <w:t>recauciones</w:t>
      </w:r>
      <w:r w:rsidR="00A6797E">
        <w:rPr>
          <w:rFonts w:ascii="Arial" w:hAnsi="Arial" w:cs="Arial"/>
        </w:rPr>
        <w:t xml:space="preserve"> que como personal de enfermería debemos tomar, los cuales son, v</w:t>
      </w:r>
      <w:r w:rsidR="00A72224" w:rsidRPr="00A72224">
        <w:rPr>
          <w:rFonts w:ascii="Arial" w:hAnsi="Arial" w:cs="Arial"/>
        </w:rPr>
        <w:t>erificar que las manos y antebrazos estén libres de anillos, pulseras y reloj</w:t>
      </w:r>
      <w:r w:rsidR="00917F60">
        <w:rPr>
          <w:rFonts w:ascii="Arial" w:hAnsi="Arial" w:cs="Arial"/>
        </w:rPr>
        <w:t>; l</w:t>
      </w:r>
      <w:r w:rsidR="00A72224" w:rsidRPr="00A72224">
        <w:rPr>
          <w:rFonts w:ascii="Arial" w:hAnsi="Arial" w:cs="Arial"/>
        </w:rPr>
        <w:t>a piel debajo de los anillos está más altamente colonizada que la piel de los dedos sin anillos</w:t>
      </w:r>
      <w:r w:rsidR="00917F60">
        <w:rPr>
          <w:rFonts w:ascii="Arial" w:hAnsi="Arial" w:cs="Arial"/>
        </w:rPr>
        <w:t>, e</w:t>
      </w:r>
      <w:r w:rsidR="00A72224" w:rsidRPr="00A72224">
        <w:rPr>
          <w:rFonts w:ascii="Arial" w:hAnsi="Arial" w:cs="Arial"/>
        </w:rPr>
        <w:t>n un estudio realizado por Hoffman (1985) encontró que el 40% de las enfermeras abrigaron bacilos gram-negativos como E. Cloacae, Klebsiella y Acinetobacter, en la piel bajo los anillos, identificándose como factor de riesgo substancial para llevar bacilos gram negativos y S.Aureus</w:t>
      </w:r>
      <w:r w:rsidR="008656D0">
        <w:rPr>
          <w:rFonts w:ascii="Arial" w:hAnsi="Arial" w:cs="Arial"/>
        </w:rPr>
        <w:t>; t</w:t>
      </w:r>
      <w:r w:rsidR="00A72224" w:rsidRPr="00A72224">
        <w:rPr>
          <w:rFonts w:ascii="Arial" w:hAnsi="Arial" w:cs="Arial"/>
        </w:rPr>
        <w:t>ener uñas cortas al borde de las yemas de los dedos y sin esmalte</w:t>
      </w:r>
      <w:r w:rsidR="00BD0E40">
        <w:rPr>
          <w:rFonts w:ascii="Arial" w:hAnsi="Arial" w:cs="Arial"/>
        </w:rPr>
        <w:t>, l</w:t>
      </w:r>
      <w:r w:rsidR="00A72224" w:rsidRPr="00A72224">
        <w:rPr>
          <w:rFonts w:ascii="Arial" w:hAnsi="Arial" w:cs="Arial"/>
        </w:rPr>
        <w:t>as áreas subunguales de las manos abrigan altas concentraciones de bacterias, las más frecuentes son estafilococos coagulasa-negativos, cepas gram negativas (incluyendo Pseudomonas spp.), corinobacterias y levadura</w:t>
      </w:r>
      <w:r w:rsidR="00BD0E40">
        <w:rPr>
          <w:rFonts w:ascii="Arial" w:hAnsi="Arial" w:cs="Arial"/>
        </w:rPr>
        <w:t>, el</w:t>
      </w:r>
      <w:r w:rsidR="00A72224" w:rsidRPr="00A72224">
        <w:rPr>
          <w:rFonts w:ascii="Arial" w:hAnsi="Arial" w:cs="Arial"/>
        </w:rPr>
        <w:t xml:space="preserve"> esmalte aumenta el número de bacterias y su proliferación sobre las uñas. </w:t>
      </w:r>
      <w:r w:rsidR="001E226F">
        <w:rPr>
          <w:rFonts w:ascii="Arial" w:hAnsi="Arial" w:cs="Arial"/>
        </w:rPr>
        <w:t>El p</w:t>
      </w:r>
      <w:r w:rsidR="00A72224" w:rsidRPr="00A72224">
        <w:rPr>
          <w:rFonts w:ascii="Arial" w:hAnsi="Arial" w:cs="Arial"/>
        </w:rPr>
        <w:t>rocedimiento</w:t>
      </w:r>
      <w:r w:rsidR="001E226F">
        <w:rPr>
          <w:rFonts w:ascii="Arial" w:hAnsi="Arial" w:cs="Arial"/>
        </w:rPr>
        <w:t xml:space="preserve"> para llevar a cabo el lavado de manos es; abrir</w:t>
      </w:r>
      <w:r w:rsidR="00A72224" w:rsidRPr="00A72224">
        <w:rPr>
          <w:rFonts w:ascii="Arial" w:hAnsi="Arial" w:cs="Arial"/>
        </w:rPr>
        <w:t xml:space="preserve"> la llave del caño hasta obtener agua a chorro moderado que permita el arrastre mecánico</w:t>
      </w:r>
      <w:r w:rsidR="00D0480B">
        <w:rPr>
          <w:rFonts w:ascii="Arial" w:hAnsi="Arial" w:cs="Arial"/>
        </w:rPr>
        <w:t>, d</w:t>
      </w:r>
      <w:r w:rsidR="00062279">
        <w:rPr>
          <w:rFonts w:ascii="Arial" w:hAnsi="Arial" w:cs="Arial"/>
        </w:rPr>
        <w:t>espués, h</w:t>
      </w:r>
      <w:r w:rsidR="00A72224" w:rsidRPr="00A72224">
        <w:rPr>
          <w:rFonts w:ascii="Arial" w:hAnsi="Arial" w:cs="Arial"/>
        </w:rPr>
        <w:t>umedezca sus manos</w:t>
      </w:r>
      <w:r w:rsidR="00062279">
        <w:rPr>
          <w:rFonts w:ascii="Arial" w:hAnsi="Arial" w:cs="Arial"/>
        </w:rPr>
        <w:t>, a</w:t>
      </w:r>
      <w:r w:rsidR="00A72224" w:rsidRPr="00A72224">
        <w:rPr>
          <w:rFonts w:ascii="Arial" w:hAnsi="Arial" w:cs="Arial"/>
        </w:rPr>
        <w:t>plicar en la palma de la mano Clorhexidina al 2%</w:t>
      </w:r>
      <w:r w:rsidR="000C1DF1">
        <w:rPr>
          <w:rFonts w:ascii="Arial" w:hAnsi="Arial" w:cs="Arial"/>
        </w:rPr>
        <w:t>, r</w:t>
      </w:r>
      <w:r w:rsidR="00A72224" w:rsidRPr="00A72224">
        <w:rPr>
          <w:rFonts w:ascii="Arial" w:hAnsi="Arial" w:cs="Arial"/>
        </w:rPr>
        <w:t>eali</w:t>
      </w:r>
      <w:r w:rsidR="00062279">
        <w:rPr>
          <w:rFonts w:ascii="Arial" w:hAnsi="Arial" w:cs="Arial"/>
        </w:rPr>
        <w:t xml:space="preserve">zar </w:t>
      </w:r>
      <w:r w:rsidR="00A72224" w:rsidRPr="00A72224">
        <w:rPr>
          <w:rFonts w:ascii="Arial" w:hAnsi="Arial" w:cs="Arial"/>
        </w:rPr>
        <w:t>el frotado hasta obtener espuma en toda la superficie de las manos</w:t>
      </w:r>
      <w:r w:rsidR="00062279">
        <w:rPr>
          <w:rFonts w:ascii="Arial" w:hAnsi="Arial" w:cs="Arial"/>
        </w:rPr>
        <w:t xml:space="preserve">, </w:t>
      </w:r>
      <w:r w:rsidR="00C43E48">
        <w:rPr>
          <w:rFonts w:ascii="Arial" w:hAnsi="Arial" w:cs="Arial"/>
        </w:rPr>
        <w:t>hacer</w:t>
      </w:r>
      <w:r w:rsidR="00A72224" w:rsidRPr="00A72224">
        <w:rPr>
          <w:rFonts w:ascii="Arial" w:hAnsi="Arial" w:cs="Arial"/>
        </w:rPr>
        <w:t xml:space="preserve"> el frotado de las palmas de mano entre sí</w:t>
      </w:r>
      <w:r w:rsidR="00062279">
        <w:rPr>
          <w:rFonts w:ascii="Arial" w:hAnsi="Arial" w:cs="Arial"/>
        </w:rPr>
        <w:t xml:space="preserve">, luego </w:t>
      </w:r>
      <w:r w:rsidR="00A72224" w:rsidRPr="00A72224">
        <w:rPr>
          <w:rFonts w:ascii="Arial" w:hAnsi="Arial" w:cs="Arial"/>
        </w:rPr>
        <w:t>el frotado de la palma derecha contra el dorso de la mano izquierda entrelazando los dedos y viceversa.</w:t>
      </w:r>
      <w:r w:rsidR="00C43E48">
        <w:rPr>
          <w:rFonts w:ascii="Arial" w:hAnsi="Arial" w:cs="Arial"/>
        </w:rPr>
        <w:t xml:space="preserve"> luego</w:t>
      </w:r>
      <w:r w:rsidR="00A72224" w:rsidRPr="00A72224">
        <w:rPr>
          <w:rFonts w:ascii="Arial" w:hAnsi="Arial" w:cs="Arial"/>
        </w:rPr>
        <w:t xml:space="preserve"> el frotado de las palmas de mano entre sí, con los dedos entrelazados</w:t>
      </w:r>
      <w:r w:rsidR="000C1DF1">
        <w:rPr>
          <w:rFonts w:ascii="Arial" w:hAnsi="Arial" w:cs="Arial"/>
        </w:rPr>
        <w:t xml:space="preserve">, por consiguiente, </w:t>
      </w:r>
      <w:r w:rsidR="00A72224" w:rsidRPr="00A72224">
        <w:rPr>
          <w:rFonts w:ascii="Arial" w:hAnsi="Arial" w:cs="Arial"/>
        </w:rPr>
        <w:t>el frotado del dorso de los dedos de una mano con la palma de la mano opuesta, agarrándose los dedos</w:t>
      </w:r>
      <w:r w:rsidR="001E4EE3">
        <w:rPr>
          <w:rFonts w:ascii="Arial" w:hAnsi="Arial" w:cs="Arial"/>
        </w:rPr>
        <w:t xml:space="preserve">, después, </w:t>
      </w:r>
      <w:r w:rsidR="00A72224" w:rsidRPr="00A72224">
        <w:rPr>
          <w:rFonts w:ascii="Arial" w:hAnsi="Arial" w:cs="Arial"/>
        </w:rPr>
        <w:t>el frotado del pulgar izquierdo con movimiento de rotación atrapándolo con la palma de mano derecha y viceversa</w:t>
      </w:r>
      <w:r w:rsidR="0099712D">
        <w:rPr>
          <w:rFonts w:ascii="Arial" w:hAnsi="Arial" w:cs="Arial"/>
        </w:rPr>
        <w:t xml:space="preserve">, </w:t>
      </w:r>
      <w:r w:rsidR="0099712D">
        <w:rPr>
          <w:rFonts w:ascii="Arial" w:hAnsi="Arial" w:cs="Arial"/>
        </w:rPr>
        <w:lastRenderedPageBreak/>
        <w:t xml:space="preserve">realizar </w:t>
      </w:r>
      <w:r w:rsidR="00A72224" w:rsidRPr="00A72224">
        <w:rPr>
          <w:rFonts w:ascii="Arial" w:hAnsi="Arial" w:cs="Arial"/>
        </w:rPr>
        <w:t>el frotado de la punta de los dedos de la mano derecha contra la palma de la mano izquierda, haciendo un movimiento de rotación y viceversa</w:t>
      </w:r>
      <w:r w:rsidR="0099712D">
        <w:rPr>
          <w:rFonts w:ascii="Arial" w:hAnsi="Arial" w:cs="Arial"/>
        </w:rPr>
        <w:t>, luego enjuagarse</w:t>
      </w:r>
      <w:r w:rsidR="00A72224" w:rsidRPr="00A72224">
        <w:rPr>
          <w:rFonts w:ascii="Arial" w:hAnsi="Arial" w:cs="Arial"/>
        </w:rPr>
        <w:t xml:space="preserve"> las manos, de la parte distal a la proximal con agua a chorro moderado y </w:t>
      </w:r>
      <w:r w:rsidR="004A649E">
        <w:rPr>
          <w:rFonts w:ascii="Arial" w:hAnsi="Arial" w:cs="Arial"/>
        </w:rPr>
        <w:t>no se debe</w:t>
      </w:r>
      <w:r w:rsidR="00A72224" w:rsidRPr="00A72224">
        <w:rPr>
          <w:rFonts w:ascii="Arial" w:hAnsi="Arial" w:cs="Arial"/>
        </w:rPr>
        <w:t xml:space="preserve"> sacudir</w:t>
      </w:r>
      <w:r w:rsidR="004A649E">
        <w:rPr>
          <w:rFonts w:ascii="Arial" w:hAnsi="Arial" w:cs="Arial"/>
        </w:rPr>
        <w:t>, cerrar</w:t>
      </w:r>
      <w:r w:rsidR="00A72224" w:rsidRPr="00A72224">
        <w:rPr>
          <w:rFonts w:ascii="Arial" w:hAnsi="Arial" w:cs="Arial"/>
        </w:rPr>
        <w:t xml:space="preserve"> la espita del caño con la misma toalla que utilizó. </w:t>
      </w:r>
      <w:r w:rsidR="00B60D0B">
        <w:rPr>
          <w:rFonts w:ascii="Arial" w:hAnsi="Arial" w:cs="Arial"/>
        </w:rPr>
        <w:t xml:space="preserve">Por otro </w:t>
      </w:r>
      <w:r w:rsidR="00BD71FC">
        <w:rPr>
          <w:rFonts w:ascii="Arial" w:hAnsi="Arial" w:cs="Arial"/>
        </w:rPr>
        <w:t>lado,</w:t>
      </w:r>
      <w:r w:rsidR="00B60D0B">
        <w:rPr>
          <w:rFonts w:ascii="Arial" w:hAnsi="Arial" w:cs="Arial"/>
        </w:rPr>
        <w:t xml:space="preserve"> </w:t>
      </w:r>
      <w:r w:rsidR="006553E2">
        <w:rPr>
          <w:rFonts w:ascii="Arial" w:hAnsi="Arial" w:cs="Arial"/>
        </w:rPr>
        <w:t>l</w:t>
      </w:r>
      <w:r w:rsidR="006553E2" w:rsidRPr="00A72224">
        <w:rPr>
          <w:rFonts w:ascii="Arial" w:hAnsi="Arial" w:cs="Arial"/>
        </w:rPr>
        <w:t>os 5 momentos del lavado de manos</w:t>
      </w:r>
      <w:r w:rsidR="00420C46">
        <w:rPr>
          <w:rFonts w:ascii="Arial" w:hAnsi="Arial" w:cs="Arial"/>
        </w:rPr>
        <w:t xml:space="preserve">, </w:t>
      </w:r>
      <w:r w:rsidR="004E4AE4">
        <w:rPr>
          <w:rFonts w:ascii="Arial" w:hAnsi="Arial" w:cs="Arial"/>
        </w:rPr>
        <w:t>los cuales, son importantes porque son una</w:t>
      </w:r>
      <w:r w:rsidR="008A7E5A">
        <w:rPr>
          <w:rFonts w:ascii="Arial" w:hAnsi="Arial" w:cs="Arial"/>
        </w:rPr>
        <w:t xml:space="preserve"> </w:t>
      </w:r>
      <w:r w:rsidR="004E4AE4" w:rsidRPr="004E4AE4">
        <w:rPr>
          <w:rFonts w:ascii="Arial" w:hAnsi="Arial" w:cs="Arial"/>
        </w:rPr>
        <w:t>de las acciones fundamentales más utilizadas para evitar estas infecciones es la correcta higiene de manos. A través del lavado de manos se busca</w:t>
      </w:r>
      <w:r w:rsidR="004E4AE4">
        <w:rPr>
          <w:rFonts w:ascii="Arial" w:hAnsi="Arial" w:cs="Arial"/>
        </w:rPr>
        <w:t xml:space="preserve"> e</w:t>
      </w:r>
      <w:r w:rsidR="004E4AE4" w:rsidRPr="004E4AE4">
        <w:rPr>
          <w:rFonts w:ascii="Arial" w:hAnsi="Arial" w:cs="Arial"/>
        </w:rPr>
        <w:t>vitar la diseminación de gérmenes y microrganismos de una persona a otra. Protegerse a sí mismo</w:t>
      </w:r>
      <w:r w:rsidR="008A7E5A">
        <w:rPr>
          <w:rFonts w:ascii="Arial" w:hAnsi="Arial" w:cs="Arial"/>
        </w:rPr>
        <w:t xml:space="preserve">, etc. Y </w:t>
      </w:r>
      <w:r w:rsidR="00BD71FC">
        <w:rPr>
          <w:rFonts w:ascii="Arial" w:hAnsi="Arial" w:cs="Arial"/>
        </w:rPr>
        <w:t>son los siguientes;</w:t>
      </w:r>
      <w:r w:rsidR="00A72224" w:rsidRPr="00A72224">
        <w:rPr>
          <w:rFonts w:ascii="Arial" w:hAnsi="Arial" w:cs="Arial"/>
        </w:rPr>
        <w:t xml:space="preserve"> </w:t>
      </w:r>
      <w:r w:rsidR="00FD2B7E">
        <w:rPr>
          <w:rFonts w:ascii="Arial" w:hAnsi="Arial" w:cs="Arial"/>
        </w:rPr>
        <w:t>e</w:t>
      </w:r>
      <w:r w:rsidR="00BD71FC">
        <w:rPr>
          <w:rFonts w:ascii="Arial" w:hAnsi="Arial" w:cs="Arial"/>
        </w:rPr>
        <w:t xml:space="preserve">n primer </w:t>
      </w:r>
      <w:r w:rsidR="001D44D5">
        <w:rPr>
          <w:rFonts w:ascii="Arial" w:hAnsi="Arial" w:cs="Arial"/>
        </w:rPr>
        <w:t>lugar,</w:t>
      </w:r>
      <w:r w:rsidR="00BD71FC">
        <w:rPr>
          <w:rFonts w:ascii="Arial" w:hAnsi="Arial" w:cs="Arial"/>
        </w:rPr>
        <w:t xml:space="preserve"> a</w:t>
      </w:r>
      <w:r w:rsidR="00A72224" w:rsidRPr="00A72224">
        <w:rPr>
          <w:rFonts w:ascii="Arial" w:hAnsi="Arial" w:cs="Arial"/>
        </w:rPr>
        <w:t>ntes del contacto con el paciente</w:t>
      </w:r>
      <w:r w:rsidR="00B940B4">
        <w:rPr>
          <w:rFonts w:ascii="Arial" w:hAnsi="Arial" w:cs="Arial"/>
        </w:rPr>
        <w:t>, p</w:t>
      </w:r>
      <w:r w:rsidR="00A72224" w:rsidRPr="00A72224">
        <w:rPr>
          <w:rFonts w:ascii="Arial" w:hAnsi="Arial" w:cs="Arial"/>
        </w:rPr>
        <w:t xml:space="preserve">ara proteger al paciente de los gérmenes dañinos que </w:t>
      </w:r>
      <w:r w:rsidR="000B0294">
        <w:rPr>
          <w:rFonts w:ascii="Arial" w:hAnsi="Arial" w:cs="Arial"/>
        </w:rPr>
        <w:t>hay</w:t>
      </w:r>
      <w:r w:rsidR="00A72224" w:rsidRPr="00A72224">
        <w:rPr>
          <w:rFonts w:ascii="Arial" w:hAnsi="Arial" w:cs="Arial"/>
        </w:rPr>
        <w:t xml:space="preserve"> en las manos</w:t>
      </w:r>
      <w:r w:rsidR="00637FA1">
        <w:rPr>
          <w:rFonts w:ascii="Arial" w:hAnsi="Arial" w:cs="Arial"/>
        </w:rPr>
        <w:t>, un e</w:t>
      </w:r>
      <w:r w:rsidR="00A72224" w:rsidRPr="00A72224">
        <w:rPr>
          <w:rFonts w:ascii="Arial" w:hAnsi="Arial" w:cs="Arial"/>
        </w:rPr>
        <w:t>jemplo</w:t>
      </w:r>
      <w:r w:rsidR="00DD0740">
        <w:rPr>
          <w:rFonts w:ascii="Arial" w:hAnsi="Arial" w:cs="Arial"/>
        </w:rPr>
        <w:t xml:space="preserve"> </w:t>
      </w:r>
      <w:r w:rsidR="00637FA1">
        <w:rPr>
          <w:rFonts w:ascii="Arial" w:hAnsi="Arial" w:cs="Arial"/>
        </w:rPr>
        <w:t>s</w:t>
      </w:r>
      <w:r w:rsidR="00DD0740">
        <w:rPr>
          <w:rFonts w:ascii="Arial" w:hAnsi="Arial" w:cs="Arial"/>
        </w:rPr>
        <w:t>ería</w:t>
      </w:r>
      <w:r w:rsidR="00A72224" w:rsidRPr="00A72224">
        <w:rPr>
          <w:rFonts w:ascii="Arial" w:hAnsi="Arial" w:cs="Arial"/>
        </w:rPr>
        <w:t xml:space="preserve"> al estrecharle la mano, al ayudarle a moverse, al realizar un examen clínico</w:t>
      </w:r>
      <w:r w:rsidR="00D1153D">
        <w:rPr>
          <w:rFonts w:ascii="Arial" w:hAnsi="Arial" w:cs="Arial"/>
        </w:rPr>
        <w:t>; asimismo a</w:t>
      </w:r>
      <w:r w:rsidR="00A72224" w:rsidRPr="00A72224">
        <w:rPr>
          <w:rFonts w:ascii="Arial" w:hAnsi="Arial" w:cs="Arial"/>
        </w:rPr>
        <w:t>ntes de realizar una tarea limpia/aséptica</w:t>
      </w:r>
      <w:r w:rsidR="001E78D7">
        <w:rPr>
          <w:rFonts w:ascii="Arial" w:hAnsi="Arial" w:cs="Arial"/>
        </w:rPr>
        <w:t>. P</w:t>
      </w:r>
      <w:r w:rsidR="00A72224" w:rsidRPr="00A72224">
        <w:rPr>
          <w:rFonts w:ascii="Arial" w:hAnsi="Arial" w:cs="Arial"/>
        </w:rPr>
        <w:t>ara proteger al paciente de los gérmenes dañinos que puedan ingresar a su cuerpo, incluido sus propios gérmenes</w:t>
      </w:r>
      <w:r w:rsidR="00AE1494">
        <w:rPr>
          <w:rFonts w:ascii="Arial" w:hAnsi="Arial" w:cs="Arial"/>
        </w:rPr>
        <w:t>, como e</w:t>
      </w:r>
      <w:r w:rsidR="00A72224" w:rsidRPr="00A72224">
        <w:rPr>
          <w:rFonts w:ascii="Arial" w:hAnsi="Arial" w:cs="Arial"/>
        </w:rPr>
        <w:t>jemplo</w:t>
      </w:r>
      <w:r w:rsidR="00AE1494">
        <w:rPr>
          <w:rFonts w:ascii="Arial" w:hAnsi="Arial" w:cs="Arial"/>
        </w:rPr>
        <w:t xml:space="preserve"> el </w:t>
      </w:r>
      <w:r w:rsidR="00A72224" w:rsidRPr="00A72224">
        <w:rPr>
          <w:rFonts w:ascii="Arial" w:hAnsi="Arial" w:cs="Arial"/>
        </w:rPr>
        <w:t>cuidado oral, dental, aspiración de secreciones, curaciones, inserción de catéteres, preparación de alimentos, administración de medicamentos.</w:t>
      </w:r>
      <w:r w:rsidR="00AE1494">
        <w:rPr>
          <w:rFonts w:ascii="Arial" w:hAnsi="Arial" w:cs="Arial"/>
        </w:rPr>
        <w:t xml:space="preserve"> Al igual d</w:t>
      </w:r>
      <w:r w:rsidR="00A72224" w:rsidRPr="00A72224">
        <w:rPr>
          <w:rFonts w:ascii="Arial" w:hAnsi="Arial" w:cs="Arial"/>
        </w:rPr>
        <w:t>espués de una exposición a fluidos corporales y después de quitarse los guantes</w:t>
      </w:r>
      <w:r w:rsidR="00392A30">
        <w:rPr>
          <w:rFonts w:ascii="Arial" w:hAnsi="Arial" w:cs="Arial"/>
        </w:rPr>
        <w:t>. P</w:t>
      </w:r>
      <w:r w:rsidR="00A72224" w:rsidRPr="00A72224">
        <w:rPr>
          <w:rFonts w:ascii="Arial" w:hAnsi="Arial" w:cs="Arial"/>
        </w:rPr>
        <w:t>ara protegerse y proteger el entorno de atención de salud de gérmenes dañinos del paciente</w:t>
      </w:r>
      <w:r w:rsidR="00392A30">
        <w:rPr>
          <w:rFonts w:ascii="Arial" w:hAnsi="Arial" w:cs="Arial"/>
        </w:rPr>
        <w:t>, p</w:t>
      </w:r>
      <w:r w:rsidR="00F3236C">
        <w:rPr>
          <w:rFonts w:ascii="Arial" w:hAnsi="Arial" w:cs="Arial"/>
        </w:rPr>
        <w:t>or e</w:t>
      </w:r>
      <w:r w:rsidR="00F3236C" w:rsidRPr="00A72224">
        <w:rPr>
          <w:rFonts w:ascii="Arial" w:hAnsi="Arial" w:cs="Arial"/>
        </w:rPr>
        <w:t>jempl</w:t>
      </w:r>
      <w:r w:rsidR="00F3236C">
        <w:rPr>
          <w:rFonts w:ascii="Arial" w:hAnsi="Arial" w:cs="Arial"/>
        </w:rPr>
        <w:t>o, el</w:t>
      </w:r>
      <w:r w:rsidR="00A72224" w:rsidRPr="00A72224">
        <w:rPr>
          <w:rFonts w:ascii="Arial" w:hAnsi="Arial" w:cs="Arial"/>
        </w:rPr>
        <w:t xml:space="preserve"> cuidado oral, dental, aspiración de secreciones, extracción y manipulación de sangre, orina, heces y desechos de los pacientes</w:t>
      </w:r>
      <w:r w:rsidR="00392A30">
        <w:rPr>
          <w:rFonts w:ascii="Arial" w:hAnsi="Arial" w:cs="Arial"/>
        </w:rPr>
        <w:t>, t</w:t>
      </w:r>
      <w:r w:rsidR="00F3236C">
        <w:rPr>
          <w:rFonts w:ascii="Arial" w:hAnsi="Arial" w:cs="Arial"/>
        </w:rPr>
        <w:t>ambién d</w:t>
      </w:r>
      <w:r w:rsidR="00A72224" w:rsidRPr="00A72224">
        <w:rPr>
          <w:rFonts w:ascii="Arial" w:hAnsi="Arial" w:cs="Arial"/>
        </w:rPr>
        <w:t>espués del contacto con el paciente</w:t>
      </w:r>
      <w:r w:rsidR="00F3236C">
        <w:rPr>
          <w:rFonts w:ascii="Arial" w:hAnsi="Arial" w:cs="Arial"/>
        </w:rPr>
        <w:t>; r</w:t>
      </w:r>
      <w:r w:rsidR="00A72224" w:rsidRPr="00A72224">
        <w:rPr>
          <w:rFonts w:ascii="Arial" w:hAnsi="Arial" w:cs="Arial"/>
        </w:rPr>
        <w:t>ealizar la higiene de las manos después de tocar al paciente o su entorno inmediato, cuando nos alejamos del paciente</w:t>
      </w:r>
      <w:r w:rsidR="001E78D7">
        <w:rPr>
          <w:rFonts w:ascii="Arial" w:hAnsi="Arial" w:cs="Arial"/>
        </w:rPr>
        <w:t>, p</w:t>
      </w:r>
      <w:r w:rsidR="00A72224" w:rsidRPr="00A72224">
        <w:rPr>
          <w:rFonts w:ascii="Arial" w:hAnsi="Arial" w:cs="Arial"/>
        </w:rPr>
        <w:t>ara protegerse y proteger el entorno de atención de salud de gérmenes dañinos del paciente</w:t>
      </w:r>
      <w:r w:rsidR="0078384F">
        <w:rPr>
          <w:rFonts w:ascii="Arial" w:hAnsi="Arial" w:cs="Arial"/>
        </w:rPr>
        <w:t>, un e</w:t>
      </w:r>
      <w:r w:rsidR="00A72224" w:rsidRPr="00A72224">
        <w:rPr>
          <w:rFonts w:ascii="Arial" w:hAnsi="Arial" w:cs="Arial"/>
        </w:rPr>
        <w:t>jempl</w:t>
      </w:r>
      <w:r w:rsidR="0078384F">
        <w:rPr>
          <w:rFonts w:ascii="Arial" w:hAnsi="Arial" w:cs="Arial"/>
        </w:rPr>
        <w:t>o sería</w:t>
      </w:r>
      <w:r w:rsidR="00A72224" w:rsidRPr="00A72224">
        <w:rPr>
          <w:rFonts w:ascii="Arial" w:hAnsi="Arial" w:cs="Arial"/>
        </w:rPr>
        <w:t xml:space="preserve"> al estrecharle la mano, al ayudarle a moverse, al realizar un examen clínico. Después del contacto con el entorno del paciente</w:t>
      </w:r>
      <w:r w:rsidR="002F5902">
        <w:rPr>
          <w:rFonts w:ascii="Arial" w:hAnsi="Arial" w:cs="Arial"/>
        </w:rPr>
        <w:t xml:space="preserve"> p</w:t>
      </w:r>
      <w:r w:rsidR="00A72224" w:rsidRPr="00A72224">
        <w:rPr>
          <w:rFonts w:ascii="Arial" w:hAnsi="Arial" w:cs="Arial"/>
        </w:rPr>
        <w:t>ara protegerse y proteger el entorno de atención de salud de gérmenes dañinos del paciente</w:t>
      </w:r>
      <w:r w:rsidR="002F5902">
        <w:rPr>
          <w:rFonts w:ascii="Arial" w:hAnsi="Arial" w:cs="Arial"/>
        </w:rPr>
        <w:t>, e</w:t>
      </w:r>
      <w:r w:rsidR="00A72224" w:rsidRPr="00A72224">
        <w:rPr>
          <w:rFonts w:ascii="Arial" w:hAnsi="Arial" w:cs="Arial"/>
        </w:rPr>
        <w:t>jemplo</w:t>
      </w:r>
      <w:r w:rsidR="002F5902">
        <w:rPr>
          <w:rFonts w:ascii="Arial" w:hAnsi="Arial" w:cs="Arial"/>
        </w:rPr>
        <w:t>, c</w:t>
      </w:r>
      <w:r w:rsidR="00A72224" w:rsidRPr="00A72224">
        <w:rPr>
          <w:rFonts w:ascii="Arial" w:hAnsi="Arial" w:cs="Arial"/>
        </w:rPr>
        <w:t xml:space="preserve">ambiar la ropa de cama, ajustar la velocidad de perfusión. </w:t>
      </w:r>
      <w:r w:rsidR="002F5902">
        <w:rPr>
          <w:rFonts w:ascii="Arial" w:hAnsi="Arial" w:cs="Arial"/>
        </w:rPr>
        <w:t xml:space="preserve">Los </w:t>
      </w:r>
      <w:r w:rsidR="002F5902" w:rsidRPr="00A72224">
        <w:rPr>
          <w:rFonts w:ascii="Arial" w:hAnsi="Arial" w:cs="Arial"/>
        </w:rPr>
        <w:t>correctos para la administración de medicamentos</w:t>
      </w:r>
      <w:r w:rsidR="00083FCD">
        <w:rPr>
          <w:rFonts w:ascii="Arial" w:hAnsi="Arial" w:cs="Arial"/>
        </w:rPr>
        <w:t xml:space="preserve"> son; administrarlo al paciente correcto</w:t>
      </w:r>
      <w:r w:rsidR="001D23A7">
        <w:rPr>
          <w:rFonts w:ascii="Arial" w:hAnsi="Arial" w:cs="Arial"/>
        </w:rPr>
        <w:t xml:space="preserve">, administrar el medicamento correcto, </w:t>
      </w:r>
      <w:r w:rsidR="003E1BEB">
        <w:rPr>
          <w:rFonts w:ascii="Arial" w:hAnsi="Arial" w:cs="Arial"/>
        </w:rPr>
        <w:t xml:space="preserve">administrar la dosis correcta, administrarlo por la </w:t>
      </w:r>
      <w:r w:rsidR="003556F0">
        <w:rPr>
          <w:rFonts w:ascii="Arial" w:hAnsi="Arial" w:cs="Arial"/>
        </w:rPr>
        <w:t>vía</w:t>
      </w:r>
      <w:r w:rsidR="003E1BEB">
        <w:rPr>
          <w:rFonts w:ascii="Arial" w:hAnsi="Arial" w:cs="Arial"/>
        </w:rPr>
        <w:t xml:space="preserve"> correct</w:t>
      </w:r>
      <w:r w:rsidR="003556F0">
        <w:rPr>
          <w:rFonts w:ascii="Arial" w:hAnsi="Arial" w:cs="Arial"/>
        </w:rPr>
        <w:t xml:space="preserve">a, </w:t>
      </w:r>
      <w:r w:rsidR="0082272F">
        <w:rPr>
          <w:rFonts w:ascii="Arial" w:hAnsi="Arial" w:cs="Arial"/>
        </w:rPr>
        <w:t>administrarlo a la hora correcta, educar e informar al paciente sobre su medicamento,</w:t>
      </w:r>
      <w:r w:rsidR="00FD4D7C">
        <w:rPr>
          <w:rFonts w:ascii="Arial" w:hAnsi="Arial" w:cs="Arial"/>
        </w:rPr>
        <w:t xml:space="preserve"> generar una historia farmacológica completa, </w:t>
      </w:r>
      <w:r w:rsidR="00AE3DDA">
        <w:rPr>
          <w:rFonts w:ascii="Arial" w:hAnsi="Arial" w:cs="Arial"/>
        </w:rPr>
        <w:t xml:space="preserve">indagar sobre posibles alergias a medicamentos, estar enterado de posibles interacciones, </w:t>
      </w:r>
      <w:r w:rsidR="00B42325">
        <w:rPr>
          <w:rFonts w:ascii="Arial" w:hAnsi="Arial" w:cs="Arial"/>
        </w:rPr>
        <w:t xml:space="preserve">registrar cada medicamento que se administre. </w:t>
      </w:r>
      <w:r w:rsidR="008335E9" w:rsidRPr="008335E9">
        <w:rPr>
          <w:rFonts w:ascii="Arial" w:hAnsi="Arial" w:cs="Arial"/>
        </w:rPr>
        <w:t>Los correctos de enfermería son una serie de protocolos y reglas destinados a delimitar la forma correcta de administrar los medicamentos en las distintas instituciones sanitarias (hospitales, ambulatorios, centros de salud, etc.).</w:t>
      </w:r>
      <w:r w:rsidR="00BA06AD">
        <w:rPr>
          <w:rFonts w:ascii="Arial" w:hAnsi="Arial" w:cs="Arial"/>
        </w:rPr>
        <w:t xml:space="preserve"> Algunas ventajas del lavado de manos </w:t>
      </w:r>
      <w:r w:rsidR="00DC222E">
        <w:rPr>
          <w:rFonts w:ascii="Arial" w:hAnsi="Arial" w:cs="Arial"/>
        </w:rPr>
        <w:t>son; e</w:t>
      </w:r>
      <w:r w:rsidR="00DC222E" w:rsidRPr="00DC222E">
        <w:rPr>
          <w:rFonts w:ascii="Arial" w:hAnsi="Arial" w:cs="Arial"/>
        </w:rPr>
        <w:t>vitar la diseminación de gérmenes y microrganismos de una persona a otra. Protegerse a sí mismo. Evitar la contaminación de material limpio. Eliminar la flora transitoria de la piel.</w:t>
      </w:r>
    </w:p>
    <w:sectPr w:rsidR="0090554C" w:rsidRPr="00354859" w:rsidSect="00803E7E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A6B78"/>
    <w:multiLevelType w:val="hybridMultilevel"/>
    <w:tmpl w:val="7AEC3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8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5"/>
    <w:rsid w:val="00005E9E"/>
    <w:rsid w:val="0001219E"/>
    <w:rsid w:val="00045295"/>
    <w:rsid w:val="00052D8B"/>
    <w:rsid w:val="00062279"/>
    <w:rsid w:val="00065C2D"/>
    <w:rsid w:val="00065CFE"/>
    <w:rsid w:val="00083FCD"/>
    <w:rsid w:val="000866A0"/>
    <w:rsid w:val="00090834"/>
    <w:rsid w:val="00097EE9"/>
    <w:rsid w:val="000B0294"/>
    <w:rsid w:val="000B7CD5"/>
    <w:rsid w:val="000C1DF1"/>
    <w:rsid w:val="000C7132"/>
    <w:rsid w:val="000D3320"/>
    <w:rsid w:val="000E57AE"/>
    <w:rsid w:val="000F0AE5"/>
    <w:rsid w:val="000F6D1C"/>
    <w:rsid w:val="000F7CC4"/>
    <w:rsid w:val="00103507"/>
    <w:rsid w:val="001164DE"/>
    <w:rsid w:val="00116E07"/>
    <w:rsid w:val="00123C99"/>
    <w:rsid w:val="0012446A"/>
    <w:rsid w:val="001409E4"/>
    <w:rsid w:val="00143079"/>
    <w:rsid w:val="00153FAC"/>
    <w:rsid w:val="00182254"/>
    <w:rsid w:val="001923E4"/>
    <w:rsid w:val="001950CD"/>
    <w:rsid w:val="00195E84"/>
    <w:rsid w:val="001B2DEE"/>
    <w:rsid w:val="001C34FF"/>
    <w:rsid w:val="001C606D"/>
    <w:rsid w:val="001D23A7"/>
    <w:rsid w:val="001D26F6"/>
    <w:rsid w:val="001D44D5"/>
    <w:rsid w:val="001E226F"/>
    <w:rsid w:val="001E4763"/>
    <w:rsid w:val="001E4EE3"/>
    <w:rsid w:val="001E70B4"/>
    <w:rsid w:val="001E78D7"/>
    <w:rsid w:val="001F6811"/>
    <w:rsid w:val="00204407"/>
    <w:rsid w:val="00210376"/>
    <w:rsid w:val="002167D5"/>
    <w:rsid w:val="00221874"/>
    <w:rsid w:val="00224CEC"/>
    <w:rsid w:val="00230FA7"/>
    <w:rsid w:val="00237A9F"/>
    <w:rsid w:val="002427EB"/>
    <w:rsid w:val="0025716C"/>
    <w:rsid w:val="00270F5F"/>
    <w:rsid w:val="00271FD4"/>
    <w:rsid w:val="00275BD5"/>
    <w:rsid w:val="002834AA"/>
    <w:rsid w:val="00285B9C"/>
    <w:rsid w:val="00295FD9"/>
    <w:rsid w:val="002A5EC5"/>
    <w:rsid w:val="002B2C63"/>
    <w:rsid w:val="002B3D4E"/>
    <w:rsid w:val="002B43F1"/>
    <w:rsid w:val="002B5206"/>
    <w:rsid w:val="002B586C"/>
    <w:rsid w:val="002F14AA"/>
    <w:rsid w:val="002F4646"/>
    <w:rsid w:val="002F5902"/>
    <w:rsid w:val="00305BFF"/>
    <w:rsid w:val="0032589D"/>
    <w:rsid w:val="003275FA"/>
    <w:rsid w:val="00334F60"/>
    <w:rsid w:val="00335992"/>
    <w:rsid w:val="00352389"/>
    <w:rsid w:val="00354859"/>
    <w:rsid w:val="00354FD2"/>
    <w:rsid w:val="003556F0"/>
    <w:rsid w:val="00355BCE"/>
    <w:rsid w:val="003756C0"/>
    <w:rsid w:val="0038382B"/>
    <w:rsid w:val="00386846"/>
    <w:rsid w:val="00392A30"/>
    <w:rsid w:val="003A2476"/>
    <w:rsid w:val="003A7B9D"/>
    <w:rsid w:val="003B3FAC"/>
    <w:rsid w:val="003C758A"/>
    <w:rsid w:val="003D5D2A"/>
    <w:rsid w:val="003E1BEB"/>
    <w:rsid w:val="003F478E"/>
    <w:rsid w:val="004117FF"/>
    <w:rsid w:val="00414300"/>
    <w:rsid w:val="00420C46"/>
    <w:rsid w:val="00446F7B"/>
    <w:rsid w:val="0045186C"/>
    <w:rsid w:val="00455124"/>
    <w:rsid w:val="00494432"/>
    <w:rsid w:val="00495031"/>
    <w:rsid w:val="00496D33"/>
    <w:rsid w:val="00497EA0"/>
    <w:rsid w:val="004A649E"/>
    <w:rsid w:val="004B35A3"/>
    <w:rsid w:val="004E4AE4"/>
    <w:rsid w:val="004E5875"/>
    <w:rsid w:val="004F2E90"/>
    <w:rsid w:val="004F63E0"/>
    <w:rsid w:val="004F716A"/>
    <w:rsid w:val="00502DDD"/>
    <w:rsid w:val="00507686"/>
    <w:rsid w:val="00526B8B"/>
    <w:rsid w:val="00527F28"/>
    <w:rsid w:val="00533E31"/>
    <w:rsid w:val="00541EEF"/>
    <w:rsid w:val="00542C6A"/>
    <w:rsid w:val="0055079F"/>
    <w:rsid w:val="00555CDE"/>
    <w:rsid w:val="00570063"/>
    <w:rsid w:val="005853C8"/>
    <w:rsid w:val="00591F71"/>
    <w:rsid w:val="005A0498"/>
    <w:rsid w:val="005A5DB6"/>
    <w:rsid w:val="005B04DE"/>
    <w:rsid w:val="005B37ED"/>
    <w:rsid w:val="005C5448"/>
    <w:rsid w:val="005D1300"/>
    <w:rsid w:val="005D2E9B"/>
    <w:rsid w:val="005D52CC"/>
    <w:rsid w:val="005E1112"/>
    <w:rsid w:val="005E268B"/>
    <w:rsid w:val="005F1B33"/>
    <w:rsid w:val="005F2976"/>
    <w:rsid w:val="005F3EFD"/>
    <w:rsid w:val="00600DE6"/>
    <w:rsid w:val="006061E6"/>
    <w:rsid w:val="0061095C"/>
    <w:rsid w:val="00630E53"/>
    <w:rsid w:val="00637FA1"/>
    <w:rsid w:val="0065399B"/>
    <w:rsid w:val="006553E2"/>
    <w:rsid w:val="00656DA7"/>
    <w:rsid w:val="00657D93"/>
    <w:rsid w:val="00661E55"/>
    <w:rsid w:val="00676A65"/>
    <w:rsid w:val="0069505A"/>
    <w:rsid w:val="00695BEC"/>
    <w:rsid w:val="006B24AC"/>
    <w:rsid w:val="006B6ACA"/>
    <w:rsid w:val="006C2C02"/>
    <w:rsid w:val="006C49A8"/>
    <w:rsid w:val="006C51EA"/>
    <w:rsid w:val="006D5E47"/>
    <w:rsid w:val="006D6424"/>
    <w:rsid w:val="006F05EA"/>
    <w:rsid w:val="007206A2"/>
    <w:rsid w:val="00750368"/>
    <w:rsid w:val="00753B83"/>
    <w:rsid w:val="00757216"/>
    <w:rsid w:val="00762F48"/>
    <w:rsid w:val="00765609"/>
    <w:rsid w:val="00776A46"/>
    <w:rsid w:val="0078384F"/>
    <w:rsid w:val="007867B2"/>
    <w:rsid w:val="00797E8F"/>
    <w:rsid w:val="007A7121"/>
    <w:rsid w:val="007B3A7C"/>
    <w:rsid w:val="007D27BA"/>
    <w:rsid w:val="007D2DDF"/>
    <w:rsid w:val="007D4413"/>
    <w:rsid w:val="007E6762"/>
    <w:rsid w:val="007F351B"/>
    <w:rsid w:val="007F4294"/>
    <w:rsid w:val="00803E7E"/>
    <w:rsid w:val="00810792"/>
    <w:rsid w:val="00811FE5"/>
    <w:rsid w:val="0081266A"/>
    <w:rsid w:val="0082272F"/>
    <w:rsid w:val="0082600F"/>
    <w:rsid w:val="008335E9"/>
    <w:rsid w:val="00855B9E"/>
    <w:rsid w:val="008656D0"/>
    <w:rsid w:val="00883717"/>
    <w:rsid w:val="00885539"/>
    <w:rsid w:val="00886437"/>
    <w:rsid w:val="008868E6"/>
    <w:rsid w:val="00887C88"/>
    <w:rsid w:val="0089674D"/>
    <w:rsid w:val="00896789"/>
    <w:rsid w:val="00897B97"/>
    <w:rsid w:val="008A7E5A"/>
    <w:rsid w:val="008B447C"/>
    <w:rsid w:val="008C2571"/>
    <w:rsid w:val="008C6878"/>
    <w:rsid w:val="008E1CB9"/>
    <w:rsid w:val="008E22A0"/>
    <w:rsid w:val="008F7EF0"/>
    <w:rsid w:val="0090554C"/>
    <w:rsid w:val="009101F5"/>
    <w:rsid w:val="00917F60"/>
    <w:rsid w:val="00920576"/>
    <w:rsid w:val="00932BD3"/>
    <w:rsid w:val="00950236"/>
    <w:rsid w:val="009960EE"/>
    <w:rsid w:val="0099712D"/>
    <w:rsid w:val="0099749E"/>
    <w:rsid w:val="009B1D55"/>
    <w:rsid w:val="009B5419"/>
    <w:rsid w:val="009C5B3D"/>
    <w:rsid w:val="009E55F0"/>
    <w:rsid w:val="009F1D82"/>
    <w:rsid w:val="00A165E1"/>
    <w:rsid w:val="00A167E2"/>
    <w:rsid w:val="00A17AD8"/>
    <w:rsid w:val="00A435ED"/>
    <w:rsid w:val="00A537FC"/>
    <w:rsid w:val="00A61C53"/>
    <w:rsid w:val="00A6797E"/>
    <w:rsid w:val="00A72224"/>
    <w:rsid w:val="00A72875"/>
    <w:rsid w:val="00A779CD"/>
    <w:rsid w:val="00A85D72"/>
    <w:rsid w:val="00A87544"/>
    <w:rsid w:val="00A96A5B"/>
    <w:rsid w:val="00AA01DA"/>
    <w:rsid w:val="00AA3C84"/>
    <w:rsid w:val="00AA4DFD"/>
    <w:rsid w:val="00AB1816"/>
    <w:rsid w:val="00AC2335"/>
    <w:rsid w:val="00AC63FA"/>
    <w:rsid w:val="00AE1494"/>
    <w:rsid w:val="00AE2766"/>
    <w:rsid w:val="00AE3DDA"/>
    <w:rsid w:val="00AF2E90"/>
    <w:rsid w:val="00B119FE"/>
    <w:rsid w:val="00B300D7"/>
    <w:rsid w:val="00B33D7C"/>
    <w:rsid w:val="00B42325"/>
    <w:rsid w:val="00B51601"/>
    <w:rsid w:val="00B52924"/>
    <w:rsid w:val="00B60C49"/>
    <w:rsid w:val="00B60D0B"/>
    <w:rsid w:val="00B63FA4"/>
    <w:rsid w:val="00B940B4"/>
    <w:rsid w:val="00B94444"/>
    <w:rsid w:val="00B969DD"/>
    <w:rsid w:val="00BA00DE"/>
    <w:rsid w:val="00BA06AD"/>
    <w:rsid w:val="00BA32F1"/>
    <w:rsid w:val="00BB0F53"/>
    <w:rsid w:val="00BC6237"/>
    <w:rsid w:val="00BD0E40"/>
    <w:rsid w:val="00BD31E4"/>
    <w:rsid w:val="00BD71FC"/>
    <w:rsid w:val="00BE6394"/>
    <w:rsid w:val="00C00388"/>
    <w:rsid w:val="00C10F33"/>
    <w:rsid w:val="00C1473F"/>
    <w:rsid w:val="00C43E48"/>
    <w:rsid w:val="00C55179"/>
    <w:rsid w:val="00C6340E"/>
    <w:rsid w:val="00C64510"/>
    <w:rsid w:val="00C67A8C"/>
    <w:rsid w:val="00C702A3"/>
    <w:rsid w:val="00C73D76"/>
    <w:rsid w:val="00C776CA"/>
    <w:rsid w:val="00C81953"/>
    <w:rsid w:val="00CD0D62"/>
    <w:rsid w:val="00CF79AD"/>
    <w:rsid w:val="00D02B58"/>
    <w:rsid w:val="00D0480B"/>
    <w:rsid w:val="00D1153D"/>
    <w:rsid w:val="00D346BF"/>
    <w:rsid w:val="00D3704D"/>
    <w:rsid w:val="00D461AB"/>
    <w:rsid w:val="00D60E50"/>
    <w:rsid w:val="00D66200"/>
    <w:rsid w:val="00D66792"/>
    <w:rsid w:val="00D835B3"/>
    <w:rsid w:val="00D916C6"/>
    <w:rsid w:val="00DA0131"/>
    <w:rsid w:val="00DA189E"/>
    <w:rsid w:val="00DB0294"/>
    <w:rsid w:val="00DC0ED4"/>
    <w:rsid w:val="00DC222E"/>
    <w:rsid w:val="00DC5224"/>
    <w:rsid w:val="00DD0740"/>
    <w:rsid w:val="00DF79AA"/>
    <w:rsid w:val="00E04CC2"/>
    <w:rsid w:val="00E0685F"/>
    <w:rsid w:val="00E10F64"/>
    <w:rsid w:val="00E56F4A"/>
    <w:rsid w:val="00E655C2"/>
    <w:rsid w:val="00E745BF"/>
    <w:rsid w:val="00E74893"/>
    <w:rsid w:val="00E81A01"/>
    <w:rsid w:val="00E86F89"/>
    <w:rsid w:val="00E92475"/>
    <w:rsid w:val="00EA0A1C"/>
    <w:rsid w:val="00EC2BF1"/>
    <w:rsid w:val="00EC7285"/>
    <w:rsid w:val="00EC7A18"/>
    <w:rsid w:val="00ED1E91"/>
    <w:rsid w:val="00EE2D54"/>
    <w:rsid w:val="00EF6B84"/>
    <w:rsid w:val="00F05E6A"/>
    <w:rsid w:val="00F074B4"/>
    <w:rsid w:val="00F25AD3"/>
    <w:rsid w:val="00F3236C"/>
    <w:rsid w:val="00F3607A"/>
    <w:rsid w:val="00F47D0F"/>
    <w:rsid w:val="00F56968"/>
    <w:rsid w:val="00F75966"/>
    <w:rsid w:val="00F765B0"/>
    <w:rsid w:val="00FB1848"/>
    <w:rsid w:val="00FD06EB"/>
    <w:rsid w:val="00FD2B7E"/>
    <w:rsid w:val="00FD4D7C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D9A4"/>
  <w15:chartTrackingRefBased/>
  <w15:docId w15:val="{E2DBD6B5-3BD8-4ED4-B499-5A01E196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76A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A65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676A65"/>
    <w:pPr>
      <w:widowControl w:val="0"/>
      <w:autoSpaceDE w:val="0"/>
      <w:autoSpaceDN w:val="0"/>
      <w:spacing w:before="93" w:after="0" w:line="240" w:lineRule="auto"/>
      <w:ind w:left="593"/>
    </w:pPr>
    <w:rPr>
      <w:rFonts w:ascii="Trebuchet MS" w:eastAsia="Trebuchet MS" w:hAnsi="Trebuchet MS" w:cs="Trebuchet MS"/>
      <w:b/>
      <w:bCs/>
      <w:kern w:val="0"/>
      <w:sz w:val="72"/>
      <w:szCs w:val="72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676A65"/>
    <w:rPr>
      <w:rFonts w:ascii="Trebuchet MS" w:eastAsia="Trebuchet MS" w:hAnsi="Trebuchet MS" w:cs="Trebuchet MS"/>
      <w:b/>
      <w:bCs/>
      <w:kern w:val="0"/>
      <w:sz w:val="72"/>
      <w:szCs w:val="72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B2C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C6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655C2"/>
    <w:pPr>
      <w:ind w:left="720"/>
      <w:contextualSpacing/>
    </w:pPr>
  </w:style>
  <w:style w:type="character" w:customStyle="1" w:styleId="jpfdse">
    <w:name w:val="jpfdse"/>
    <w:basedOn w:val="Fuentedeprrafopredeter"/>
    <w:rsid w:val="0075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Denisse Pereyra Calvo</dc:creator>
  <cp:keywords/>
  <dc:description/>
  <cp:lastModifiedBy>Carol Denisse Pereyra Calvo</cp:lastModifiedBy>
  <cp:revision>2</cp:revision>
  <dcterms:created xsi:type="dcterms:W3CDTF">2024-07-28T16:25:00Z</dcterms:created>
  <dcterms:modified xsi:type="dcterms:W3CDTF">2024-07-28T16:25:00Z</dcterms:modified>
</cp:coreProperties>
</file>