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68933198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FA28" w14:textId="77777777" w:rsidR="00BB3E22" w:rsidRDefault="00BB3E22" w:rsidP="00BB3E22">
      <w:pPr>
        <w:tabs>
          <w:tab w:val="left" w:pos="324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>Reporte de lectura</w:t>
      </w:r>
    </w:p>
    <w:p w14:paraId="7462EBC7" w14:textId="29B75ED6" w:rsidR="00DA3075" w:rsidRPr="00CA3368" w:rsidRDefault="00BB3E22" w:rsidP="00BB3E22">
      <w:pPr>
        <w:tabs>
          <w:tab w:val="left" w:pos="324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6323AA2">
                <wp:simplePos x="0" y="0"/>
                <wp:positionH relativeFrom="margin">
                  <wp:posOffset>-424815</wp:posOffset>
                </wp:positionH>
                <wp:positionV relativeFrom="paragraph">
                  <wp:posOffset>222250</wp:posOffset>
                </wp:positionV>
                <wp:extent cx="6486525" cy="3898265"/>
                <wp:effectExtent l="0" t="0" r="9525" b="698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898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8BC95" w14:textId="77777777" w:rsidR="00B92492" w:rsidRPr="00B92492" w:rsidRDefault="00BB3E22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Leonardo Damian Cruz Baldizón</w:t>
                            </w:r>
                          </w:p>
                          <w:p w14:paraId="2171D88C" w14:textId="360C764C" w:rsidR="00EC741A" w:rsidRPr="00B92492" w:rsidRDefault="00B92492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Controles de lectura</w:t>
                            </w:r>
                            <w:r w:rsidR="00595B28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9D8BDD" w14:textId="784F9F83" w:rsidR="005B5AAB" w:rsidRPr="00B92492" w:rsidRDefault="008515AF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Cuarto</w:t>
                            </w:r>
                            <w:r w:rsidR="00595B28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 xml:space="preserve"> parcial.</w:t>
                            </w:r>
                          </w:p>
                          <w:p w14:paraId="40A599B0" w14:textId="0552919F" w:rsidR="00807951" w:rsidRPr="00B92492" w:rsidRDefault="00BB3E22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Antropología Medica I</w:t>
                            </w:r>
                            <w:r w:rsidR="00595B28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BC4602" w14:textId="270AAC0B" w:rsidR="00C0147D" w:rsidRPr="00B92492" w:rsidRDefault="00BB3E22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Dr. Sergio Jiménez Ruiz.</w:t>
                            </w:r>
                          </w:p>
                          <w:p w14:paraId="77E5A26D" w14:textId="6B1702C5" w:rsidR="0085340D" w:rsidRPr="00B92492" w:rsidRDefault="00595B28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Licenciatura en Medicina Humana.</w:t>
                            </w:r>
                            <w:r w:rsidR="00784FE4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EFBDD3" w14:textId="48B5EEB0" w:rsidR="00EC741A" w:rsidRPr="00B92492" w:rsidRDefault="00595B28" w:rsidP="00807951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24"/>
                              </w:rPr>
                              <w:t>Semestre 1° A.</w:t>
                            </w:r>
                          </w:p>
                          <w:p w14:paraId="3F951A39" w14:textId="77777777" w:rsidR="0085340D" w:rsidRPr="00B92492" w:rsidRDefault="0085340D" w:rsidP="00CC5BD2">
                            <w:pPr>
                              <w:rPr>
                                <w:rFonts w:ascii="Arial" w:hAnsi="Arial" w:cs="Arial"/>
                                <w:iCs/>
                                <w:color w:val="131E32"/>
                                <w:sz w:val="44"/>
                                <w:szCs w:val="52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B92492" w:rsidRDefault="00506998" w:rsidP="0085340D">
                            <w:pPr>
                              <w:jc w:val="right"/>
                              <w:rPr>
                                <w:rFonts w:ascii="Arial" w:hAnsi="Arial" w:cs="Arial"/>
                                <w:iCs/>
                                <w:color w:val="131E32"/>
                                <w:sz w:val="44"/>
                                <w:szCs w:val="52"/>
                              </w:rPr>
                            </w:pPr>
                          </w:p>
                          <w:p w14:paraId="02002D32" w14:textId="2B974BB5" w:rsidR="002C539B" w:rsidRPr="00B92492" w:rsidRDefault="00595B28" w:rsidP="0085340D">
                            <w:pPr>
                              <w:jc w:val="right"/>
                              <w:rPr>
                                <w:rFonts w:ascii="Arial" w:hAnsi="Arial" w:cs="Arial"/>
                                <w:iCs/>
                                <w:color w:val="131E32"/>
                                <w:sz w:val="14"/>
                                <w:szCs w:val="24"/>
                              </w:rPr>
                            </w:pP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 xml:space="preserve">Comitán de Domínguez Chiapas a </w:t>
                            </w:r>
                            <w:r w:rsidR="00016C73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>2</w:t>
                            </w:r>
                            <w:r w:rsidR="00BB3E22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>8</w:t>
                            </w:r>
                            <w:r w:rsidR="001E40FC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 xml:space="preserve"> </w:t>
                            </w:r>
                            <w:r w:rsidR="00BB3E22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>de Julio</w:t>
                            </w: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 xml:space="preserve"> de</w:t>
                            </w:r>
                            <w:r w:rsidR="00BB3E22"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>l</w:t>
                            </w:r>
                            <w:r w:rsidRPr="00B92492">
                              <w:rPr>
                                <w:rFonts w:ascii="Arial" w:hAnsi="Arial" w:cs="Arial"/>
                                <w:iCs/>
                                <w:color w:val="131E32"/>
                                <w:sz w:val="24"/>
                                <w:szCs w:val="52"/>
                              </w:rPr>
                              <w:t xml:space="preserve"> 2024.</w:t>
                            </w:r>
                          </w:p>
                          <w:p w14:paraId="5BD28219" w14:textId="77777777" w:rsidR="002C539B" w:rsidRPr="00B92492" w:rsidRDefault="002C539B" w:rsidP="00CC5BD2">
                            <w:pPr>
                              <w:rPr>
                                <w:rFonts w:ascii="Arial" w:hAnsi="Arial" w:cs="Arial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45pt;margin-top:17.5pt;width:510.75pt;height:306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" fillcolor="white [3201]" stroked="f" strokeweight=".5pt">
                <v:textbox>
                  <w:txbxContent>
                    <w:p w14:paraId="7648BC95" w14:textId="77777777" w:rsidR="00B92492" w:rsidRPr="00B92492" w:rsidRDefault="00BB3E22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Leonardo Damian Cruz Baldizón</w:t>
                      </w:r>
                    </w:p>
                    <w:p w14:paraId="2171D88C" w14:textId="360C764C" w:rsidR="00EC741A" w:rsidRPr="00B92492" w:rsidRDefault="00B92492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Controles de lectura</w:t>
                      </w:r>
                      <w:r w:rsidR="00595B28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.</w:t>
                      </w:r>
                    </w:p>
                    <w:p w14:paraId="2F9D8BDD" w14:textId="784F9F83" w:rsidR="005B5AAB" w:rsidRPr="00B92492" w:rsidRDefault="008515AF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Cuarto</w:t>
                      </w:r>
                      <w:r w:rsidR="00595B28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 xml:space="preserve"> parcial.</w:t>
                      </w:r>
                    </w:p>
                    <w:p w14:paraId="40A599B0" w14:textId="0552919F" w:rsidR="00807951" w:rsidRPr="00B92492" w:rsidRDefault="00BB3E22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Antropología Medica I</w:t>
                      </w:r>
                      <w:r w:rsidR="00595B28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.</w:t>
                      </w:r>
                    </w:p>
                    <w:p w14:paraId="13BC4602" w14:textId="270AAC0B" w:rsidR="00C0147D" w:rsidRPr="00B92492" w:rsidRDefault="00BB3E22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Dr. Sergio Jiménez Ruiz.</w:t>
                      </w:r>
                    </w:p>
                    <w:p w14:paraId="77E5A26D" w14:textId="6B1702C5" w:rsidR="0085340D" w:rsidRPr="00B92492" w:rsidRDefault="00595B28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Licenciatura en Medicina Humana.</w:t>
                      </w:r>
                      <w:r w:rsidR="00784FE4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EFBDD3" w14:textId="48B5EEB0" w:rsidR="00EC741A" w:rsidRPr="00B92492" w:rsidRDefault="00595B28" w:rsidP="00807951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24"/>
                        </w:rPr>
                        <w:t>Semestre 1° A.</w:t>
                      </w:r>
                    </w:p>
                    <w:p w14:paraId="3F951A39" w14:textId="77777777" w:rsidR="0085340D" w:rsidRPr="00B92492" w:rsidRDefault="0085340D" w:rsidP="00CC5BD2">
                      <w:pPr>
                        <w:rPr>
                          <w:rFonts w:ascii="Arial" w:hAnsi="Arial" w:cs="Arial"/>
                          <w:iCs/>
                          <w:color w:val="131E32"/>
                          <w:sz w:val="44"/>
                          <w:szCs w:val="52"/>
                          <w:highlight w:val="yellow"/>
                        </w:rPr>
                      </w:pPr>
                    </w:p>
                    <w:p w14:paraId="561BC277" w14:textId="77777777" w:rsidR="00506998" w:rsidRPr="00B92492" w:rsidRDefault="00506998" w:rsidP="0085340D">
                      <w:pPr>
                        <w:jc w:val="right"/>
                        <w:rPr>
                          <w:rFonts w:ascii="Arial" w:hAnsi="Arial" w:cs="Arial"/>
                          <w:iCs/>
                          <w:color w:val="131E32"/>
                          <w:sz w:val="44"/>
                          <w:szCs w:val="52"/>
                        </w:rPr>
                      </w:pPr>
                    </w:p>
                    <w:p w14:paraId="02002D32" w14:textId="2B974BB5" w:rsidR="002C539B" w:rsidRPr="00B92492" w:rsidRDefault="00595B28" w:rsidP="0085340D">
                      <w:pPr>
                        <w:jc w:val="right"/>
                        <w:rPr>
                          <w:rFonts w:ascii="Arial" w:hAnsi="Arial" w:cs="Arial"/>
                          <w:iCs/>
                          <w:color w:val="131E32"/>
                          <w:sz w:val="14"/>
                          <w:szCs w:val="24"/>
                        </w:rPr>
                      </w:pP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 xml:space="preserve">Comitán de Domínguez Chiapas a </w:t>
                      </w:r>
                      <w:r w:rsidR="00016C73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>2</w:t>
                      </w:r>
                      <w:r w:rsidR="00BB3E22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>8</w:t>
                      </w:r>
                      <w:r w:rsidR="001E40FC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 xml:space="preserve"> </w:t>
                      </w:r>
                      <w:r w:rsidR="00BB3E22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>de Julio</w:t>
                      </w: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 xml:space="preserve"> de</w:t>
                      </w:r>
                      <w:r w:rsidR="00BB3E22"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>l</w:t>
                      </w:r>
                      <w:r w:rsidRPr="00B92492">
                        <w:rPr>
                          <w:rFonts w:ascii="Arial" w:hAnsi="Arial" w:cs="Arial"/>
                          <w:iCs/>
                          <w:color w:val="131E32"/>
                          <w:sz w:val="24"/>
                          <w:szCs w:val="52"/>
                        </w:rPr>
                        <w:t xml:space="preserve"> 2024.</w:t>
                      </w:r>
                    </w:p>
                    <w:p w14:paraId="5BD28219" w14:textId="77777777" w:rsidR="002C539B" w:rsidRPr="00B92492" w:rsidRDefault="002C539B" w:rsidP="00CC5BD2">
                      <w:pPr>
                        <w:rPr>
                          <w:rFonts w:ascii="Arial" w:hAnsi="Arial" w:cs="Arial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1B2C521" w14:textId="77F15C14" w:rsidR="00595B28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05897720" w14:textId="77777777" w:rsidR="009210DE" w:rsidRDefault="009210D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9210DE" w:rsidSect="00FC69BE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</w:p>
    <w:p w14:paraId="0EED367C" w14:textId="71E28BA7" w:rsidR="00BB3E22" w:rsidRDefault="001E40FC" w:rsidP="00016C73">
      <w:pPr>
        <w:pStyle w:val="NormalWe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8EBECC" wp14:editId="4549643D">
            <wp:simplePos x="0" y="0"/>
            <wp:positionH relativeFrom="margin">
              <wp:posOffset>-424636</wp:posOffset>
            </wp:positionH>
            <wp:positionV relativeFrom="paragraph">
              <wp:posOffset>-796925</wp:posOffset>
            </wp:positionV>
            <wp:extent cx="6658378" cy="8716199"/>
            <wp:effectExtent l="0" t="0" r="9525" b="8890"/>
            <wp:wrapNone/>
            <wp:docPr id="10126505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78" cy="87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49ABF" w14:textId="04D80F68" w:rsidR="00BB3E22" w:rsidRDefault="00BB3E22" w:rsidP="00016C73">
      <w:pPr>
        <w:pStyle w:val="NormalWeb"/>
        <w:rPr>
          <w:noProof/>
        </w:rPr>
      </w:pPr>
    </w:p>
    <w:p w14:paraId="65AC2BEF" w14:textId="77777777" w:rsidR="001E40FC" w:rsidRDefault="001E40FC" w:rsidP="00016C73">
      <w:pPr>
        <w:pStyle w:val="NormalWeb"/>
        <w:rPr>
          <w:noProof/>
        </w:rPr>
      </w:pPr>
    </w:p>
    <w:p w14:paraId="3C24B79A" w14:textId="77777777" w:rsidR="001E40FC" w:rsidRDefault="001E40FC" w:rsidP="00016C73">
      <w:pPr>
        <w:pStyle w:val="NormalWeb"/>
        <w:rPr>
          <w:noProof/>
        </w:rPr>
      </w:pPr>
    </w:p>
    <w:p w14:paraId="25ABA2DB" w14:textId="77777777" w:rsidR="001E40FC" w:rsidRDefault="001E40FC" w:rsidP="00016C73">
      <w:pPr>
        <w:pStyle w:val="NormalWeb"/>
        <w:rPr>
          <w:noProof/>
        </w:rPr>
      </w:pPr>
    </w:p>
    <w:p w14:paraId="64BD2D6C" w14:textId="77777777" w:rsidR="001E40FC" w:rsidRDefault="001E40FC" w:rsidP="00016C73">
      <w:pPr>
        <w:pStyle w:val="NormalWeb"/>
        <w:rPr>
          <w:noProof/>
        </w:rPr>
      </w:pPr>
    </w:p>
    <w:p w14:paraId="1CE95F97" w14:textId="77777777" w:rsidR="001E40FC" w:rsidRDefault="001E40FC" w:rsidP="00016C73">
      <w:pPr>
        <w:pStyle w:val="NormalWeb"/>
        <w:rPr>
          <w:noProof/>
        </w:rPr>
      </w:pPr>
    </w:p>
    <w:p w14:paraId="164C97F7" w14:textId="77777777" w:rsidR="001E40FC" w:rsidRDefault="001E40FC" w:rsidP="00016C73">
      <w:pPr>
        <w:pStyle w:val="NormalWeb"/>
        <w:rPr>
          <w:noProof/>
        </w:rPr>
      </w:pPr>
    </w:p>
    <w:p w14:paraId="161973D7" w14:textId="77777777" w:rsidR="001E40FC" w:rsidRDefault="001E40FC" w:rsidP="00016C73">
      <w:pPr>
        <w:pStyle w:val="NormalWeb"/>
        <w:rPr>
          <w:noProof/>
        </w:rPr>
      </w:pPr>
    </w:p>
    <w:p w14:paraId="171345FA" w14:textId="77777777" w:rsidR="001E40FC" w:rsidRDefault="001E40FC" w:rsidP="00016C73">
      <w:pPr>
        <w:pStyle w:val="NormalWeb"/>
        <w:rPr>
          <w:noProof/>
        </w:rPr>
      </w:pPr>
    </w:p>
    <w:p w14:paraId="409CEFEC" w14:textId="77777777" w:rsidR="001E40FC" w:rsidRDefault="001E40FC" w:rsidP="00016C73">
      <w:pPr>
        <w:pStyle w:val="NormalWeb"/>
        <w:rPr>
          <w:noProof/>
        </w:rPr>
      </w:pPr>
    </w:p>
    <w:p w14:paraId="0A8191D7" w14:textId="77777777" w:rsidR="001E40FC" w:rsidRDefault="001E40FC" w:rsidP="00016C73">
      <w:pPr>
        <w:pStyle w:val="NormalWeb"/>
        <w:rPr>
          <w:noProof/>
        </w:rPr>
      </w:pPr>
    </w:p>
    <w:p w14:paraId="3B8324C9" w14:textId="77777777" w:rsidR="001E40FC" w:rsidRDefault="001E40FC" w:rsidP="00016C73">
      <w:pPr>
        <w:pStyle w:val="NormalWeb"/>
        <w:rPr>
          <w:noProof/>
        </w:rPr>
      </w:pPr>
    </w:p>
    <w:p w14:paraId="40EEB390" w14:textId="77777777" w:rsidR="001E40FC" w:rsidRDefault="001E40FC" w:rsidP="00016C73">
      <w:pPr>
        <w:pStyle w:val="NormalWeb"/>
        <w:rPr>
          <w:noProof/>
        </w:rPr>
      </w:pPr>
    </w:p>
    <w:p w14:paraId="531E85FF" w14:textId="77777777" w:rsidR="001E40FC" w:rsidRDefault="001E40FC" w:rsidP="00016C73">
      <w:pPr>
        <w:pStyle w:val="NormalWeb"/>
        <w:rPr>
          <w:noProof/>
        </w:rPr>
      </w:pPr>
    </w:p>
    <w:p w14:paraId="1A5832C9" w14:textId="77777777" w:rsidR="001E40FC" w:rsidRDefault="001E40FC" w:rsidP="00016C73">
      <w:pPr>
        <w:pStyle w:val="NormalWeb"/>
        <w:rPr>
          <w:noProof/>
        </w:rPr>
      </w:pPr>
    </w:p>
    <w:p w14:paraId="6E7F2BC1" w14:textId="77777777" w:rsidR="001E40FC" w:rsidRDefault="001E40FC" w:rsidP="00016C73">
      <w:pPr>
        <w:pStyle w:val="NormalWeb"/>
        <w:rPr>
          <w:noProof/>
        </w:rPr>
      </w:pPr>
    </w:p>
    <w:p w14:paraId="6B8BF8D3" w14:textId="77777777" w:rsidR="001E40FC" w:rsidRDefault="001E40FC" w:rsidP="00016C73">
      <w:pPr>
        <w:pStyle w:val="NormalWeb"/>
        <w:rPr>
          <w:noProof/>
        </w:rPr>
      </w:pPr>
    </w:p>
    <w:p w14:paraId="690B5EEC" w14:textId="77777777" w:rsidR="001E40FC" w:rsidRDefault="001E40FC" w:rsidP="00016C73">
      <w:pPr>
        <w:pStyle w:val="NormalWeb"/>
        <w:rPr>
          <w:noProof/>
        </w:rPr>
      </w:pPr>
    </w:p>
    <w:p w14:paraId="25EF8D62" w14:textId="77777777" w:rsidR="001E40FC" w:rsidRDefault="001E40FC" w:rsidP="00016C73">
      <w:pPr>
        <w:pStyle w:val="NormalWeb"/>
        <w:rPr>
          <w:noProof/>
        </w:rPr>
      </w:pPr>
    </w:p>
    <w:p w14:paraId="6083C7A7" w14:textId="77777777" w:rsidR="001E40FC" w:rsidRDefault="001E40FC" w:rsidP="00016C73">
      <w:pPr>
        <w:pStyle w:val="NormalWeb"/>
        <w:rPr>
          <w:noProof/>
        </w:rPr>
      </w:pPr>
    </w:p>
    <w:p w14:paraId="25BDBB46" w14:textId="77777777" w:rsidR="001E40FC" w:rsidRDefault="001E40FC" w:rsidP="00016C73">
      <w:pPr>
        <w:pStyle w:val="NormalWeb"/>
        <w:rPr>
          <w:noProof/>
        </w:rPr>
      </w:pPr>
    </w:p>
    <w:p w14:paraId="21327162" w14:textId="77777777" w:rsidR="001E40FC" w:rsidRDefault="001E40FC" w:rsidP="00016C73">
      <w:pPr>
        <w:pStyle w:val="NormalWeb"/>
        <w:rPr>
          <w:noProof/>
        </w:rPr>
      </w:pPr>
    </w:p>
    <w:p w14:paraId="4A4D745D" w14:textId="06BA8B55" w:rsidR="00BB3E22" w:rsidRDefault="001E40FC" w:rsidP="00016C73">
      <w:pPr>
        <w:pStyle w:val="NormalWe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565183" wp14:editId="4FAACC46">
            <wp:simplePos x="0" y="0"/>
            <wp:positionH relativeFrom="margin">
              <wp:posOffset>-648156</wp:posOffset>
            </wp:positionH>
            <wp:positionV relativeFrom="paragraph">
              <wp:posOffset>-848360</wp:posOffset>
            </wp:positionV>
            <wp:extent cx="6593840" cy="8828405"/>
            <wp:effectExtent l="0" t="0" r="0" b="0"/>
            <wp:wrapNone/>
            <wp:docPr id="4418674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A868A" w14:textId="45C79C8A" w:rsidR="00BB3E22" w:rsidRDefault="00BB3E22" w:rsidP="00016C73">
      <w:pPr>
        <w:pStyle w:val="NormalWeb"/>
        <w:rPr>
          <w:noProof/>
        </w:rPr>
      </w:pPr>
    </w:p>
    <w:p w14:paraId="037877DE" w14:textId="3ADCC7FB" w:rsidR="00BB3E22" w:rsidRDefault="00BB3E22" w:rsidP="00016C73">
      <w:pPr>
        <w:pStyle w:val="NormalWeb"/>
        <w:rPr>
          <w:noProof/>
        </w:rPr>
      </w:pPr>
    </w:p>
    <w:p w14:paraId="5DD993F8" w14:textId="77777777" w:rsidR="001E40FC" w:rsidRDefault="001E40FC" w:rsidP="00016C73">
      <w:pPr>
        <w:pStyle w:val="NormalWeb"/>
        <w:rPr>
          <w:noProof/>
        </w:rPr>
      </w:pPr>
    </w:p>
    <w:p w14:paraId="2494B9F9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75E2E917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4BE829B3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708D7BC3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51AC4E9D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656D8214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48DD4C5A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296FAB21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2286A624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7F76DCA6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10E9DD14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18B706B0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476783FD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3EB7475A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64550498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488C2742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5A1EADED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23EC6C09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5B0C462D" w14:textId="77777777" w:rsidR="001E40FC" w:rsidRDefault="001E40FC" w:rsidP="00016C73">
      <w:pPr>
        <w:pStyle w:val="NormalWeb"/>
        <w:rPr>
          <w:rFonts w:ascii="Arial" w:hAnsi="Arial" w:cs="Arial"/>
          <w:noProof/>
        </w:rPr>
      </w:pPr>
    </w:p>
    <w:p w14:paraId="30C9D876" w14:textId="3FF953AF" w:rsidR="00BB3E22" w:rsidRPr="00B92492" w:rsidRDefault="00BB3E22" w:rsidP="00016C73">
      <w:pPr>
        <w:pStyle w:val="NormalWeb"/>
        <w:rPr>
          <w:rFonts w:ascii="Arial" w:hAnsi="Arial" w:cs="Arial"/>
          <w:noProof/>
        </w:rPr>
      </w:pPr>
      <w:r w:rsidRPr="00B92492">
        <w:rPr>
          <w:rFonts w:ascii="Arial" w:hAnsi="Arial" w:cs="Arial"/>
          <w:noProof/>
        </w:rPr>
        <w:lastRenderedPageBreak/>
        <w:t>Referencia</w:t>
      </w:r>
    </w:p>
    <w:p w14:paraId="5AE18CF6" w14:textId="0F454F81" w:rsidR="00595B28" w:rsidRPr="00B92492" w:rsidRDefault="008515AF" w:rsidP="00016C73">
      <w:pPr>
        <w:pStyle w:val="NormalWeb"/>
        <w:rPr>
          <w:rFonts w:ascii="Arial" w:hAnsi="Arial" w:cs="Arial"/>
          <w:noProof/>
        </w:rPr>
      </w:pPr>
      <w:r w:rsidRPr="00B92492">
        <w:rPr>
          <w:rFonts w:ascii="Arial" w:hAnsi="Arial" w:cs="Arial"/>
          <w:noProof/>
        </w:rPr>
        <w:t>1° Urióstegui-Flores,A.(2015).Sindrome de filiación cultural atendidos por médicos tradicionales.Revista de salud pública,17,277,288.</w:t>
      </w:r>
    </w:p>
    <w:p w14:paraId="053433BB" w14:textId="302DD2B1" w:rsidR="008515AF" w:rsidRPr="00B92492" w:rsidRDefault="008515AF" w:rsidP="00016C73">
      <w:pPr>
        <w:pStyle w:val="NormalWeb"/>
        <w:rPr>
          <w:rFonts w:ascii="Arial" w:hAnsi="Arial" w:cs="Arial"/>
          <w:noProof/>
        </w:rPr>
      </w:pPr>
      <w:r w:rsidRPr="00B92492">
        <w:rPr>
          <w:rFonts w:ascii="Arial" w:hAnsi="Arial" w:cs="Arial"/>
          <w:noProof/>
        </w:rPr>
        <w:t>2° Bardado-Alonso,J.A, Aizpiri-Díaz,J.J.,Cañones-Garzón,P.J, Fernández-Camacho,A, Goncalvez-Estrella,f,&amp; Rodríguez,J.J.(2005). Aspectos históricos antropológicos de la relación médico paciente. Habilidades en salud mental,70,31-6.</w:t>
      </w:r>
    </w:p>
    <w:sectPr w:rsidR="008515AF" w:rsidRPr="00B92492" w:rsidSect="00A10B53"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EFF2B" w14:textId="77777777" w:rsidR="006B4F72" w:rsidRDefault="006B4F72" w:rsidP="00EA0E38">
      <w:pPr>
        <w:spacing w:after="0" w:line="240" w:lineRule="auto"/>
      </w:pPr>
      <w:r>
        <w:separator/>
      </w:r>
    </w:p>
  </w:endnote>
  <w:endnote w:type="continuationSeparator" w:id="0">
    <w:p w14:paraId="647E53E1" w14:textId="77777777" w:rsidR="006B4F72" w:rsidRDefault="006B4F72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F2E4F" w14:textId="77777777" w:rsidR="006B4F72" w:rsidRDefault="006B4F72" w:rsidP="00EA0E38">
      <w:pPr>
        <w:spacing w:after="0" w:line="240" w:lineRule="auto"/>
      </w:pPr>
      <w:r>
        <w:separator/>
      </w:r>
    </w:p>
  </w:footnote>
  <w:footnote w:type="continuationSeparator" w:id="0">
    <w:p w14:paraId="3949E7D1" w14:textId="77777777" w:rsidR="006B4F72" w:rsidRDefault="006B4F72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3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5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2pt;height:14.2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313820">
    <w:abstractNumId w:val="22"/>
  </w:num>
  <w:num w:numId="2" w16cid:durableId="191698287">
    <w:abstractNumId w:val="24"/>
  </w:num>
  <w:num w:numId="3" w16cid:durableId="1354303871">
    <w:abstractNumId w:val="34"/>
  </w:num>
  <w:num w:numId="4" w16cid:durableId="1796019705">
    <w:abstractNumId w:val="27"/>
  </w:num>
  <w:num w:numId="5" w16cid:durableId="2025592209">
    <w:abstractNumId w:val="10"/>
  </w:num>
  <w:num w:numId="6" w16cid:durableId="1085490506">
    <w:abstractNumId w:val="15"/>
  </w:num>
  <w:num w:numId="7" w16cid:durableId="1331565996">
    <w:abstractNumId w:val="33"/>
  </w:num>
  <w:num w:numId="8" w16cid:durableId="1050230301">
    <w:abstractNumId w:val="7"/>
  </w:num>
  <w:num w:numId="9" w16cid:durableId="1130903481">
    <w:abstractNumId w:val="9"/>
  </w:num>
  <w:num w:numId="10" w16cid:durableId="1227690901">
    <w:abstractNumId w:val="18"/>
  </w:num>
  <w:num w:numId="11" w16cid:durableId="2004697683">
    <w:abstractNumId w:val="32"/>
  </w:num>
  <w:num w:numId="12" w16cid:durableId="1898661636">
    <w:abstractNumId w:val="11"/>
  </w:num>
  <w:num w:numId="13" w16cid:durableId="254293581">
    <w:abstractNumId w:val="25"/>
  </w:num>
  <w:num w:numId="14" w16cid:durableId="1415589440">
    <w:abstractNumId w:val="14"/>
  </w:num>
  <w:num w:numId="15" w16cid:durableId="1312829129">
    <w:abstractNumId w:val="35"/>
  </w:num>
  <w:num w:numId="16" w16cid:durableId="992176985">
    <w:abstractNumId w:val="8"/>
  </w:num>
  <w:num w:numId="17" w16cid:durableId="2058384870">
    <w:abstractNumId w:val="6"/>
  </w:num>
  <w:num w:numId="18" w16cid:durableId="170295205">
    <w:abstractNumId w:val="2"/>
  </w:num>
  <w:num w:numId="19" w16cid:durableId="919219456">
    <w:abstractNumId w:val="40"/>
  </w:num>
  <w:num w:numId="20" w16cid:durableId="2056807590">
    <w:abstractNumId w:val="29"/>
  </w:num>
  <w:num w:numId="21" w16cid:durableId="1914319391">
    <w:abstractNumId w:val="41"/>
  </w:num>
  <w:num w:numId="22" w16cid:durableId="526719808">
    <w:abstractNumId w:val="3"/>
  </w:num>
  <w:num w:numId="23" w16cid:durableId="1063484102">
    <w:abstractNumId w:val="36"/>
  </w:num>
  <w:num w:numId="24" w16cid:durableId="1576356046">
    <w:abstractNumId w:val="42"/>
  </w:num>
  <w:num w:numId="25" w16cid:durableId="657000208">
    <w:abstractNumId w:val="37"/>
  </w:num>
  <w:num w:numId="26" w16cid:durableId="634407995">
    <w:abstractNumId w:val="5"/>
  </w:num>
  <w:num w:numId="27" w16cid:durableId="1839929679">
    <w:abstractNumId w:val="20"/>
  </w:num>
  <w:num w:numId="28" w16cid:durableId="1016273804">
    <w:abstractNumId w:val="1"/>
  </w:num>
  <w:num w:numId="29" w16cid:durableId="464087617">
    <w:abstractNumId w:val="12"/>
  </w:num>
  <w:num w:numId="30" w16cid:durableId="1929193199">
    <w:abstractNumId w:val="23"/>
  </w:num>
  <w:num w:numId="31" w16cid:durableId="1439791758">
    <w:abstractNumId w:val="26"/>
  </w:num>
  <w:num w:numId="32" w16cid:durableId="67315228">
    <w:abstractNumId w:val="13"/>
  </w:num>
  <w:num w:numId="33" w16cid:durableId="515927700">
    <w:abstractNumId w:val="30"/>
  </w:num>
  <w:num w:numId="34" w16cid:durableId="447702530">
    <w:abstractNumId w:val="38"/>
  </w:num>
  <w:num w:numId="35" w16cid:durableId="924995580">
    <w:abstractNumId w:val="19"/>
  </w:num>
  <w:num w:numId="36" w16cid:durableId="573666159">
    <w:abstractNumId w:val="17"/>
  </w:num>
  <w:num w:numId="37" w16cid:durableId="494684512">
    <w:abstractNumId w:val="21"/>
  </w:num>
  <w:num w:numId="38" w16cid:durableId="1246301376">
    <w:abstractNumId w:val="16"/>
  </w:num>
  <w:num w:numId="39" w16cid:durableId="1705985517">
    <w:abstractNumId w:val="0"/>
  </w:num>
  <w:num w:numId="40" w16cid:durableId="468984375">
    <w:abstractNumId w:val="28"/>
  </w:num>
  <w:num w:numId="41" w16cid:durableId="528108257">
    <w:abstractNumId w:val="4"/>
  </w:num>
  <w:num w:numId="42" w16cid:durableId="1293704986">
    <w:abstractNumId w:val="31"/>
  </w:num>
  <w:num w:numId="43" w16cid:durableId="934021341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16C7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0FB4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1FE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E40FC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0FDA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7E0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04D7"/>
    <w:rsid w:val="003D28C7"/>
    <w:rsid w:val="003D3024"/>
    <w:rsid w:val="003E3EFD"/>
    <w:rsid w:val="003F0A36"/>
    <w:rsid w:val="003F1855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1A4E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95B28"/>
    <w:rsid w:val="005A0AD7"/>
    <w:rsid w:val="005A2E9F"/>
    <w:rsid w:val="005A699F"/>
    <w:rsid w:val="005A6F4E"/>
    <w:rsid w:val="005A72AB"/>
    <w:rsid w:val="005B01A6"/>
    <w:rsid w:val="005B5AAB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4FDA"/>
    <w:rsid w:val="006A6BC5"/>
    <w:rsid w:val="006B1AC9"/>
    <w:rsid w:val="006B2BCC"/>
    <w:rsid w:val="006B2C13"/>
    <w:rsid w:val="006B4F72"/>
    <w:rsid w:val="006B5668"/>
    <w:rsid w:val="006C0325"/>
    <w:rsid w:val="006C1AEC"/>
    <w:rsid w:val="006C4F7D"/>
    <w:rsid w:val="006C5DF9"/>
    <w:rsid w:val="006C6494"/>
    <w:rsid w:val="006D4174"/>
    <w:rsid w:val="006D6EA0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7D2A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15AF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10DE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A747A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0B53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2CD1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75CF0"/>
    <w:rsid w:val="00B813E6"/>
    <w:rsid w:val="00B85DD8"/>
    <w:rsid w:val="00B8612E"/>
    <w:rsid w:val="00B86C66"/>
    <w:rsid w:val="00B92306"/>
    <w:rsid w:val="00B92492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3E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746E4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CF7D74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4EDE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4C7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16BB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0E68E4"/>
    <w:rsid w:val="00150BA9"/>
    <w:rsid w:val="002962C7"/>
    <w:rsid w:val="00380168"/>
    <w:rsid w:val="003930AA"/>
    <w:rsid w:val="00516E54"/>
    <w:rsid w:val="00561A5C"/>
    <w:rsid w:val="00742BA3"/>
    <w:rsid w:val="00764025"/>
    <w:rsid w:val="00980AF6"/>
    <w:rsid w:val="0098424B"/>
    <w:rsid w:val="009B3594"/>
    <w:rsid w:val="00A83BBB"/>
    <w:rsid w:val="00B37424"/>
    <w:rsid w:val="00B6245D"/>
    <w:rsid w:val="00BC125D"/>
    <w:rsid w:val="00C548D3"/>
    <w:rsid w:val="00C746E4"/>
    <w:rsid w:val="00C87825"/>
    <w:rsid w:val="00D7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leonardo cruz baldizon</cp:lastModifiedBy>
  <cp:revision>2</cp:revision>
  <cp:lastPrinted>2024-06-28T09:05:00Z</cp:lastPrinted>
  <dcterms:created xsi:type="dcterms:W3CDTF">2024-06-28T09:13:00Z</dcterms:created>
  <dcterms:modified xsi:type="dcterms:W3CDTF">2024-06-28T09:13:00Z</dcterms:modified>
</cp:coreProperties>
</file>