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8FB0" w14:textId="733085BD" w:rsidR="00BC6263" w:rsidRDefault="00BE0FA1" w:rsidP="00BE0FA1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BE0FA1">
        <w:rPr>
          <w:rFonts w:ascii="Arial" w:hAnsi="Arial" w:cs="Arial"/>
          <w:b/>
          <w:bCs/>
          <w:sz w:val="28"/>
          <w:szCs w:val="28"/>
          <w:lang w:val="es-ES"/>
        </w:rPr>
        <w:t>HISTORIA CLINICA</w:t>
      </w:r>
    </w:p>
    <w:p w14:paraId="27879720" w14:textId="77777777" w:rsidR="00170757" w:rsidRDefault="00170757" w:rsidP="00BE0FA1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D632CD3" w14:textId="1AC35EE1" w:rsidR="00BE0FA1" w:rsidRDefault="00BE0FA1" w:rsidP="00BE0FA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E0FA1">
        <w:rPr>
          <w:rFonts w:ascii="Arial" w:hAnsi="Arial" w:cs="Arial"/>
          <w:b/>
          <w:bCs/>
          <w:sz w:val="24"/>
          <w:szCs w:val="24"/>
          <w:lang w:val="es-ES"/>
        </w:rPr>
        <w:t>Especie</w:t>
      </w:r>
      <w:r>
        <w:rPr>
          <w:rFonts w:ascii="Arial" w:hAnsi="Arial" w:cs="Arial"/>
          <w:sz w:val="24"/>
          <w:szCs w:val="24"/>
          <w:lang w:val="es-ES"/>
        </w:rPr>
        <w:t>: Porcino</w:t>
      </w:r>
    </w:p>
    <w:p w14:paraId="3ECB8D97" w14:textId="52D5643F" w:rsidR="00BE0FA1" w:rsidRDefault="00BE0FA1" w:rsidP="00BE0FA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E0FA1">
        <w:rPr>
          <w:rFonts w:ascii="Arial" w:hAnsi="Arial" w:cs="Arial"/>
          <w:b/>
          <w:bCs/>
          <w:sz w:val="24"/>
          <w:szCs w:val="24"/>
          <w:lang w:val="es-ES"/>
        </w:rPr>
        <w:t>Sexo</w:t>
      </w:r>
      <w:r>
        <w:rPr>
          <w:rFonts w:ascii="Arial" w:hAnsi="Arial" w:cs="Arial"/>
          <w:sz w:val="24"/>
          <w:szCs w:val="24"/>
          <w:lang w:val="es-ES"/>
        </w:rPr>
        <w:t xml:space="preserve">: Macho </w:t>
      </w:r>
    </w:p>
    <w:p w14:paraId="6CA5A2EC" w14:textId="7F05D387" w:rsidR="00BE0FA1" w:rsidRDefault="00BE0FA1" w:rsidP="00BE0FA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E0FA1">
        <w:rPr>
          <w:rFonts w:ascii="Arial" w:hAnsi="Arial" w:cs="Arial"/>
          <w:b/>
          <w:bCs/>
          <w:sz w:val="24"/>
          <w:szCs w:val="24"/>
          <w:lang w:val="es-ES"/>
        </w:rPr>
        <w:t>Edad</w:t>
      </w:r>
      <w:r>
        <w:rPr>
          <w:rFonts w:ascii="Arial" w:hAnsi="Arial" w:cs="Arial"/>
          <w:sz w:val="24"/>
          <w:szCs w:val="24"/>
          <w:lang w:val="es-ES"/>
        </w:rPr>
        <w:t>: 5 años aprox.</w:t>
      </w:r>
    </w:p>
    <w:p w14:paraId="1D90EDA3" w14:textId="77777777" w:rsidR="00BE0FA1" w:rsidRDefault="00BE0FA1" w:rsidP="00BE0FA1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A92202B" w14:textId="17BD7D05" w:rsidR="00BE0FA1" w:rsidRDefault="00BE0FA1" w:rsidP="00BE0FA1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BE0FA1">
        <w:rPr>
          <w:rFonts w:ascii="Arial" w:hAnsi="Arial" w:cs="Arial"/>
          <w:b/>
          <w:bCs/>
          <w:sz w:val="28"/>
          <w:szCs w:val="28"/>
          <w:lang w:val="es-ES"/>
        </w:rPr>
        <w:t>SIGNOS CLINICOS</w:t>
      </w:r>
    </w:p>
    <w:p w14:paraId="5B71ECDA" w14:textId="77777777" w:rsidR="00170757" w:rsidRDefault="00170757" w:rsidP="00BE0FA1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58F7A3E" w14:textId="545493DD" w:rsidR="00BE0FA1" w:rsidRDefault="00BE0FA1" w:rsidP="00BE0FA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70757">
        <w:rPr>
          <w:rFonts w:ascii="Arial" w:hAnsi="Arial" w:cs="Arial"/>
          <w:b/>
          <w:bCs/>
          <w:sz w:val="24"/>
          <w:szCs w:val="24"/>
          <w:lang w:val="es-ES"/>
        </w:rPr>
        <w:t>Temperatura rectal</w:t>
      </w:r>
      <w:r>
        <w:rPr>
          <w:rFonts w:ascii="Arial" w:hAnsi="Arial" w:cs="Arial"/>
          <w:sz w:val="24"/>
          <w:szCs w:val="24"/>
          <w:lang w:val="es-ES"/>
        </w:rPr>
        <w:t xml:space="preserve">: </w:t>
      </w:r>
      <w:r w:rsidR="00170757">
        <w:rPr>
          <w:rFonts w:ascii="Arial" w:hAnsi="Arial" w:cs="Arial"/>
          <w:sz w:val="24"/>
          <w:szCs w:val="24"/>
          <w:lang w:val="es-ES"/>
        </w:rPr>
        <w:t>42ºC</w:t>
      </w:r>
    </w:p>
    <w:p w14:paraId="7A7139E2" w14:textId="3F928621" w:rsidR="00BE0FA1" w:rsidRDefault="00BE0FA1" w:rsidP="00BE0FA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70757">
        <w:rPr>
          <w:rFonts w:ascii="Arial" w:hAnsi="Arial" w:cs="Arial"/>
          <w:b/>
          <w:bCs/>
          <w:sz w:val="24"/>
          <w:szCs w:val="24"/>
          <w:lang w:val="es-ES"/>
        </w:rPr>
        <w:t>Color de mucosa</w:t>
      </w:r>
      <w:r>
        <w:rPr>
          <w:rFonts w:ascii="Arial" w:hAnsi="Arial" w:cs="Arial"/>
          <w:sz w:val="24"/>
          <w:szCs w:val="24"/>
          <w:lang w:val="es-ES"/>
        </w:rPr>
        <w:t>:</w:t>
      </w:r>
      <w:r w:rsidR="00170757">
        <w:rPr>
          <w:rFonts w:ascii="Arial" w:hAnsi="Arial" w:cs="Arial"/>
          <w:sz w:val="24"/>
          <w:szCs w:val="24"/>
          <w:lang w:val="es-ES"/>
        </w:rPr>
        <w:t xml:space="preserve"> Pálida</w:t>
      </w:r>
    </w:p>
    <w:p w14:paraId="630357BD" w14:textId="554ECB75" w:rsidR="00BE0FA1" w:rsidRDefault="00BE0FA1" w:rsidP="00BE0FA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Letargo </w:t>
      </w:r>
      <w:r w:rsidR="00170757">
        <w:rPr>
          <w:rFonts w:ascii="Arial" w:hAnsi="Arial" w:cs="Arial"/>
          <w:sz w:val="24"/>
          <w:szCs w:val="24"/>
          <w:lang w:val="es-ES"/>
        </w:rPr>
        <w:t>(falta de energía)</w:t>
      </w:r>
    </w:p>
    <w:p w14:paraId="731B8C92" w14:textId="1C0AD028" w:rsidR="00BE0FA1" w:rsidRDefault="00170757" w:rsidP="00BE0FA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Deshidratación 9 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%</w:t>
      </w:r>
    </w:p>
    <w:p w14:paraId="0EF29097" w14:textId="7A6785B1" w:rsidR="00BE0FA1" w:rsidRDefault="00BE0FA1" w:rsidP="00BE0FA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Ayuno de 32 hrs</w:t>
      </w:r>
    </w:p>
    <w:p w14:paraId="7080D63A" w14:textId="19A763E3" w:rsidR="00BE0FA1" w:rsidRDefault="00BE0FA1" w:rsidP="0075472D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56B5680C" w14:textId="518A5843" w:rsidR="0075472D" w:rsidRDefault="0075472D" w:rsidP="0075472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75472D">
        <w:rPr>
          <w:rFonts w:ascii="Arial" w:hAnsi="Arial" w:cs="Arial"/>
          <w:b/>
          <w:bCs/>
          <w:sz w:val="28"/>
          <w:szCs w:val="28"/>
          <w:lang w:val="es-ES"/>
        </w:rPr>
        <w:t>DIAGNOSTICO</w:t>
      </w:r>
    </w:p>
    <w:p w14:paraId="399A24D2" w14:textId="77777777" w:rsidR="0075472D" w:rsidRDefault="0075472D" w:rsidP="0075472D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25C015D" w14:textId="6013B0CB" w:rsidR="0075472D" w:rsidRDefault="0075472D" w:rsidP="00FA7012">
      <w:pPr>
        <w:jc w:val="both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  <w:r w:rsidRPr="00FA7012">
        <w:rPr>
          <w:rStyle w:val="Textoennegrita"/>
          <w:rFonts w:ascii="Arial" w:hAnsi="Arial" w:cs="Arial"/>
          <w:color w:val="1F1F1F"/>
          <w:sz w:val="28"/>
          <w:szCs w:val="28"/>
          <w:shd w:val="clear" w:color="auto" w:fill="FFFFFF"/>
        </w:rPr>
        <w:t>Enfermedad entérica:</w:t>
      </w:r>
      <w:r w:rsidRPr="00FA7012">
        <w:rPr>
          <w:rFonts w:ascii="Arial" w:hAnsi="Arial" w:cs="Arial"/>
          <w:color w:val="1F1F1F"/>
          <w:sz w:val="28"/>
          <w:szCs w:val="28"/>
          <w:shd w:val="clear" w:color="auto" w:fill="FFFFFF"/>
        </w:rPr>
        <w:t> La diarrea, los ruidos abdominales aumentados y la deshidratación sugieren una enfermedad entérica.</w:t>
      </w:r>
    </w:p>
    <w:p w14:paraId="5401479B" w14:textId="4CC5B4B2" w:rsidR="00507489" w:rsidRDefault="00507489" w:rsidP="00FA7012">
      <w:pPr>
        <w:jc w:val="both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F1F1F"/>
          <w:sz w:val="28"/>
          <w:szCs w:val="28"/>
          <w:shd w:val="clear" w:color="auto" w:fill="FFFFFF"/>
        </w:rPr>
        <w:t>Enfermedad a causa de algún parasito.</w:t>
      </w:r>
    </w:p>
    <w:p w14:paraId="459D1C05" w14:textId="77777777" w:rsidR="005D7603" w:rsidRPr="00FA7012" w:rsidRDefault="005D7603" w:rsidP="00FA7012">
      <w:pPr>
        <w:jc w:val="both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379C4C99" w14:textId="02335DE1" w:rsidR="00170757" w:rsidRPr="0075472D" w:rsidRDefault="00170757" w:rsidP="00170757">
      <w:pPr>
        <w:shd w:val="clear" w:color="auto" w:fill="FFFFFF"/>
        <w:spacing w:before="360" w:after="360" w:line="240" w:lineRule="auto"/>
        <w:jc w:val="center"/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</w:pPr>
      <w:r w:rsidRPr="0075472D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  <w:t>TRATAMIENTO:</w:t>
      </w:r>
    </w:p>
    <w:p w14:paraId="08BCC4CC" w14:textId="5E483EBF" w:rsidR="00BE0FA1" w:rsidRPr="00BE0FA1" w:rsidRDefault="00BE0FA1" w:rsidP="00BE0FA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BE0FA1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Fluidoterapia: Rehidratación oral</w:t>
      </w:r>
      <w:r w:rsidR="0017075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, intravenosa o sonda gástrica</w:t>
      </w:r>
    </w:p>
    <w:p w14:paraId="4CD678E9" w14:textId="3501D3EA" w:rsidR="00BE0FA1" w:rsidRPr="00BE0FA1" w:rsidRDefault="00BE0FA1" w:rsidP="00BE0FA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BE0FA1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Si se sospecha una infección bacteriana.</w:t>
      </w:r>
      <w:r w:rsidR="0017075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(Enrofloxacina)</w:t>
      </w:r>
    </w:p>
    <w:p w14:paraId="5AE96254" w14:textId="1C8DF7C7" w:rsidR="00BE0FA1" w:rsidRPr="00BE0FA1" w:rsidRDefault="00BE0FA1" w:rsidP="00BE0FA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BE0FA1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Para controlar la diarrea.</w:t>
      </w:r>
      <w:r w:rsidR="0017075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(sulfametroprim)</w:t>
      </w:r>
    </w:p>
    <w:p w14:paraId="064DF9B5" w14:textId="70D3095A" w:rsidR="00BE0FA1" w:rsidRDefault="00BE0FA1" w:rsidP="0017075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BE0FA1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Para reducir la inflamación intestinal</w:t>
      </w:r>
      <w:r w:rsidR="0017075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(Dexametazona)</w:t>
      </w:r>
    </w:p>
    <w:p w14:paraId="7BB8AFDE" w14:textId="3B78D247" w:rsidR="006040DE" w:rsidRPr="00BE0FA1" w:rsidRDefault="00801013" w:rsidP="0017075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C</w:t>
      </w:r>
      <w:r w:rsidR="006040DE" w:rsidRPr="00BE0FA1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ontrol de la temperatura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(Biodipirona)</w:t>
      </w:r>
    </w:p>
    <w:p w14:paraId="34DA2C65" w14:textId="77777777" w:rsidR="00BE0FA1" w:rsidRPr="00BE0FA1" w:rsidRDefault="00BE0FA1" w:rsidP="00BE0FA1">
      <w:pPr>
        <w:jc w:val="center"/>
        <w:rPr>
          <w:rFonts w:ascii="Arial" w:hAnsi="Arial" w:cs="Arial"/>
          <w:sz w:val="24"/>
          <w:szCs w:val="24"/>
          <w:lang w:val="es-ES"/>
        </w:rPr>
      </w:pPr>
    </w:p>
    <w:sectPr w:rsidR="00BE0FA1" w:rsidRPr="00BE0F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201"/>
    <w:multiLevelType w:val="multilevel"/>
    <w:tmpl w:val="1B74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A1"/>
    <w:rsid w:val="00170757"/>
    <w:rsid w:val="00507489"/>
    <w:rsid w:val="005D7603"/>
    <w:rsid w:val="006040DE"/>
    <w:rsid w:val="0075472D"/>
    <w:rsid w:val="00801013"/>
    <w:rsid w:val="00A95A02"/>
    <w:rsid w:val="00B162B3"/>
    <w:rsid w:val="00BC6263"/>
    <w:rsid w:val="00BE0FA1"/>
    <w:rsid w:val="00FA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8A20"/>
  <w15:chartTrackingRefBased/>
  <w15:docId w15:val="{ADC8FE75-6D28-42A8-AA9C-3E722727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BE0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8</cp:revision>
  <dcterms:created xsi:type="dcterms:W3CDTF">2024-02-08T02:26:00Z</dcterms:created>
  <dcterms:modified xsi:type="dcterms:W3CDTF">2024-02-09T23:50:00Z</dcterms:modified>
</cp:coreProperties>
</file>