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5F52" w14:textId="77777777" w:rsidR="001335F2" w:rsidRDefault="001335F2" w:rsidP="001335F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2387B1B" wp14:editId="3BD7818B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69192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679B8480" w14:textId="77777777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Patología y Técnicas quirúrgicas de Equinos</w:t>
      </w:r>
    </w:p>
    <w:p w14:paraId="54370302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5D7B3BC4" w14:textId="77777777" w:rsidR="001335F2" w:rsidRDefault="001335F2" w:rsidP="001335F2">
      <w:pPr>
        <w:rPr>
          <w:rFonts w:ascii="Arial" w:hAnsi="Arial" w:cs="Arial"/>
        </w:rPr>
      </w:pPr>
    </w:p>
    <w:p w14:paraId="5BB0B873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25A10359" w14:textId="77777777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José Luis Flores Gutiérrez </w:t>
      </w:r>
    </w:p>
    <w:p w14:paraId="2D0A3291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7B42B838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49A22A7D" w14:textId="77777777" w:rsidR="001335F2" w:rsidRDefault="001335F2" w:rsidP="001335F2">
      <w:pPr>
        <w:rPr>
          <w:rFonts w:ascii="Arial" w:hAnsi="Arial" w:cs="Arial"/>
        </w:rPr>
      </w:pPr>
    </w:p>
    <w:p w14:paraId="6D44D7D9" w14:textId="77777777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051982E4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3EBF1D66" w14:textId="77777777" w:rsidR="001335F2" w:rsidRDefault="001335F2" w:rsidP="001335F2">
      <w:pPr>
        <w:rPr>
          <w:rFonts w:ascii="Arial" w:hAnsi="Arial" w:cs="Arial"/>
        </w:rPr>
      </w:pPr>
    </w:p>
    <w:p w14:paraId="44D7B137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21B658AF" w14:textId="77777777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6B74F2E9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0097BD79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584C82ED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0A47B23E" w14:textId="2529B973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Super Nota </w:t>
      </w:r>
    </w:p>
    <w:p w14:paraId="7B8DA1ED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038A0427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60CDF3CE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580F030C" w14:textId="77777777" w:rsidR="001335F2" w:rsidRDefault="001335F2" w:rsidP="001335F2">
      <w:pPr>
        <w:jc w:val="center"/>
        <w:rPr>
          <w:rFonts w:ascii="Arial" w:hAnsi="Arial" w:cs="Arial"/>
        </w:rPr>
      </w:pPr>
    </w:p>
    <w:p w14:paraId="52F4BBB3" w14:textId="153A0513" w:rsidR="001335F2" w:rsidRDefault="001335F2" w:rsidP="00133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Fecha: 27/03/2024</w:t>
      </w:r>
    </w:p>
    <w:p w14:paraId="11D1A1CA" w14:textId="77777777" w:rsidR="001335F2" w:rsidRDefault="001335F2" w:rsidP="001335F2"/>
    <w:p w14:paraId="119E77E4" w14:textId="77777777" w:rsidR="001335F2" w:rsidRDefault="001335F2"/>
    <w:p w14:paraId="6A938E97" w14:textId="77777777" w:rsidR="001335F2" w:rsidRDefault="001335F2"/>
    <w:p w14:paraId="64928441" w14:textId="1E35FFBE" w:rsidR="001335F2" w:rsidRDefault="001335F2" w:rsidP="002A0D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s-MX"/>
          <w14:ligatures w14:val="none"/>
        </w:rPr>
      </w:pPr>
      <w:r w:rsidRPr="001335F2"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s-MX"/>
          <w14:ligatures w14:val="none"/>
        </w:rPr>
        <w:lastRenderedPageBreak/>
        <w:t>Cirugías en equinos</w:t>
      </w:r>
    </w:p>
    <w:p w14:paraId="6CFA4B06" w14:textId="77777777" w:rsidR="002A0D6C" w:rsidRPr="00460707" w:rsidRDefault="002A0D6C" w:rsidP="002A0D6C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1F1F1F"/>
          <w:kern w:val="0"/>
          <w:sz w:val="36"/>
          <w:szCs w:val="36"/>
          <w:lang w:eastAsia="es-MX"/>
          <w14:ligatures w14:val="none"/>
        </w:rPr>
      </w:pPr>
    </w:p>
    <w:p w14:paraId="63E8AF0B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Castración:</w:t>
      </w:r>
    </w:p>
    <w:p w14:paraId="01718D71" w14:textId="370EBE0D" w:rsidR="00A56765" w:rsidRPr="00460707" w:rsidRDefault="001335F2" w:rsidP="00A5676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Procedimiento: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Extirpación de uno o ambos testículos a través de una incisión en el escroto.</w:t>
      </w:r>
    </w:p>
    <w:p w14:paraId="62912904" w14:textId="77777777" w:rsidR="001335F2" w:rsidRPr="00460707" w:rsidRDefault="001335F2" w:rsidP="00133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Tipos:</w:t>
      </w:r>
    </w:p>
    <w:p w14:paraId="70A23192" w14:textId="4DBCFAF9" w:rsidR="00A56765" w:rsidRPr="00460707" w:rsidRDefault="001335F2" w:rsidP="00A56765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Abierta: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realiza una incisión más grande para facilitar la extracción de los testículos.</w:t>
      </w:r>
    </w:p>
    <w:p w14:paraId="3B3BECA8" w14:textId="5CA37FDE" w:rsidR="002A0D6C" w:rsidRPr="00460707" w:rsidRDefault="001335F2" w:rsidP="002A0D6C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Cerrada: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realiza una incisión más pequeña y se utilizan pinzas especiales para extraer los testículos.</w:t>
      </w:r>
    </w:p>
    <w:p w14:paraId="34A4641B" w14:textId="77777777" w:rsidR="001335F2" w:rsidRPr="00460707" w:rsidRDefault="001335F2" w:rsidP="001335F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Cuidados postoperatorios: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Reposo, limpieza de la herida y administración de antibióticos.</w:t>
      </w:r>
    </w:p>
    <w:p w14:paraId="21A12FAF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Monorquidia:</w:t>
      </w:r>
    </w:p>
    <w:p w14:paraId="074D94E0" w14:textId="4BFAA2E2" w:rsidR="002A0D6C" w:rsidRPr="00460707" w:rsidRDefault="001335F2" w:rsidP="002A0D6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Procedimiento: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Extirpación de un solo testículo, generalmente el que no ha descendido al escroto.</w:t>
      </w:r>
    </w:p>
    <w:p w14:paraId="3B3F5AC1" w14:textId="77777777" w:rsidR="001335F2" w:rsidRPr="00460707" w:rsidRDefault="001335F2" w:rsidP="001335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Razones: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Defecto congénito, riesgo de torsión testicular, estética.</w:t>
      </w:r>
    </w:p>
    <w:p w14:paraId="088960E1" w14:textId="77777777" w:rsidR="001335F2" w:rsidRPr="00460707" w:rsidRDefault="001335F2" w:rsidP="001335F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Procedimiento similar a la castración.</w:t>
      </w:r>
    </w:p>
    <w:p w14:paraId="19564526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Criptorquidia:</w:t>
      </w:r>
    </w:p>
    <w:p w14:paraId="6D4F19F4" w14:textId="5ECC7E46" w:rsidR="002A0D6C" w:rsidRPr="00460707" w:rsidRDefault="001335F2" w:rsidP="002A0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Procedimiento: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Localización y descenso del testículo no descendido al escroto.</w:t>
      </w:r>
    </w:p>
    <w:p w14:paraId="5D9868AF" w14:textId="601D820F" w:rsidR="002A0D6C" w:rsidRPr="00460707" w:rsidRDefault="001335F2" w:rsidP="002A0D6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Técnicas:</w:t>
      </w:r>
    </w:p>
    <w:p w14:paraId="59B197B0" w14:textId="6CD39838" w:rsidR="002A0D6C" w:rsidRPr="00460707" w:rsidRDefault="001335F2" w:rsidP="002A0D6C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Quirúrgica: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Se realiza una incisión en la región inguinal para localizar y descender el testículo.</w:t>
      </w:r>
    </w:p>
    <w:p w14:paraId="051CC9D5" w14:textId="4BD859D7" w:rsidR="002A0D6C" w:rsidRPr="00460707" w:rsidRDefault="001335F2" w:rsidP="002A0D6C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Laparoscópica: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Técnica menos invasiva que utiliza una cámara e instrumentos especiales.</w:t>
      </w:r>
    </w:p>
    <w:p w14:paraId="5F82CF80" w14:textId="77777777" w:rsidR="001335F2" w:rsidRPr="00460707" w:rsidRDefault="001335F2" w:rsidP="001335F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Cuidados postoperatorios: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Reposo, control del dolor y vigilancia de la herida.</w:t>
      </w:r>
    </w:p>
    <w:p w14:paraId="385F441B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Cesárea:</w:t>
      </w:r>
    </w:p>
    <w:p w14:paraId="005BD339" w14:textId="6194C6E3" w:rsidR="00A56765" w:rsidRPr="00460707" w:rsidRDefault="001335F2" w:rsidP="00A5676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Procedimiento: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Incisión en el abdomen y útero para extraer el feto o fetos.</w:t>
      </w:r>
    </w:p>
    <w:p w14:paraId="414E32A9" w14:textId="7A7F61EC" w:rsidR="00A56765" w:rsidRPr="00460707" w:rsidRDefault="001335F2" w:rsidP="00A5676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Razones: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Distocia (dificultad en el parto), problemas de salud de la madre o del feto.</w:t>
      </w:r>
    </w:p>
    <w:p w14:paraId="25BDF9D4" w14:textId="1230B697" w:rsidR="00A56765" w:rsidRPr="00460707" w:rsidRDefault="001335F2" w:rsidP="00A5676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Anestesia general.</w:t>
      </w:r>
    </w:p>
    <w:p w14:paraId="3CD62FE6" w14:textId="77777777" w:rsidR="001335F2" w:rsidRPr="00460707" w:rsidRDefault="001335F2" w:rsidP="001335F2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Cuidados postoperatorios: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Reposo, control del dolor, vigilancia de la madre y del neonato.</w:t>
      </w:r>
    </w:p>
    <w:p w14:paraId="7FF85C99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Cirugía de cólico:</w:t>
      </w:r>
    </w:p>
    <w:p w14:paraId="49688898" w14:textId="5FA83D4F" w:rsidR="00A56765" w:rsidRPr="00460707" w:rsidRDefault="001335F2" w:rsidP="00A5676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lastRenderedPageBreak/>
        <w:t>Procedimiento: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Exploración del abdomen para identificar la causa del cólico y realizar el tratamiento necesario.</w:t>
      </w:r>
    </w:p>
    <w:p w14:paraId="181D5C44" w14:textId="41120803" w:rsidR="00A56765" w:rsidRPr="00460707" w:rsidRDefault="001335F2" w:rsidP="00A5676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Causas: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Obstrucción intestinal, desplazamiento intestinal, úlceras gástricas, etc.</w:t>
      </w:r>
    </w:p>
    <w:p w14:paraId="63CD24F2" w14:textId="31514719" w:rsidR="00A56765" w:rsidRPr="00460707" w:rsidRDefault="001335F2" w:rsidP="00A5676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Anestesia general.</w:t>
      </w:r>
    </w:p>
    <w:p w14:paraId="6CDB1D6E" w14:textId="77777777" w:rsidR="001335F2" w:rsidRPr="00460707" w:rsidRDefault="001335F2" w:rsidP="001335F2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Cuidados postoperatorios:</w:t>
      </w: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 Dependen de la causa del cólico y del procedimiento realizado.</w:t>
      </w:r>
    </w:p>
    <w:p w14:paraId="2049C467" w14:textId="77777777" w:rsidR="00A56765" w:rsidRPr="00460707" w:rsidRDefault="00A56765" w:rsidP="00A56765">
      <w:pPr>
        <w:shd w:val="clear" w:color="auto" w:fill="FFFFFF"/>
        <w:spacing w:before="100" w:beforeAutospacing="1" w:after="0" w:line="240" w:lineRule="auto"/>
        <w:ind w:left="720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2D04EE89" w14:textId="77777777" w:rsidR="001335F2" w:rsidRPr="00460707" w:rsidRDefault="001335F2" w:rsidP="001335F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32"/>
          <w:szCs w:val="32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32"/>
          <w:szCs w:val="32"/>
          <w:lang w:eastAsia="es-MX"/>
          <w14:ligatures w14:val="none"/>
        </w:rPr>
        <w:t>Recomendaciones:</w:t>
      </w:r>
    </w:p>
    <w:p w14:paraId="1BE4241D" w14:textId="15D226DB" w:rsidR="000D6E99" w:rsidRPr="00460707" w:rsidRDefault="001335F2" w:rsidP="000D6E9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Siempre consultar con un médico veterinario para obtener un diagnóstico y plan de tratamiento adecuado.</w:t>
      </w:r>
    </w:p>
    <w:p w14:paraId="733D8C88" w14:textId="44275288" w:rsidR="000D6E99" w:rsidRPr="00460707" w:rsidRDefault="001335F2" w:rsidP="000D6E99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Considerar la edad, raza, historial médico y condición física del caballo antes de realizar cualquier procedimiento quirúrgico.</w:t>
      </w:r>
    </w:p>
    <w:p w14:paraId="672CF213" w14:textId="77777777" w:rsidR="001335F2" w:rsidRPr="00460707" w:rsidRDefault="001335F2" w:rsidP="001335F2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Elegir una clínica veterinaria con experiencia en cirugía equina.</w:t>
      </w:r>
    </w:p>
    <w:p w14:paraId="58E89860" w14:textId="76B08B1E" w:rsidR="000D6E99" w:rsidRPr="00460707" w:rsidRDefault="000D6E99" w:rsidP="000D6E99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bCs/>
          <w:color w:val="1F1F1F"/>
          <w:kern w:val="0"/>
          <w:sz w:val="32"/>
          <w:szCs w:val="32"/>
          <w:lang w:eastAsia="es-MX"/>
          <w14:ligatures w14:val="none"/>
        </w:rPr>
      </w:pPr>
      <w:r w:rsidRPr="00460707">
        <w:rPr>
          <w:rFonts w:ascii="Arial" w:eastAsia="Times New Roman" w:hAnsi="Arial" w:cs="Arial"/>
          <w:b/>
          <w:bCs/>
          <w:color w:val="1F1F1F"/>
          <w:kern w:val="0"/>
          <w:sz w:val="32"/>
          <w:szCs w:val="32"/>
          <w:lang w:eastAsia="es-MX"/>
          <w14:ligatures w14:val="none"/>
        </w:rPr>
        <w:t>Bibliografía</w:t>
      </w:r>
    </w:p>
    <w:p w14:paraId="42148F92" w14:textId="12643405" w:rsidR="000D6E99" w:rsidRPr="00460707" w:rsidRDefault="000D6E99" w:rsidP="004607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Asociación Americana de Cirujanos Equinos: </w:t>
      </w:r>
      <w:hyperlink r:id="rId6" w:tgtFrame="_blank" w:history="1">
        <w:r w:rsidRPr="0046070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s-MX"/>
            <w14:ligatures w14:val="none"/>
          </w:rPr>
          <w:t>https://www.aaes.org/</w:t>
        </w:r>
      </w:hyperlink>
    </w:p>
    <w:p w14:paraId="0E813C1A" w14:textId="77777777" w:rsidR="000D6E99" w:rsidRPr="000D6E99" w:rsidRDefault="000D6E99" w:rsidP="004607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46070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Colegio Americano de Cirujanos Equinos: </w:t>
      </w:r>
      <w:hyperlink r:id="rId7" w:tgtFrame="_blank" w:history="1">
        <w:r w:rsidRPr="00460707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s-MX"/>
            <w14:ligatures w14:val="none"/>
          </w:rPr>
          <w:t>https://www.acvs.org/</w:t>
        </w:r>
      </w:hyperlink>
    </w:p>
    <w:p w14:paraId="493B486D" w14:textId="3B9387CE" w:rsidR="00A56765" w:rsidRDefault="00A56765" w:rsidP="000D6E99"/>
    <w:sectPr w:rsidR="00A567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27DA"/>
    <w:multiLevelType w:val="multilevel"/>
    <w:tmpl w:val="453E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82EC7"/>
    <w:multiLevelType w:val="multilevel"/>
    <w:tmpl w:val="6EE02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D6B4B"/>
    <w:multiLevelType w:val="multilevel"/>
    <w:tmpl w:val="E2961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C60DF"/>
    <w:multiLevelType w:val="multilevel"/>
    <w:tmpl w:val="2508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543E2"/>
    <w:multiLevelType w:val="multilevel"/>
    <w:tmpl w:val="CD40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B5CE3"/>
    <w:multiLevelType w:val="multilevel"/>
    <w:tmpl w:val="79B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EE4615"/>
    <w:multiLevelType w:val="multilevel"/>
    <w:tmpl w:val="B028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2023909">
    <w:abstractNumId w:val="0"/>
  </w:num>
  <w:num w:numId="2" w16cid:durableId="1303735812">
    <w:abstractNumId w:val="2"/>
  </w:num>
  <w:num w:numId="3" w16cid:durableId="201870805">
    <w:abstractNumId w:val="4"/>
  </w:num>
  <w:num w:numId="4" w16cid:durableId="1042824622">
    <w:abstractNumId w:val="3"/>
  </w:num>
  <w:num w:numId="5" w16cid:durableId="957566003">
    <w:abstractNumId w:val="6"/>
  </w:num>
  <w:num w:numId="6" w16cid:durableId="1750231535">
    <w:abstractNumId w:val="5"/>
  </w:num>
  <w:num w:numId="7" w16cid:durableId="144934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F2"/>
    <w:rsid w:val="000D6E99"/>
    <w:rsid w:val="001335F2"/>
    <w:rsid w:val="002A0D6C"/>
    <w:rsid w:val="00460707"/>
    <w:rsid w:val="00A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DE36"/>
  <w15:chartTrackingRefBased/>
  <w15:docId w15:val="{54F5D082-B52A-4511-9A19-50C3A22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F2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1335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335F2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33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1335F2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D6E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cv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es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2024-03-28T03:53:00Z</dcterms:created>
  <dcterms:modified xsi:type="dcterms:W3CDTF">2024-03-28T04:46:00Z</dcterms:modified>
</cp:coreProperties>
</file>