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93688" w14:textId="437BC6A8" w:rsidR="0013245D" w:rsidRPr="00080251" w:rsidRDefault="00080251" w:rsidP="00080251">
      <w:pPr>
        <w:jc w:val="center"/>
        <w:rPr>
          <w:b/>
          <w:bCs/>
          <w:sz w:val="32"/>
          <w:szCs w:val="32"/>
          <w:lang w:val="es-ES"/>
        </w:rPr>
      </w:pPr>
      <w:r w:rsidRPr="00080251">
        <w:rPr>
          <w:b/>
          <w:bCs/>
          <w:sz w:val="32"/>
          <w:szCs w:val="32"/>
          <w:lang w:val="es-ES"/>
        </w:rPr>
        <w:t>UDS</w:t>
      </w:r>
    </w:p>
    <w:p w14:paraId="4DA1EF2B" w14:textId="79D0F993" w:rsidR="00080251" w:rsidRPr="00080251" w:rsidRDefault="00080251" w:rsidP="00080251">
      <w:pPr>
        <w:jc w:val="center"/>
        <w:rPr>
          <w:b/>
          <w:bCs/>
          <w:sz w:val="32"/>
          <w:szCs w:val="32"/>
          <w:lang w:val="es-ES"/>
        </w:rPr>
      </w:pPr>
      <w:r w:rsidRPr="00080251">
        <w:rPr>
          <w:b/>
          <w:bCs/>
          <w:sz w:val="32"/>
          <w:szCs w:val="32"/>
          <w:lang w:val="es-ES"/>
        </w:rPr>
        <w:t>MI UNIVERSIDAD</w:t>
      </w:r>
    </w:p>
    <w:p w14:paraId="5D5D1D3A" w14:textId="7E80F29E" w:rsidR="00080251" w:rsidRPr="00080251" w:rsidRDefault="00080251" w:rsidP="00080251">
      <w:pPr>
        <w:jc w:val="center"/>
        <w:rPr>
          <w:b/>
          <w:bCs/>
          <w:sz w:val="32"/>
          <w:szCs w:val="32"/>
          <w:lang w:val="es-ES"/>
        </w:rPr>
      </w:pPr>
      <w:r w:rsidRPr="00080251">
        <w:rPr>
          <w:b/>
          <w:bCs/>
          <w:sz w:val="32"/>
          <w:szCs w:val="32"/>
          <w:lang w:val="es-ES"/>
        </w:rPr>
        <w:t>NOMBRE DE LA ALUMNA</w:t>
      </w:r>
    </w:p>
    <w:p w14:paraId="0ADAFFEA" w14:textId="35F0D9C4" w:rsidR="00080251" w:rsidRPr="00080251" w:rsidRDefault="00080251" w:rsidP="00080251">
      <w:pPr>
        <w:jc w:val="center"/>
        <w:rPr>
          <w:b/>
          <w:bCs/>
          <w:sz w:val="32"/>
          <w:szCs w:val="32"/>
          <w:lang w:val="es-ES"/>
        </w:rPr>
      </w:pPr>
      <w:r w:rsidRPr="00080251">
        <w:rPr>
          <w:b/>
          <w:bCs/>
          <w:sz w:val="32"/>
          <w:szCs w:val="32"/>
          <w:lang w:val="es-ES"/>
        </w:rPr>
        <w:t xml:space="preserve">RUTH SADAY HERNANDEZ </w:t>
      </w:r>
      <w:proofErr w:type="spellStart"/>
      <w:r w:rsidRPr="00080251">
        <w:rPr>
          <w:b/>
          <w:bCs/>
          <w:sz w:val="32"/>
          <w:szCs w:val="32"/>
          <w:lang w:val="es-ES"/>
        </w:rPr>
        <w:t>HERNANDEZ</w:t>
      </w:r>
      <w:proofErr w:type="spellEnd"/>
    </w:p>
    <w:p w14:paraId="4EA093E0" w14:textId="15593A62" w:rsidR="00080251" w:rsidRPr="00080251" w:rsidRDefault="00080251" w:rsidP="00080251">
      <w:pPr>
        <w:jc w:val="center"/>
        <w:rPr>
          <w:b/>
          <w:bCs/>
          <w:sz w:val="32"/>
          <w:szCs w:val="32"/>
          <w:lang w:val="es-ES"/>
        </w:rPr>
      </w:pPr>
      <w:r w:rsidRPr="00080251">
        <w:rPr>
          <w:b/>
          <w:bCs/>
          <w:sz w:val="32"/>
          <w:szCs w:val="32"/>
          <w:lang w:val="es-ES"/>
        </w:rPr>
        <w:t>DOCENTE</w:t>
      </w:r>
    </w:p>
    <w:p w14:paraId="6D339655" w14:textId="602ACBC1" w:rsidR="00080251" w:rsidRPr="00080251" w:rsidRDefault="003E74E1" w:rsidP="00080251">
      <w:pPr>
        <w:jc w:val="center"/>
        <w:rPr>
          <w:b/>
          <w:bCs/>
          <w:sz w:val="32"/>
          <w:szCs w:val="32"/>
          <w:lang w:val="es-ES"/>
        </w:rPr>
      </w:pPr>
      <w:proofErr w:type="gramStart"/>
      <w:r>
        <w:rPr>
          <w:b/>
          <w:bCs/>
          <w:sz w:val="32"/>
          <w:szCs w:val="32"/>
          <w:lang w:val="es-ES"/>
        </w:rPr>
        <w:t>CONTADOR .</w:t>
      </w:r>
      <w:r w:rsidR="00080251" w:rsidRPr="00080251">
        <w:rPr>
          <w:b/>
          <w:bCs/>
          <w:sz w:val="32"/>
          <w:szCs w:val="32"/>
          <w:lang w:val="es-ES"/>
        </w:rPr>
        <w:t>DIEGO</w:t>
      </w:r>
      <w:proofErr w:type="gramEnd"/>
      <w:r w:rsidR="00080251" w:rsidRPr="00080251">
        <w:rPr>
          <w:b/>
          <w:bCs/>
          <w:sz w:val="32"/>
          <w:szCs w:val="32"/>
          <w:lang w:val="es-ES"/>
        </w:rPr>
        <w:t xml:space="preserve"> ALEXIS ESPONDA DOMINGUEZ</w:t>
      </w:r>
    </w:p>
    <w:p w14:paraId="7C798C1F" w14:textId="7F0BCB59" w:rsidR="00080251" w:rsidRPr="00080251" w:rsidRDefault="00080251" w:rsidP="00080251">
      <w:pPr>
        <w:jc w:val="center"/>
        <w:rPr>
          <w:b/>
          <w:bCs/>
          <w:sz w:val="32"/>
          <w:szCs w:val="32"/>
          <w:lang w:val="es-ES"/>
        </w:rPr>
      </w:pPr>
      <w:r w:rsidRPr="00080251">
        <w:rPr>
          <w:b/>
          <w:bCs/>
          <w:sz w:val="32"/>
          <w:szCs w:val="32"/>
          <w:lang w:val="es-ES"/>
        </w:rPr>
        <w:t>CUATRIMESTRE</w:t>
      </w:r>
    </w:p>
    <w:p w14:paraId="45A3A595" w14:textId="0FEB5990" w:rsidR="00080251" w:rsidRPr="00080251" w:rsidRDefault="00080251" w:rsidP="00080251">
      <w:pPr>
        <w:jc w:val="center"/>
        <w:rPr>
          <w:b/>
          <w:bCs/>
          <w:sz w:val="32"/>
          <w:szCs w:val="32"/>
          <w:lang w:val="es-ES"/>
        </w:rPr>
      </w:pPr>
      <w:r w:rsidRPr="00080251">
        <w:rPr>
          <w:b/>
          <w:bCs/>
          <w:sz w:val="32"/>
          <w:szCs w:val="32"/>
          <w:lang w:val="es-ES"/>
        </w:rPr>
        <w:t>7mo</w:t>
      </w:r>
    </w:p>
    <w:p w14:paraId="337330E5" w14:textId="33E8A490" w:rsidR="00080251" w:rsidRPr="00080251" w:rsidRDefault="00080251" w:rsidP="00080251">
      <w:pPr>
        <w:jc w:val="center"/>
        <w:rPr>
          <w:b/>
          <w:bCs/>
          <w:sz w:val="32"/>
          <w:szCs w:val="32"/>
          <w:lang w:val="es-ES"/>
        </w:rPr>
      </w:pPr>
      <w:r w:rsidRPr="00080251">
        <w:rPr>
          <w:b/>
          <w:bCs/>
          <w:sz w:val="32"/>
          <w:szCs w:val="32"/>
          <w:lang w:val="es-ES"/>
        </w:rPr>
        <w:t>CARRERA</w:t>
      </w:r>
    </w:p>
    <w:p w14:paraId="3FE11C8A" w14:textId="2BED0A42" w:rsidR="00080251" w:rsidRPr="00080251" w:rsidRDefault="00080251" w:rsidP="00080251">
      <w:pPr>
        <w:jc w:val="center"/>
        <w:rPr>
          <w:b/>
          <w:bCs/>
          <w:sz w:val="32"/>
          <w:szCs w:val="32"/>
          <w:lang w:val="es-ES"/>
        </w:rPr>
      </w:pPr>
      <w:r w:rsidRPr="00080251">
        <w:rPr>
          <w:b/>
          <w:bCs/>
          <w:sz w:val="32"/>
          <w:szCs w:val="32"/>
          <w:lang w:val="es-ES"/>
        </w:rPr>
        <w:t>DERECHO</w:t>
      </w:r>
    </w:p>
    <w:p w14:paraId="3EB7536D" w14:textId="77777777" w:rsidR="00080251" w:rsidRDefault="00080251">
      <w:pPr>
        <w:rPr>
          <w:lang w:val="es-ES"/>
        </w:rPr>
      </w:pPr>
      <w:r>
        <w:rPr>
          <w:lang w:val="es-ES"/>
        </w:rPr>
        <w:br w:type="page"/>
      </w:r>
    </w:p>
    <w:p w14:paraId="3FAF40F2" w14:textId="63FEBD76" w:rsidR="00080251" w:rsidRDefault="00080251">
      <w:pPr>
        <w:rPr>
          <w:lang w:val="es-ES"/>
        </w:rPr>
      </w:pPr>
    </w:p>
    <w:p w14:paraId="50C18A8C" w14:textId="0DE74F25" w:rsidR="00080251" w:rsidRDefault="00080251">
      <w:pPr>
        <w:rPr>
          <w:lang w:val="es-ES"/>
        </w:rPr>
      </w:pPr>
    </w:p>
    <w:tbl>
      <w:tblPr>
        <w:tblStyle w:val="Tablaconcuadrcula"/>
        <w:tblpPr w:leftFromText="141" w:rightFromText="141" w:vertAnchor="text" w:horzAnchor="margin" w:tblpX="-147" w:tblpY="373"/>
        <w:tblW w:w="8975" w:type="dxa"/>
        <w:tblLook w:val="04A0" w:firstRow="1" w:lastRow="0" w:firstColumn="1" w:lastColumn="0" w:noHBand="0" w:noVBand="1"/>
      </w:tblPr>
      <w:tblGrid>
        <w:gridCol w:w="2421"/>
        <w:gridCol w:w="2000"/>
        <w:gridCol w:w="2076"/>
        <w:gridCol w:w="2646"/>
      </w:tblGrid>
      <w:tr w:rsidR="003E74E1" w14:paraId="579641A4" w14:textId="77777777" w:rsidTr="00080251">
        <w:trPr>
          <w:trHeight w:val="2684"/>
        </w:trPr>
        <w:tc>
          <w:tcPr>
            <w:tcW w:w="2354" w:type="dxa"/>
          </w:tcPr>
          <w:p w14:paraId="3B7F6C35" w14:textId="77777777" w:rsidR="00080251" w:rsidRDefault="00080251" w:rsidP="00080251">
            <w:pPr>
              <w:rPr>
                <w:noProof/>
                <w:lang w:val="es-ES"/>
              </w:rPr>
            </w:pPr>
            <w:r>
              <w:rPr>
                <w:noProof/>
                <w:lang w:val="es-ES"/>
              </w:rPr>
              <w:drawing>
                <wp:inline distT="0" distB="0" distL="0" distR="0" wp14:anchorId="18E12938" wp14:editId="26AAAB57">
                  <wp:extent cx="1400175" cy="638751"/>
                  <wp:effectExtent l="0" t="0" r="0" b="9525"/>
                  <wp:docPr id="10447018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5996" cy="645969"/>
                          </a:xfrm>
                          <a:prstGeom prst="rect">
                            <a:avLst/>
                          </a:prstGeom>
                          <a:noFill/>
                        </pic:spPr>
                      </pic:pic>
                    </a:graphicData>
                  </a:graphic>
                </wp:inline>
              </w:drawing>
            </w:r>
          </w:p>
          <w:p w14:paraId="66D56663" w14:textId="77777777" w:rsidR="00080251" w:rsidRDefault="00080251" w:rsidP="00080251">
            <w:pPr>
              <w:rPr>
                <w:noProof/>
                <w:lang w:val="es-ES"/>
              </w:rPr>
            </w:pPr>
          </w:p>
          <w:p w14:paraId="78E6A158" w14:textId="77777777" w:rsidR="00080251" w:rsidRDefault="00080251" w:rsidP="00080251">
            <w:pPr>
              <w:rPr>
                <w:lang w:val="es-ES"/>
              </w:rPr>
            </w:pPr>
            <w:r>
              <w:rPr>
                <w:lang w:val="es-ES"/>
              </w:rPr>
              <w:t>ESTILOS DE LIDERAZGO</w:t>
            </w:r>
          </w:p>
          <w:p w14:paraId="26BC8D56" w14:textId="77777777" w:rsidR="00080251" w:rsidRDefault="00080251" w:rsidP="00080251">
            <w:pPr>
              <w:rPr>
                <w:lang w:val="es-ES"/>
              </w:rPr>
            </w:pPr>
          </w:p>
          <w:p w14:paraId="251727AC" w14:textId="2B432BD4" w:rsidR="00080251" w:rsidRPr="00080251" w:rsidRDefault="00080251" w:rsidP="00080251">
            <w:pPr>
              <w:rPr>
                <w:lang w:val="es-ES"/>
              </w:rPr>
            </w:pPr>
            <w:r>
              <w:rPr>
                <w:lang w:val="es-ES"/>
              </w:rPr>
              <w:t xml:space="preserve">Remite la conducta que toma el líder en la relación de su </w:t>
            </w:r>
            <w:proofErr w:type="spellStart"/>
            <w:r>
              <w:rPr>
                <w:lang w:val="es-ES"/>
              </w:rPr>
              <w:t>subdinario</w:t>
            </w:r>
            <w:proofErr w:type="spellEnd"/>
            <w:r>
              <w:rPr>
                <w:lang w:val="es-ES"/>
              </w:rPr>
              <w:t xml:space="preserve"> con la finalidad de obtener objetivos y metas.</w:t>
            </w:r>
          </w:p>
        </w:tc>
        <w:tc>
          <w:tcPr>
            <w:tcW w:w="2207" w:type="dxa"/>
          </w:tcPr>
          <w:p w14:paraId="3B3DAF4D" w14:textId="77777777" w:rsidR="00080251" w:rsidRDefault="00080251" w:rsidP="00080251">
            <w:pPr>
              <w:rPr>
                <w:lang w:val="es-ES"/>
              </w:rPr>
            </w:pPr>
            <w:r>
              <w:rPr>
                <w:noProof/>
                <w:lang w:val="es-ES"/>
              </w:rPr>
              <w:drawing>
                <wp:inline distT="0" distB="0" distL="0" distR="0" wp14:anchorId="39F3785C" wp14:editId="24224068">
                  <wp:extent cx="1132840" cy="590550"/>
                  <wp:effectExtent l="0" t="0" r="0" b="0"/>
                  <wp:docPr id="169549364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9874" cy="604643"/>
                          </a:xfrm>
                          <a:prstGeom prst="rect">
                            <a:avLst/>
                          </a:prstGeom>
                          <a:noFill/>
                        </pic:spPr>
                      </pic:pic>
                    </a:graphicData>
                  </a:graphic>
                </wp:inline>
              </w:drawing>
            </w:r>
          </w:p>
          <w:p w14:paraId="207F5000" w14:textId="77777777" w:rsidR="00675F4F" w:rsidRDefault="00675F4F" w:rsidP="00675F4F">
            <w:pPr>
              <w:rPr>
                <w:lang w:val="es-ES"/>
              </w:rPr>
            </w:pPr>
            <w:r>
              <w:rPr>
                <w:lang w:val="es-ES"/>
              </w:rPr>
              <w:t>BASES Y PRINCIPIOS DE UN LIDER SISTEMATICO</w:t>
            </w:r>
          </w:p>
          <w:p w14:paraId="0370AFB4" w14:textId="77777777" w:rsidR="00675F4F" w:rsidRDefault="00675F4F" w:rsidP="00675F4F">
            <w:pPr>
              <w:rPr>
                <w:lang w:val="es-ES"/>
              </w:rPr>
            </w:pPr>
          </w:p>
          <w:p w14:paraId="0459BB98" w14:textId="2F80524E" w:rsidR="00675F4F" w:rsidRPr="00675F4F" w:rsidRDefault="00675F4F" w:rsidP="00675F4F">
            <w:pPr>
              <w:rPr>
                <w:lang w:val="es-ES"/>
              </w:rPr>
            </w:pPr>
            <w:r>
              <w:rPr>
                <w:lang w:val="es-ES"/>
              </w:rPr>
              <w:t xml:space="preserve">Es aquel que sabe equilibrar la </w:t>
            </w:r>
            <w:proofErr w:type="gramStart"/>
            <w:r>
              <w:rPr>
                <w:lang w:val="es-ES"/>
              </w:rPr>
              <w:t>interacción  de</w:t>
            </w:r>
            <w:proofErr w:type="gramEnd"/>
            <w:r>
              <w:rPr>
                <w:lang w:val="es-ES"/>
              </w:rPr>
              <w:t xml:space="preserve"> sus habilidades técnicas , humanista y conceptuales </w:t>
            </w:r>
          </w:p>
        </w:tc>
        <w:tc>
          <w:tcPr>
            <w:tcW w:w="2207" w:type="dxa"/>
          </w:tcPr>
          <w:p w14:paraId="716E79AC" w14:textId="77777777" w:rsidR="00080251" w:rsidRDefault="00675F4F" w:rsidP="00080251">
            <w:pPr>
              <w:rPr>
                <w:noProof/>
                <w:lang w:val="es-ES"/>
              </w:rPr>
            </w:pPr>
            <w:r>
              <w:rPr>
                <w:noProof/>
                <w:lang w:val="es-ES"/>
              </w:rPr>
              <w:drawing>
                <wp:inline distT="0" distB="0" distL="0" distR="0" wp14:anchorId="7FEB6DA5" wp14:editId="7C482EFE">
                  <wp:extent cx="1180382" cy="533400"/>
                  <wp:effectExtent l="0" t="0" r="1270" b="0"/>
                  <wp:docPr id="94476795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3352" cy="539261"/>
                          </a:xfrm>
                          <a:prstGeom prst="rect">
                            <a:avLst/>
                          </a:prstGeom>
                          <a:noFill/>
                        </pic:spPr>
                      </pic:pic>
                    </a:graphicData>
                  </a:graphic>
                </wp:inline>
              </w:drawing>
            </w:r>
          </w:p>
          <w:p w14:paraId="1F1DA769" w14:textId="77777777" w:rsidR="00675F4F" w:rsidRDefault="00675F4F" w:rsidP="00675F4F">
            <w:pPr>
              <w:rPr>
                <w:noProof/>
                <w:lang w:val="es-ES"/>
              </w:rPr>
            </w:pPr>
          </w:p>
          <w:p w14:paraId="6193896C" w14:textId="77777777" w:rsidR="00675F4F" w:rsidRDefault="00675F4F" w:rsidP="00675F4F">
            <w:pPr>
              <w:rPr>
                <w:lang w:val="es-ES"/>
              </w:rPr>
            </w:pPr>
            <w:r>
              <w:rPr>
                <w:lang w:val="es-ES"/>
              </w:rPr>
              <w:t>LIDER ESTRATEGICO</w:t>
            </w:r>
          </w:p>
          <w:p w14:paraId="089C2AA6" w14:textId="77777777" w:rsidR="00675F4F" w:rsidRDefault="00675F4F" w:rsidP="00675F4F">
            <w:pPr>
              <w:rPr>
                <w:lang w:val="es-ES"/>
              </w:rPr>
            </w:pPr>
          </w:p>
          <w:p w14:paraId="017E5BFD" w14:textId="0F23BDA4" w:rsidR="00675F4F" w:rsidRPr="00675F4F" w:rsidRDefault="00675F4F" w:rsidP="00675F4F">
            <w:pPr>
              <w:rPr>
                <w:lang w:val="es-ES"/>
              </w:rPr>
            </w:pPr>
            <w:r>
              <w:rPr>
                <w:lang w:val="es-ES"/>
              </w:rPr>
              <w:t>Se distingue por sus particulares características tiene siempre en mente los resultados a conseguir en una visión de negocios.</w:t>
            </w:r>
          </w:p>
        </w:tc>
        <w:tc>
          <w:tcPr>
            <w:tcW w:w="2207" w:type="dxa"/>
          </w:tcPr>
          <w:p w14:paraId="1FE289D6" w14:textId="77777777" w:rsidR="00080251" w:rsidRDefault="00675F4F" w:rsidP="00080251">
            <w:pPr>
              <w:rPr>
                <w:lang w:val="es-ES"/>
              </w:rPr>
            </w:pPr>
            <w:r>
              <w:rPr>
                <w:noProof/>
                <w:lang w:val="es-ES"/>
              </w:rPr>
              <w:drawing>
                <wp:inline distT="0" distB="0" distL="0" distR="0" wp14:anchorId="180AB940" wp14:editId="775B152C">
                  <wp:extent cx="1522730" cy="695325"/>
                  <wp:effectExtent l="0" t="0" r="1270" b="9525"/>
                  <wp:docPr id="202839449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2431" cy="704321"/>
                          </a:xfrm>
                          <a:prstGeom prst="rect">
                            <a:avLst/>
                          </a:prstGeom>
                          <a:noFill/>
                        </pic:spPr>
                      </pic:pic>
                    </a:graphicData>
                  </a:graphic>
                </wp:inline>
              </w:drawing>
            </w:r>
          </w:p>
          <w:p w14:paraId="39943EEB" w14:textId="77777777" w:rsidR="00675F4F" w:rsidRDefault="00675F4F" w:rsidP="00675F4F">
            <w:pPr>
              <w:rPr>
                <w:lang w:val="es-ES"/>
              </w:rPr>
            </w:pPr>
            <w:r>
              <w:rPr>
                <w:lang w:val="es-ES"/>
              </w:rPr>
              <w:t>IMPORTANCIA DE LA COMUNICACIÓN EN EL LIDERAZGO</w:t>
            </w:r>
          </w:p>
          <w:p w14:paraId="03872EF8" w14:textId="77777777" w:rsidR="00675F4F" w:rsidRDefault="00675F4F" w:rsidP="00675F4F">
            <w:pPr>
              <w:rPr>
                <w:lang w:val="es-ES"/>
              </w:rPr>
            </w:pPr>
          </w:p>
          <w:p w14:paraId="679B9B00" w14:textId="7AF70D6A" w:rsidR="00675F4F" w:rsidRPr="00675F4F" w:rsidRDefault="00675F4F" w:rsidP="00675F4F">
            <w:pPr>
              <w:rPr>
                <w:lang w:val="es-ES"/>
              </w:rPr>
            </w:pPr>
            <w:r>
              <w:rPr>
                <w:lang w:val="es-ES"/>
              </w:rPr>
              <w:t xml:space="preserve">Sin comunicación no puede haber liderazgo. El ser humano por naturaleza posee necesidades sociales como es ser parte de la </w:t>
            </w:r>
            <w:proofErr w:type="spellStart"/>
            <w:r>
              <w:rPr>
                <w:lang w:val="es-ES"/>
              </w:rPr>
              <w:t>sociedada</w:t>
            </w:r>
            <w:proofErr w:type="spellEnd"/>
            <w:r>
              <w:rPr>
                <w:lang w:val="es-ES"/>
              </w:rPr>
              <w:t>.</w:t>
            </w:r>
          </w:p>
        </w:tc>
      </w:tr>
      <w:tr w:rsidR="003E74E1" w14:paraId="24D8E18A" w14:textId="77777777" w:rsidTr="003E74E1">
        <w:trPr>
          <w:trHeight w:val="5688"/>
        </w:trPr>
        <w:tc>
          <w:tcPr>
            <w:tcW w:w="2354" w:type="dxa"/>
          </w:tcPr>
          <w:p w14:paraId="7E5F28C8" w14:textId="77777777" w:rsidR="00080251" w:rsidRDefault="00675F4F" w:rsidP="00080251">
            <w:pPr>
              <w:rPr>
                <w:noProof/>
                <w:lang w:val="es-ES"/>
              </w:rPr>
            </w:pPr>
            <w:r>
              <w:rPr>
                <w:noProof/>
                <w:lang w:val="es-ES"/>
              </w:rPr>
              <w:drawing>
                <wp:inline distT="0" distB="0" distL="0" distR="0" wp14:anchorId="75F2161A" wp14:editId="6CEDBC3B">
                  <wp:extent cx="1304925" cy="504706"/>
                  <wp:effectExtent l="0" t="0" r="0" b="0"/>
                  <wp:docPr id="99818861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4389" cy="516102"/>
                          </a:xfrm>
                          <a:prstGeom prst="rect">
                            <a:avLst/>
                          </a:prstGeom>
                          <a:noFill/>
                        </pic:spPr>
                      </pic:pic>
                    </a:graphicData>
                  </a:graphic>
                </wp:inline>
              </w:drawing>
            </w:r>
          </w:p>
          <w:p w14:paraId="3AE18BDE" w14:textId="77777777" w:rsidR="00675F4F" w:rsidRDefault="00675F4F" w:rsidP="00675F4F">
            <w:pPr>
              <w:rPr>
                <w:lang w:val="es-ES"/>
              </w:rPr>
            </w:pPr>
            <w:r>
              <w:rPr>
                <w:lang w:val="es-ES"/>
              </w:rPr>
              <w:t>EL PAPEL DEL LIDERAZGO EN LA SOLUCION DE PROBLEMAS</w:t>
            </w:r>
          </w:p>
          <w:p w14:paraId="4526ABCF" w14:textId="77777777" w:rsidR="00675F4F" w:rsidRDefault="00675F4F" w:rsidP="00675F4F">
            <w:pPr>
              <w:rPr>
                <w:lang w:val="es-ES"/>
              </w:rPr>
            </w:pPr>
          </w:p>
          <w:p w14:paraId="3A61126F" w14:textId="2FABCD3F" w:rsidR="00675F4F" w:rsidRPr="00675F4F" w:rsidRDefault="00675F4F" w:rsidP="00675F4F">
            <w:pPr>
              <w:rPr>
                <w:lang w:val="es-ES"/>
              </w:rPr>
            </w:pPr>
            <w:r>
              <w:rPr>
                <w:lang w:val="es-ES"/>
              </w:rPr>
              <w:t xml:space="preserve">Resulta de vital importancia que el líder tenga una visión importante para analizar problemas y tomar </w:t>
            </w:r>
            <w:proofErr w:type="spellStart"/>
            <w:r>
              <w:rPr>
                <w:lang w:val="es-ES"/>
              </w:rPr>
              <w:t>desiciones</w:t>
            </w:r>
            <w:proofErr w:type="spellEnd"/>
            <w:r>
              <w:rPr>
                <w:lang w:val="es-ES"/>
              </w:rPr>
              <w:t xml:space="preserve">. </w:t>
            </w:r>
          </w:p>
        </w:tc>
        <w:tc>
          <w:tcPr>
            <w:tcW w:w="2207" w:type="dxa"/>
          </w:tcPr>
          <w:p w14:paraId="23FEE9C9" w14:textId="77777777" w:rsidR="00080251" w:rsidRDefault="003E74E1" w:rsidP="00080251">
            <w:pPr>
              <w:rPr>
                <w:noProof/>
                <w:lang w:val="es-ES"/>
              </w:rPr>
            </w:pPr>
            <w:r>
              <w:rPr>
                <w:noProof/>
                <w:lang w:val="es-ES"/>
              </w:rPr>
              <w:drawing>
                <wp:inline distT="0" distB="0" distL="0" distR="0" wp14:anchorId="332BC2CC" wp14:editId="13BF9F5A">
                  <wp:extent cx="1111214" cy="504190"/>
                  <wp:effectExtent l="0" t="0" r="0" b="0"/>
                  <wp:docPr id="97817502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7629" cy="516175"/>
                          </a:xfrm>
                          <a:prstGeom prst="rect">
                            <a:avLst/>
                          </a:prstGeom>
                          <a:noFill/>
                        </pic:spPr>
                      </pic:pic>
                    </a:graphicData>
                  </a:graphic>
                </wp:inline>
              </w:drawing>
            </w:r>
          </w:p>
          <w:p w14:paraId="0BF3FE8A" w14:textId="77777777" w:rsidR="003E74E1" w:rsidRDefault="003E74E1" w:rsidP="003E74E1">
            <w:pPr>
              <w:rPr>
                <w:lang w:val="es-ES"/>
              </w:rPr>
            </w:pPr>
            <w:r>
              <w:rPr>
                <w:lang w:val="es-ES"/>
              </w:rPr>
              <w:t>NEGOCIACION</w:t>
            </w:r>
          </w:p>
          <w:p w14:paraId="70BEA20D" w14:textId="77777777" w:rsidR="003E74E1" w:rsidRDefault="003E74E1" w:rsidP="003E74E1">
            <w:pPr>
              <w:rPr>
                <w:lang w:val="es-ES"/>
              </w:rPr>
            </w:pPr>
          </w:p>
          <w:p w14:paraId="390D0EB5" w14:textId="6DDD100D" w:rsidR="003E74E1" w:rsidRPr="003E74E1" w:rsidRDefault="003E74E1" w:rsidP="003E74E1">
            <w:pPr>
              <w:rPr>
                <w:lang w:val="es-ES"/>
              </w:rPr>
            </w:pPr>
            <w:r w:rsidRPr="003E74E1">
              <w:rPr>
                <w:lang w:val="es-ES"/>
              </w:rPr>
              <w:t xml:space="preserve">La negociación se puede definir como un proceso de comunicación entre al menos dos </w:t>
            </w:r>
            <w:proofErr w:type="gramStart"/>
            <w:r w:rsidRPr="003E74E1">
              <w:rPr>
                <w:lang w:val="es-ES"/>
              </w:rPr>
              <w:t>partes dirigido</w:t>
            </w:r>
            <w:proofErr w:type="gramEnd"/>
            <w:r w:rsidRPr="003E74E1">
              <w:rPr>
                <w:lang w:val="es-ES"/>
              </w:rPr>
              <w:t xml:space="preserve"> a alcanzar un acuerdo sobre intereses que se perciben como divergentes.</w:t>
            </w:r>
          </w:p>
        </w:tc>
        <w:tc>
          <w:tcPr>
            <w:tcW w:w="2207" w:type="dxa"/>
          </w:tcPr>
          <w:p w14:paraId="26CB1C15" w14:textId="77777777" w:rsidR="00080251" w:rsidRDefault="003E74E1" w:rsidP="00080251">
            <w:pPr>
              <w:rPr>
                <w:noProof/>
                <w:lang w:val="es-ES"/>
              </w:rPr>
            </w:pPr>
            <w:r>
              <w:rPr>
                <w:noProof/>
                <w:lang w:val="es-ES"/>
              </w:rPr>
              <w:drawing>
                <wp:inline distT="0" distB="0" distL="0" distR="0" wp14:anchorId="321333CB" wp14:editId="75D8A85B">
                  <wp:extent cx="1085850" cy="465106"/>
                  <wp:effectExtent l="0" t="0" r="0" b="0"/>
                  <wp:docPr id="106633927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7385" cy="470047"/>
                          </a:xfrm>
                          <a:prstGeom prst="rect">
                            <a:avLst/>
                          </a:prstGeom>
                          <a:noFill/>
                        </pic:spPr>
                      </pic:pic>
                    </a:graphicData>
                  </a:graphic>
                </wp:inline>
              </w:drawing>
            </w:r>
          </w:p>
          <w:p w14:paraId="0C69A63B" w14:textId="77777777" w:rsidR="003E74E1" w:rsidRDefault="003E74E1" w:rsidP="003E74E1">
            <w:pPr>
              <w:rPr>
                <w:lang w:val="es-ES"/>
              </w:rPr>
            </w:pPr>
            <w:r>
              <w:rPr>
                <w:lang w:val="es-ES"/>
              </w:rPr>
              <w:t>CARACTERISTICAS DE LA NEGOCIACION</w:t>
            </w:r>
          </w:p>
          <w:p w14:paraId="3DB82C0A" w14:textId="77777777" w:rsidR="003E74E1" w:rsidRDefault="003E74E1" w:rsidP="003E74E1">
            <w:pPr>
              <w:rPr>
                <w:lang w:val="es-ES"/>
              </w:rPr>
            </w:pPr>
          </w:p>
          <w:p w14:paraId="304A4070" w14:textId="77777777" w:rsidR="003E74E1" w:rsidRPr="003E74E1" w:rsidRDefault="003E74E1" w:rsidP="003E74E1">
            <w:pPr>
              <w:spacing w:after="0" w:line="240" w:lineRule="auto"/>
              <w:rPr>
                <w:lang w:val="es-ES"/>
              </w:rPr>
            </w:pPr>
            <w:r w:rsidRPr="003E74E1">
              <w:rPr>
                <w:lang w:val="es-ES"/>
              </w:rPr>
              <w:t>Existe un conflicto entre dos partes o más sobre algún tema, es decir, una parte quiere una cosa y la otra está en desacuerdo con ella.</w:t>
            </w:r>
          </w:p>
          <w:p w14:paraId="44F9FC30" w14:textId="2B96E035" w:rsidR="003E74E1" w:rsidRPr="003E74E1" w:rsidRDefault="003E74E1" w:rsidP="003E74E1">
            <w:pPr>
              <w:rPr>
                <w:lang w:val="es-ES"/>
              </w:rPr>
            </w:pPr>
            <w:r w:rsidRPr="003E74E1">
              <w:rPr>
                <w:lang w:val="es-ES"/>
              </w:rPr>
              <w:t>Las partes negocian de manera voluntaria porque prefieren hacerlo por ellas mismas que aceptando lo que diga la otra.</w:t>
            </w:r>
          </w:p>
        </w:tc>
        <w:tc>
          <w:tcPr>
            <w:tcW w:w="2207" w:type="dxa"/>
          </w:tcPr>
          <w:p w14:paraId="266C0630" w14:textId="77777777" w:rsidR="00080251" w:rsidRDefault="003E74E1" w:rsidP="00080251">
            <w:pPr>
              <w:rPr>
                <w:lang w:val="es-ES"/>
              </w:rPr>
            </w:pPr>
            <w:r>
              <w:rPr>
                <w:noProof/>
                <w:lang w:val="es-ES"/>
              </w:rPr>
              <w:drawing>
                <wp:inline distT="0" distB="0" distL="0" distR="0" wp14:anchorId="2091DB4A" wp14:editId="2EF28CF2">
                  <wp:extent cx="1539964" cy="600075"/>
                  <wp:effectExtent l="0" t="0" r="3175" b="0"/>
                  <wp:docPr id="151185699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0019" cy="603993"/>
                          </a:xfrm>
                          <a:prstGeom prst="rect">
                            <a:avLst/>
                          </a:prstGeom>
                          <a:noFill/>
                        </pic:spPr>
                      </pic:pic>
                    </a:graphicData>
                  </a:graphic>
                </wp:inline>
              </w:drawing>
            </w:r>
          </w:p>
          <w:p w14:paraId="0D6CFEDF" w14:textId="77777777" w:rsidR="003E74E1" w:rsidRDefault="003E74E1" w:rsidP="003E74E1">
            <w:pPr>
              <w:rPr>
                <w:lang w:val="es-ES"/>
              </w:rPr>
            </w:pPr>
            <w:r>
              <w:rPr>
                <w:lang w:val="es-ES"/>
              </w:rPr>
              <w:t>CONCEPTO DE CONFLICTO</w:t>
            </w:r>
          </w:p>
          <w:p w14:paraId="5A9E3C5A" w14:textId="77777777" w:rsidR="003E74E1" w:rsidRDefault="003E74E1" w:rsidP="003E74E1">
            <w:pPr>
              <w:rPr>
                <w:lang w:val="es-ES"/>
              </w:rPr>
            </w:pPr>
          </w:p>
          <w:p w14:paraId="454C8D63" w14:textId="2653ED7C" w:rsidR="003E74E1" w:rsidRPr="003E74E1" w:rsidRDefault="003E74E1" w:rsidP="003E74E1">
            <w:pPr>
              <w:rPr>
                <w:lang w:val="es-ES"/>
              </w:rPr>
            </w:pPr>
            <w:r w:rsidRPr="003E74E1">
              <w:rPr>
                <w:lang w:val="es-ES"/>
              </w:rPr>
              <w:t>El conflicto es la forma más intensa de resolver las contradicciones de intereses, objetivos, puntos de vista, que se producen en el proceso de la interacción social, que consiste en la oposición de los participantes de esta interacción y que suele ir acompañada de emociones negativas, pasando por encima de las reglas ...</w:t>
            </w:r>
          </w:p>
        </w:tc>
      </w:tr>
    </w:tbl>
    <w:p w14:paraId="7DD4034C" w14:textId="77777777" w:rsidR="00080251" w:rsidRDefault="00080251">
      <w:pPr>
        <w:rPr>
          <w:lang w:val="es-ES"/>
        </w:rPr>
      </w:pPr>
      <w:r>
        <w:rPr>
          <w:lang w:val="es-ES"/>
        </w:rPr>
        <w:br w:type="page"/>
      </w:r>
    </w:p>
    <w:tbl>
      <w:tblPr>
        <w:tblStyle w:val="Tablaconcuadrcula"/>
        <w:tblW w:w="0" w:type="auto"/>
        <w:tblLook w:val="04A0" w:firstRow="1" w:lastRow="0" w:firstColumn="1" w:lastColumn="0" w:noHBand="0" w:noVBand="1"/>
      </w:tblPr>
      <w:tblGrid>
        <w:gridCol w:w="2175"/>
        <w:gridCol w:w="2316"/>
        <w:gridCol w:w="2189"/>
        <w:gridCol w:w="2148"/>
      </w:tblGrid>
      <w:tr w:rsidR="004A09C8" w14:paraId="055C1850" w14:textId="77777777" w:rsidTr="003E74E1">
        <w:trPr>
          <w:trHeight w:val="5244"/>
        </w:trPr>
        <w:tc>
          <w:tcPr>
            <w:tcW w:w="2207" w:type="dxa"/>
          </w:tcPr>
          <w:p w14:paraId="46F76DF4" w14:textId="77777777" w:rsidR="003E74E1" w:rsidRDefault="003E74E1">
            <w:pPr>
              <w:rPr>
                <w:noProof/>
                <w:lang w:val="es-ES"/>
              </w:rPr>
            </w:pPr>
            <w:r>
              <w:rPr>
                <w:noProof/>
                <w:lang w:val="es-ES"/>
              </w:rPr>
              <w:lastRenderedPageBreak/>
              <w:drawing>
                <wp:inline distT="0" distB="0" distL="0" distR="0" wp14:anchorId="110C08AF" wp14:editId="1A09679D">
                  <wp:extent cx="1181100" cy="628650"/>
                  <wp:effectExtent l="0" t="0" r="0" b="0"/>
                  <wp:docPr id="92525256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9243" cy="632984"/>
                          </a:xfrm>
                          <a:prstGeom prst="rect">
                            <a:avLst/>
                          </a:prstGeom>
                          <a:noFill/>
                        </pic:spPr>
                      </pic:pic>
                    </a:graphicData>
                  </a:graphic>
                </wp:inline>
              </w:drawing>
            </w:r>
          </w:p>
          <w:p w14:paraId="40EA8212" w14:textId="77777777" w:rsidR="00591D68" w:rsidRDefault="003E74E1" w:rsidP="003E74E1">
            <w:pPr>
              <w:rPr>
                <w:lang w:val="es-ES"/>
              </w:rPr>
            </w:pPr>
            <w:r>
              <w:rPr>
                <w:lang w:val="es-ES"/>
              </w:rPr>
              <w:t>EL LIDER Y LAS RELACIONES INTERPERSONALES</w:t>
            </w:r>
          </w:p>
          <w:p w14:paraId="62B6DB65" w14:textId="4F6DC34F" w:rsidR="003E74E1" w:rsidRDefault="003E74E1" w:rsidP="003E74E1">
            <w:pPr>
              <w:rPr>
                <w:lang w:val="es-ES"/>
              </w:rPr>
            </w:pPr>
            <w:r>
              <w:rPr>
                <w:lang w:val="es-ES"/>
              </w:rPr>
              <w:t xml:space="preserve"> </w:t>
            </w:r>
          </w:p>
          <w:p w14:paraId="57C25E56" w14:textId="77777777" w:rsidR="00591D68" w:rsidRPr="00591D68" w:rsidRDefault="00591D68" w:rsidP="00591D68">
            <w:pPr>
              <w:spacing w:after="0" w:line="240" w:lineRule="auto"/>
              <w:rPr>
                <w:lang w:val="es-ES"/>
              </w:rPr>
            </w:pPr>
            <w:r w:rsidRPr="00591D68">
              <w:rPr>
                <w:lang w:val="es-ES"/>
              </w:rPr>
              <w:t>El rol del líder en las relaciones interpersonales</w:t>
            </w:r>
          </w:p>
          <w:p w14:paraId="051C6DBE" w14:textId="56A9E973" w:rsidR="00591D68" w:rsidRDefault="00591D68" w:rsidP="00591D68">
            <w:pPr>
              <w:rPr>
                <w:lang w:val="es-ES"/>
              </w:rPr>
            </w:pPr>
            <w:r w:rsidRPr="00591D68">
              <w:rPr>
                <w:lang w:val="es-ES"/>
              </w:rPr>
              <w:t>Es por lo que el líder debe esforzarse por visualizar acuciosamente las fortalezas de cada uno de sus colaboradores, logrando así que cada persona trabaje motivadamente en el lugar en el cual logre el mejor desempeño.</w:t>
            </w:r>
          </w:p>
          <w:p w14:paraId="4FE7076D" w14:textId="77777777" w:rsidR="00591D68" w:rsidRDefault="00591D68" w:rsidP="003E74E1">
            <w:pPr>
              <w:rPr>
                <w:lang w:val="es-ES"/>
              </w:rPr>
            </w:pPr>
          </w:p>
          <w:p w14:paraId="3E212711" w14:textId="385117C3" w:rsidR="00591D68" w:rsidRPr="003E74E1" w:rsidRDefault="00591D68" w:rsidP="003E74E1">
            <w:pPr>
              <w:rPr>
                <w:lang w:val="es-ES"/>
              </w:rPr>
            </w:pPr>
          </w:p>
        </w:tc>
        <w:tc>
          <w:tcPr>
            <w:tcW w:w="2207" w:type="dxa"/>
          </w:tcPr>
          <w:p w14:paraId="5ACEB1E0" w14:textId="77777777" w:rsidR="003E74E1" w:rsidRDefault="00591D68" w:rsidP="00591D68">
            <w:pPr>
              <w:rPr>
                <w:lang w:val="es-ES"/>
              </w:rPr>
            </w:pPr>
            <w:r>
              <w:rPr>
                <w:noProof/>
                <w:lang w:val="es-ES"/>
              </w:rPr>
              <w:drawing>
                <wp:inline distT="0" distB="0" distL="0" distR="0" wp14:anchorId="0DC87EFE" wp14:editId="63E4A11D">
                  <wp:extent cx="1285875" cy="676275"/>
                  <wp:effectExtent l="0" t="0" r="9525" b="9525"/>
                  <wp:docPr id="1194596345"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5875" cy="676275"/>
                          </a:xfrm>
                          <a:prstGeom prst="rect">
                            <a:avLst/>
                          </a:prstGeom>
                          <a:noFill/>
                        </pic:spPr>
                      </pic:pic>
                    </a:graphicData>
                  </a:graphic>
                </wp:inline>
              </w:drawing>
            </w:r>
          </w:p>
          <w:p w14:paraId="28D60DD3" w14:textId="77777777" w:rsidR="00591D68" w:rsidRDefault="00591D68" w:rsidP="00591D68">
            <w:pPr>
              <w:rPr>
                <w:lang w:val="es-ES"/>
              </w:rPr>
            </w:pPr>
            <w:r>
              <w:rPr>
                <w:lang w:val="es-ES"/>
              </w:rPr>
              <w:t xml:space="preserve">EL LIDER Y SU DELEGACION </w:t>
            </w:r>
          </w:p>
          <w:p w14:paraId="5E3686A7" w14:textId="77777777" w:rsidR="00591D68" w:rsidRDefault="00591D68" w:rsidP="00591D68">
            <w:pPr>
              <w:rPr>
                <w:lang w:val="es-ES"/>
              </w:rPr>
            </w:pPr>
          </w:p>
          <w:p w14:paraId="18E47C30" w14:textId="5236F42D" w:rsidR="00591D68" w:rsidRPr="00591D68" w:rsidRDefault="00591D68" w:rsidP="00591D68">
            <w:pPr>
              <w:rPr>
                <w:lang w:val="es-ES"/>
              </w:rPr>
            </w:pPr>
            <w:r>
              <w:rPr>
                <w:lang w:val="es-ES"/>
              </w:rPr>
              <w:t xml:space="preserve">La función de un líder que delega será asegurarse de los objetivos se cumplan apoyando en todo </w:t>
            </w:r>
            <w:proofErr w:type="gramStart"/>
            <w:r>
              <w:rPr>
                <w:lang w:val="es-ES"/>
              </w:rPr>
              <w:t>momento .</w:t>
            </w:r>
            <w:proofErr w:type="gramEnd"/>
          </w:p>
        </w:tc>
        <w:tc>
          <w:tcPr>
            <w:tcW w:w="2207" w:type="dxa"/>
          </w:tcPr>
          <w:p w14:paraId="0CD82597" w14:textId="77777777" w:rsidR="003E74E1" w:rsidRDefault="00591D68">
            <w:pPr>
              <w:rPr>
                <w:noProof/>
                <w:lang w:val="es-ES"/>
              </w:rPr>
            </w:pPr>
            <w:r>
              <w:rPr>
                <w:noProof/>
                <w:lang w:val="es-ES"/>
              </w:rPr>
              <w:drawing>
                <wp:inline distT="0" distB="0" distL="0" distR="0" wp14:anchorId="4405AB42" wp14:editId="6F67A0C2">
                  <wp:extent cx="1238250" cy="704215"/>
                  <wp:effectExtent l="0" t="0" r="0" b="635"/>
                  <wp:docPr id="739902670"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8633" cy="715807"/>
                          </a:xfrm>
                          <a:prstGeom prst="rect">
                            <a:avLst/>
                          </a:prstGeom>
                          <a:noFill/>
                        </pic:spPr>
                      </pic:pic>
                    </a:graphicData>
                  </a:graphic>
                </wp:inline>
              </w:drawing>
            </w:r>
          </w:p>
          <w:p w14:paraId="0E824E65" w14:textId="77777777" w:rsidR="00591D68" w:rsidRDefault="00591D68" w:rsidP="00591D68">
            <w:pPr>
              <w:rPr>
                <w:lang w:val="es-ES"/>
              </w:rPr>
            </w:pPr>
            <w:r>
              <w:rPr>
                <w:lang w:val="es-ES"/>
              </w:rPr>
              <w:t>EL LIDER COMO MOTIVADOR DE SU EQUIPO</w:t>
            </w:r>
          </w:p>
          <w:p w14:paraId="6012BCB4" w14:textId="77777777" w:rsidR="00591D68" w:rsidRDefault="00591D68" w:rsidP="00591D68">
            <w:pPr>
              <w:rPr>
                <w:lang w:val="es-ES"/>
              </w:rPr>
            </w:pPr>
          </w:p>
          <w:p w14:paraId="107CFC15" w14:textId="1A4AAE22" w:rsidR="00591D68" w:rsidRPr="00591D68" w:rsidRDefault="00591D68" w:rsidP="00591D68">
            <w:pPr>
              <w:rPr>
                <w:lang w:val="es-ES"/>
              </w:rPr>
            </w:pPr>
            <w:r w:rsidRPr="00591D68">
              <w:rPr>
                <w:lang w:val="es-ES"/>
              </w:rPr>
              <w:t>Un líder que motiva a su gente, permite que éstos invadan su campo de actuación, en lugar de limitar el de ellos con un exceso de control o intervención. Damos participación a nuestros empleados cuando: Los empleados participan junto en la fijación de objetivos y solución de problemas</w:t>
            </w:r>
            <w:r>
              <w:rPr>
                <w:lang w:val="es-ES"/>
              </w:rPr>
              <w:t>.</w:t>
            </w:r>
          </w:p>
        </w:tc>
        <w:tc>
          <w:tcPr>
            <w:tcW w:w="2207" w:type="dxa"/>
          </w:tcPr>
          <w:p w14:paraId="58566EE5" w14:textId="77777777" w:rsidR="003E74E1" w:rsidRDefault="00591D68">
            <w:pPr>
              <w:rPr>
                <w:noProof/>
                <w:lang w:val="es-ES"/>
              </w:rPr>
            </w:pPr>
            <w:r>
              <w:rPr>
                <w:noProof/>
                <w:lang w:val="es-ES"/>
              </w:rPr>
              <w:drawing>
                <wp:inline distT="0" distB="0" distL="0" distR="0" wp14:anchorId="0A95878A" wp14:editId="5816D19E">
                  <wp:extent cx="1181100" cy="676102"/>
                  <wp:effectExtent l="0" t="0" r="0" b="0"/>
                  <wp:docPr id="977897407"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94234" cy="683620"/>
                          </a:xfrm>
                          <a:prstGeom prst="rect">
                            <a:avLst/>
                          </a:prstGeom>
                          <a:noFill/>
                        </pic:spPr>
                      </pic:pic>
                    </a:graphicData>
                  </a:graphic>
                </wp:inline>
              </w:drawing>
            </w:r>
          </w:p>
          <w:p w14:paraId="530C7A86" w14:textId="77777777" w:rsidR="00591D68" w:rsidRDefault="00591D68" w:rsidP="00591D68">
            <w:pPr>
              <w:rPr>
                <w:lang w:val="es-ES"/>
              </w:rPr>
            </w:pPr>
            <w:r>
              <w:rPr>
                <w:lang w:val="es-ES"/>
              </w:rPr>
              <w:t>EL LIDER COMO AGENTE DE CAMBIO</w:t>
            </w:r>
          </w:p>
          <w:p w14:paraId="4BD5AE24" w14:textId="77777777" w:rsidR="00591D68" w:rsidRDefault="00591D68" w:rsidP="00591D68">
            <w:pPr>
              <w:rPr>
                <w:lang w:val="es-ES"/>
              </w:rPr>
            </w:pPr>
          </w:p>
          <w:p w14:paraId="25DF5F69" w14:textId="3D5721C7" w:rsidR="00591D68" w:rsidRPr="00591D68" w:rsidRDefault="00591D68" w:rsidP="00591D68">
            <w:pPr>
              <w:rPr>
                <w:lang w:val="es-ES"/>
              </w:rPr>
            </w:pPr>
            <w:r w:rsidRPr="00591D68">
              <w:rPr>
                <w:lang w:val="es-ES"/>
              </w:rPr>
              <w:t>El buen líder es capaz de desenmascarar los “problemas” hasta hacer aparecer las oportunidades. Asimismo, aprenden de los errores, no se desesperan ante una posible torpeza. Son capaces de adaptarse a los cambios y comunican todas estas cualidades a su equipo a través de sus acciones.</w:t>
            </w:r>
          </w:p>
        </w:tc>
      </w:tr>
      <w:tr w:rsidR="004A09C8" w14:paraId="61A7CC24" w14:textId="77777777" w:rsidTr="003E74E1">
        <w:trPr>
          <w:trHeight w:val="5804"/>
        </w:trPr>
        <w:tc>
          <w:tcPr>
            <w:tcW w:w="2207" w:type="dxa"/>
          </w:tcPr>
          <w:p w14:paraId="7F174EBA" w14:textId="77777777" w:rsidR="003E74E1" w:rsidRDefault="00591D68">
            <w:pPr>
              <w:rPr>
                <w:lang w:val="es-ES"/>
              </w:rPr>
            </w:pPr>
            <w:r>
              <w:rPr>
                <w:noProof/>
                <w:lang w:val="es-ES"/>
              </w:rPr>
              <w:drawing>
                <wp:inline distT="0" distB="0" distL="0" distR="0" wp14:anchorId="77D6181F" wp14:editId="03C8F867">
                  <wp:extent cx="1209675" cy="695325"/>
                  <wp:effectExtent l="0" t="0" r="9525" b="9525"/>
                  <wp:docPr id="933711488"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9675" cy="695325"/>
                          </a:xfrm>
                          <a:prstGeom prst="rect">
                            <a:avLst/>
                          </a:prstGeom>
                          <a:noFill/>
                        </pic:spPr>
                      </pic:pic>
                    </a:graphicData>
                  </a:graphic>
                </wp:inline>
              </w:drawing>
            </w:r>
          </w:p>
          <w:p w14:paraId="7E845CA8" w14:textId="77777777" w:rsidR="00591D68" w:rsidRDefault="00591D68" w:rsidP="00591D68">
            <w:pPr>
              <w:rPr>
                <w:lang w:val="es-ES"/>
              </w:rPr>
            </w:pPr>
            <w:r>
              <w:rPr>
                <w:lang w:val="es-ES"/>
              </w:rPr>
              <w:t>LIDER TRANSCULTURAL</w:t>
            </w:r>
          </w:p>
          <w:p w14:paraId="52B9F8B8" w14:textId="77777777" w:rsidR="00591D68" w:rsidRDefault="00591D68" w:rsidP="00591D68">
            <w:pPr>
              <w:rPr>
                <w:lang w:val="es-ES"/>
              </w:rPr>
            </w:pPr>
          </w:p>
          <w:p w14:paraId="391D6E62" w14:textId="24E46237" w:rsidR="00591D68" w:rsidRPr="00591D68" w:rsidRDefault="00591D68" w:rsidP="00591D68">
            <w:pPr>
              <w:rPr>
                <w:lang w:val="es-ES"/>
              </w:rPr>
            </w:pPr>
            <w:r w:rsidRPr="00591D68">
              <w:rPr>
                <w:lang w:val="es-ES"/>
              </w:rPr>
              <w:t>Es el liderazgo el que involucra diferentes culturas, formas de pensar, ideologías y que, al ser incluyente, permea a grupos más amplios, más globales. En suma, el liderazgo busca trascender al romper barreras culturales y lograr integrar diversas formas de pensar.</w:t>
            </w:r>
          </w:p>
        </w:tc>
        <w:tc>
          <w:tcPr>
            <w:tcW w:w="2207" w:type="dxa"/>
          </w:tcPr>
          <w:p w14:paraId="7F3ABF20" w14:textId="77777777" w:rsidR="003E74E1" w:rsidRDefault="004A09C8">
            <w:pPr>
              <w:rPr>
                <w:lang w:val="es-ES"/>
              </w:rPr>
            </w:pPr>
            <w:r>
              <w:rPr>
                <w:noProof/>
                <w:lang w:val="es-ES"/>
              </w:rPr>
              <w:drawing>
                <wp:inline distT="0" distB="0" distL="0" distR="0" wp14:anchorId="0DFF580C" wp14:editId="5DE6B91E">
                  <wp:extent cx="1333500" cy="695325"/>
                  <wp:effectExtent l="0" t="0" r="0" b="9525"/>
                  <wp:docPr id="1222449392"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V="1">
                            <a:off x="0" y="0"/>
                            <a:ext cx="1346442" cy="702073"/>
                          </a:xfrm>
                          <a:prstGeom prst="rect">
                            <a:avLst/>
                          </a:prstGeom>
                          <a:noFill/>
                        </pic:spPr>
                      </pic:pic>
                    </a:graphicData>
                  </a:graphic>
                </wp:inline>
              </w:drawing>
            </w:r>
          </w:p>
          <w:p w14:paraId="418BCCE4" w14:textId="77777777" w:rsidR="004A09C8" w:rsidRDefault="004A09C8" w:rsidP="004A09C8">
            <w:pPr>
              <w:rPr>
                <w:lang w:val="es-ES"/>
              </w:rPr>
            </w:pPr>
            <w:r>
              <w:rPr>
                <w:lang w:val="es-ES"/>
              </w:rPr>
              <w:t>LIDERAZGO EN LA CULTURA MEXICANA</w:t>
            </w:r>
          </w:p>
          <w:p w14:paraId="5371D17A" w14:textId="77777777" w:rsidR="004A09C8" w:rsidRDefault="004A09C8" w:rsidP="004A09C8">
            <w:pPr>
              <w:rPr>
                <w:lang w:val="es-ES"/>
              </w:rPr>
            </w:pPr>
          </w:p>
          <w:p w14:paraId="39207DB8" w14:textId="2A53A4AE" w:rsidR="004A09C8" w:rsidRPr="004A09C8" w:rsidRDefault="004A09C8" w:rsidP="004A09C8">
            <w:pPr>
              <w:rPr>
                <w:lang w:val="es-ES"/>
              </w:rPr>
            </w:pPr>
            <w:r>
              <w:rPr>
                <w:lang w:val="es-ES"/>
              </w:rPr>
              <w:t xml:space="preserve">La cultura en </w:t>
            </w:r>
            <w:proofErr w:type="spellStart"/>
            <w:r>
              <w:rPr>
                <w:lang w:val="es-ES"/>
              </w:rPr>
              <w:t>Mexico</w:t>
            </w:r>
            <w:proofErr w:type="spellEnd"/>
            <w:r>
              <w:rPr>
                <w:lang w:val="es-ES"/>
              </w:rPr>
              <w:t xml:space="preserve"> y los valores que esta </w:t>
            </w:r>
            <w:proofErr w:type="spellStart"/>
            <w:r>
              <w:rPr>
                <w:lang w:val="es-ES"/>
              </w:rPr>
              <w:t>conyeva</w:t>
            </w:r>
            <w:proofErr w:type="spellEnd"/>
            <w:r>
              <w:rPr>
                <w:lang w:val="es-ES"/>
              </w:rPr>
              <w:t xml:space="preserve"> están profundamente arraigados y son parte de la convivencia humana. </w:t>
            </w:r>
          </w:p>
        </w:tc>
        <w:tc>
          <w:tcPr>
            <w:tcW w:w="2207" w:type="dxa"/>
          </w:tcPr>
          <w:p w14:paraId="24B49D01" w14:textId="77777777" w:rsidR="003E74E1" w:rsidRDefault="004A09C8">
            <w:pPr>
              <w:rPr>
                <w:noProof/>
                <w:lang w:val="es-ES"/>
              </w:rPr>
            </w:pPr>
            <w:r>
              <w:rPr>
                <w:noProof/>
                <w:lang w:val="es-ES"/>
              </w:rPr>
              <w:drawing>
                <wp:inline distT="0" distB="0" distL="0" distR="0" wp14:anchorId="66403FD2" wp14:editId="21200B99">
                  <wp:extent cx="1236995" cy="590550"/>
                  <wp:effectExtent l="0" t="0" r="1270" b="0"/>
                  <wp:docPr id="1300289974"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53493" cy="598426"/>
                          </a:xfrm>
                          <a:prstGeom prst="rect">
                            <a:avLst/>
                          </a:prstGeom>
                          <a:noFill/>
                        </pic:spPr>
                      </pic:pic>
                    </a:graphicData>
                  </a:graphic>
                </wp:inline>
              </w:drawing>
            </w:r>
          </w:p>
          <w:p w14:paraId="4DFB0D45" w14:textId="77777777" w:rsidR="004A09C8" w:rsidRDefault="004A09C8" w:rsidP="004A09C8">
            <w:pPr>
              <w:rPr>
                <w:lang w:val="es-ES"/>
              </w:rPr>
            </w:pPr>
            <w:r>
              <w:rPr>
                <w:lang w:val="es-ES"/>
              </w:rPr>
              <w:t>COMPETITIVIDAD Y LIDERAZGO</w:t>
            </w:r>
          </w:p>
          <w:p w14:paraId="28080B40" w14:textId="77777777" w:rsidR="004A09C8" w:rsidRDefault="004A09C8" w:rsidP="004A09C8">
            <w:pPr>
              <w:rPr>
                <w:lang w:val="es-ES"/>
              </w:rPr>
            </w:pPr>
          </w:p>
          <w:p w14:paraId="2E83C6B3" w14:textId="6EA8AF13" w:rsidR="004A09C8" w:rsidRPr="004A09C8" w:rsidRDefault="004A09C8" w:rsidP="004A09C8">
            <w:pPr>
              <w:rPr>
                <w:lang w:val="es-ES"/>
              </w:rPr>
            </w:pPr>
            <w:r>
              <w:rPr>
                <w:lang w:val="es-ES"/>
              </w:rPr>
              <w:t xml:space="preserve">El </w:t>
            </w:r>
            <w:r w:rsidRPr="004A09C8">
              <w:rPr>
                <w:lang w:val="es-ES"/>
              </w:rPr>
              <w:t>liderazgo por competencias que nacen del cambio de responsabilidades laborales, técnicas, sociales e individuales y no como terminologías aisladas, donde la competitividad es una meta propuesta por toda empresa que desea atraer clientes</w:t>
            </w:r>
          </w:p>
        </w:tc>
        <w:tc>
          <w:tcPr>
            <w:tcW w:w="2207" w:type="dxa"/>
          </w:tcPr>
          <w:p w14:paraId="1029290E" w14:textId="77777777" w:rsidR="003E74E1" w:rsidRDefault="004A09C8">
            <w:pPr>
              <w:rPr>
                <w:noProof/>
                <w:lang w:val="es-ES"/>
              </w:rPr>
            </w:pPr>
            <w:r>
              <w:rPr>
                <w:noProof/>
                <w:lang w:val="es-ES"/>
              </w:rPr>
              <w:drawing>
                <wp:inline distT="0" distB="0" distL="0" distR="0" wp14:anchorId="512FCDF6" wp14:editId="1CE0248B">
                  <wp:extent cx="1181100" cy="474980"/>
                  <wp:effectExtent l="0" t="0" r="0" b="1270"/>
                  <wp:docPr id="1552317918"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92566" cy="479591"/>
                          </a:xfrm>
                          <a:prstGeom prst="rect">
                            <a:avLst/>
                          </a:prstGeom>
                          <a:noFill/>
                        </pic:spPr>
                      </pic:pic>
                    </a:graphicData>
                  </a:graphic>
                </wp:inline>
              </w:drawing>
            </w:r>
          </w:p>
          <w:p w14:paraId="7319B063" w14:textId="77777777" w:rsidR="004A09C8" w:rsidRDefault="004A09C8" w:rsidP="004A09C8">
            <w:pPr>
              <w:rPr>
                <w:lang w:val="es-ES"/>
              </w:rPr>
            </w:pPr>
            <w:r>
              <w:rPr>
                <w:lang w:val="es-ES"/>
              </w:rPr>
              <w:t xml:space="preserve">RELACIONES DIDACTICAS </w:t>
            </w:r>
          </w:p>
          <w:p w14:paraId="3AC4A02B" w14:textId="77777777" w:rsidR="004A09C8" w:rsidRDefault="004A09C8" w:rsidP="004A09C8">
            <w:pPr>
              <w:rPr>
                <w:lang w:val="es-ES"/>
              </w:rPr>
            </w:pPr>
          </w:p>
          <w:p w14:paraId="106A861D" w14:textId="09FE849C" w:rsidR="004A09C8" w:rsidRPr="004A09C8" w:rsidRDefault="004A09C8" w:rsidP="004A09C8">
            <w:pPr>
              <w:rPr>
                <w:lang w:val="es-ES"/>
              </w:rPr>
            </w:pPr>
            <w:r w:rsidRPr="004A09C8">
              <w:rPr>
                <w:lang w:val="es-ES"/>
              </w:rPr>
              <w:t>a didáctica en relación con su contenido es el conjunto sistemático de principios, normas, recursos y procedimientos específicos que todo profesor debe conocer y saber aplicar para orientar a los alumnos en el aprendizaje de las materias de los programas, teniendo en cuenta los objetivos educativos</w:t>
            </w:r>
            <w:r>
              <w:rPr>
                <w:lang w:val="es-ES"/>
              </w:rPr>
              <w:t>.</w:t>
            </w:r>
          </w:p>
        </w:tc>
      </w:tr>
    </w:tbl>
    <w:p w14:paraId="68E0AA04" w14:textId="3E9CB532" w:rsidR="00080251" w:rsidRPr="004A09C8" w:rsidRDefault="004A09C8" w:rsidP="004A09C8">
      <w:pPr>
        <w:jc w:val="center"/>
        <w:rPr>
          <w:b/>
          <w:bCs/>
          <w:lang w:val="es-ES"/>
        </w:rPr>
      </w:pPr>
      <w:r w:rsidRPr="004A09C8">
        <w:rPr>
          <w:b/>
          <w:bCs/>
          <w:lang w:val="es-ES"/>
        </w:rPr>
        <w:lastRenderedPageBreak/>
        <w:t>BIBLIOGRAFIA</w:t>
      </w:r>
    </w:p>
    <w:p w14:paraId="2DCC3E50" w14:textId="3614AD2D" w:rsidR="004A09C8" w:rsidRPr="00080251" w:rsidRDefault="004A09C8" w:rsidP="004A09C8">
      <w:pPr>
        <w:jc w:val="center"/>
        <w:rPr>
          <w:lang w:val="es-ES"/>
        </w:rPr>
      </w:pPr>
      <w:r w:rsidRPr="004A09C8">
        <w:rPr>
          <w:b/>
          <w:bCs/>
          <w:lang w:val="es-ES"/>
        </w:rPr>
        <w:t>ANTOLOGIA OFICIAL DE LA MATERIA DIRECCION Y LIDERAZGO UDS CAMPUS COMITAN DE DOMINGUES</w:t>
      </w:r>
      <w:r>
        <w:rPr>
          <w:lang w:val="es-ES"/>
        </w:rPr>
        <w:t>.</w:t>
      </w:r>
    </w:p>
    <w:sectPr w:rsidR="004A09C8" w:rsidRPr="0008025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A3652" w14:textId="77777777" w:rsidR="00080251" w:rsidRDefault="00080251" w:rsidP="00080251">
      <w:pPr>
        <w:spacing w:after="0" w:line="240" w:lineRule="auto"/>
      </w:pPr>
      <w:r>
        <w:separator/>
      </w:r>
    </w:p>
  </w:endnote>
  <w:endnote w:type="continuationSeparator" w:id="0">
    <w:p w14:paraId="2B55E5A0" w14:textId="77777777" w:rsidR="00080251" w:rsidRDefault="00080251" w:rsidP="00080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4DF7D" w14:textId="77777777" w:rsidR="00080251" w:rsidRDefault="00080251" w:rsidP="00080251">
      <w:pPr>
        <w:spacing w:after="0" w:line="240" w:lineRule="auto"/>
      </w:pPr>
      <w:r>
        <w:separator/>
      </w:r>
    </w:p>
  </w:footnote>
  <w:footnote w:type="continuationSeparator" w:id="0">
    <w:p w14:paraId="11C285E3" w14:textId="77777777" w:rsidR="00080251" w:rsidRDefault="00080251" w:rsidP="000802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251"/>
    <w:rsid w:val="00080251"/>
    <w:rsid w:val="0013245D"/>
    <w:rsid w:val="003E74E1"/>
    <w:rsid w:val="004A09C8"/>
    <w:rsid w:val="00591D68"/>
    <w:rsid w:val="00675F4F"/>
    <w:rsid w:val="008B14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79EA3EDF"/>
  <w15:chartTrackingRefBased/>
  <w15:docId w15:val="{DC586FBF-99AF-49F8-9DB7-09FE1453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80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802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0251"/>
  </w:style>
  <w:style w:type="paragraph" w:styleId="Piedepgina">
    <w:name w:val="footer"/>
    <w:basedOn w:val="Normal"/>
    <w:link w:val="PiedepginaCar"/>
    <w:uiPriority w:val="99"/>
    <w:unhideWhenUsed/>
    <w:rsid w:val="000802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0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618</Words>
  <Characters>3402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Saday Hernandez Hernandez</dc:creator>
  <cp:keywords/>
  <dc:description/>
  <cp:lastModifiedBy>Ruth Saday Hernandez Hernandez</cp:lastModifiedBy>
  <cp:revision>1</cp:revision>
  <dcterms:created xsi:type="dcterms:W3CDTF">2023-10-22T18:01:00Z</dcterms:created>
  <dcterms:modified xsi:type="dcterms:W3CDTF">2023-10-22T18:52:00Z</dcterms:modified>
</cp:coreProperties>
</file>