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20" w:rsidRDefault="00F34520">
      <w:r>
        <w:rPr>
          <w:noProof/>
          <w:lang w:eastAsia="es-MX"/>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4843780</wp:posOffset>
                </wp:positionV>
                <wp:extent cx="4095750" cy="1809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09750"/>
                        </a:xfrm>
                        <a:prstGeom prst="rect">
                          <a:avLst/>
                        </a:prstGeom>
                        <a:solidFill>
                          <a:srgbClr val="FFFFFF"/>
                        </a:solidFill>
                        <a:ln w="9525">
                          <a:noFill/>
                          <a:miter lim="800000"/>
                          <a:headEnd/>
                          <a:tailEnd/>
                        </a:ln>
                      </wps:spPr>
                      <wps:txbx>
                        <w:txbxContent>
                          <w:p w:rsidR="00F34520" w:rsidRPr="00F34520" w:rsidRDefault="00F34520">
                            <w:pPr>
                              <w:rPr>
                                <w:sz w:val="28"/>
                                <w:szCs w:val="28"/>
                              </w:rPr>
                            </w:pPr>
                            <w:r w:rsidRPr="00F34520">
                              <w:rPr>
                                <w:sz w:val="28"/>
                                <w:szCs w:val="28"/>
                              </w:rPr>
                              <w:t xml:space="preserve">Nombre de la alumna: Claudia Sofía Chávez </w:t>
                            </w:r>
                            <w:proofErr w:type="spellStart"/>
                            <w:r w:rsidRPr="00F34520">
                              <w:rPr>
                                <w:sz w:val="28"/>
                                <w:szCs w:val="28"/>
                              </w:rPr>
                              <w:t>Laparra</w:t>
                            </w:r>
                            <w:proofErr w:type="spellEnd"/>
                          </w:p>
                          <w:p w:rsidR="00F34520" w:rsidRPr="00F34520" w:rsidRDefault="00F34520">
                            <w:pPr>
                              <w:rPr>
                                <w:sz w:val="28"/>
                                <w:szCs w:val="28"/>
                              </w:rPr>
                            </w:pPr>
                            <w:r w:rsidRPr="00F34520">
                              <w:rPr>
                                <w:sz w:val="28"/>
                                <w:szCs w:val="28"/>
                              </w:rPr>
                              <w:t xml:space="preserve"> Parcial: 3</w:t>
                            </w:r>
                          </w:p>
                          <w:p w:rsidR="00F34520" w:rsidRPr="00F34520" w:rsidRDefault="00F34520">
                            <w:pPr>
                              <w:rPr>
                                <w:sz w:val="28"/>
                                <w:szCs w:val="28"/>
                              </w:rPr>
                            </w:pPr>
                            <w:r w:rsidRPr="00F34520">
                              <w:rPr>
                                <w:sz w:val="28"/>
                                <w:szCs w:val="28"/>
                              </w:rPr>
                              <w:t xml:space="preserve"> Nombre de la materia: Química orgánica</w:t>
                            </w:r>
                          </w:p>
                          <w:p w:rsidR="00F34520" w:rsidRPr="00F34520" w:rsidRDefault="00F34520">
                            <w:pPr>
                              <w:rPr>
                                <w:sz w:val="28"/>
                                <w:szCs w:val="28"/>
                              </w:rPr>
                            </w:pPr>
                            <w:r w:rsidRPr="00F34520">
                              <w:rPr>
                                <w:sz w:val="28"/>
                                <w:szCs w:val="28"/>
                              </w:rPr>
                              <w:t xml:space="preserve">Nombre de la profesora. Luz Elena Cervantes </w:t>
                            </w:r>
                          </w:p>
                          <w:p w:rsidR="00F34520" w:rsidRPr="00F34520" w:rsidRDefault="00F34520">
                            <w:pPr>
                              <w:rPr>
                                <w:sz w:val="28"/>
                                <w:szCs w:val="28"/>
                              </w:rPr>
                            </w:pPr>
                            <w:r w:rsidRPr="00F34520">
                              <w:rPr>
                                <w:sz w:val="28"/>
                                <w:szCs w:val="28"/>
                              </w:rPr>
                              <w:t>Nombre de la licenciatura: Nutrición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381.4pt;width:322.5pt;height:14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" stroked="f">
                <v:textbox>
                  <w:txbxContent>
                    <w:p w:rsidR="00F34520" w:rsidRPr="00F34520" w:rsidRDefault="00F34520">
                      <w:pPr>
                        <w:rPr>
                          <w:sz w:val="28"/>
                          <w:szCs w:val="28"/>
                        </w:rPr>
                      </w:pPr>
                      <w:r w:rsidRPr="00F34520">
                        <w:rPr>
                          <w:sz w:val="28"/>
                          <w:szCs w:val="28"/>
                        </w:rPr>
                        <w:t xml:space="preserve">Nombre de la alumna: Claudia Sofía Chávez </w:t>
                      </w:r>
                      <w:proofErr w:type="spellStart"/>
                      <w:r w:rsidRPr="00F34520">
                        <w:rPr>
                          <w:sz w:val="28"/>
                          <w:szCs w:val="28"/>
                        </w:rPr>
                        <w:t>Laparra</w:t>
                      </w:r>
                      <w:proofErr w:type="spellEnd"/>
                    </w:p>
                    <w:p w:rsidR="00F34520" w:rsidRPr="00F34520" w:rsidRDefault="00F34520">
                      <w:pPr>
                        <w:rPr>
                          <w:sz w:val="28"/>
                          <w:szCs w:val="28"/>
                        </w:rPr>
                      </w:pPr>
                      <w:r w:rsidRPr="00F34520">
                        <w:rPr>
                          <w:sz w:val="28"/>
                          <w:szCs w:val="28"/>
                        </w:rPr>
                        <w:t xml:space="preserve"> Parcial: 3</w:t>
                      </w:r>
                    </w:p>
                    <w:p w:rsidR="00F34520" w:rsidRPr="00F34520" w:rsidRDefault="00F34520">
                      <w:pPr>
                        <w:rPr>
                          <w:sz w:val="28"/>
                          <w:szCs w:val="28"/>
                        </w:rPr>
                      </w:pPr>
                      <w:r w:rsidRPr="00F34520">
                        <w:rPr>
                          <w:sz w:val="28"/>
                          <w:szCs w:val="28"/>
                        </w:rPr>
                        <w:t xml:space="preserve"> Nombre de la materia: Química orgánica</w:t>
                      </w:r>
                    </w:p>
                    <w:p w:rsidR="00F34520" w:rsidRPr="00F34520" w:rsidRDefault="00F34520">
                      <w:pPr>
                        <w:rPr>
                          <w:sz w:val="28"/>
                          <w:szCs w:val="28"/>
                        </w:rPr>
                      </w:pPr>
                      <w:r w:rsidRPr="00F34520">
                        <w:rPr>
                          <w:sz w:val="28"/>
                          <w:szCs w:val="28"/>
                        </w:rPr>
                        <w:t xml:space="preserve">Nombre de la profesora. Luz Elena Cervantes </w:t>
                      </w:r>
                    </w:p>
                    <w:p w:rsidR="00F34520" w:rsidRPr="00F34520" w:rsidRDefault="00F34520">
                      <w:pPr>
                        <w:rPr>
                          <w:sz w:val="28"/>
                          <w:szCs w:val="28"/>
                        </w:rPr>
                      </w:pPr>
                      <w:r w:rsidRPr="00F34520">
                        <w:rPr>
                          <w:sz w:val="28"/>
                          <w:szCs w:val="28"/>
                        </w:rPr>
                        <w:t>Nombre de la licenciatura: Nutrición</w:t>
                      </w:r>
                    </w:p>
                  </w:txbxContent>
                </v:textbox>
                <w10:wrap type="square" anchorx="margin"/>
              </v:shape>
            </w:pict>
          </mc:Fallback>
        </mc:AlternateContent>
      </w:r>
      <w:r>
        <w:rPr>
          <w:noProof/>
          <w:lang w:eastAsia="es-MX"/>
        </w:rPr>
        <w:drawing>
          <wp:anchor distT="0" distB="0" distL="114300" distR="114300" simplePos="0" relativeHeight="251658240" behindDoc="0" locked="0" layoutInCell="1" allowOverlap="1">
            <wp:simplePos x="0" y="0"/>
            <wp:positionH relativeFrom="margin">
              <wp:posOffset>415290</wp:posOffset>
            </wp:positionH>
            <wp:positionV relativeFrom="paragraph">
              <wp:posOffset>-652145</wp:posOffset>
            </wp:positionV>
            <wp:extent cx="5038725" cy="5038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5038725" cy="50387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F34520" w:rsidRDefault="00F34520"/>
    <w:p w:rsidR="00F34520" w:rsidRDefault="00F34520"/>
    <w:p w:rsidR="009A5F09" w:rsidRDefault="00F34520" w:rsidP="00F34520">
      <w:pPr>
        <w:jc w:val="center"/>
        <w:rPr>
          <w:b/>
          <w:color w:val="70AD47" w:themeColor="accent6"/>
          <w:sz w:val="32"/>
          <w:szCs w:val="32"/>
        </w:rPr>
      </w:pPr>
      <w:r w:rsidRPr="00F34520">
        <w:rPr>
          <w:b/>
          <w:color w:val="70AD47" w:themeColor="accent6"/>
          <w:sz w:val="32"/>
          <w:szCs w:val="32"/>
        </w:rPr>
        <w:lastRenderedPageBreak/>
        <w:t>ISOMERIA</w:t>
      </w:r>
    </w:p>
    <w:p w:rsidR="00F34520" w:rsidRDefault="00F34520" w:rsidP="00F34520">
      <w:pPr>
        <w:rPr>
          <w:b/>
          <w:sz w:val="24"/>
          <w:szCs w:val="24"/>
        </w:rPr>
      </w:pPr>
      <w:r>
        <w:rPr>
          <w:b/>
          <w:sz w:val="24"/>
          <w:szCs w:val="24"/>
        </w:rPr>
        <w:t xml:space="preserve">Conformación de las moléculas y estereoquímicas. </w:t>
      </w:r>
    </w:p>
    <w:p w:rsidR="00894855" w:rsidRDefault="00894855" w:rsidP="00F34520">
      <w:pPr>
        <w:rPr>
          <w:sz w:val="24"/>
          <w:szCs w:val="24"/>
        </w:rPr>
      </w:pPr>
      <w:r w:rsidRPr="00894855">
        <w:rPr>
          <w:sz w:val="24"/>
          <w:szCs w:val="24"/>
        </w:rPr>
        <w:t xml:space="preserve">La estereoquímica </w:t>
      </w:r>
      <w:r>
        <w:rPr>
          <w:sz w:val="24"/>
          <w:szCs w:val="24"/>
        </w:rPr>
        <w:t xml:space="preserve">es el estudio de los compuestos orgánicos en el espacio. Para comprender las propiedades de los compuestos orgánicos es necesario considerar las 3 dimensiones espaciales. Las dimensiones de la estereoquímica fueron puestas por </w:t>
      </w:r>
      <w:proofErr w:type="spellStart"/>
      <w:r>
        <w:rPr>
          <w:sz w:val="24"/>
          <w:szCs w:val="24"/>
        </w:rPr>
        <w:t>Van´t</w:t>
      </w:r>
      <w:proofErr w:type="spellEnd"/>
      <w:r>
        <w:rPr>
          <w:sz w:val="24"/>
          <w:szCs w:val="24"/>
        </w:rPr>
        <w:t xml:space="preserve"> </w:t>
      </w:r>
      <w:proofErr w:type="spellStart"/>
      <w:r>
        <w:rPr>
          <w:sz w:val="24"/>
          <w:szCs w:val="24"/>
        </w:rPr>
        <w:t>Holff</w:t>
      </w:r>
      <w:proofErr w:type="spellEnd"/>
      <w:r>
        <w:rPr>
          <w:sz w:val="24"/>
          <w:szCs w:val="24"/>
        </w:rPr>
        <w:t xml:space="preserve"> y Le Bel, en 1874. En general a las moléculas que se diferencian por la disposición espacial de sus átomos se les denomina </w:t>
      </w:r>
      <w:proofErr w:type="spellStart"/>
      <w:r>
        <w:rPr>
          <w:sz w:val="24"/>
          <w:szCs w:val="24"/>
        </w:rPr>
        <w:t>estereoisómeros</w:t>
      </w:r>
      <w:proofErr w:type="spellEnd"/>
      <w:r>
        <w:rPr>
          <w:sz w:val="24"/>
          <w:szCs w:val="24"/>
        </w:rPr>
        <w:t xml:space="preserve">. </w:t>
      </w:r>
    </w:p>
    <w:p w:rsidR="00894855" w:rsidRDefault="00894855" w:rsidP="00F34520">
      <w:pPr>
        <w:rPr>
          <w:sz w:val="24"/>
          <w:szCs w:val="24"/>
        </w:rPr>
      </w:pPr>
      <w:r w:rsidRPr="000E16ED">
        <w:rPr>
          <w:b/>
          <w:sz w:val="24"/>
          <w:szCs w:val="24"/>
        </w:rPr>
        <w:t>Isómeros constitucionales</w:t>
      </w:r>
      <w:r>
        <w:rPr>
          <w:sz w:val="24"/>
          <w:szCs w:val="24"/>
        </w:rPr>
        <w:t>.</w:t>
      </w:r>
    </w:p>
    <w:p w:rsidR="00894855" w:rsidRDefault="00894855" w:rsidP="00F34520">
      <w:pPr>
        <w:rPr>
          <w:sz w:val="24"/>
          <w:szCs w:val="24"/>
        </w:rPr>
      </w:pPr>
      <w:r>
        <w:rPr>
          <w:sz w:val="24"/>
          <w:szCs w:val="24"/>
        </w:rPr>
        <w:t xml:space="preserve">Los isómeros son moléculas que tienen la misma fórmula </w:t>
      </w:r>
      <w:r w:rsidR="000E16ED">
        <w:rPr>
          <w:sz w:val="24"/>
          <w:szCs w:val="24"/>
        </w:rPr>
        <w:t xml:space="preserve">molecular pero diferente estructura. Se clasifican en isómeros estructurales y </w:t>
      </w:r>
      <w:proofErr w:type="spellStart"/>
      <w:r w:rsidR="000E16ED">
        <w:rPr>
          <w:sz w:val="24"/>
          <w:szCs w:val="24"/>
        </w:rPr>
        <w:t>estereoisómeros</w:t>
      </w:r>
      <w:proofErr w:type="spellEnd"/>
      <w:r w:rsidR="000E16ED">
        <w:rPr>
          <w:sz w:val="24"/>
          <w:szCs w:val="24"/>
        </w:rPr>
        <w:t>. Los isómeros estructurales difieren en la forma de unión de sus átomos y se clasifican en isómeros de cadena, posición y función. Solamente existen 2 formas de unir a los átomos que generan compuestos diferentes. Al pertenecer a diferentes grupos funcionales (alcohol y éter) se les clasifica como isómeros de función.</w:t>
      </w:r>
    </w:p>
    <w:p w:rsidR="000E16ED" w:rsidRPr="000E16ED" w:rsidRDefault="000E16ED" w:rsidP="00F34520">
      <w:pPr>
        <w:rPr>
          <w:b/>
          <w:sz w:val="24"/>
          <w:szCs w:val="24"/>
        </w:rPr>
      </w:pPr>
      <w:r w:rsidRPr="000E16ED">
        <w:rPr>
          <w:b/>
          <w:sz w:val="24"/>
          <w:szCs w:val="24"/>
        </w:rPr>
        <w:t>De cadena.</w:t>
      </w:r>
    </w:p>
    <w:p w:rsidR="000E16ED" w:rsidRDefault="000E16ED" w:rsidP="00F34520">
      <w:pPr>
        <w:rPr>
          <w:sz w:val="24"/>
          <w:szCs w:val="24"/>
        </w:rPr>
      </w:pPr>
      <w:r>
        <w:rPr>
          <w:sz w:val="24"/>
          <w:szCs w:val="24"/>
        </w:rPr>
        <w:t xml:space="preserve">Se distinguen por la diferente estructura de las cadenas carbonadas. </w:t>
      </w:r>
    </w:p>
    <w:p w:rsidR="000E16ED" w:rsidRPr="000E16ED" w:rsidRDefault="000E16ED" w:rsidP="00F34520">
      <w:pPr>
        <w:rPr>
          <w:b/>
          <w:sz w:val="24"/>
          <w:szCs w:val="24"/>
        </w:rPr>
      </w:pPr>
      <w:r w:rsidRPr="000E16ED">
        <w:rPr>
          <w:b/>
          <w:sz w:val="24"/>
          <w:szCs w:val="24"/>
        </w:rPr>
        <w:t>De posición.</w:t>
      </w:r>
    </w:p>
    <w:p w:rsidR="000E16ED" w:rsidRDefault="000E16ED" w:rsidP="00F34520">
      <w:pPr>
        <w:rPr>
          <w:sz w:val="24"/>
          <w:szCs w:val="24"/>
        </w:rPr>
      </w:pPr>
      <w:r>
        <w:rPr>
          <w:sz w:val="24"/>
          <w:szCs w:val="24"/>
        </w:rPr>
        <w:t>El grupo funcional ocupa una posición diferente en cada isómero.</w:t>
      </w:r>
    </w:p>
    <w:p w:rsidR="000E16ED" w:rsidRPr="00744F01" w:rsidRDefault="000E16ED" w:rsidP="00F34520">
      <w:pPr>
        <w:rPr>
          <w:b/>
          <w:sz w:val="24"/>
          <w:szCs w:val="24"/>
        </w:rPr>
      </w:pPr>
      <w:r w:rsidRPr="00744F01">
        <w:rPr>
          <w:b/>
          <w:sz w:val="24"/>
          <w:szCs w:val="24"/>
        </w:rPr>
        <w:t>De función.</w:t>
      </w:r>
    </w:p>
    <w:p w:rsidR="000E16ED" w:rsidRDefault="000E16ED" w:rsidP="00F34520">
      <w:pPr>
        <w:rPr>
          <w:sz w:val="24"/>
          <w:szCs w:val="24"/>
        </w:rPr>
      </w:pPr>
      <w:r>
        <w:rPr>
          <w:sz w:val="24"/>
          <w:szCs w:val="24"/>
        </w:rPr>
        <w:t xml:space="preserve">El grupo funcional es diferente. El 2 butanol y el </w:t>
      </w:r>
      <w:proofErr w:type="spellStart"/>
      <w:r>
        <w:rPr>
          <w:sz w:val="24"/>
          <w:szCs w:val="24"/>
        </w:rPr>
        <w:t>dietil</w:t>
      </w:r>
      <w:proofErr w:type="spellEnd"/>
      <w:r>
        <w:rPr>
          <w:sz w:val="24"/>
          <w:szCs w:val="24"/>
        </w:rPr>
        <w:t xml:space="preserve"> éter tiene la misma fórmula molecular, pero pertenecen a familias diferentes alcohol y éter, por ello se clasifican como isómeros de función.</w:t>
      </w:r>
    </w:p>
    <w:p w:rsidR="000E16ED" w:rsidRPr="00744F01" w:rsidRDefault="000E16ED" w:rsidP="00F34520">
      <w:pPr>
        <w:rPr>
          <w:b/>
          <w:sz w:val="24"/>
          <w:szCs w:val="24"/>
        </w:rPr>
      </w:pPr>
      <w:r w:rsidRPr="00744F01">
        <w:rPr>
          <w:b/>
          <w:sz w:val="24"/>
          <w:szCs w:val="24"/>
        </w:rPr>
        <w:t>Isómeros espaciales (</w:t>
      </w:r>
      <w:proofErr w:type="spellStart"/>
      <w:r w:rsidRPr="00744F01">
        <w:rPr>
          <w:b/>
          <w:sz w:val="24"/>
          <w:szCs w:val="24"/>
        </w:rPr>
        <w:t>estereoisómeros</w:t>
      </w:r>
      <w:proofErr w:type="spellEnd"/>
      <w:r w:rsidRPr="00744F01">
        <w:rPr>
          <w:b/>
          <w:sz w:val="24"/>
          <w:szCs w:val="24"/>
        </w:rPr>
        <w:t xml:space="preserve">) </w:t>
      </w:r>
    </w:p>
    <w:p w:rsidR="00744F01" w:rsidRDefault="00744F01" w:rsidP="00F34520">
      <w:pPr>
        <w:rPr>
          <w:sz w:val="24"/>
          <w:szCs w:val="24"/>
        </w:rPr>
      </w:pPr>
      <w:r>
        <w:rPr>
          <w:sz w:val="24"/>
          <w:szCs w:val="24"/>
        </w:rPr>
        <w:t xml:space="preserve">La </w:t>
      </w:r>
      <w:proofErr w:type="spellStart"/>
      <w:r>
        <w:rPr>
          <w:sz w:val="24"/>
          <w:szCs w:val="24"/>
        </w:rPr>
        <w:t>estereoisomería</w:t>
      </w:r>
      <w:proofErr w:type="spellEnd"/>
      <w:r>
        <w:rPr>
          <w:sz w:val="24"/>
          <w:szCs w:val="24"/>
        </w:rPr>
        <w:t xml:space="preserve"> que presentan aquellos compuestos que teniendo una misma fórmula estructural diferente en la disposición espacial de sus átomos. Se clasifican en I. </w:t>
      </w:r>
      <w:proofErr w:type="spellStart"/>
      <w:r w:rsidRPr="00744F01">
        <w:rPr>
          <w:sz w:val="24"/>
          <w:szCs w:val="24"/>
          <w:u w:val="single"/>
        </w:rPr>
        <w:t>configuracionales</w:t>
      </w:r>
      <w:proofErr w:type="spellEnd"/>
      <w:r>
        <w:rPr>
          <w:sz w:val="24"/>
          <w:szCs w:val="24"/>
        </w:rPr>
        <w:t xml:space="preserve"> (no pueden </w:t>
      </w:r>
      <w:proofErr w:type="spellStart"/>
      <w:r>
        <w:rPr>
          <w:sz w:val="24"/>
          <w:szCs w:val="24"/>
        </w:rPr>
        <w:t>interconvertirse</w:t>
      </w:r>
      <w:proofErr w:type="spellEnd"/>
      <w:r>
        <w:rPr>
          <w:sz w:val="24"/>
          <w:szCs w:val="24"/>
        </w:rPr>
        <w:t xml:space="preserve"> a temperatura ambiente) a diferencia de los</w:t>
      </w:r>
      <w:r w:rsidRPr="00744F01">
        <w:rPr>
          <w:sz w:val="24"/>
          <w:szCs w:val="24"/>
          <w:u w:val="single"/>
        </w:rPr>
        <w:t xml:space="preserve"> I. conformacionales</w:t>
      </w:r>
      <w:r>
        <w:rPr>
          <w:sz w:val="24"/>
          <w:szCs w:val="24"/>
        </w:rPr>
        <w:t xml:space="preserve"> (pueden separarse). Para pasar de uno a otro es preciso normalmente romper y formar enlaces, hay dos clases</w:t>
      </w:r>
      <w:r w:rsidRPr="00744F01">
        <w:rPr>
          <w:sz w:val="24"/>
          <w:szCs w:val="24"/>
          <w:u w:val="single"/>
        </w:rPr>
        <w:t>: geométricos</w:t>
      </w:r>
      <w:r>
        <w:rPr>
          <w:sz w:val="24"/>
          <w:szCs w:val="24"/>
        </w:rPr>
        <w:t xml:space="preserve"> que se originan por la distinta orientación de átomos de un doble enlace o un plano de anillo y los </w:t>
      </w:r>
      <w:r w:rsidRPr="00744F01">
        <w:rPr>
          <w:sz w:val="24"/>
          <w:szCs w:val="24"/>
          <w:u w:val="single"/>
        </w:rPr>
        <w:t>ópticos</w:t>
      </w:r>
      <w:r>
        <w:rPr>
          <w:sz w:val="24"/>
          <w:szCs w:val="24"/>
        </w:rPr>
        <w:t xml:space="preserve"> que se originan por la distinta orientación espacial en torno a un </w:t>
      </w:r>
      <w:proofErr w:type="spellStart"/>
      <w:r>
        <w:rPr>
          <w:sz w:val="24"/>
          <w:szCs w:val="24"/>
        </w:rPr>
        <w:t>estereocentro</w:t>
      </w:r>
      <w:proofErr w:type="spellEnd"/>
      <w:r>
        <w:rPr>
          <w:sz w:val="24"/>
          <w:szCs w:val="24"/>
        </w:rPr>
        <w:t xml:space="preserve">. </w:t>
      </w:r>
    </w:p>
    <w:p w:rsidR="00282839" w:rsidRDefault="00282839" w:rsidP="00F34520">
      <w:pPr>
        <w:rPr>
          <w:sz w:val="24"/>
          <w:szCs w:val="24"/>
        </w:rPr>
      </w:pPr>
    </w:p>
    <w:p w:rsidR="00282839" w:rsidRDefault="00282839" w:rsidP="00F34520">
      <w:pPr>
        <w:rPr>
          <w:sz w:val="24"/>
          <w:szCs w:val="24"/>
        </w:rPr>
      </w:pPr>
    </w:p>
    <w:p w:rsidR="00282839" w:rsidRDefault="00282839" w:rsidP="00F34520">
      <w:pPr>
        <w:rPr>
          <w:sz w:val="24"/>
          <w:szCs w:val="24"/>
        </w:rPr>
      </w:pPr>
      <w:r>
        <w:rPr>
          <w:sz w:val="24"/>
          <w:szCs w:val="24"/>
        </w:rPr>
        <w:t xml:space="preserve"> </w:t>
      </w:r>
    </w:p>
    <w:p w:rsidR="00744F01" w:rsidRPr="00282839" w:rsidRDefault="00744F01" w:rsidP="00F34520">
      <w:pPr>
        <w:rPr>
          <w:b/>
          <w:sz w:val="24"/>
          <w:szCs w:val="24"/>
        </w:rPr>
      </w:pPr>
      <w:r w:rsidRPr="00282839">
        <w:rPr>
          <w:b/>
          <w:sz w:val="24"/>
          <w:szCs w:val="24"/>
        </w:rPr>
        <w:lastRenderedPageBreak/>
        <w:t xml:space="preserve">Isomería conformacional: de alcanos y </w:t>
      </w:r>
      <w:proofErr w:type="spellStart"/>
      <w:r w:rsidRPr="00282839">
        <w:rPr>
          <w:b/>
          <w:sz w:val="24"/>
          <w:szCs w:val="24"/>
        </w:rPr>
        <w:t>cicloalcanos</w:t>
      </w:r>
      <w:proofErr w:type="spellEnd"/>
      <w:r w:rsidRPr="00282839">
        <w:rPr>
          <w:b/>
          <w:sz w:val="24"/>
          <w:szCs w:val="24"/>
        </w:rPr>
        <w:t xml:space="preserve">. </w:t>
      </w:r>
    </w:p>
    <w:p w:rsidR="00744F01" w:rsidRDefault="00282839" w:rsidP="00F34520">
      <w:pPr>
        <w:rPr>
          <w:sz w:val="24"/>
          <w:szCs w:val="24"/>
        </w:rPr>
      </w:pPr>
      <w:r>
        <w:rPr>
          <w:sz w:val="24"/>
          <w:szCs w:val="24"/>
        </w:rPr>
        <w:t xml:space="preserve">Los enlaces simples entre átomos tienen simetría cilíndrica y permiten la rotación de los grupos que unen. Las diferentes disposiciones espaciales que adoptan los átomos como consecuencia de la rotación en torno al enlace se llaman conformaciones, Una conformación concreta de las múltiples posibles se denomina </w:t>
      </w:r>
      <w:proofErr w:type="spellStart"/>
      <w:r>
        <w:rPr>
          <w:sz w:val="24"/>
          <w:szCs w:val="24"/>
        </w:rPr>
        <w:t>confórmero</w:t>
      </w:r>
      <w:proofErr w:type="spellEnd"/>
      <w:r>
        <w:rPr>
          <w:sz w:val="24"/>
          <w:szCs w:val="24"/>
        </w:rPr>
        <w:t xml:space="preserve">. La conformación que tiene los hidrógenos enfrentados se llama SIN, </w:t>
      </w:r>
      <w:proofErr w:type="spellStart"/>
      <w:r>
        <w:rPr>
          <w:sz w:val="24"/>
          <w:szCs w:val="24"/>
        </w:rPr>
        <w:t>cuandolos</w:t>
      </w:r>
      <w:proofErr w:type="spellEnd"/>
      <w:r>
        <w:rPr>
          <w:sz w:val="24"/>
          <w:szCs w:val="24"/>
        </w:rPr>
        <w:t xml:space="preserve"> hidrógenos se sitúan los lados opuestos se habla de </w:t>
      </w:r>
      <w:proofErr w:type="spellStart"/>
      <w:r>
        <w:rPr>
          <w:sz w:val="24"/>
          <w:szCs w:val="24"/>
        </w:rPr>
        <w:t>confórmero</w:t>
      </w:r>
      <w:proofErr w:type="spellEnd"/>
      <w:r>
        <w:rPr>
          <w:sz w:val="24"/>
          <w:szCs w:val="24"/>
        </w:rPr>
        <w:t xml:space="preserve"> ANTI.</w:t>
      </w:r>
    </w:p>
    <w:p w:rsidR="00282839" w:rsidRPr="00282839" w:rsidRDefault="00282839" w:rsidP="00F34520">
      <w:pPr>
        <w:rPr>
          <w:b/>
          <w:sz w:val="24"/>
          <w:szCs w:val="24"/>
        </w:rPr>
      </w:pPr>
      <w:r w:rsidRPr="00282839">
        <w:rPr>
          <w:b/>
          <w:sz w:val="24"/>
          <w:szCs w:val="24"/>
        </w:rPr>
        <w:t xml:space="preserve">Isomería </w:t>
      </w:r>
      <w:proofErr w:type="spellStart"/>
      <w:r w:rsidRPr="00282839">
        <w:rPr>
          <w:b/>
          <w:sz w:val="24"/>
          <w:szCs w:val="24"/>
        </w:rPr>
        <w:t>configuracional</w:t>
      </w:r>
      <w:proofErr w:type="spellEnd"/>
      <w:r w:rsidRPr="00282839">
        <w:rPr>
          <w:b/>
          <w:sz w:val="24"/>
          <w:szCs w:val="24"/>
        </w:rPr>
        <w:t xml:space="preserve"> (</w:t>
      </w:r>
      <w:proofErr w:type="spellStart"/>
      <w:r w:rsidRPr="00282839">
        <w:rPr>
          <w:b/>
          <w:sz w:val="24"/>
          <w:szCs w:val="24"/>
        </w:rPr>
        <w:t>cistrans</w:t>
      </w:r>
      <w:proofErr w:type="spellEnd"/>
      <w:r w:rsidRPr="00282839">
        <w:rPr>
          <w:b/>
          <w:sz w:val="24"/>
          <w:szCs w:val="24"/>
        </w:rPr>
        <w:t>): en dobles enlaces, en anillos, sistema E- Z.</w:t>
      </w:r>
    </w:p>
    <w:p w:rsidR="00282839" w:rsidRDefault="00282839" w:rsidP="00F34520">
      <w:pPr>
        <w:rPr>
          <w:sz w:val="24"/>
          <w:szCs w:val="24"/>
        </w:rPr>
      </w:pPr>
      <w:r>
        <w:rPr>
          <w:sz w:val="24"/>
          <w:szCs w:val="24"/>
        </w:rPr>
        <w:t xml:space="preserve">Isomería </w:t>
      </w:r>
      <w:proofErr w:type="spellStart"/>
      <w:r>
        <w:rPr>
          <w:sz w:val="24"/>
          <w:szCs w:val="24"/>
        </w:rPr>
        <w:t>cis</w:t>
      </w:r>
      <w:proofErr w:type="spellEnd"/>
      <w:r>
        <w:rPr>
          <w:sz w:val="24"/>
          <w:szCs w:val="24"/>
        </w:rPr>
        <w:t xml:space="preserve">/ </w:t>
      </w:r>
      <w:proofErr w:type="spellStart"/>
      <w:r>
        <w:rPr>
          <w:sz w:val="24"/>
          <w:szCs w:val="24"/>
        </w:rPr>
        <w:t>trans</w:t>
      </w:r>
      <w:proofErr w:type="spellEnd"/>
      <w:r>
        <w:rPr>
          <w:sz w:val="24"/>
          <w:szCs w:val="24"/>
        </w:rPr>
        <w:t xml:space="preserve">: Son compuestos que difieren en la disposición espacial de sus grupos. Se llaman </w:t>
      </w:r>
      <w:proofErr w:type="spellStart"/>
      <w:r>
        <w:rPr>
          <w:sz w:val="24"/>
          <w:szCs w:val="24"/>
        </w:rPr>
        <w:t>cis</w:t>
      </w:r>
      <w:proofErr w:type="spellEnd"/>
      <w:r>
        <w:rPr>
          <w:sz w:val="24"/>
          <w:szCs w:val="24"/>
        </w:rPr>
        <w:t xml:space="preserve"> los isómeros geométricos que tiene los grupos al mismo lado y </w:t>
      </w:r>
      <w:proofErr w:type="spellStart"/>
      <w:r>
        <w:rPr>
          <w:sz w:val="24"/>
          <w:szCs w:val="24"/>
        </w:rPr>
        <w:t>trans</w:t>
      </w:r>
      <w:proofErr w:type="spellEnd"/>
      <w:r>
        <w:rPr>
          <w:sz w:val="24"/>
          <w:szCs w:val="24"/>
        </w:rPr>
        <w:t xml:space="preserve"> a los que tienen lados opuestos. </w:t>
      </w:r>
    </w:p>
    <w:p w:rsidR="00282839" w:rsidRDefault="00282839" w:rsidP="00F34520">
      <w:pPr>
        <w:rPr>
          <w:sz w:val="24"/>
          <w:szCs w:val="24"/>
        </w:rPr>
      </w:pPr>
      <w:r>
        <w:rPr>
          <w:sz w:val="24"/>
          <w:szCs w:val="24"/>
        </w:rPr>
        <w:t xml:space="preserve">En el isómero geométrico EZ es un tipo específico de </w:t>
      </w:r>
      <w:proofErr w:type="spellStart"/>
      <w:r>
        <w:rPr>
          <w:sz w:val="24"/>
          <w:szCs w:val="24"/>
        </w:rPr>
        <w:t>estereoisiomerismo</w:t>
      </w:r>
      <w:proofErr w:type="spellEnd"/>
      <w:r>
        <w:rPr>
          <w:sz w:val="24"/>
          <w:szCs w:val="24"/>
        </w:rPr>
        <w:t xml:space="preserve"> y se usa cuando los términos geométricos </w:t>
      </w:r>
      <w:proofErr w:type="spellStart"/>
      <w:r>
        <w:rPr>
          <w:sz w:val="24"/>
          <w:szCs w:val="24"/>
        </w:rPr>
        <w:t>cis</w:t>
      </w:r>
      <w:proofErr w:type="spellEnd"/>
      <w:r>
        <w:rPr>
          <w:sz w:val="24"/>
          <w:szCs w:val="24"/>
        </w:rPr>
        <w:t xml:space="preserve">- </w:t>
      </w:r>
      <w:proofErr w:type="spellStart"/>
      <w:r>
        <w:rPr>
          <w:sz w:val="24"/>
          <w:szCs w:val="24"/>
        </w:rPr>
        <w:t>trans</w:t>
      </w:r>
      <w:proofErr w:type="spellEnd"/>
      <w:r>
        <w:rPr>
          <w:sz w:val="24"/>
          <w:szCs w:val="24"/>
        </w:rPr>
        <w:t xml:space="preserve"> se vuelven insuficientes para definir el </w:t>
      </w:r>
      <w:proofErr w:type="spellStart"/>
      <w:r>
        <w:rPr>
          <w:sz w:val="24"/>
          <w:szCs w:val="24"/>
        </w:rPr>
        <w:t>isomerismo</w:t>
      </w:r>
      <w:proofErr w:type="spellEnd"/>
      <w:r>
        <w:rPr>
          <w:sz w:val="24"/>
          <w:szCs w:val="24"/>
        </w:rPr>
        <w:t xml:space="preserve"> geométrico de las estructuras. </w:t>
      </w:r>
    </w:p>
    <w:p w:rsidR="00282839" w:rsidRPr="00105C8D" w:rsidRDefault="00282839" w:rsidP="00F34520">
      <w:pPr>
        <w:rPr>
          <w:b/>
          <w:sz w:val="24"/>
          <w:szCs w:val="24"/>
        </w:rPr>
      </w:pPr>
      <w:bookmarkStart w:id="0" w:name="_GoBack"/>
      <w:r w:rsidRPr="00105C8D">
        <w:rPr>
          <w:b/>
          <w:sz w:val="24"/>
          <w:szCs w:val="24"/>
        </w:rPr>
        <w:t xml:space="preserve">Isomería </w:t>
      </w:r>
      <w:proofErr w:type="spellStart"/>
      <w:r w:rsidRPr="00105C8D">
        <w:rPr>
          <w:b/>
          <w:sz w:val="24"/>
          <w:szCs w:val="24"/>
        </w:rPr>
        <w:t>configuracional</w:t>
      </w:r>
      <w:proofErr w:type="spellEnd"/>
      <w:r w:rsidRPr="00105C8D">
        <w:rPr>
          <w:b/>
          <w:sz w:val="24"/>
          <w:szCs w:val="24"/>
        </w:rPr>
        <w:t xml:space="preserve"> óptica: </w:t>
      </w:r>
      <w:proofErr w:type="spellStart"/>
      <w:r w:rsidRPr="00105C8D">
        <w:rPr>
          <w:b/>
          <w:sz w:val="24"/>
          <w:szCs w:val="24"/>
        </w:rPr>
        <w:t>Enantiomeros</w:t>
      </w:r>
      <w:proofErr w:type="spellEnd"/>
      <w:r w:rsidRPr="00105C8D">
        <w:rPr>
          <w:b/>
          <w:sz w:val="24"/>
          <w:szCs w:val="24"/>
        </w:rPr>
        <w:t xml:space="preserve"> y </w:t>
      </w:r>
      <w:proofErr w:type="spellStart"/>
      <w:r w:rsidRPr="00105C8D">
        <w:rPr>
          <w:b/>
          <w:sz w:val="24"/>
          <w:szCs w:val="24"/>
        </w:rPr>
        <w:t>Diasterómeros</w:t>
      </w:r>
      <w:proofErr w:type="spellEnd"/>
      <w:r w:rsidRPr="00105C8D">
        <w:rPr>
          <w:b/>
          <w:sz w:val="24"/>
          <w:szCs w:val="24"/>
        </w:rPr>
        <w:t xml:space="preserve">. </w:t>
      </w:r>
    </w:p>
    <w:bookmarkEnd w:id="0"/>
    <w:p w:rsidR="00282839" w:rsidRDefault="002D7244" w:rsidP="00F34520">
      <w:pPr>
        <w:rPr>
          <w:sz w:val="24"/>
          <w:szCs w:val="24"/>
        </w:rPr>
      </w:pPr>
      <w:r>
        <w:rPr>
          <w:sz w:val="24"/>
          <w:szCs w:val="24"/>
        </w:rPr>
        <w:t xml:space="preserve">Los </w:t>
      </w:r>
      <w:proofErr w:type="spellStart"/>
      <w:r>
        <w:rPr>
          <w:sz w:val="24"/>
          <w:szCs w:val="24"/>
        </w:rPr>
        <w:t>enantiómeros</w:t>
      </w:r>
      <w:proofErr w:type="spellEnd"/>
      <w:r>
        <w:rPr>
          <w:sz w:val="24"/>
          <w:szCs w:val="24"/>
        </w:rPr>
        <w:t xml:space="preserve"> se relacionan por ser imágenes especulares no superponibles y los </w:t>
      </w:r>
      <w:proofErr w:type="spellStart"/>
      <w:r>
        <w:rPr>
          <w:sz w:val="24"/>
          <w:szCs w:val="24"/>
        </w:rPr>
        <w:t>diastereoisomeros</w:t>
      </w:r>
      <w:proofErr w:type="spellEnd"/>
      <w:r>
        <w:rPr>
          <w:sz w:val="24"/>
          <w:szCs w:val="24"/>
        </w:rPr>
        <w:t xml:space="preserve"> o </w:t>
      </w:r>
      <w:proofErr w:type="spellStart"/>
      <w:r>
        <w:rPr>
          <w:sz w:val="24"/>
          <w:szCs w:val="24"/>
        </w:rPr>
        <w:t>diastereómeros</w:t>
      </w:r>
      <w:proofErr w:type="spellEnd"/>
      <w:r>
        <w:rPr>
          <w:sz w:val="24"/>
          <w:szCs w:val="24"/>
        </w:rPr>
        <w:t xml:space="preserve"> son isómeros </w:t>
      </w:r>
      <w:proofErr w:type="spellStart"/>
      <w:r>
        <w:rPr>
          <w:sz w:val="24"/>
          <w:szCs w:val="24"/>
        </w:rPr>
        <w:t>configuracionales</w:t>
      </w:r>
      <w:proofErr w:type="spellEnd"/>
      <w:r>
        <w:rPr>
          <w:sz w:val="24"/>
          <w:szCs w:val="24"/>
        </w:rPr>
        <w:t xml:space="preserve"> que no son imágenes especulares uno del otro. </w:t>
      </w:r>
    </w:p>
    <w:p w:rsidR="000E16ED" w:rsidRDefault="000E16ED" w:rsidP="00F34520">
      <w:pPr>
        <w:rPr>
          <w:sz w:val="24"/>
          <w:szCs w:val="24"/>
        </w:rPr>
      </w:pPr>
    </w:p>
    <w:p w:rsidR="00894855" w:rsidRPr="00894855" w:rsidRDefault="00894855" w:rsidP="00F34520">
      <w:pPr>
        <w:rPr>
          <w:sz w:val="24"/>
          <w:szCs w:val="24"/>
        </w:rPr>
      </w:pPr>
    </w:p>
    <w:p w:rsidR="00F34520" w:rsidRPr="00F34520" w:rsidRDefault="00F34520" w:rsidP="00F34520">
      <w:pPr>
        <w:rPr>
          <w:sz w:val="24"/>
          <w:szCs w:val="24"/>
        </w:rPr>
      </w:pPr>
    </w:p>
    <w:sectPr w:rsidR="00F34520" w:rsidRPr="00F345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20"/>
    <w:rsid w:val="000E16ED"/>
    <w:rsid w:val="00105C8D"/>
    <w:rsid w:val="00282839"/>
    <w:rsid w:val="002D7244"/>
    <w:rsid w:val="003C0195"/>
    <w:rsid w:val="00744F01"/>
    <w:rsid w:val="00894855"/>
    <w:rsid w:val="009A5F09"/>
    <w:rsid w:val="00F34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D8DC"/>
  <w15:chartTrackingRefBased/>
  <w15:docId w15:val="{BA2BDF7F-E412-44DD-BF12-D5928BE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4</cp:revision>
  <dcterms:created xsi:type="dcterms:W3CDTF">2023-11-11T16:02:00Z</dcterms:created>
  <dcterms:modified xsi:type="dcterms:W3CDTF">2023-11-11T18:09:00Z</dcterms:modified>
</cp:coreProperties>
</file>