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16se w16cid wp14 w16 w16cex w16sdtdh">
  <w:body>
    <w:p xmlns:wp14="http://schemas.microsoft.com/office/word/2010/wordml" w:rsidR="002F26C2" w:rsidRDefault="002F26C2" w14:paraId="672A6659" wp14:textId="77777777">
      <w:bookmarkStart w:name="_GoBack" w:id="0"/>
      <w:bookmarkEnd w:id="0"/>
    </w:p>
    <w:p w:rsidR="73AEEE69" w:rsidP="73AEEE69" w:rsidRDefault="73AEEE69" w14:paraId="4C577C88" w14:textId="4405B81B">
      <w:pPr>
        <w:pStyle w:val="Normal"/>
      </w:pPr>
    </w:p>
    <w:p w:rsidR="73AEEE69" w:rsidP="73AEEE69" w:rsidRDefault="73AEEE69" w14:paraId="3D1DFB7F" w14:textId="398B2889">
      <w:pPr>
        <w:pStyle w:val="Normal"/>
      </w:pPr>
    </w:p>
    <w:p w:rsidR="73AEEE69" w:rsidP="73AEEE69" w:rsidRDefault="73AEEE69" w14:paraId="2DDD6418" w14:textId="72968547">
      <w:pPr>
        <w:pStyle w:val="Normal"/>
      </w:pPr>
      <w:r>
        <w:drawing>
          <wp:inline wp14:editId="0B3ACC20" wp14:anchorId="18893CAF">
            <wp:extent cx="5400675" cy="7646974"/>
            <wp:effectExtent l="0" t="0" r="0" b="0"/>
            <wp:docPr id="10762351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afbad12e164c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4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AEEE69" w:rsidP="73AEEE69" w:rsidRDefault="73AEEE69" w14:paraId="54564E8C" w14:textId="6E529302">
      <w:pPr>
        <w:pStyle w:val="Normal"/>
      </w:pPr>
    </w:p>
    <w:p w:rsidR="73AEEE69" w:rsidP="73AEEE69" w:rsidRDefault="73AEEE69" w14:paraId="21105662" w14:textId="12CD1ED5">
      <w:pPr>
        <w:pStyle w:val="Normal"/>
      </w:pPr>
    </w:p>
    <w:p w:rsidR="73AEEE69" w:rsidP="73AEEE69" w:rsidRDefault="73AEEE69" w14:paraId="754CACAD" w14:textId="51CBBECD">
      <w:pPr>
        <w:pStyle w:val="Normal"/>
      </w:pPr>
    </w:p>
    <w:p w:rsidR="73AEEE69" w:rsidP="73AEEE69" w:rsidRDefault="73AEEE69" w14:paraId="141C3ED7" w14:textId="6CAC4B5E">
      <w:pPr>
        <w:pStyle w:val="Normal"/>
      </w:pPr>
    </w:p>
    <w:p w:rsidR="73AEEE69" w:rsidP="73AEEE69" w:rsidRDefault="73AEEE69" w14:paraId="5BB4B7A1" w14:textId="76BCA1E1">
      <w:pPr>
        <w:pStyle w:val="Normal"/>
      </w:pPr>
      <w:r w:rsidR="73AEEE69">
        <w:rPr/>
        <w:t>Resuelve lo siguiente: En los últimos 10 días en el centro de salud local, se registró una afluencia de 545 personas adultos, de las cuales 369 fueron mujeres.</w:t>
      </w:r>
    </w:p>
    <w:p w:rsidR="73AEEE69" w:rsidP="73AEEE69" w:rsidRDefault="73AEEE69" w14:paraId="56C18EDB" w14:textId="42D6567B">
      <w:pPr>
        <w:pStyle w:val="Normal"/>
      </w:pPr>
      <w:r w:rsidR="73AEEE69">
        <w:rPr/>
        <w:t>Calcula razón de género:67.70</w:t>
      </w:r>
    </w:p>
    <w:p w:rsidR="73AEEE69" w:rsidP="73AEEE69" w:rsidRDefault="73AEEE69" w14:paraId="6CBB0B5D" w14:textId="58C1D494">
      <w:pPr>
        <w:pStyle w:val="Normal"/>
      </w:pPr>
    </w:p>
    <w:p w:rsidR="73AEEE69" w:rsidP="73AEEE69" w:rsidRDefault="73AEEE69" w14:paraId="1719A287" w14:textId="58A70B6F">
      <w:pPr>
        <w:pStyle w:val="Normal"/>
      </w:pPr>
      <w:r w:rsidR="73AEEE69">
        <w:rPr/>
        <w:t xml:space="preserve">En ese mismo centro de salud se realizaron 258 citologías, de las cuales 123 resultaron con cambios </w:t>
      </w:r>
      <w:r w:rsidR="73AEEE69">
        <w:rPr/>
        <w:t>patológicos</w:t>
      </w:r>
      <w:r w:rsidR="73AEEE69">
        <w:rPr/>
        <w:t xml:space="preserve"> de malignidad;43 hombres se realizaron la prueba rápida de antígeno prostático, resultando 10 con titulaciones por encima de lo normal.</w:t>
      </w:r>
    </w:p>
    <w:p w:rsidR="73AEEE69" w:rsidP="73AEEE69" w:rsidRDefault="73AEEE69" w14:paraId="099E5451" w14:textId="7E37BD3E">
      <w:pPr>
        <w:pStyle w:val="Normal"/>
      </w:pPr>
      <w:r w:rsidR="73AEEE69">
        <w:rPr/>
        <w:t>Calcula la proporción de casos presuntivos de cáncer cervicouterino</w:t>
      </w:r>
    </w:p>
    <w:p w:rsidR="73AEEE69" w:rsidP="73AEEE69" w:rsidRDefault="73AEEE69" w14:paraId="468B380C" w14:textId="376D4BEF">
      <w:pPr>
        <w:pStyle w:val="Normal"/>
      </w:pPr>
      <w:r w:rsidR="73AEEE69">
        <w:rPr/>
        <w:t>65% 80 número de mujeres/123 número total de resultados patológicos de malignidad X100</w:t>
      </w:r>
    </w:p>
    <w:p w:rsidR="73AEEE69" w:rsidP="73AEEE69" w:rsidRDefault="73AEEE69" w14:paraId="69AE03EB" w14:textId="6B3E5384">
      <w:pPr>
        <w:pStyle w:val="Normal"/>
      </w:pPr>
      <w:r w:rsidR="73AEEE69">
        <w:rPr/>
        <w:t>Calcula proporción de casos presuntivos de cáncer prostático</w:t>
      </w:r>
    </w:p>
    <w:p w:rsidR="73AEEE69" w:rsidP="73AEEE69" w:rsidRDefault="73AEEE69" w14:paraId="5CAB7BD5" w14:textId="3B457162">
      <w:pPr>
        <w:pStyle w:val="Normal"/>
      </w:pPr>
      <w:r w:rsidR="73AEEE69">
        <w:rPr/>
        <w:t>23.25% 10 número total de personas con titulaciones por encima de lo normal/43 hombres X100</w:t>
      </w:r>
    </w:p>
    <w:p w:rsidR="73AEEE69" w:rsidP="73AEEE69" w:rsidRDefault="73AEEE69" w14:paraId="76427358" w14:textId="743182AF">
      <w:pPr>
        <w:pStyle w:val="Normal"/>
      </w:pPr>
    </w:p>
    <w:p w:rsidR="73AEEE69" w:rsidP="73AEEE69" w:rsidRDefault="73AEEE69" w14:paraId="7B9CB323" w14:textId="062695F5">
      <w:pPr>
        <w:pStyle w:val="Normal"/>
      </w:pPr>
      <w:r w:rsidR="73AEEE69">
        <w:rPr/>
        <w:t xml:space="preserve">Calcula la tasa de casos presuntivos de cáncer en la población en cuestión </w:t>
      </w:r>
    </w:p>
    <w:p w:rsidR="73AEEE69" w:rsidP="73AEEE69" w:rsidRDefault="73AEEE69" w14:paraId="690A24FA" w14:textId="40D9F50C">
      <w:pPr>
        <w:pStyle w:val="Normal"/>
      </w:pPr>
      <w:r w:rsidR="73AEEE69">
        <w:rPr/>
        <w:t xml:space="preserve">47.67% 123 número total de resultados patológicos de malignidad/258 número total de población que se realizaron </w:t>
      </w:r>
      <w:r w:rsidR="73AEEE69">
        <w:rPr/>
        <w:t>citologías</w:t>
      </w:r>
      <w:r w:rsidR="73AEEE69">
        <w:rPr/>
        <w:t xml:space="preserve"> X100</w:t>
      </w:r>
    </w:p>
    <w:p w:rsidR="73AEEE69" w:rsidP="73AEEE69" w:rsidRDefault="73AEEE69" w14:paraId="20434CFB" w14:textId="36D6D1A8">
      <w:pPr>
        <w:pStyle w:val="Normal"/>
      </w:pPr>
    </w:p>
    <w:p w:rsidR="73AEEE69" w:rsidP="73AEEE69" w:rsidRDefault="73AEEE69" w14:paraId="55CBAC75" w14:textId="6D904281">
      <w:pPr>
        <w:pStyle w:val="Normal"/>
      </w:pPr>
      <w:r w:rsidR="73AEEE69">
        <w:rPr/>
        <w:t xml:space="preserve">En la misma comunidad, de acuerdo con registros de dos años previos, existen 156 personas que actualmente padecen algún tipo de </w:t>
      </w:r>
      <w:r w:rsidR="73AEEE69">
        <w:rPr/>
        <w:t>cáncer, representando</w:t>
      </w:r>
      <w:r w:rsidR="73AEEE69">
        <w:rPr/>
        <w:t xml:space="preserve"> el 6.24% de la población.</w:t>
      </w:r>
    </w:p>
    <w:p w:rsidR="73AEEE69" w:rsidP="73AEEE69" w:rsidRDefault="73AEEE69" w14:paraId="50D4210C" w14:textId="5F11E3FB">
      <w:pPr>
        <w:pStyle w:val="Normal"/>
      </w:pPr>
    </w:p>
    <w:p w:rsidR="73AEEE69" w:rsidP="73AEEE69" w:rsidRDefault="73AEEE69" w14:paraId="5621ED87" w14:textId="6B1D3941">
      <w:pPr>
        <w:pStyle w:val="Normal"/>
      </w:pPr>
      <w:r w:rsidR="73AEEE69">
        <w:rPr/>
        <w:t>Calcula prevalencia e incidencia</w:t>
      </w:r>
    </w:p>
    <w:p w:rsidR="73AEEE69" w:rsidP="73AEEE69" w:rsidRDefault="73AEEE69" w14:paraId="5D34ABA6" w14:textId="0097966A">
      <w:pPr>
        <w:pStyle w:val="Normal"/>
      </w:pPr>
      <w:r w:rsidR="73AEEE69">
        <w:rPr/>
        <w:t>Prevalencia 60.46%   156 número de personas con cáncer /258 numero de población total en riesgo X100</w:t>
      </w:r>
    </w:p>
    <w:p w:rsidR="73AEEE69" w:rsidP="73AEEE69" w:rsidRDefault="73AEEE69" w14:paraId="74C400B1" w14:textId="530B030C">
      <w:pPr>
        <w:pStyle w:val="Normal"/>
      </w:pPr>
      <w:r w:rsidR="73AEEE69">
        <w:rPr/>
        <w:t>Incidencia 28.62% 156 número de personas con cáncer/545 número total de población de la comunidad</w:t>
      </w:r>
    </w:p>
    <w:p w:rsidR="73AEEE69" w:rsidP="73AEEE69" w:rsidRDefault="73AEEE69" w14:paraId="079DF050" w14:textId="4705C21E">
      <w:pPr>
        <w:pStyle w:val="Normal"/>
      </w:pPr>
    </w:p>
    <w:p w:rsidR="73AEEE69" w:rsidP="73AEEE69" w:rsidRDefault="73AEEE69" w14:paraId="1C692319" w14:textId="40D25050">
      <w:pPr>
        <w:pStyle w:val="Normal"/>
      </w:pPr>
    </w:p>
    <w:p w:rsidR="73AEEE69" w:rsidP="73AEEE69" w:rsidRDefault="73AEEE69" w14:paraId="2FB3C82C" w14:textId="492F4407">
      <w:pPr>
        <w:pStyle w:val="Normal"/>
      </w:pPr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44235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2585FDA3"/>
    <w:rsid w:val="73AEE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5FDA3"/>
  <w15:chartTrackingRefBased/>
  <w15:docId w15:val="{C06B65AE-6150-4E31-AF24-CFD1AF75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10afbad12e164cc9" /><Relationship Type="http://schemas.openxmlformats.org/officeDocument/2006/relationships/numbering" Target="numbering.xml" Id="R35dba771eb37482b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Elsy Reyes Ramos</dc:creator>
  <keywords/>
  <dc:description/>
  <lastModifiedBy>Elsy Reyes Ramos</lastModifiedBy>
  <revision>2</revision>
  <dcterms:created xsi:type="dcterms:W3CDTF">2023-12-04T02:26:01.1213132Z</dcterms:created>
  <dcterms:modified xsi:type="dcterms:W3CDTF">2023-12-04T04:07:21.1238695Z</dcterms:modified>
</coreProperties>
</file>