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DCC2" w14:textId="77777777" w:rsidR="00E87B67" w:rsidRPr="00CB6550" w:rsidRDefault="00E87B67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>Universidad del Sureste</w:t>
      </w:r>
    </w:p>
    <w:p w14:paraId="0244C4C9" w14:textId="1BDB7C9E" w:rsidR="007170A5" w:rsidRPr="00CB6550" w:rsidRDefault="007170A5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 xml:space="preserve">Campus Comitán </w:t>
      </w:r>
    </w:p>
    <w:p w14:paraId="5872C454" w14:textId="18EB4C35" w:rsidR="007170A5" w:rsidRPr="00CB6550" w:rsidRDefault="00E87B67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>Facultad de Medicina Humana</w:t>
      </w:r>
    </w:p>
    <w:p w14:paraId="0EDA6D4A" w14:textId="77777777" w:rsidR="00E87B67" w:rsidRPr="00CB6550" w:rsidRDefault="00E87B67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 xml:space="preserve">Nombre del alumna: Tania Elizabeth Martínez Hernández </w:t>
      </w:r>
    </w:p>
    <w:p w14:paraId="6C9F6754" w14:textId="1ADF842B" w:rsidR="00E87B67" w:rsidRPr="00CB6550" w:rsidRDefault="00D62F51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 xml:space="preserve">Docente: </w:t>
      </w:r>
      <w:r w:rsidR="00C2412B">
        <w:rPr>
          <w:rFonts w:ascii="ADLaM Display" w:hAnsi="ADLaM Display" w:cs="ADLaM Display"/>
          <w:sz w:val="44"/>
          <w:szCs w:val="44"/>
        </w:rPr>
        <w:t>Q.F.B.</w:t>
      </w:r>
      <w:r w:rsidR="00A476EA" w:rsidRPr="00CB6550">
        <w:rPr>
          <w:rFonts w:ascii="ADLaM Display" w:hAnsi="ADLaM Display" w:cs="ADLaM Display"/>
          <w:sz w:val="44"/>
          <w:szCs w:val="44"/>
        </w:rPr>
        <w:t xml:space="preserve"> </w:t>
      </w:r>
      <w:r w:rsidR="009A1F46">
        <w:rPr>
          <w:rFonts w:ascii="ADLaM Display" w:hAnsi="ADLaM Display" w:cs="ADLaM Display"/>
          <w:sz w:val="44"/>
          <w:szCs w:val="44"/>
        </w:rPr>
        <w:t xml:space="preserve">Hugo </w:t>
      </w:r>
      <w:r w:rsidR="00C2412B">
        <w:rPr>
          <w:rFonts w:ascii="ADLaM Display" w:hAnsi="ADLaM Display" w:cs="ADLaM Display"/>
          <w:sz w:val="44"/>
          <w:szCs w:val="44"/>
        </w:rPr>
        <w:t>Nájera</w:t>
      </w:r>
      <w:r w:rsidR="009A1F46">
        <w:rPr>
          <w:rFonts w:ascii="ADLaM Display" w:hAnsi="ADLaM Display" w:cs="ADLaM Display"/>
          <w:sz w:val="44"/>
          <w:szCs w:val="44"/>
        </w:rPr>
        <w:t xml:space="preserve"> Mijangos</w:t>
      </w:r>
    </w:p>
    <w:p w14:paraId="11055852" w14:textId="2BF50CCE" w:rsidR="00D62F51" w:rsidRPr="00CB6550" w:rsidRDefault="00FD3623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 xml:space="preserve">Asignatura: </w:t>
      </w:r>
      <w:r w:rsidR="007170A5" w:rsidRPr="00CB6550">
        <w:rPr>
          <w:rFonts w:ascii="ADLaM Display" w:hAnsi="ADLaM Display" w:cs="ADLaM Display"/>
          <w:sz w:val="44"/>
          <w:szCs w:val="44"/>
        </w:rPr>
        <w:t>Genética Humana</w:t>
      </w:r>
    </w:p>
    <w:p w14:paraId="4012E63F" w14:textId="2C0F0856" w:rsidR="00FD3623" w:rsidRPr="00CB6550" w:rsidRDefault="00FD3623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 xml:space="preserve">Actividad: </w:t>
      </w:r>
      <w:r w:rsidR="00A476EA" w:rsidRPr="00CB6550">
        <w:rPr>
          <w:rFonts w:ascii="ADLaM Display" w:hAnsi="ADLaM Display" w:cs="ADLaM Display"/>
          <w:sz w:val="44"/>
          <w:szCs w:val="44"/>
        </w:rPr>
        <w:t>Ensayo del ciclo celular</w:t>
      </w:r>
    </w:p>
    <w:p w14:paraId="7E15B704" w14:textId="422B8699" w:rsidR="00EF4384" w:rsidRPr="00CB6550" w:rsidRDefault="00EF4384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>Semestre: 3ro.  Grupo: B</w:t>
      </w:r>
    </w:p>
    <w:p w14:paraId="7D334E88" w14:textId="001000D0" w:rsidR="002806DE" w:rsidRDefault="004C3C1C">
      <w:pPr>
        <w:rPr>
          <w:rFonts w:ascii="ADLaM Display" w:hAnsi="ADLaM Display" w:cs="ADLaM Display"/>
          <w:sz w:val="44"/>
          <w:szCs w:val="44"/>
        </w:rPr>
      </w:pPr>
      <w:r w:rsidRPr="00CB6550">
        <w:rPr>
          <w:rFonts w:ascii="ADLaM Display" w:hAnsi="ADLaM Display" w:cs="ADLaM Display"/>
          <w:sz w:val="44"/>
          <w:szCs w:val="44"/>
        </w:rPr>
        <w:t>08 de septiembre del 2023</w:t>
      </w:r>
    </w:p>
    <w:p w14:paraId="62F9DFCE" w14:textId="77777777" w:rsidR="00C2412B" w:rsidRDefault="00C2412B">
      <w:pPr>
        <w:rPr>
          <w:rFonts w:ascii="ADLaM Display" w:hAnsi="ADLaM Display" w:cs="ADLaM Display"/>
          <w:sz w:val="44"/>
          <w:szCs w:val="44"/>
        </w:rPr>
      </w:pPr>
    </w:p>
    <w:p w14:paraId="33C6D02C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727DCF64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519F198D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35A9D4BC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3C577950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60D67940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6F3B7792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256379EF" w14:textId="77777777" w:rsidR="00CB6550" w:rsidRDefault="00CB6550">
      <w:pPr>
        <w:rPr>
          <w:rFonts w:ascii="ADLaM Display" w:hAnsi="ADLaM Display" w:cs="ADLaM Display"/>
          <w:sz w:val="44"/>
          <w:szCs w:val="44"/>
        </w:rPr>
      </w:pPr>
    </w:p>
    <w:p w14:paraId="442954D7" w14:textId="2EC7BCB8" w:rsidR="00CB6550" w:rsidRPr="005C3759" w:rsidRDefault="00CB6550">
      <w:pPr>
        <w:rPr>
          <w:rFonts w:ascii="Arial" w:hAnsi="Arial" w:cs="Arial"/>
          <w:sz w:val="24"/>
          <w:szCs w:val="24"/>
        </w:rPr>
      </w:pPr>
      <w:r w:rsidRPr="005C3759">
        <w:rPr>
          <w:rFonts w:ascii="Arial" w:hAnsi="Arial" w:cs="Arial"/>
          <w:sz w:val="24"/>
          <w:szCs w:val="24"/>
        </w:rPr>
        <w:t xml:space="preserve">Introducción </w:t>
      </w:r>
    </w:p>
    <w:p w14:paraId="6DAAE12D" w14:textId="01889C1B" w:rsidR="00CB6550" w:rsidRDefault="008038EA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ciclo celular representa una secuencia autorreguladora de fenómenos que controla el crecimiento </w:t>
      </w:r>
      <w:r w:rsidR="00F649D0">
        <w:rPr>
          <w:rFonts w:ascii="Arial" w:hAnsi="Arial" w:cs="Arial"/>
        </w:rPr>
        <w:t xml:space="preserve">y la división celular. Tanto para las poblaciones </w:t>
      </w:r>
      <w:r w:rsidR="002422C4">
        <w:rPr>
          <w:rFonts w:ascii="Arial" w:hAnsi="Arial" w:cs="Arial"/>
        </w:rPr>
        <w:t xml:space="preserve">celulares renovables y proliferantes, incluidas ñas células embrionarias y las células </w:t>
      </w:r>
      <w:r w:rsidR="00F7068C">
        <w:rPr>
          <w:rFonts w:ascii="Arial" w:hAnsi="Arial" w:cs="Arial"/>
        </w:rPr>
        <w:t xml:space="preserve">en los cultivos de tejidos, su objetivo es el ciclo celular es producir dos células hijas </w:t>
      </w:r>
      <w:r w:rsidR="009D1B2B">
        <w:rPr>
          <w:rFonts w:ascii="Arial" w:hAnsi="Arial" w:cs="Arial"/>
        </w:rPr>
        <w:t xml:space="preserve">las cuales contengan el mismo material genético que sus células madre progenitora. </w:t>
      </w:r>
      <w:r w:rsidR="0066688E">
        <w:rPr>
          <w:rFonts w:ascii="Arial" w:hAnsi="Arial" w:cs="Arial"/>
        </w:rPr>
        <w:t xml:space="preserve">Este ciclo consta de 2 fases principales: Interfaces </w:t>
      </w:r>
      <w:r w:rsidR="00B04788">
        <w:rPr>
          <w:rFonts w:ascii="Arial" w:hAnsi="Arial" w:cs="Arial"/>
        </w:rPr>
        <w:t>que representa el crecimiento continuo de la célula y la fase M (Mitosis)</w:t>
      </w:r>
      <w:r w:rsidR="001827F8">
        <w:rPr>
          <w:rFonts w:ascii="Arial" w:hAnsi="Arial" w:cs="Arial"/>
        </w:rPr>
        <w:t xml:space="preserve"> caracterizada por la división del genoma. Otras fases, la G¹</w:t>
      </w:r>
      <w:r w:rsidR="005E51A2">
        <w:rPr>
          <w:rFonts w:ascii="Arial" w:hAnsi="Arial" w:cs="Arial"/>
        </w:rPr>
        <w:t xml:space="preserve"> (</w:t>
      </w:r>
      <w:r w:rsidR="007E0CB1">
        <w:rPr>
          <w:rFonts w:ascii="Arial" w:hAnsi="Arial" w:cs="Arial"/>
        </w:rPr>
        <w:t>g</w:t>
      </w:r>
      <w:r w:rsidR="005E51A2">
        <w:rPr>
          <w:rFonts w:ascii="Arial" w:hAnsi="Arial" w:cs="Arial"/>
        </w:rPr>
        <w:t>ap1) la S (Síntesis) y la G² (gap2)</w:t>
      </w:r>
      <w:r w:rsidR="007E0CB1">
        <w:rPr>
          <w:rFonts w:ascii="Arial" w:hAnsi="Arial" w:cs="Arial"/>
        </w:rPr>
        <w:t xml:space="preserve"> subdividen la interfaces. </w:t>
      </w:r>
    </w:p>
    <w:p w14:paraId="28CDF357" w14:textId="4D4387FB" w:rsidR="00913625" w:rsidRDefault="00913625" w:rsidP="00787A76">
      <w:pPr>
        <w:spacing w:line="360" w:lineRule="auto"/>
        <w:rPr>
          <w:rFonts w:ascii="Arial" w:hAnsi="Arial" w:cs="Arial"/>
          <w:sz w:val="24"/>
          <w:szCs w:val="24"/>
        </w:rPr>
      </w:pPr>
      <w:r w:rsidRPr="00913625">
        <w:rPr>
          <w:rFonts w:ascii="Arial" w:hAnsi="Arial" w:cs="Arial"/>
          <w:sz w:val="24"/>
          <w:szCs w:val="24"/>
        </w:rPr>
        <w:t xml:space="preserve">Desarrollo </w:t>
      </w:r>
    </w:p>
    <w:p w14:paraId="35BD5FE0" w14:textId="7B3E9F3E" w:rsidR="00913625" w:rsidRDefault="00802EA0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ciclo celular se detiene en varios puntos </w:t>
      </w:r>
      <w:r w:rsidR="00607792">
        <w:rPr>
          <w:rFonts w:ascii="Arial" w:hAnsi="Arial" w:cs="Arial"/>
        </w:rPr>
        <w:t xml:space="preserve">de control, y sólo puede proceder si se cumplen ciertas condiciones. Los puntos de control </w:t>
      </w:r>
      <w:r w:rsidR="000152ED">
        <w:rPr>
          <w:rFonts w:ascii="Arial" w:hAnsi="Arial" w:cs="Arial"/>
        </w:rPr>
        <w:t xml:space="preserve">verifican y modulan la progresión de las células a lo largo del ciclo </w:t>
      </w:r>
      <w:r w:rsidR="00085652">
        <w:rPr>
          <w:rFonts w:ascii="Arial" w:hAnsi="Arial" w:cs="Arial"/>
        </w:rPr>
        <w:t>celular en respuesta a señales intracelulares.</w:t>
      </w:r>
    </w:p>
    <w:p w14:paraId="5A024901" w14:textId="52028230" w:rsidR="004F6181" w:rsidRDefault="004F6181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fase G¹</w:t>
      </w:r>
      <w:r w:rsidR="007342B7">
        <w:rPr>
          <w:rFonts w:ascii="Arial" w:hAnsi="Arial" w:cs="Arial"/>
        </w:rPr>
        <w:t xml:space="preserve"> en general es la más larga y la más variable del ciclo celular y comienza al final de la fase M.</w:t>
      </w:r>
      <w:r w:rsidR="00EE5AD8">
        <w:rPr>
          <w:rFonts w:ascii="Arial" w:hAnsi="Arial" w:cs="Arial"/>
        </w:rPr>
        <w:t xml:space="preserve"> Durante esta fase la célula obtiene sustancias nutritivas y sintetiza el ARN y las proteínas </w:t>
      </w:r>
      <w:r w:rsidR="00501366">
        <w:rPr>
          <w:rFonts w:ascii="Arial" w:hAnsi="Arial" w:cs="Arial"/>
        </w:rPr>
        <w:t xml:space="preserve">necesarias para la síntesis del ADN y la duplicación </w:t>
      </w:r>
      <w:r w:rsidR="00CA7CB7">
        <w:rPr>
          <w:rFonts w:ascii="Arial" w:hAnsi="Arial" w:cs="Arial"/>
        </w:rPr>
        <w:t xml:space="preserve">cromosómica. El progreso se vigila por dos puntos: 1. El punto de control de restricción, que es sensible </w:t>
      </w:r>
      <w:r w:rsidR="00A929F6">
        <w:rPr>
          <w:rFonts w:ascii="Arial" w:hAnsi="Arial" w:cs="Arial"/>
        </w:rPr>
        <w:t>al tamaño celular</w:t>
      </w:r>
      <w:r w:rsidR="00984E7F">
        <w:rPr>
          <w:rFonts w:ascii="Arial" w:hAnsi="Arial" w:cs="Arial"/>
        </w:rPr>
        <w:t xml:space="preserve"> y al estado </w:t>
      </w:r>
      <w:r w:rsidR="005330AC">
        <w:rPr>
          <w:rFonts w:ascii="Arial" w:hAnsi="Arial" w:cs="Arial"/>
        </w:rPr>
        <w:t>de los procesos fisiológicos de la célula y su interacción</w:t>
      </w:r>
      <w:r w:rsidR="00EE2F35">
        <w:rPr>
          <w:rFonts w:ascii="Arial" w:hAnsi="Arial" w:cs="Arial"/>
        </w:rPr>
        <w:t xml:space="preserve"> con la matriz extracelular</w:t>
      </w:r>
      <w:r w:rsidR="007E0220">
        <w:rPr>
          <w:rFonts w:ascii="Arial" w:hAnsi="Arial" w:cs="Arial"/>
        </w:rPr>
        <w:t xml:space="preserve">, es el </w:t>
      </w:r>
      <w:r w:rsidR="00DA16F4">
        <w:rPr>
          <w:rFonts w:ascii="Arial" w:hAnsi="Arial" w:cs="Arial"/>
        </w:rPr>
        <w:t xml:space="preserve">más importante, evalúa su propio </w:t>
      </w:r>
      <w:r w:rsidR="00FB5D1C">
        <w:rPr>
          <w:rFonts w:ascii="Arial" w:hAnsi="Arial" w:cs="Arial"/>
        </w:rPr>
        <w:t xml:space="preserve">potencial de replicación antes de decidir si ingresa </w:t>
      </w:r>
      <w:r w:rsidR="00464B4E">
        <w:rPr>
          <w:rFonts w:ascii="Arial" w:hAnsi="Arial" w:cs="Arial"/>
        </w:rPr>
        <w:t xml:space="preserve">a la fase S y a la siguiente ronda de </w:t>
      </w:r>
      <w:r w:rsidR="006D537E">
        <w:rPr>
          <w:rFonts w:ascii="Arial" w:hAnsi="Arial" w:cs="Arial"/>
        </w:rPr>
        <w:t>división</w:t>
      </w:r>
      <w:r w:rsidR="00464B4E">
        <w:rPr>
          <w:rFonts w:ascii="Arial" w:hAnsi="Arial" w:cs="Arial"/>
        </w:rPr>
        <w:t xml:space="preserve"> se retira </w:t>
      </w:r>
      <w:r w:rsidR="006D537E">
        <w:rPr>
          <w:rFonts w:ascii="Arial" w:hAnsi="Arial" w:cs="Arial"/>
        </w:rPr>
        <w:t>y sale del ciclo celular y comienza la diferenciación celular</w:t>
      </w:r>
      <w:r w:rsidR="00EE2F35">
        <w:rPr>
          <w:rFonts w:ascii="Arial" w:hAnsi="Arial" w:cs="Arial"/>
        </w:rPr>
        <w:t>. El punto de control de daño del ADN en G¹</w:t>
      </w:r>
      <w:r w:rsidR="006436A1">
        <w:rPr>
          <w:rFonts w:ascii="Arial" w:hAnsi="Arial" w:cs="Arial"/>
        </w:rPr>
        <w:t xml:space="preserve">, el cual vigila la integridad del ADN recién duplicado. </w:t>
      </w:r>
    </w:p>
    <w:p w14:paraId="5132792E" w14:textId="072272CF" w:rsidR="00E5259A" w:rsidRDefault="00E5259A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la fase S se replica el </w:t>
      </w:r>
      <w:r w:rsidR="004C5688">
        <w:rPr>
          <w:rFonts w:ascii="Arial" w:hAnsi="Arial" w:cs="Arial"/>
        </w:rPr>
        <w:t xml:space="preserve">ADN dura de </w:t>
      </w:r>
      <w:r w:rsidR="00C20202">
        <w:rPr>
          <w:rFonts w:ascii="Arial" w:hAnsi="Arial" w:cs="Arial"/>
        </w:rPr>
        <w:t xml:space="preserve">7.5 a 10 h. El ADN de la célula se duplica </w:t>
      </w:r>
      <w:r w:rsidR="003A3973">
        <w:rPr>
          <w:rFonts w:ascii="Arial" w:hAnsi="Arial" w:cs="Arial"/>
        </w:rPr>
        <w:t xml:space="preserve">durante esta fase y se forman las nuevas </w:t>
      </w:r>
      <w:r w:rsidR="0047529E">
        <w:rPr>
          <w:rFonts w:ascii="Arial" w:hAnsi="Arial" w:cs="Arial"/>
        </w:rPr>
        <w:t xml:space="preserve">cromátides que se harán evidentes </w:t>
      </w:r>
      <w:r w:rsidR="007458AE">
        <w:rPr>
          <w:rFonts w:ascii="Arial" w:hAnsi="Arial" w:cs="Arial"/>
        </w:rPr>
        <w:t xml:space="preserve">en la profase o metafase de </w:t>
      </w:r>
      <w:r w:rsidR="00762A09">
        <w:rPr>
          <w:rFonts w:ascii="Arial" w:hAnsi="Arial" w:cs="Arial"/>
        </w:rPr>
        <w:t xml:space="preserve">la división </w:t>
      </w:r>
      <w:r w:rsidR="001228E6">
        <w:rPr>
          <w:rFonts w:ascii="Arial" w:hAnsi="Arial" w:cs="Arial"/>
        </w:rPr>
        <w:t>mitótica</w:t>
      </w:r>
      <w:r w:rsidR="00526177">
        <w:rPr>
          <w:rFonts w:ascii="Arial" w:hAnsi="Arial" w:cs="Arial"/>
        </w:rPr>
        <w:t xml:space="preserve">. La duplicación se da en los replicones y cada replicón </w:t>
      </w:r>
      <w:r w:rsidR="002548F2">
        <w:rPr>
          <w:rFonts w:ascii="Arial" w:hAnsi="Arial" w:cs="Arial"/>
        </w:rPr>
        <w:t xml:space="preserve">tiene un período que se asigna de forma específica para su duplicación durante la fase S. El punto de control </w:t>
      </w:r>
      <w:r w:rsidR="001228E6">
        <w:rPr>
          <w:rFonts w:ascii="Arial" w:hAnsi="Arial" w:cs="Arial"/>
        </w:rPr>
        <w:t>de daño de ADN vigila la calidad de la duplicación del ADN.</w:t>
      </w:r>
    </w:p>
    <w:p w14:paraId="7691C44D" w14:textId="138E9193" w:rsidR="001228E6" w:rsidRDefault="001228E6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la fase </w:t>
      </w:r>
      <w:r w:rsidR="00E86BD1">
        <w:rPr>
          <w:rFonts w:ascii="Arial" w:hAnsi="Arial" w:cs="Arial"/>
        </w:rPr>
        <w:t xml:space="preserve">G², la célula se prepara para la división celular. </w:t>
      </w:r>
      <w:r w:rsidR="002E407B">
        <w:rPr>
          <w:rFonts w:ascii="Arial" w:hAnsi="Arial" w:cs="Arial"/>
        </w:rPr>
        <w:t xml:space="preserve">La célula examina su ADN duplicado </w:t>
      </w:r>
      <w:r w:rsidR="00BB2F3E">
        <w:rPr>
          <w:rFonts w:ascii="Arial" w:hAnsi="Arial" w:cs="Arial"/>
        </w:rPr>
        <w:t xml:space="preserve">en preparación para la mitosis. Este es un período de crecimiento celular y </w:t>
      </w:r>
      <w:r w:rsidR="00C2510D">
        <w:rPr>
          <w:rFonts w:ascii="Arial" w:hAnsi="Arial" w:cs="Arial"/>
        </w:rPr>
        <w:t xml:space="preserve">de reorganización de orgánulos citoplasmáticos </w:t>
      </w:r>
      <w:r w:rsidR="00C11038">
        <w:rPr>
          <w:rFonts w:ascii="Arial" w:hAnsi="Arial" w:cs="Arial"/>
        </w:rPr>
        <w:t>antes del ingreso al ciclo mitótico</w:t>
      </w:r>
      <w:r w:rsidR="006A0423">
        <w:rPr>
          <w:rFonts w:ascii="Arial" w:hAnsi="Arial" w:cs="Arial"/>
        </w:rPr>
        <w:t xml:space="preserve">. La fase G² puede durar 1 h en células de división rápida </w:t>
      </w:r>
      <w:r w:rsidR="009F6645">
        <w:rPr>
          <w:rFonts w:ascii="Arial" w:hAnsi="Arial" w:cs="Arial"/>
        </w:rPr>
        <w:t xml:space="preserve">o puede tener una duración </w:t>
      </w:r>
      <w:r w:rsidR="009F6645">
        <w:rPr>
          <w:rFonts w:ascii="Arial" w:hAnsi="Arial" w:cs="Arial"/>
        </w:rPr>
        <w:lastRenderedPageBreak/>
        <w:t xml:space="preserve">indefinida en algunas células poliploides, </w:t>
      </w:r>
      <w:r w:rsidR="00FB7BCE">
        <w:rPr>
          <w:rFonts w:ascii="Arial" w:hAnsi="Arial" w:cs="Arial"/>
        </w:rPr>
        <w:t xml:space="preserve">y en células que se detienen en esta fase, como el ovocito primario. </w:t>
      </w:r>
      <w:r w:rsidR="00D47F4C">
        <w:rPr>
          <w:rFonts w:ascii="Arial" w:hAnsi="Arial" w:cs="Arial"/>
        </w:rPr>
        <w:t xml:space="preserve">Existen 2 puntos de control que verifican la calidad del ADN: 1. El punto de control del daño </w:t>
      </w:r>
      <w:r w:rsidR="00A516E8">
        <w:rPr>
          <w:rFonts w:ascii="Arial" w:hAnsi="Arial" w:cs="Arial"/>
        </w:rPr>
        <w:t xml:space="preserve">del ADN en G² y el punto de control del ADN no duplicado e impiden la progresión </w:t>
      </w:r>
      <w:r w:rsidR="00227F3A">
        <w:rPr>
          <w:rFonts w:ascii="Arial" w:hAnsi="Arial" w:cs="Arial"/>
        </w:rPr>
        <w:t xml:space="preserve">de la célula hacia la fase M antes de completarse la síntesis del ADN. </w:t>
      </w:r>
    </w:p>
    <w:p w14:paraId="697ED33E" w14:textId="724577D8" w:rsidR="00227F3A" w:rsidRDefault="00227F3A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724D2">
        <w:rPr>
          <w:rFonts w:ascii="Arial" w:hAnsi="Arial" w:cs="Arial"/>
        </w:rPr>
        <w:t>mitosis</w:t>
      </w:r>
      <w:r>
        <w:rPr>
          <w:rFonts w:ascii="Arial" w:hAnsi="Arial" w:cs="Arial"/>
        </w:rPr>
        <w:t xml:space="preserve"> se produce en la fase M</w:t>
      </w:r>
      <w:r w:rsidR="002724D2">
        <w:rPr>
          <w:rFonts w:ascii="Arial" w:hAnsi="Arial" w:cs="Arial"/>
        </w:rPr>
        <w:t xml:space="preserve">. La mitosis casi siempre incluye la cariocinesis </w:t>
      </w:r>
      <w:r w:rsidR="005722A7">
        <w:rPr>
          <w:rFonts w:ascii="Arial" w:hAnsi="Arial" w:cs="Arial"/>
        </w:rPr>
        <w:t xml:space="preserve">(división del núcleo) y la citocinesis (división de la célula) </w:t>
      </w:r>
      <w:r w:rsidR="000F70B1">
        <w:rPr>
          <w:rFonts w:ascii="Arial" w:hAnsi="Arial" w:cs="Arial"/>
        </w:rPr>
        <w:t xml:space="preserve">y dura 1 h. La separación de dos células hijas idénticas concluye la fase M. La fase M tiene dos puntos de control: </w:t>
      </w:r>
      <w:r w:rsidR="00C72F26">
        <w:rPr>
          <w:rFonts w:ascii="Arial" w:hAnsi="Arial" w:cs="Arial"/>
        </w:rPr>
        <w:t xml:space="preserve">1. El punto de control del ensamblado del huso mitótico, que impide la entrada prematura </w:t>
      </w:r>
      <w:r w:rsidR="00F827E5">
        <w:rPr>
          <w:rFonts w:ascii="Arial" w:hAnsi="Arial" w:cs="Arial"/>
        </w:rPr>
        <w:t xml:space="preserve">a la Anafase y el 2. Punto de control de la segregación de los cromosomas que evita el proceso de citocinesis </w:t>
      </w:r>
      <w:r w:rsidR="00CA2DC0">
        <w:rPr>
          <w:rFonts w:ascii="Arial" w:hAnsi="Arial" w:cs="Arial"/>
        </w:rPr>
        <w:t xml:space="preserve">hasta que los cromosomas se han separado correctamente. </w:t>
      </w:r>
    </w:p>
    <w:p w14:paraId="1DD85679" w14:textId="1A8F2254" w:rsidR="00CA2DC0" w:rsidRDefault="00CA2DC0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 células </w:t>
      </w:r>
      <w:r w:rsidR="00845B79">
        <w:rPr>
          <w:rFonts w:ascii="Arial" w:hAnsi="Arial" w:cs="Arial"/>
        </w:rPr>
        <w:t>identificadas como células madre de reserva pueden considerarse células G⁰</w:t>
      </w:r>
      <w:r w:rsidR="0031784F">
        <w:rPr>
          <w:rFonts w:ascii="Arial" w:hAnsi="Arial" w:cs="Arial"/>
        </w:rPr>
        <w:t xml:space="preserve"> que pueden ser incluidas a reingresar al ciclo celular </w:t>
      </w:r>
      <w:r w:rsidR="009345B7">
        <w:rPr>
          <w:rFonts w:ascii="Arial" w:hAnsi="Arial" w:cs="Arial"/>
        </w:rPr>
        <w:t xml:space="preserve">en respuesta a una lesión de los tejidos corporales. </w:t>
      </w:r>
    </w:p>
    <w:p w14:paraId="58EF7EF0" w14:textId="076B8E38" w:rsidR="00B3728F" w:rsidRDefault="00B3728F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paso a través del ciclo celular es impulsado por proteínas </w:t>
      </w:r>
      <w:r w:rsidR="00825AF6">
        <w:rPr>
          <w:rFonts w:ascii="Arial" w:hAnsi="Arial" w:cs="Arial"/>
        </w:rPr>
        <w:t xml:space="preserve">sintetizadas y degradadas de forma periódica durante cada ciclo. </w:t>
      </w:r>
      <w:r w:rsidR="008921A9">
        <w:rPr>
          <w:rFonts w:ascii="Arial" w:hAnsi="Arial" w:cs="Arial"/>
        </w:rPr>
        <w:t xml:space="preserve">Un complejo de dos proteínas compuesto por una cíclina y una cinasa dependiente </w:t>
      </w:r>
      <w:r w:rsidR="00F31AE4">
        <w:rPr>
          <w:rFonts w:ascii="Arial" w:hAnsi="Arial" w:cs="Arial"/>
        </w:rPr>
        <w:t xml:space="preserve">de cíclina (Cdk, cyclin </w:t>
      </w:r>
      <w:r w:rsidR="00B34F4E">
        <w:rPr>
          <w:rFonts w:ascii="Arial" w:hAnsi="Arial" w:cs="Arial"/>
        </w:rPr>
        <w:t xml:space="preserve">dependent kinase) contribuye a impulsar las células a través de los puntos de control de división </w:t>
      </w:r>
      <w:r w:rsidR="00B31E64">
        <w:rPr>
          <w:rFonts w:ascii="Arial" w:hAnsi="Arial" w:cs="Arial"/>
        </w:rPr>
        <w:t xml:space="preserve">del ciclo celular. </w:t>
      </w:r>
    </w:p>
    <w:p w14:paraId="5674AB30" w14:textId="4C81E9CC" w:rsidR="00B31E64" w:rsidRDefault="00B31E64" w:rsidP="00787A76">
      <w:pPr>
        <w:spacing w:line="360" w:lineRule="auto"/>
        <w:rPr>
          <w:rFonts w:ascii="Arial" w:hAnsi="Arial" w:cs="Arial"/>
          <w:sz w:val="24"/>
          <w:szCs w:val="24"/>
        </w:rPr>
      </w:pPr>
      <w:r w:rsidRPr="00B31E64">
        <w:rPr>
          <w:rFonts w:ascii="Arial" w:hAnsi="Arial" w:cs="Arial"/>
          <w:sz w:val="24"/>
          <w:szCs w:val="24"/>
        </w:rPr>
        <w:t xml:space="preserve">Conclusión </w:t>
      </w:r>
    </w:p>
    <w:p w14:paraId="0C63CEA9" w14:textId="7DB85722" w:rsidR="006C32C8" w:rsidRDefault="00081D50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importante conocer el ciclo celular, ya que esté nos permite conocer todo el proceso antes de que se de</w:t>
      </w:r>
      <w:r w:rsidR="00002341">
        <w:rPr>
          <w:rFonts w:ascii="Arial" w:hAnsi="Arial" w:cs="Arial"/>
        </w:rPr>
        <w:t xml:space="preserve"> la </w:t>
      </w:r>
      <w:r w:rsidR="00B517B2">
        <w:rPr>
          <w:rFonts w:ascii="Arial" w:hAnsi="Arial" w:cs="Arial"/>
        </w:rPr>
        <w:t>división</w:t>
      </w:r>
      <w:r>
        <w:rPr>
          <w:rFonts w:ascii="Arial" w:hAnsi="Arial" w:cs="Arial"/>
        </w:rPr>
        <w:t xml:space="preserve"> celular</w:t>
      </w:r>
      <w:r w:rsidR="00002341">
        <w:rPr>
          <w:rFonts w:ascii="Arial" w:hAnsi="Arial" w:cs="Arial"/>
        </w:rPr>
        <w:t xml:space="preserve"> (mitosis) </w:t>
      </w:r>
      <w:r>
        <w:rPr>
          <w:rFonts w:ascii="Arial" w:hAnsi="Arial" w:cs="Arial"/>
        </w:rPr>
        <w:t xml:space="preserve">más importantes para generar la vida humana. </w:t>
      </w:r>
      <w:r w:rsidR="00002341">
        <w:rPr>
          <w:rFonts w:ascii="Arial" w:hAnsi="Arial" w:cs="Arial"/>
        </w:rPr>
        <w:t>Y su función es</w:t>
      </w:r>
      <w:r w:rsidR="000C6320">
        <w:rPr>
          <w:rFonts w:ascii="Arial" w:hAnsi="Arial" w:cs="Arial"/>
        </w:rPr>
        <w:t xml:space="preserve"> la formación completa de u</w:t>
      </w:r>
      <w:r w:rsidR="00002341">
        <w:rPr>
          <w:rFonts w:ascii="Arial" w:hAnsi="Arial" w:cs="Arial"/>
        </w:rPr>
        <w:t>na nueva célula</w:t>
      </w:r>
      <w:r w:rsidR="001C5C0C">
        <w:rPr>
          <w:rFonts w:ascii="Arial" w:hAnsi="Arial" w:cs="Arial"/>
        </w:rPr>
        <w:t xml:space="preserve">. Y como sabemos la célula es la unidas básica de todo ser vivo y es importante conocer este ciclo. </w:t>
      </w:r>
    </w:p>
    <w:p w14:paraId="56E02478" w14:textId="18FD10C7" w:rsidR="00EC4317" w:rsidRDefault="00EC4317" w:rsidP="00787A76">
      <w:pPr>
        <w:spacing w:line="360" w:lineRule="auto"/>
        <w:rPr>
          <w:rFonts w:ascii="Arial" w:hAnsi="Arial" w:cs="Arial"/>
        </w:rPr>
      </w:pPr>
      <w:r w:rsidRPr="00EC4317">
        <w:rPr>
          <w:rFonts w:ascii="Arial" w:hAnsi="Arial" w:cs="Arial"/>
        </w:rPr>
        <w:t>Existen diversos mecanismos de control encargados de proteger a la célula de posibles alteraciones, entre estos los puntos de control que son muy eficientes como reguladores y se encuentran ubicados en el paso entre una etapa y otra del ciclo.</w:t>
      </w:r>
    </w:p>
    <w:p w14:paraId="45DD2683" w14:textId="1D18D8B2" w:rsidR="00C10E40" w:rsidRDefault="00C10E40" w:rsidP="00787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Bibliografía: </w:t>
      </w:r>
      <w:r w:rsidR="00924415">
        <w:rPr>
          <w:rFonts w:ascii="Arial" w:hAnsi="Arial" w:cs="Arial"/>
        </w:rPr>
        <w:t>Mic</w:t>
      </w:r>
      <w:r w:rsidR="002279DD">
        <w:rPr>
          <w:rFonts w:ascii="Arial" w:hAnsi="Arial" w:cs="Arial"/>
        </w:rPr>
        <w:t xml:space="preserve">hael. Ross y </w:t>
      </w:r>
      <w:r w:rsidR="00BD7C25">
        <w:rPr>
          <w:rFonts w:ascii="Arial" w:hAnsi="Arial" w:cs="Arial"/>
        </w:rPr>
        <w:t>Wojciech, P</w:t>
      </w:r>
      <w:r w:rsidR="00FA5821">
        <w:rPr>
          <w:rFonts w:ascii="Arial" w:hAnsi="Arial" w:cs="Arial"/>
        </w:rPr>
        <w:t xml:space="preserve"> (2020) </w:t>
      </w:r>
      <w:r w:rsidR="002279DD">
        <w:rPr>
          <w:rFonts w:ascii="Arial" w:hAnsi="Arial" w:cs="Arial"/>
        </w:rPr>
        <w:t>Núcleo</w:t>
      </w:r>
      <w:r w:rsidR="0011156E">
        <w:rPr>
          <w:rFonts w:ascii="Arial" w:hAnsi="Arial" w:cs="Arial"/>
        </w:rPr>
        <w:t xml:space="preserve"> celular </w:t>
      </w:r>
      <w:r w:rsidR="00582056">
        <w:rPr>
          <w:rFonts w:ascii="Arial" w:hAnsi="Arial" w:cs="Arial"/>
        </w:rPr>
        <w:t>pág. 92-9</w:t>
      </w:r>
      <w:r w:rsidR="00195D80">
        <w:rPr>
          <w:rFonts w:ascii="Arial" w:hAnsi="Arial" w:cs="Arial"/>
        </w:rPr>
        <w:t>5</w:t>
      </w:r>
      <w:r w:rsidR="00F9425B">
        <w:rPr>
          <w:rFonts w:ascii="Arial" w:hAnsi="Arial" w:cs="Arial"/>
        </w:rPr>
        <w:t xml:space="preserve">. </w:t>
      </w:r>
      <w:r w:rsidR="00BD44B5">
        <w:rPr>
          <w:rFonts w:ascii="Arial" w:hAnsi="Arial" w:cs="Arial"/>
        </w:rPr>
        <w:t xml:space="preserve">Ross histología </w:t>
      </w:r>
      <w:r w:rsidR="00626070">
        <w:rPr>
          <w:rFonts w:ascii="Arial" w:hAnsi="Arial" w:cs="Arial"/>
        </w:rPr>
        <w:t>texto y atlas. Correlación con Biología molecular y celular. (8va. Ed</w:t>
      </w:r>
      <w:r w:rsidR="00BE663A">
        <w:rPr>
          <w:rFonts w:ascii="Arial" w:hAnsi="Arial" w:cs="Arial"/>
        </w:rPr>
        <w:t xml:space="preserve">.) </w:t>
      </w:r>
      <w:r w:rsidR="00D34394">
        <w:rPr>
          <w:rFonts w:ascii="Arial" w:hAnsi="Arial" w:cs="Arial"/>
        </w:rPr>
        <w:t xml:space="preserve">Wolters Kluwer. </w:t>
      </w:r>
    </w:p>
    <w:p w14:paraId="5029DE50" w14:textId="77777777" w:rsidR="00C10E40" w:rsidRPr="00EC4317" w:rsidRDefault="00C10E40" w:rsidP="00787A76">
      <w:pPr>
        <w:spacing w:line="360" w:lineRule="auto"/>
        <w:rPr>
          <w:rFonts w:ascii="Arial" w:hAnsi="Arial" w:cs="Arial"/>
        </w:rPr>
      </w:pPr>
    </w:p>
    <w:sectPr w:rsidR="00C10E40" w:rsidRPr="00EC431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7"/>
    <w:rsid w:val="00002341"/>
    <w:rsid w:val="000152ED"/>
    <w:rsid w:val="00081D50"/>
    <w:rsid w:val="00085652"/>
    <w:rsid w:val="000C6320"/>
    <w:rsid w:val="000F70B1"/>
    <w:rsid w:val="0011156E"/>
    <w:rsid w:val="001228E6"/>
    <w:rsid w:val="001827F8"/>
    <w:rsid w:val="00195D80"/>
    <w:rsid w:val="001C5C0C"/>
    <w:rsid w:val="002279DD"/>
    <w:rsid w:val="00227F3A"/>
    <w:rsid w:val="002422C4"/>
    <w:rsid w:val="002548F2"/>
    <w:rsid w:val="002724D2"/>
    <w:rsid w:val="002806DE"/>
    <w:rsid w:val="002E407B"/>
    <w:rsid w:val="0031784F"/>
    <w:rsid w:val="00325DFD"/>
    <w:rsid w:val="003A3973"/>
    <w:rsid w:val="00464B4E"/>
    <w:rsid w:val="0047529E"/>
    <w:rsid w:val="004C3C1C"/>
    <w:rsid w:val="004C5688"/>
    <w:rsid w:val="004F6181"/>
    <w:rsid w:val="0050036C"/>
    <w:rsid w:val="00501366"/>
    <w:rsid w:val="00526177"/>
    <w:rsid w:val="00531EAF"/>
    <w:rsid w:val="005330AC"/>
    <w:rsid w:val="005722A7"/>
    <w:rsid w:val="00582056"/>
    <w:rsid w:val="005C3759"/>
    <w:rsid w:val="005E51A2"/>
    <w:rsid w:val="00607792"/>
    <w:rsid w:val="00626070"/>
    <w:rsid w:val="006436A1"/>
    <w:rsid w:val="0066688E"/>
    <w:rsid w:val="006A0423"/>
    <w:rsid w:val="006C32C8"/>
    <w:rsid w:val="006D537E"/>
    <w:rsid w:val="007170A5"/>
    <w:rsid w:val="007342B7"/>
    <w:rsid w:val="007458AE"/>
    <w:rsid w:val="00762A09"/>
    <w:rsid w:val="00787A76"/>
    <w:rsid w:val="007E0220"/>
    <w:rsid w:val="007E0CB1"/>
    <w:rsid w:val="00802EA0"/>
    <w:rsid w:val="008038EA"/>
    <w:rsid w:val="00825AF6"/>
    <w:rsid w:val="00845B79"/>
    <w:rsid w:val="008921A9"/>
    <w:rsid w:val="00913625"/>
    <w:rsid w:val="00924415"/>
    <w:rsid w:val="009345B7"/>
    <w:rsid w:val="00953E60"/>
    <w:rsid w:val="00984E7F"/>
    <w:rsid w:val="009A1F46"/>
    <w:rsid w:val="009D1B2B"/>
    <w:rsid w:val="009E2C5C"/>
    <w:rsid w:val="009F6645"/>
    <w:rsid w:val="00A476EA"/>
    <w:rsid w:val="00A516E8"/>
    <w:rsid w:val="00A91B7A"/>
    <w:rsid w:val="00A929F6"/>
    <w:rsid w:val="00AE0094"/>
    <w:rsid w:val="00B04788"/>
    <w:rsid w:val="00B31E64"/>
    <w:rsid w:val="00B34F4E"/>
    <w:rsid w:val="00B3728F"/>
    <w:rsid w:val="00B517B2"/>
    <w:rsid w:val="00BB2F3E"/>
    <w:rsid w:val="00BD44B5"/>
    <w:rsid w:val="00BD7C25"/>
    <w:rsid w:val="00BE663A"/>
    <w:rsid w:val="00C10E40"/>
    <w:rsid w:val="00C11038"/>
    <w:rsid w:val="00C20202"/>
    <w:rsid w:val="00C2412B"/>
    <w:rsid w:val="00C2510D"/>
    <w:rsid w:val="00C72F26"/>
    <w:rsid w:val="00CA2DC0"/>
    <w:rsid w:val="00CA7CB7"/>
    <w:rsid w:val="00CB6550"/>
    <w:rsid w:val="00D34394"/>
    <w:rsid w:val="00D47F4C"/>
    <w:rsid w:val="00D62F51"/>
    <w:rsid w:val="00DA16F4"/>
    <w:rsid w:val="00E5259A"/>
    <w:rsid w:val="00E86BD1"/>
    <w:rsid w:val="00E87B67"/>
    <w:rsid w:val="00EC4317"/>
    <w:rsid w:val="00EE2F35"/>
    <w:rsid w:val="00EE5AD8"/>
    <w:rsid w:val="00EF4384"/>
    <w:rsid w:val="00F31AE4"/>
    <w:rsid w:val="00F649D0"/>
    <w:rsid w:val="00F7068C"/>
    <w:rsid w:val="00F827E5"/>
    <w:rsid w:val="00F9425B"/>
    <w:rsid w:val="00FA5821"/>
    <w:rsid w:val="00FB5D1C"/>
    <w:rsid w:val="00FB7BCE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D8703"/>
  <w15:chartTrackingRefBased/>
  <w15:docId w15:val="{1DD49EEE-A205-084D-81AB-6FD405D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Elizabeth Martinez Hernandez</dc:creator>
  <cp:keywords/>
  <dc:description/>
  <cp:lastModifiedBy>Tania Elizabeth Martinez Hernandez</cp:lastModifiedBy>
  <cp:revision>2</cp:revision>
  <dcterms:created xsi:type="dcterms:W3CDTF">2023-09-10T01:07:00Z</dcterms:created>
  <dcterms:modified xsi:type="dcterms:W3CDTF">2023-09-10T01:07:00Z</dcterms:modified>
</cp:coreProperties>
</file>