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396F7E51" w:rsidR="00FD0386" w:rsidRDefault="00DE43FA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75918D6A">
                <wp:simplePos x="0" y="0"/>
                <wp:positionH relativeFrom="margin">
                  <wp:posOffset>-654685</wp:posOffset>
                </wp:positionH>
                <wp:positionV relativeFrom="paragraph">
                  <wp:posOffset>597536</wp:posOffset>
                </wp:positionV>
                <wp:extent cx="6486525" cy="3721100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2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796B16A0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DE43F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Johana Alejandra Muñoz Lay</w:t>
                            </w:r>
                          </w:p>
                          <w:p w14:paraId="1DA2E1AF" w14:textId="642A5398" w:rsidR="00DE43F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DE43F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Insuficiencia cardiaca </w:t>
                            </w:r>
                          </w:p>
                          <w:p w14:paraId="70B3587E" w14:textId="7EF26FF3" w:rsidR="00EC741A" w:rsidRPr="00600C05" w:rsidRDefault="00DE43F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Tercer </w:t>
                            </w:r>
                            <w:r w:rsidR="00EC741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</w:p>
                          <w:p w14:paraId="40A599B0" w14:textId="3C7DCCC3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DE43F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Farmacología </w:t>
                            </w:r>
                          </w:p>
                          <w:p w14:paraId="13BC4602" w14:textId="453E1E11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DE43F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Dr. Miguel Basilio </w:t>
                            </w:r>
                          </w:p>
                          <w:p w14:paraId="77E5A26D" w14:textId="4A736B96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DE43F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Licenciatura: Medicina Humana</w:t>
                            </w:r>
                          </w:p>
                          <w:p w14:paraId="38EFBDD3" w14:textId="4DD560FB" w:rsidR="00EC741A" w:rsidRDefault="00DE43F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Tercer semestre </w:t>
                            </w:r>
                          </w:p>
                          <w:p w14:paraId="0DF653F5" w14:textId="0A624592" w:rsidR="00DE43FA" w:rsidRPr="00600C05" w:rsidRDefault="00DE43F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Grupo B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51.55pt;margin-top:47.05pt;width:510.75pt;height:293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NekgIAAJQFAAAOAAAAZHJzL2Uyb0RvYy54bWysVEtPGzEQvlfqf7B8L5vNA2jEBqVBVJUQ&#10;oELF2fHaxKrtcW0nu+mvZ+zdPEq5UPWyO/Z88/o8MxeXrdFkI3xQYCtangwoEZZDrexzRX88Xn86&#10;pyREZmumwYqKbkWgl7OPHy4aNxVDWIGuhSfoxIZp4yq6itFNiyLwlTAsnIATFpUSvGERj/65qD1r&#10;0LvRxXAwOC0a8LXzwEUIeHvVKeks+5dS8HgnZRCR6IpibjF/ff4u07eYXbDps2dupXifBvuHLAxT&#10;FoPuXV2xyMjaq79cGcU9BJDxhIMpQErFRa4BqykHr6p5WDEnci1ITnB7msL/c8tvN/eeqLqio5IS&#10;ywy+0agkizWrPZBakCjaCImmxoUpoh8c4mP7BVp87t19wMtUfSu9SX+si6AeCd/uSUY/hOPl6fj8&#10;dDKcUMJRNzobluUgP0NxMHc+xK8CDElCRT2+YiaXbW5CxFQQuoOkaAG0qq+V1vmQOkcstCcbhm+u&#10;Y04SLf5AaUsaTGU0GWTHFpJ551nb5Ebk3unDpdK7ErMUt1okjLbfhUTucqVvxGacC7uPn9EJJTHU&#10;ewx7/CGr9xh3daBFjgw27o2NsuBz9XnYDpTVP3eUyQ6PhB/VncTYLtu+JZZQb7EjPHSjFRy/Vvhq&#10;NyzEe+ZxlrAJcD/EO/xIDcg69BIlK/C/37pPeGxx1FLS4GxWNPxaMy8o0d8sNv/ncjxOw5wP48nZ&#10;EA/+WLM81ti1WQC2AvY3ZpfFhI96J0oP5gnXyDxFRRWzHGNXNO7ERew2Bq4hLubzDMLxdSze2AfH&#10;k+tEb+rJx/aJedc3bpqdW9hNMZu+6t8OmywtzNcRpMrNnQjuWO2Jx9HPPd+vqbRbjs8ZdVimsxcA&#10;AAD//wMAUEsDBBQABgAIAAAAIQAp91D34wAAAAsBAAAPAAAAZHJzL2Rvd25yZXYueG1sTI/LTsMw&#10;EEX3SPyDNUhsUGublJKGTCqEgErsaHiInRubJCK2o9hNwt8zrGA1Gs3RnXPz7Ww7NpohtN4hyKUA&#10;ZlzldetqhJfyYZECC1E5rTrvDMK3CbAtTk9ylWk/uWcz7mPNKMSFTCE0MfYZ56FqjFVh6Xvj6Pbp&#10;B6sirUPN9aAmCrcdvxRiza1qHX1oVG/uGlN97Y8W4eOifn8K8+PrlFwl/f1uLK/fdIl4fjbf3gCL&#10;Zo5/MPzqkzoU5HTwR6cD6xAWUiSSWITNiiYRG5mugB0Q1qmQwIuc/+9Q/AAAAP//AwBQSwECLQAU&#10;AAYACAAAACEAtoM4kv4AAADhAQAAEwAAAAAAAAAAAAAAAAAAAAAAW0NvbnRlbnRfVHlwZXNdLnht&#10;bFBLAQItABQABgAIAAAAIQA4/SH/1gAAAJQBAAALAAAAAAAAAAAAAAAAAC8BAABfcmVscy8ucmVs&#10;c1BLAQItABQABgAIAAAAIQCelTNekgIAAJQFAAAOAAAAAAAAAAAAAAAAAC4CAABkcnMvZTJvRG9j&#10;LnhtbFBLAQItABQABgAIAAAAIQAp91D34wAAAAsBAAAPAAAAAAAAAAAAAAAAAOwEAABkcnMvZG93&#10;bnJldi54bWxQSwUGAAAAAAQABADzAAAA/AUAAAAA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796B16A0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DE43F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Johana Alejandra Muñoz Lay</w:t>
                      </w:r>
                    </w:p>
                    <w:p w14:paraId="1DA2E1AF" w14:textId="642A5398" w:rsidR="00DE43F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DE43F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Insuficiencia cardiaca </w:t>
                      </w:r>
                    </w:p>
                    <w:p w14:paraId="70B3587E" w14:textId="7EF26FF3" w:rsidR="00EC741A" w:rsidRPr="00600C05" w:rsidRDefault="00DE43F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Tercer </w:t>
                      </w:r>
                      <w:r w:rsidR="00EC741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</w:p>
                    <w:p w14:paraId="40A599B0" w14:textId="3C7DCCC3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DE43F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Farmacología </w:t>
                      </w:r>
                    </w:p>
                    <w:p w14:paraId="13BC4602" w14:textId="453E1E11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DE43F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Dr. Miguel Basilio </w:t>
                      </w:r>
                    </w:p>
                    <w:p w14:paraId="77E5A26D" w14:textId="4A736B96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r w:rsidR="00DE43F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Licenciatura: Medicina Humana</w:t>
                      </w:r>
                    </w:p>
                    <w:p w14:paraId="38EFBDD3" w14:textId="4DD560FB" w:rsidR="00EC741A" w:rsidRDefault="00DE43F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Tercer semestre </w:t>
                      </w:r>
                    </w:p>
                    <w:p w14:paraId="0DF653F5" w14:textId="0A624592" w:rsidR="00DE43FA" w:rsidRPr="00600C05" w:rsidRDefault="00DE43F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Grupo B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62EBC7" w14:textId="6BE1330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6001133A" w14:textId="0CDA50A3" w:rsidR="00157DF4" w:rsidRDefault="00DA3075" w:rsidP="00157DF4">
      <w:pPr>
        <w:jc w:val="center"/>
        <w:rPr>
          <w:rFonts w:ascii="Arial" w:eastAsia="Calibri" w:hAnsi="Arial" w:cs="Arial"/>
          <w:b/>
          <w:bCs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157DF4">
        <w:rPr>
          <w:rFonts w:ascii="Arial" w:eastAsia="Calibri" w:hAnsi="Arial" w:cs="Arial"/>
          <w:b/>
          <w:bCs/>
          <w:noProof/>
          <w:sz w:val="24"/>
          <w:szCs w:val="24"/>
          <w:lang w:eastAsia="es-MX"/>
        </w:rPr>
        <w:lastRenderedPageBreak/>
        <w:t xml:space="preserve">INTRODUCCIÓN </w:t>
      </w:r>
    </w:p>
    <w:p w14:paraId="2E544692" w14:textId="215E6603" w:rsidR="00157DF4" w:rsidRDefault="00157DF4" w:rsidP="00DD39D7">
      <w:pPr>
        <w:spacing w:line="360" w:lineRule="auto"/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w:t>La insuficiencia cardíaca, es considerada la vía más común para la mayoria de las enfermedades cardiovasculares cronicas, es una concidición médica compleja que se caracteriza por la incapacidad del coraz</w:t>
      </w:r>
      <w:r w:rsidR="005C1E48">
        <w:rPr>
          <w:rFonts w:ascii="Arial" w:eastAsia="Calibri" w:hAnsi="Arial" w:cs="Arial"/>
          <w:noProof/>
          <w:sz w:val="24"/>
          <w:szCs w:val="24"/>
          <w:lang w:eastAsia="es-MX"/>
        </w:rPr>
        <w:t>ó</w:t>
      </w:r>
      <w:r>
        <w:rPr>
          <w:rFonts w:ascii="Arial" w:eastAsia="Calibri" w:hAnsi="Arial" w:cs="Arial"/>
          <w:noProof/>
          <w:sz w:val="24"/>
          <w:szCs w:val="24"/>
          <w:lang w:eastAsia="es-MX"/>
        </w:rPr>
        <w:t>n para bombear la cantidad adecuada de sangre para satisfacer las necesidades del cuerpo</w:t>
      </w:r>
      <w:r w:rsidR="00DD39D7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. Su definicion se enfatiza en sintomas tipicos como: disnea, edema de tobillos y fatiga, asi como tambien de signos como el aumento de la presion venosa yugular, estertores pulmonares y edema periferico que van a ser causados por una anomalia cardiaca estructural, funcional, o de ambos tipos que producen un gasto cardiaco reducido o aumento de las presiones intracardiacas en el reposo o durante el esfuerzo. Las causas subyacentes de la </w:t>
      </w:r>
      <w:r w:rsidR="007E3036">
        <w:rPr>
          <w:rFonts w:ascii="Arial" w:eastAsia="Calibri" w:hAnsi="Arial" w:cs="Arial"/>
          <w:noProof/>
          <w:sz w:val="24"/>
          <w:szCs w:val="24"/>
          <w:lang w:eastAsia="es-MX"/>
        </w:rPr>
        <w:t>IC pueden</w:t>
      </w:r>
      <w:r w:rsidR="00DD39D7">
        <w:rPr>
          <w:rFonts w:ascii="Arial" w:eastAsia="Calibri" w:hAnsi="Arial" w:cs="Arial"/>
          <w:noProof/>
          <w:sz w:val="24"/>
          <w:szCs w:val="24"/>
          <w:lang w:eastAsia="es-MX"/>
        </w:rPr>
        <w:t xml:space="preserve"> incluir: cardipatias isquemicas, hipertension arterial, miocardiopatias, etc. </w:t>
      </w:r>
    </w:p>
    <w:p w14:paraId="47E53D58" w14:textId="406F2D30" w:rsidR="005C1E48" w:rsidRPr="005C1E48" w:rsidRDefault="005C1E48" w:rsidP="005C1E48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04256A93" w14:textId="2A763E9A" w:rsidR="005C1E48" w:rsidRPr="005C1E48" w:rsidRDefault="005C1E48" w:rsidP="005C1E48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154C7270" w14:textId="30CEFA05" w:rsidR="005C1E48" w:rsidRPr="005C1E48" w:rsidRDefault="005C1E48" w:rsidP="005C1E48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0F5A68A9" w14:textId="1A6DE2E1" w:rsidR="005C1E48" w:rsidRPr="005C1E48" w:rsidRDefault="005C1E48" w:rsidP="005C1E48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04A59028" w14:textId="5E980DC5" w:rsidR="005C1E48" w:rsidRPr="005C1E48" w:rsidRDefault="005C1E48" w:rsidP="005C1E48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0A552419" w14:textId="7F568B46" w:rsidR="005C1E48" w:rsidRPr="005C1E48" w:rsidRDefault="005C1E48" w:rsidP="005C1E48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362A0579" w14:textId="0520D557" w:rsidR="005C1E48" w:rsidRPr="005C1E48" w:rsidRDefault="005C1E48" w:rsidP="005C1E48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57A53109" w14:textId="77571C94" w:rsidR="005C1E48" w:rsidRPr="005C1E48" w:rsidRDefault="005C1E48" w:rsidP="005C1E48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63F052B3" w14:textId="15A17D77" w:rsidR="005C1E48" w:rsidRPr="005C1E48" w:rsidRDefault="005C1E48" w:rsidP="005C1E48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6F56E8F0" w14:textId="74332D8E" w:rsidR="005C1E48" w:rsidRPr="005C1E48" w:rsidRDefault="005C1E48" w:rsidP="005C1E48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6A678FDA" w14:textId="2206945C" w:rsidR="005C1E48" w:rsidRPr="005C1E48" w:rsidRDefault="005C1E48" w:rsidP="005C1E48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7176520E" w14:textId="6336CB9C" w:rsidR="005C1E48" w:rsidRPr="005C1E48" w:rsidRDefault="005C1E48" w:rsidP="005C1E48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482E087F" w14:textId="2908CE66" w:rsidR="005C1E48" w:rsidRPr="005C1E48" w:rsidRDefault="005C1E48" w:rsidP="005C1E48">
      <w:pPr>
        <w:rPr>
          <w:rFonts w:ascii="Arial" w:eastAsia="Calibri" w:hAnsi="Arial" w:cs="Arial"/>
          <w:sz w:val="24"/>
          <w:szCs w:val="24"/>
          <w:lang w:eastAsia="es-MX"/>
        </w:rPr>
      </w:pPr>
    </w:p>
    <w:p w14:paraId="51E2E5DC" w14:textId="08991BB7" w:rsidR="005C1E48" w:rsidRDefault="005C1E48" w:rsidP="005C1E48">
      <w:pPr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74C8F971" w14:textId="5D166C92" w:rsidR="005C1E48" w:rsidRDefault="005C1E48" w:rsidP="005C1E48">
      <w:pPr>
        <w:ind w:firstLine="708"/>
        <w:rPr>
          <w:rFonts w:ascii="Arial" w:eastAsia="Calibri" w:hAnsi="Arial" w:cs="Arial"/>
          <w:sz w:val="24"/>
          <w:szCs w:val="24"/>
          <w:lang w:eastAsia="es-MX"/>
        </w:rPr>
      </w:pPr>
    </w:p>
    <w:p w14:paraId="404FF515" w14:textId="5679EA83" w:rsidR="005C1E48" w:rsidRDefault="005C1E48" w:rsidP="005C1E48">
      <w:pPr>
        <w:ind w:firstLine="708"/>
        <w:rPr>
          <w:rFonts w:ascii="Arial" w:eastAsia="Calibri" w:hAnsi="Arial" w:cs="Arial"/>
          <w:sz w:val="24"/>
          <w:szCs w:val="24"/>
          <w:lang w:eastAsia="es-MX"/>
        </w:rPr>
      </w:pPr>
    </w:p>
    <w:p w14:paraId="24F7A147" w14:textId="4CFD483E" w:rsidR="005C1E48" w:rsidRDefault="005C1E48" w:rsidP="00736DE9">
      <w:pPr>
        <w:ind w:firstLine="708"/>
        <w:jc w:val="center"/>
        <w:rPr>
          <w:rFonts w:ascii="Arial" w:eastAsia="Calibri" w:hAnsi="Arial" w:cs="Arial"/>
          <w:b/>
          <w:bCs/>
          <w:sz w:val="24"/>
          <w:szCs w:val="24"/>
          <w:lang w:eastAsia="es-MX"/>
        </w:rPr>
      </w:pPr>
      <w:r w:rsidRPr="005C1E48">
        <w:rPr>
          <w:rFonts w:ascii="Arial" w:eastAsia="Calibri" w:hAnsi="Arial" w:cs="Arial"/>
          <w:b/>
          <w:bCs/>
          <w:sz w:val="24"/>
          <w:szCs w:val="24"/>
          <w:lang w:eastAsia="es-MX"/>
        </w:rPr>
        <w:lastRenderedPageBreak/>
        <w:t>DESARROLLO</w:t>
      </w:r>
    </w:p>
    <w:p w14:paraId="1D55E2C9" w14:textId="43F6EA5A" w:rsidR="003639D3" w:rsidRDefault="009971A1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La insuficiencia cardíaca es un síndrome de disfunción </w:t>
      </w:r>
      <w:r w:rsidR="001B2DD0">
        <w:rPr>
          <w:rFonts w:ascii="Arial" w:eastAsia="Calibri" w:hAnsi="Arial" w:cs="Arial"/>
          <w:sz w:val="24"/>
          <w:szCs w:val="24"/>
          <w:lang w:eastAsia="es-MX"/>
        </w:rPr>
        <w:t>ventricular ya que los ventrículos pueden verse involucrados en forma conjunta o por separado</w:t>
      </w:r>
      <w:r w:rsidR="004142D1">
        <w:rPr>
          <w:rFonts w:ascii="Arial" w:eastAsia="Calibri" w:hAnsi="Arial" w:cs="Arial"/>
          <w:sz w:val="24"/>
          <w:szCs w:val="24"/>
          <w:lang w:eastAsia="es-MX"/>
        </w:rPr>
        <w:t>. En la insuficiencia cardiaca tenemos aspectos importantes que nos ayudan</w:t>
      </w:r>
      <w:r w:rsidR="006B1C91">
        <w:rPr>
          <w:rFonts w:ascii="Arial" w:eastAsia="Calibri" w:hAnsi="Arial" w:cs="Arial"/>
          <w:sz w:val="24"/>
          <w:szCs w:val="24"/>
          <w:lang w:eastAsia="es-MX"/>
        </w:rPr>
        <w:t xml:space="preserve"> ayudan a entender este proceso como ya sabemos la contractilidad cardíaca es decir la fuerza y velocidad de contracción, el rendimiento ventricular y también los requerimientos del oxígeno del miocardio son factores que están determinados por</w:t>
      </w:r>
      <w:r w:rsidR="008B41E3">
        <w:rPr>
          <w:rFonts w:ascii="Arial" w:eastAsia="Calibri" w:hAnsi="Arial" w:cs="Arial"/>
          <w:sz w:val="24"/>
          <w:szCs w:val="24"/>
          <w:lang w:eastAsia="es-MX"/>
        </w:rPr>
        <w:t xml:space="preserve"> la </w:t>
      </w:r>
      <w:r w:rsidR="009D5DDC">
        <w:rPr>
          <w:rFonts w:ascii="Arial" w:eastAsia="Calibri" w:hAnsi="Arial" w:cs="Arial"/>
          <w:sz w:val="24"/>
          <w:szCs w:val="24"/>
          <w:lang w:eastAsia="es-MX"/>
        </w:rPr>
        <w:t>precarga, pos carga, disponibilidad de sustrato por ejemplo el oxígeno, los ácidos grasos,</w:t>
      </w:r>
      <w:r w:rsidR="00E350C5">
        <w:rPr>
          <w:rFonts w:ascii="Arial" w:eastAsia="Calibri" w:hAnsi="Arial" w:cs="Arial"/>
          <w:sz w:val="24"/>
          <w:szCs w:val="24"/>
          <w:lang w:eastAsia="es-MX"/>
        </w:rPr>
        <w:t xml:space="preserve"> o la glucosa también se encuentran frecuencia y el ritmo cardíaco.</w:t>
      </w:r>
    </w:p>
    <w:p w14:paraId="2748FC2A" w14:textId="2E3D763F" w:rsidR="00783596" w:rsidRDefault="00783596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Tendremos en cuenta términos muy básicos</w:t>
      </w:r>
      <w:r w:rsidR="0068770C">
        <w:rPr>
          <w:rFonts w:ascii="Arial" w:eastAsia="Calibri" w:hAnsi="Arial" w:cs="Arial"/>
          <w:sz w:val="24"/>
          <w:szCs w:val="24"/>
          <w:lang w:eastAsia="es-MX"/>
        </w:rPr>
        <w:t xml:space="preserve"> para poder entender mejor la fisiología de es</w:t>
      </w:r>
      <w:r w:rsidR="00946FD4"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  <w:r w:rsidR="0068770C">
        <w:rPr>
          <w:rFonts w:ascii="Arial" w:eastAsia="Calibri" w:hAnsi="Arial" w:cs="Arial"/>
          <w:sz w:val="24"/>
          <w:szCs w:val="24"/>
          <w:lang w:eastAsia="es-MX"/>
        </w:rPr>
        <w:t xml:space="preserve">la insuficiencia </w:t>
      </w:r>
      <w:r w:rsidR="00946FD4">
        <w:rPr>
          <w:rFonts w:ascii="Arial" w:eastAsia="Calibri" w:hAnsi="Arial" w:cs="Arial"/>
          <w:sz w:val="24"/>
          <w:szCs w:val="24"/>
          <w:lang w:eastAsia="es-MX"/>
        </w:rPr>
        <w:t>cardíaca</w:t>
      </w:r>
      <w:r w:rsidR="0068770C">
        <w:rPr>
          <w:rFonts w:ascii="Arial" w:eastAsia="Calibri" w:hAnsi="Arial" w:cs="Arial"/>
          <w:sz w:val="24"/>
          <w:szCs w:val="24"/>
          <w:lang w:eastAsia="es-MX"/>
        </w:rPr>
        <w:t xml:space="preserve">. </w:t>
      </w:r>
      <w:r w:rsidR="00175D1D">
        <w:rPr>
          <w:rFonts w:ascii="Arial" w:eastAsia="Calibri" w:hAnsi="Arial" w:cs="Arial"/>
          <w:sz w:val="24"/>
          <w:szCs w:val="24"/>
          <w:lang w:eastAsia="es-MX"/>
        </w:rPr>
        <w:t xml:space="preserve">El </w:t>
      </w:r>
      <w:r w:rsidR="00175D1D" w:rsidRPr="00B622AD">
        <w:rPr>
          <w:rFonts w:ascii="Arial" w:eastAsia="Calibri" w:hAnsi="Arial" w:cs="Arial"/>
          <w:b/>
          <w:bCs/>
          <w:sz w:val="24"/>
          <w:szCs w:val="24"/>
          <w:lang w:eastAsia="es-MX"/>
        </w:rPr>
        <w:t>gasto</w:t>
      </w:r>
      <w:r w:rsidR="00175D1D"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  <w:r w:rsidR="00175D1D" w:rsidRPr="00B622AD">
        <w:rPr>
          <w:rFonts w:ascii="Arial" w:eastAsia="Calibri" w:hAnsi="Arial" w:cs="Arial"/>
          <w:b/>
          <w:bCs/>
          <w:sz w:val="24"/>
          <w:szCs w:val="24"/>
          <w:lang w:eastAsia="es-MX"/>
        </w:rPr>
        <w:t>cardíaco</w:t>
      </w:r>
      <w:r w:rsidR="00175D1D">
        <w:rPr>
          <w:rFonts w:ascii="Arial" w:eastAsia="Calibri" w:hAnsi="Arial" w:cs="Arial"/>
          <w:sz w:val="24"/>
          <w:szCs w:val="24"/>
          <w:lang w:eastAsia="es-MX"/>
        </w:rPr>
        <w:t xml:space="preserve"> es el producto entre el volumen sistólico y la frecuencia cardíaca y recibe influencia del retorno venoso, el tono</w:t>
      </w:r>
      <w:r w:rsidR="00027A74">
        <w:rPr>
          <w:rFonts w:ascii="Arial" w:eastAsia="Calibri" w:hAnsi="Arial" w:cs="Arial"/>
          <w:sz w:val="24"/>
          <w:szCs w:val="24"/>
          <w:lang w:eastAsia="es-MX"/>
        </w:rPr>
        <w:t xml:space="preserve"> vascular periférico y otros factores neurohumorales</w:t>
      </w:r>
      <w:r w:rsidR="002A34CD">
        <w:rPr>
          <w:rFonts w:ascii="Arial" w:eastAsia="Calibri" w:hAnsi="Arial" w:cs="Arial"/>
          <w:sz w:val="24"/>
          <w:szCs w:val="24"/>
          <w:lang w:eastAsia="es-MX"/>
        </w:rPr>
        <w:t>.</w:t>
      </w:r>
      <w:r w:rsidR="00B622AD">
        <w:rPr>
          <w:rFonts w:ascii="Arial" w:eastAsia="Calibri" w:hAnsi="Arial" w:cs="Arial"/>
          <w:sz w:val="24"/>
          <w:szCs w:val="24"/>
          <w:lang w:eastAsia="es-MX"/>
        </w:rPr>
        <w:t xml:space="preserve"> La </w:t>
      </w:r>
      <w:r w:rsidR="00B622AD" w:rsidRPr="00BE0AE8">
        <w:rPr>
          <w:rFonts w:ascii="Arial" w:eastAsia="Calibri" w:hAnsi="Arial" w:cs="Arial"/>
          <w:b/>
          <w:bCs/>
          <w:sz w:val="24"/>
          <w:szCs w:val="24"/>
          <w:lang w:eastAsia="es-MX"/>
        </w:rPr>
        <w:t>precarga</w:t>
      </w:r>
      <w:r w:rsidR="00B622AD">
        <w:rPr>
          <w:rFonts w:ascii="Arial" w:eastAsia="Calibri" w:hAnsi="Arial" w:cs="Arial"/>
          <w:sz w:val="24"/>
          <w:szCs w:val="24"/>
          <w:lang w:eastAsia="es-MX"/>
        </w:rPr>
        <w:t xml:space="preserve"> va consistir</w:t>
      </w:r>
      <w:r w:rsidR="00BE0AE8">
        <w:rPr>
          <w:rFonts w:ascii="Arial" w:eastAsia="Calibri" w:hAnsi="Arial" w:cs="Arial"/>
          <w:sz w:val="24"/>
          <w:szCs w:val="24"/>
          <w:lang w:eastAsia="es-MX"/>
        </w:rPr>
        <w:t xml:space="preserve"> en el volumen que va a presentar el corazón al final de la fase de relajación y llenado justo antes de la contracción.</w:t>
      </w:r>
      <w:r w:rsidR="002F6F0D">
        <w:rPr>
          <w:rFonts w:ascii="Arial" w:eastAsia="Calibri" w:hAnsi="Arial" w:cs="Arial"/>
          <w:sz w:val="24"/>
          <w:szCs w:val="24"/>
          <w:lang w:eastAsia="es-MX"/>
        </w:rPr>
        <w:t xml:space="preserve"> La poscarga</w:t>
      </w:r>
      <w:r w:rsidR="003F2D04"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  <w:r w:rsidR="004B5F84">
        <w:rPr>
          <w:rFonts w:ascii="Arial" w:eastAsia="Calibri" w:hAnsi="Arial" w:cs="Arial"/>
          <w:sz w:val="24"/>
          <w:szCs w:val="24"/>
          <w:lang w:eastAsia="es-MX"/>
        </w:rPr>
        <w:t xml:space="preserve">es </w:t>
      </w:r>
      <w:r w:rsidR="002F6F0D">
        <w:rPr>
          <w:rFonts w:ascii="Arial" w:eastAsia="Calibri" w:hAnsi="Arial" w:cs="Arial"/>
          <w:sz w:val="24"/>
          <w:szCs w:val="24"/>
          <w:lang w:eastAsia="es-MX"/>
        </w:rPr>
        <w:t>la fuerza</w:t>
      </w:r>
      <w:r w:rsidR="004B5F84">
        <w:rPr>
          <w:rFonts w:ascii="Arial" w:eastAsia="Calibri" w:hAnsi="Arial" w:cs="Arial"/>
          <w:sz w:val="24"/>
          <w:szCs w:val="24"/>
          <w:lang w:eastAsia="es-MX"/>
        </w:rPr>
        <w:t xml:space="preserve"> que se encarga de contraer las fibras </w:t>
      </w:r>
      <w:proofErr w:type="spellStart"/>
      <w:r w:rsidR="004B5F84">
        <w:rPr>
          <w:rFonts w:ascii="Arial" w:eastAsia="Calibri" w:hAnsi="Arial" w:cs="Arial"/>
          <w:sz w:val="24"/>
          <w:szCs w:val="24"/>
          <w:lang w:eastAsia="es-MX"/>
        </w:rPr>
        <w:t>miocárdicas</w:t>
      </w:r>
      <w:proofErr w:type="spellEnd"/>
      <w:r w:rsidR="004B5F84">
        <w:rPr>
          <w:rFonts w:ascii="Arial" w:eastAsia="Calibri" w:hAnsi="Arial" w:cs="Arial"/>
          <w:sz w:val="24"/>
          <w:szCs w:val="24"/>
          <w:lang w:eastAsia="es-MX"/>
        </w:rPr>
        <w:t xml:space="preserve"> al comienzo de la </w:t>
      </w:r>
      <w:r w:rsidR="003F2D04">
        <w:rPr>
          <w:rFonts w:ascii="Arial" w:eastAsia="Calibri" w:hAnsi="Arial" w:cs="Arial"/>
          <w:sz w:val="24"/>
          <w:szCs w:val="24"/>
          <w:lang w:eastAsia="es-MX"/>
        </w:rPr>
        <w:t>sístole</w:t>
      </w:r>
      <w:r w:rsidR="00E713C3">
        <w:rPr>
          <w:rFonts w:ascii="Arial" w:eastAsia="Calibri" w:hAnsi="Arial" w:cs="Arial"/>
          <w:sz w:val="24"/>
          <w:szCs w:val="24"/>
          <w:lang w:eastAsia="es-MX"/>
        </w:rPr>
        <w:t>.</w:t>
      </w:r>
    </w:p>
    <w:p w14:paraId="06F01750" w14:textId="21D90307" w:rsidR="00441C00" w:rsidRDefault="00E74D03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Actualmente la insuficiencia cardiaca</w:t>
      </w:r>
      <w:r w:rsidR="00496154">
        <w:rPr>
          <w:rFonts w:ascii="Arial" w:eastAsia="Calibri" w:hAnsi="Arial" w:cs="Arial"/>
          <w:sz w:val="24"/>
          <w:szCs w:val="24"/>
          <w:lang w:eastAsia="es-MX"/>
        </w:rPr>
        <w:t xml:space="preserve"> está presente en 60 millones de </w:t>
      </w:r>
      <w:r w:rsidR="00577E44">
        <w:rPr>
          <w:rFonts w:ascii="Arial" w:eastAsia="Calibri" w:hAnsi="Arial" w:cs="Arial"/>
          <w:sz w:val="24"/>
          <w:szCs w:val="24"/>
          <w:lang w:eastAsia="es-MX"/>
        </w:rPr>
        <w:t>personas, con un aumento en el mundo occidental</w:t>
      </w:r>
      <w:r w:rsidR="00377056">
        <w:rPr>
          <w:rFonts w:ascii="Arial" w:eastAsia="Calibri" w:hAnsi="Arial" w:cs="Arial"/>
          <w:sz w:val="24"/>
          <w:szCs w:val="24"/>
          <w:lang w:eastAsia="es-MX"/>
        </w:rPr>
        <w:t xml:space="preserve">, teniendo un alto costo </w:t>
      </w:r>
      <w:r w:rsidR="0038196F">
        <w:rPr>
          <w:rFonts w:ascii="Arial" w:eastAsia="Calibri" w:hAnsi="Arial" w:cs="Arial"/>
          <w:sz w:val="24"/>
          <w:szCs w:val="24"/>
          <w:lang w:eastAsia="es-MX"/>
        </w:rPr>
        <w:t xml:space="preserve">en el sistema de salud y es un de las principales causas </w:t>
      </w:r>
      <w:r w:rsidR="00A83C40">
        <w:rPr>
          <w:rFonts w:ascii="Arial" w:eastAsia="Calibri" w:hAnsi="Arial" w:cs="Arial"/>
          <w:sz w:val="24"/>
          <w:szCs w:val="24"/>
          <w:lang w:eastAsia="es-MX"/>
        </w:rPr>
        <w:t xml:space="preserve">de hospitalizaciones en </w:t>
      </w:r>
      <w:r w:rsidR="00941367">
        <w:rPr>
          <w:rFonts w:ascii="Arial" w:eastAsia="Calibri" w:hAnsi="Arial" w:cs="Arial"/>
          <w:sz w:val="24"/>
          <w:szCs w:val="24"/>
          <w:lang w:eastAsia="es-MX"/>
        </w:rPr>
        <w:t xml:space="preserve">personas </w:t>
      </w:r>
      <w:r w:rsidR="00A83C40">
        <w:rPr>
          <w:rFonts w:ascii="Arial" w:eastAsia="Calibri" w:hAnsi="Arial" w:cs="Arial"/>
          <w:sz w:val="24"/>
          <w:szCs w:val="24"/>
          <w:lang w:eastAsia="es-MX"/>
        </w:rPr>
        <w:t>mayores de 60 años</w:t>
      </w:r>
      <w:r w:rsidR="00CB258F">
        <w:rPr>
          <w:rFonts w:ascii="Arial" w:eastAsia="Calibri" w:hAnsi="Arial" w:cs="Arial"/>
          <w:sz w:val="24"/>
          <w:szCs w:val="24"/>
          <w:lang w:eastAsia="es-MX"/>
        </w:rPr>
        <w:t>.</w:t>
      </w:r>
      <w:r w:rsidR="00EB2484"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  <w:r w:rsidR="00AE777E">
        <w:rPr>
          <w:rFonts w:ascii="Arial" w:eastAsia="Calibri" w:hAnsi="Arial" w:cs="Arial"/>
          <w:sz w:val="24"/>
          <w:szCs w:val="24"/>
          <w:lang w:eastAsia="es-MX"/>
        </w:rPr>
        <w:t xml:space="preserve">La insuficiencia </w:t>
      </w:r>
      <w:r w:rsidR="00695EE8">
        <w:rPr>
          <w:rFonts w:ascii="Arial" w:eastAsia="Calibri" w:hAnsi="Arial" w:cs="Arial"/>
          <w:sz w:val="24"/>
          <w:szCs w:val="24"/>
          <w:lang w:eastAsia="es-MX"/>
        </w:rPr>
        <w:t>cardíaca es un síndrome completo en el que se incluyen síntomas y signos</w:t>
      </w:r>
      <w:r w:rsidR="00F34D00">
        <w:rPr>
          <w:rFonts w:ascii="Arial" w:eastAsia="Calibri" w:hAnsi="Arial" w:cs="Arial"/>
          <w:sz w:val="24"/>
          <w:szCs w:val="24"/>
          <w:lang w:eastAsia="es-MX"/>
        </w:rPr>
        <w:t xml:space="preserve"> que son</w:t>
      </w:r>
      <w:r w:rsidR="00695EE8">
        <w:rPr>
          <w:rFonts w:ascii="Arial" w:eastAsia="Calibri" w:hAnsi="Arial" w:cs="Arial"/>
          <w:sz w:val="24"/>
          <w:szCs w:val="24"/>
          <w:lang w:eastAsia="es-MX"/>
        </w:rPr>
        <w:t xml:space="preserve"> causados por daño celular irreversible</w:t>
      </w:r>
      <w:r w:rsidR="002C03FC">
        <w:rPr>
          <w:rFonts w:ascii="Arial" w:eastAsia="Calibri" w:hAnsi="Arial" w:cs="Arial"/>
          <w:sz w:val="24"/>
          <w:szCs w:val="24"/>
          <w:lang w:eastAsia="es-MX"/>
        </w:rPr>
        <w:t xml:space="preserve">, la cual está relacionada con la elevación de </w:t>
      </w:r>
      <w:r w:rsidR="00A17377">
        <w:rPr>
          <w:rFonts w:ascii="Arial" w:eastAsia="Calibri" w:hAnsi="Arial" w:cs="Arial"/>
          <w:sz w:val="24"/>
          <w:szCs w:val="24"/>
          <w:lang w:eastAsia="es-MX"/>
        </w:rPr>
        <w:t>péptidos</w:t>
      </w:r>
      <w:r w:rsidR="00CC5638"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  <w:r w:rsidR="00681981">
        <w:rPr>
          <w:rFonts w:ascii="Arial" w:eastAsia="Calibri" w:hAnsi="Arial" w:cs="Arial"/>
          <w:sz w:val="24"/>
          <w:szCs w:val="24"/>
          <w:lang w:eastAsia="es-MX"/>
        </w:rPr>
        <w:t xml:space="preserve">y la evidencia </w:t>
      </w:r>
      <w:r w:rsidR="003B6D1E">
        <w:rPr>
          <w:rFonts w:ascii="Arial" w:eastAsia="Calibri" w:hAnsi="Arial" w:cs="Arial"/>
          <w:sz w:val="24"/>
          <w:szCs w:val="24"/>
          <w:lang w:eastAsia="es-MX"/>
        </w:rPr>
        <w:t xml:space="preserve">objetiva de congestión </w:t>
      </w:r>
      <w:r w:rsidR="00B35020">
        <w:rPr>
          <w:rFonts w:ascii="Arial" w:eastAsia="Calibri" w:hAnsi="Arial" w:cs="Arial"/>
          <w:sz w:val="24"/>
          <w:szCs w:val="24"/>
          <w:lang w:eastAsia="es-MX"/>
        </w:rPr>
        <w:t xml:space="preserve">pulmonar o congestión </w:t>
      </w:r>
      <w:r w:rsidR="00D0225C">
        <w:rPr>
          <w:rFonts w:ascii="Arial" w:eastAsia="Calibri" w:hAnsi="Arial" w:cs="Arial"/>
          <w:sz w:val="24"/>
          <w:szCs w:val="24"/>
          <w:lang w:eastAsia="es-MX"/>
        </w:rPr>
        <w:t xml:space="preserve">venosa periférica. Se </w:t>
      </w:r>
      <w:r w:rsidR="00C31D84">
        <w:rPr>
          <w:rFonts w:ascii="Arial" w:eastAsia="Calibri" w:hAnsi="Arial" w:cs="Arial"/>
          <w:sz w:val="24"/>
          <w:szCs w:val="24"/>
          <w:lang w:eastAsia="es-MX"/>
        </w:rPr>
        <w:t xml:space="preserve">consideran cuatro puntos </w:t>
      </w:r>
      <w:r w:rsidR="005977B9">
        <w:rPr>
          <w:rFonts w:ascii="Arial" w:eastAsia="Calibri" w:hAnsi="Arial" w:cs="Arial"/>
          <w:sz w:val="24"/>
          <w:szCs w:val="24"/>
          <w:lang w:eastAsia="es-MX"/>
        </w:rPr>
        <w:t>importantes</w:t>
      </w:r>
      <w:r w:rsidR="006728DB">
        <w:rPr>
          <w:rFonts w:ascii="Arial" w:eastAsia="Calibri" w:hAnsi="Arial" w:cs="Arial"/>
          <w:sz w:val="24"/>
          <w:szCs w:val="24"/>
          <w:lang w:eastAsia="es-MX"/>
        </w:rPr>
        <w:t xml:space="preserve"> que nos </w:t>
      </w:r>
      <w:r w:rsidR="0025626A">
        <w:rPr>
          <w:rFonts w:ascii="Arial" w:eastAsia="Calibri" w:hAnsi="Arial" w:cs="Arial"/>
          <w:sz w:val="24"/>
          <w:szCs w:val="24"/>
          <w:lang w:eastAsia="es-MX"/>
        </w:rPr>
        <w:t>ayudan a definir a la insuficiencia cardíac</w:t>
      </w:r>
      <w:r w:rsidR="00B05407">
        <w:rPr>
          <w:rFonts w:ascii="Arial" w:eastAsia="Calibri" w:hAnsi="Arial" w:cs="Arial"/>
          <w:sz w:val="24"/>
          <w:szCs w:val="24"/>
          <w:lang w:eastAsia="es-MX"/>
        </w:rPr>
        <w:t xml:space="preserve">a: es un </w:t>
      </w:r>
      <w:r w:rsidR="00B05407" w:rsidRPr="00CC5638">
        <w:rPr>
          <w:rFonts w:ascii="Arial" w:eastAsia="Calibri" w:hAnsi="Arial" w:cs="Arial"/>
          <w:sz w:val="24"/>
          <w:szCs w:val="24"/>
          <w:lang w:eastAsia="es-MX"/>
        </w:rPr>
        <w:t>síndrome</w:t>
      </w:r>
      <w:r w:rsidR="007652DA"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  <w:r w:rsidR="00D415C2">
        <w:rPr>
          <w:rFonts w:ascii="Arial" w:eastAsia="Calibri" w:hAnsi="Arial" w:cs="Arial"/>
          <w:sz w:val="24"/>
          <w:szCs w:val="24"/>
          <w:lang w:eastAsia="es-MX"/>
        </w:rPr>
        <w:t xml:space="preserve">el cual </w:t>
      </w:r>
      <w:r w:rsidR="00441C00">
        <w:rPr>
          <w:rFonts w:ascii="Arial" w:eastAsia="Calibri" w:hAnsi="Arial" w:cs="Arial"/>
          <w:sz w:val="24"/>
          <w:szCs w:val="24"/>
          <w:lang w:eastAsia="es-MX"/>
        </w:rPr>
        <w:t>tiene síntomas cardinales (síntomas específicos de la insuficiencia cardiac</w:t>
      </w:r>
      <w:r w:rsidR="00B32DA3">
        <w:rPr>
          <w:rFonts w:ascii="Arial" w:eastAsia="Calibri" w:hAnsi="Arial" w:cs="Arial"/>
          <w:sz w:val="24"/>
          <w:szCs w:val="24"/>
          <w:lang w:eastAsia="es-MX"/>
        </w:rPr>
        <w:t>a)</w:t>
      </w:r>
      <w:r w:rsidR="00501D6E">
        <w:rPr>
          <w:rFonts w:ascii="Arial" w:eastAsia="Calibri" w:hAnsi="Arial" w:cs="Arial"/>
          <w:sz w:val="24"/>
          <w:szCs w:val="24"/>
          <w:lang w:eastAsia="es-MX"/>
        </w:rPr>
        <w:t xml:space="preserve">, </w:t>
      </w:r>
      <w:r w:rsidR="00B32DA3">
        <w:rPr>
          <w:rFonts w:ascii="Arial" w:eastAsia="Calibri" w:hAnsi="Arial" w:cs="Arial"/>
          <w:sz w:val="24"/>
          <w:szCs w:val="24"/>
          <w:lang w:eastAsia="es-MX"/>
        </w:rPr>
        <w:t xml:space="preserve">alteraciones </w:t>
      </w:r>
      <w:r w:rsidR="00501D6E">
        <w:rPr>
          <w:rFonts w:ascii="Arial" w:eastAsia="Calibri" w:hAnsi="Arial" w:cs="Arial"/>
          <w:sz w:val="24"/>
          <w:szCs w:val="24"/>
          <w:lang w:eastAsia="es-MX"/>
        </w:rPr>
        <w:t>estructurales y funcionales</w:t>
      </w:r>
      <w:r w:rsidR="00C745F1">
        <w:rPr>
          <w:rFonts w:ascii="Arial" w:eastAsia="Calibri" w:hAnsi="Arial" w:cs="Arial"/>
          <w:sz w:val="24"/>
          <w:szCs w:val="24"/>
          <w:lang w:eastAsia="es-MX"/>
        </w:rPr>
        <w:t xml:space="preserve"> en el cual se debe se debe identificar la etiología</w:t>
      </w:r>
      <w:r w:rsidR="003E5443">
        <w:rPr>
          <w:rFonts w:ascii="Arial" w:eastAsia="Calibri" w:hAnsi="Arial" w:cs="Arial"/>
          <w:sz w:val="24"/>
          <w:szCs w:val="24"/>
          <w:lang w:eastAsia="es-MX"/>
        </w:rPr>
        <w:t xml:space="preserve"> ya que existen un </w:t>
      </w:r>
      <w:r w:rsidR="003A53FC">
        <w:rPr>
          <w:rFonts w:ascii="Arial" w:eastAsia="Calibri" w:hAnsi="Arial" w:cs="Arial"/>
          <w:sz w:val="24"/>
          <w:szCs w:val="24"/>
          <w:lang w:eastAsia="es-MX"/>
        </w:rPr>
        <w:t>sinfín por</w:t>
      </w:r>
      <w:r w:rsidR="003E5443">
        <w:rPr>
          <w:rFonts w:ascii="Arial" w:eastAsia="Calibri" w:hAnsi="Arial" w:cs="Arial"/>
          <w:sz w:val="24"/>
          <w:szCs w:val="24"/>
          <w:lang w:eastAsia="es-MX"/>
        </w:rPr>
        <w:t xml:space="preserve"> ejemplo la hipertensión termina en insuficiencia cardíaca,</w:t>
      </w:r>
      <w:r w:rsidR="003A53FC">
        <w:rPr>
          <w:rFonts w:ascii="Arial" w:eastAsia="Calibri" w:hAnsi="Arial" w:cs="Arial"/>
          <w:sz w:val="24"/>
          <w:szCs w:val="24"/>
          <w:lang w:eastAsia="es-MX"/>
        </w:rPr>
        <w:t xml:space="preserve"> fiebre reumática</w:t>
      </w:r>
      <w:r w:rsidR="008816CF">
        <w:rPr>
          <w:rFonts w:ascii="Arial" w:eastAsia="Calibri" w:hAnsi="Arial" w:cs="Arial"/>
          <w:sz w:val="24"/>
          <w:szCs w:val="24"/>
          <w:lang w:eastAsia="es-MX"/>
        </w:rPr>
        <w:t xml:space="preserve">=insuficiencia cardíaca, </w:t>
      </w:r>
      <w:proofErr w:type="spellStart"/>
      <w:r w:rsidR="008816CF">
        <w:rPr>
          <w:rFonts w:ascii="Arial" w:eastAsia="Calibri" w:hAnsi="Arial" w:cs="Arial"/>
          <w:sz w:val="24"/>
          <w:szCs w:val="24"/>
          <w:lang w:eastAsia="es-MX"/>
        </w:rPr>
        <w:t>valvulopatia</w:t>
      </w:r>
      <w:proofErr w:type="spellEnd"/>
      <w:r w:rsidR="008816CF">
        <w:rPr>
          <w:rFonts w:ascii="Arial" w:eastAsia="Calibri" w:hAnsi="Arial" w:cs="Arial"/>
          <w:sz w:val="24"/>
          <w:szCs w:val="24"/>
          <w:lang w:eastAsia="es-MX"/>
        </w:rPr>
        <w:t>= insuficiencia cardíaca</w:t>
      </w:r>
      <w:r w:rsidR="00E22430">
        <w:rPr>
          <w:rFonts w:ascii="Arial" w:eastAsia="Calibri" w:hAnsi="Arial" w:cs="Arial"/>
          <w:sz w:val="24"/>
          <w:szCs w:val="24"/>
          <w:lang w:eastAsia="es-MX"/>
        </w:rPr>
        <w:t xml:space="preserve">, etc. </w:t>
      </w:r>
    </w:p>
    <w:p w14:paraId="5F14862F" w14:textId="66EF4600" w:rsidR="00A176FE" w:rsidRDefault="009F014E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Anteriormente la insuficiencia cardíaca se clasificaba</w:t>
      </w:r>
      <w:r w:rsidR="00373510">
        <w:rPr>
          <w:rFonts w:ascii="Arial" w:eastAsia="Calibri" w:hAnsi="Arial" w:cs="Arial"/>
          <w:sz w:val="24"/>
          <w:szCs w:val="24"/>
          <w:lang w:eastAsia="es-MX"/>
        </w:rPr>
        <w:t xml:space="preserve"> acaba con el término de insuficiencia cardíaca izquierda e insuficiencia cardíaca derecha, actualmente sí se puede hablar</w:t>
      </w:r>
      <w:r w:rsidR="00D67D26">
        <w:rPr>
          <w:rFonts w:ascii="Arial" w:eastAsia="Calibri" w:hAnsi="Arial" w:cs="Arial"/>
          <w:sz w:val="24"/>
          <w:szCs w:val="24"/>
          <w:lang w:eastAsia="es-MX"/>
        </w:rPr>
        <w:t xml:space="preserve"> de las características clínicas que esta </w:t>
      </w:r>
      <w:r w:rsidR="006466BE">
        <w:rPr>
          <w:rFonts w:ascii="Arial" w:eastAsia="Calibri" w:hAnsi="Arial" w:cs="Arial"/>
          <w:sz w:val="24"/>
          <w:szCs w:val="24"/>
          <w:lang w:eastAsia="es-MX"/>
        </w:rPr>
        <w:t>barca,</w:t>
      </w:r>
      <w:r w:rsidR="00D67D26">
        <w:rPr>
          <w:rFonts w:ascii="Arial" w:eastAsia="Calibri" w:hAnsi="Arial" w:cs="Arial"/>
          <w:sz w:val="24"/>
          <w:szCs w:val="24"/>
          <w:lang w:eastAsia="es-MX"/>
        </w:rPr>
        <w:t xml:space="preserve"> pero ya no es útil usar estos términos.</w:t>
      </w:r>
      <w:r w:rsidR="009F1AB3"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  <w:r w:rsidR="0094538C">
        <w:rPr>
          <w:rFonts w:ascii="Arial" w:eastAsia="Calibri" w:hAnsi="Arial" w:cs="Arial"/>
          <w:sz w:val="24"/>
          <w:szCs w:val="24"/>
          <w:lang w:eastAsia="es-MX"/>
        </w:rPr>
        <w:t>Actualmente se usa el término</w:t>
      </w:r>
      <w:r w:rsidR="00537E1C">
        <w:rPr>
          <w:rFonts w:ascii="Arial" w:eastAsia="Calibri" w:hAnsi="Arial" w:cs="Arial"/>
          <w:sz w:val="24"/>
          <w:szCs w:val="24"/>
          <w:lang w:eastAsia="es-MX"/>
        </w:rPr>
        <w:t xml:space="preserve"> FEVI </w:t>
      </w:r>
      <w:r w:rsidR="0080408F">
        <w:rPr>
          <w:rFonts w:ascii="Arial" w:eastAsia="Calibri" w:hAnsi="Arial" w:cs="Arial"/>
          <w:sz w:val="24"/>
          <w:szCs w:val="24"/>
          <w:lang w:eastAsia="es-MX"/>
        </w:rPr>
        <w:t>el</w:t>
      </w:r>
      <w:r w:rsidR="00537E1C">
        <w:rPr>
          <w:rFonts w:ascii="Arial" w:eastAsia="Calibri" w:hAnsi="Arial" w:cs="Arial"/>
          <w:sz w:val="24"/>
          <w:szCs w:val="24"/>
          <w:lang w:eastAsia="es-MX"/>
        </w:rPr>
        <w:t xml:space="preserve"> cual significa la fracción de eyección ventricular izquierda la cual se encargará de medir</w:t>
      </w:r>
      <w:r w:rsidR="00E46241">
        <w:rPr>
          <w:rFonts w:ascii="Arial" w:eastAsia="Calibri" w:hAnsi="Arial" w:cs="Arial"/>
          <w:sz w:val="24"/>
          <w:szCs w:val="24"/>
          <w:lang w:eastAsia="es-MX"/>
        </w:rPr>
        <w:t xml:space="preserve"> a través de un </w:t>
      </w:r>
      <w:proofErr w:type="spellStart"/>
      <w:r w:rsidR="0080408F">
        <w:rPr>
          <w:rFonts w:ascii="Arial" w:eastAsia="Calibri" w:hAnsi="Arial" w:cs="Arial"/>
          <w:sz w:val="24"/>
          <w:szCs w:val="24"/>
          <w:lang w:eastAsia="es-MX"/>
        </w:rPr>
        <w:t>ecocardiograma</w:t>
      </w:r>
      <w:proofErr w:type="spellEnd"/>
      <w:r w:rsidR="00E46241">
        <w:rPr>
          <w:rFonts w:ascii="Arial" w:eastAsia="Calibri" w:hAnsi="Arial" w:cs="Arial"/>
          <w:sz w:val="24"/>
          <w:szCs w:val="24"/>
          <w:lang w:eastAsia="es-MX"/>
        </w:rPr>
        <w:t xml:space="preserve"> en el cual se encargará de estudiar al corazón mediante un ultrasonido donde se podrá observar</w:t>
      </w:r>
      <w:r w:rsidR="006A7C02">
        <w:rPr>
          <w:rFonts w:ascii="Arial" w:eastAsia="Calibri" w:hAnsi="Arial" w:cs="Arial"/>
          <w:sz w:val="24"/>
          <w:szCs w:val="24"/>
          <w:lang w:eastAsia="es-MX"/>
        </w:rPr>
        <w:t xml:space="preserve"> sus válvulas y su fracción de </w:t>
      </w:r>
      <w:r w:rsidR="00CC7C33">
        <w:rPr>
          <w:rFonts w:ascii="Arial" w:eastAsia="Calibri" w:hAnsi="Arial" w:cs="Arial"/>
          <w:sz w:val="24"/>
          <w:szCs w:val="24"/>
          <w:lang w:eastAsia="es-MX"/>
        </w:rPr>
        <w:t>eyección.</w:t>
      </w:r>
      <w:r w:rsidR="006909A2">
        <w:rPr>
          <w:rFonts w:ascii="Arial" w:eastAsia="Calibri" w:hAnsi="Arial" w:cs="Arial"/>
          <w:sz w:val="24"/>
          <w:szCs w:val="24"/>
          <w:lang w:eastAsia="es-MX"/>
        </w:rPr>
        <w:t xml:space="preserve"> El FEVI se </w:t>
      </w:r>
      <w:r w:rsidR="00DC674B">
        <w:rPr>
          <w:rFonts w:ascii="Arial" w:eastAsia="Calibri" w:hAnsi="Arial" w:cs="Arial"/>
          <w:sz w:val="24"/>
          <w:szCs w:val="24"/>
          <w:lang w:eastAsia="es-MX"/>
        </w:rPr>
        <w:t>puede dividir</w:t>
      </w:r>
      <w:r w:rsidR="00624A43">
        <w:rPr>
          <w:rFonts w:ascii="Arial" w:eastAsia="Calibri" w:hAnsi="Arial" w:cs="Arial"/>
          <w:sz w:val="24"/>
          <w:szCs w:val="24"/>
          <w:lang w:eastAsia="es-MX"/>
        </w:rPr>
        <w:t>: FEVI preser</w:t>
      </w:r>
      <w:r w:rsidR="00B347D6">
        <w:rPr>
          <w:rFonts w:ascii="Arial" w:eastAsia="Calibri" w:hAnsi="Arial" w:cs="Arial"/>
          <w:sz w:val="24"/>
          <w:szCs w:val="24"/>
          <w:lang w:eastAsia="es-MX"/>
        </w:rPr>
        <w:t xml:space="preserve">vada es aquel que se encuentra en un 50%, la FEVI que se encuentra ligeramente reducida </w:t>
      </w:r>
      <w:r w:rsidR="001837B0">
        <w:rPr>
          <w:rFonts w:ascii="Arial" w:eastAsia="Calibri" w:hAnsi="Arial" w:cs="Arial"/>
          <w:sz w:val="24"/>
          <w:szCs w:val="24"/>
          <w:lang w:eastAsia="es-MX"/>
        </w:rPr>
        <w:t xml:space="preserve">es de 41-49%, el FEVI </w:t>
      </w:r>
      <w:r w:rsidR="005E0D3D">
        <w:rPr>
          <w:rFonts w:ascii="Arial" w:eastAsia="Calibri" w:hAnsi="Arial" w:cs="Arial"/>
          <w:sz w:val="24"/>
          <w:szCs w:val="24"/>
          <w:lang w:eastAsia="es-MX"/>
        </w:rPr>
        <w:t>menor al 40% se le considera reducida</w:t>
      </w:r>
      <w:r w:rsidR="0080408F">
        <w:rPr>
          <w:rFonts w:ascii="Arial" w:eastAsia="Calibri" w:hAnsi="Arial" w:cs="Arial"/>
          <w:sz w:val="24"/>
          <w:szCs w:val="24"/>
          <w:lang w:eastAsia="es-MX"/>
        </w:rPr>
        <w:t>. El valor normal del FEVI se encuentra entre un 60-65%</w:t>
      </w:r>
      <w:r w:rsidR="002414B7">
        <w:rPr>
          <w:rFonts w:ascii="Arial" w:eastAsia="Calibri" w:hAnsi="Arial" w:cs="Arial"/>
          <w:sz w:val="24"/>
          <w:szCs w:val="24"/>
          <w:lang w:eastAsia="es-MX"/>
        </w:rPr>
        <w:t>.</w:t>
      </w:r>
    </w:p>
    <w:p w14:paraId="0E84DC23" w14:textId="77777777" w:rsidR="002414B7" w:rsidRDefault="002414B7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3AE5D39D" w14:textId="60A47E7A" w:rsidR="002414B7" w:rsidRDefault="006C048E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lastRenderedPageBreak/>
        <w:t>Las causas de la insuficiencia cardiaca las podemos catalogar en 3;</w:t>
      </w:r>
      <w:r w:rsidR="00FE62A1">
        <w:rPr>
          <w:rFonts w:ascii="Arial" w:eastAsia="Calibri" w:hAnsi="Arial" w:cs="Arial"/>
          <w:sz w:val="24"/>
          <w:szCs w:val="24"/>
          <w:lang w:eastAsia="es-MX"/>
        </w:rPr>
        <w:t xml:space="preserve"> cardíaca, extra cardíaca y </w:t>
      </w:r>
      <w:r w:rsidR="00656225">
        <w:rPr>
          <w:rFonts w:ascii="Arial" w:eastAsia="Calibri" w:hAnsi="Arial" w:cs="Arial"/>
          <w:sz w:val="24"/>
          <w:szCs w:val="24"/>
          <w:lang w:eastAsia="es-MX"/>
        </w:rPr>
        <w:t xml:space="preserve">iatrogenicas </w:t>
      </w:r>
      <w:r w:rsidR="00125A50">
        <w:rPr>
          <w:rFonts w:ascii="Arial" w:eastAsia="Calibri" w:hAnsi="Arial" w:cs="Arial"/>
          <w:sz w:val="24"/>
          <w:szCs w:val="24"/>
          <w:lang w:eastAsia="es-MX"/>
        </w:rPr>
        <w:t xml:space="preserve">. </w:t>
      </w:r>
    </w:p>
    <w:p w14:paraId="6A72A95B" w14:textId="78413731" w:rsidR="00125A50" w:rsidRDefault="0047357A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Las causas cardíacas son:</w:t>
      </w:r>
      <w:r w:rsidR="00FF08FF">
        <w:rPr>
          <w:rFonts w:ascii="Arial" w:eastAsia="Calibri" w:hAnsi="Arial" w:cs="Arial"/>
          <w:sz w:val="24"/>
          <w:szCs w:val="24"/>
          <w:lang w:eastAsia="es-MX"/>
        </w:rPr>
        <w:t xml:space="preserve"> Enfermedad isquémica del corazón, hipertensión arterial sistémica, enfermedad cardíaca valvular,</w:t>
      </w:r>
      <w:r w:rsidR="00AF7BC8"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  <w:proofErr w:type="spellStart"/>
      <w:r w:rsidR="00AF7BC8">
        <w:rPr>
          <w:rFonts w:ascii="Arial" w:eastAsia="Calibri" w:hAnsi="Arial" w:cs="Arial"/>
          <w:sz w:val="24"/>
          <w:szCs w:val="24"/>
          <w:lang w:eastAsia="es-MX"/>
        </w:rPr>
        <w:t>miocardiopatía</w:t>
      </w:r>
      <w:proofErr w:type="spellEnd"/>
      <w:r w:rsidR="00AF7BC8">
        <w:rPr>
          <w:rFonts w:ascii="Arial" w:eastAsia="Calibri" w:hAnsi="Arial" w:cs="Arial"/>
          <w:sz w:val="24"/>
          <w:szCs w:val="24"/>
          <w:lang w:eastAsia="es-MX"/>
        </w:rPr>
        <w:t>, Cardiopatías congénitas</w:t>
      </w:r>
      <w:r w:rsidR="00BC2776">
        <w:rPr>
          <w:rFonts w:ascii="Arial" w:eastAsia="Calibri" w:hAnsi="Arial" w:cs="Arial"/>
          <w:sz w:val="24"/>
          <w:szCs w:val="24"/>
          <w:lang w:eastAsia="es-MX"/>
        </w:rPr>
        <w:t>, alteraciones del ritmo y de la conducción, tumores cardíacos primario, embolia pulmonar.</w:t>
      </w:r>
    </w:p>
    <w:p w14:paraId="1005627A" w14:textId="43BA0017" w:rsidR="00BC2776" w:rsidRDefault="00BC2776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Las causas extra cardiacas:</w:t>
      </w:r>
      <w:r w:rsidR="006E04CD">
        <w:rPr>
          <w:rFonts w:ascii="Arial" w:eastAsia="Calibri" w:hAnsi="Arial" w:cs="Arial"/>
          <w:sz w:val="24"/>
          <w:szCs w:val="24"/>
          <w:lang w:eastAsia="es-MX"/>
        </w:rPr>
        <w:t xml:space="preserve"> Diabetes mellitus</w:t>
      </w:r>
      <w:r w:rsidR="0029056A">
        <w:rPr>
          <w:rFonts w:ascii="Arial" w:eastAsia="Calibri" w:hAnsi="Arial" w:cs="Arial"/>
          <w:sz w:val="24"/>
          <w:szCs w:val="24"/>
          <w:lang w:eastAsia="es-MX"/>
        </w:rPr>
        <w:t>, Obstrucción pulmonar crónica,</w:t>
      </w:r>
      <w:r w:rsidR="00A1478B">
        <w:rPr>
          <w:rFonts w:ascii="Arial" w:eastAsia="Calibri" w:hAnsi="Arial" w:cs="Arial"/>
          <w:sz w:val="24"/>
          <w:szCs w:val="24"/>
          <w:lang w:eastAsia="es-MX"/>
        </w:rPr>
        <w:t xml:space="preserve"> falla renal, anemia</w:t>
      </w:r>
      <w:r w:rsidR="00C731B4">
        <w:rPr>
          <w:rFonts w:ascii="Arial" w:eastAsia="Calibri" w:hAnsi="Arial" w:cs="Arial"/>
          <w:sz w:val="24"/>
          <w:szCs w:val="24"/>
          <w:lang w:eastAsia="es-MX"/>
        </w:rPr>
        <w:t xml:space="preserve">, traumatismos torácicos, </w:t>
      </w:r>
      <w:proofErr w:type="spellStart"/>
      <w:r w:rsidR="00C731B4">
        <w:rPr>
          <w:rFonts w:ascii="Arial" w:eastAsia="Calibri" w:hAnsi="Arial" w:cs="Arial"/>
          <w:sz w:val="24"/>
          <w:szCs w:val="24"/>
          <w:lang w:eastAsia="es-MX"/>
        </w:rPr>
        <w:t>Miocardiopatía</w:t>
      </w:r>
      <w:proofErr w:type="spellEnd"/>
      <w:r w:rsidR="00C731B4">
        <w:rPr>
          <w:rFonts w:ascii="Arial" w:eastAsia="Calibri" w:hAnsi="Arial" w:cs="Arial"/>
          <w:sz w:val="24"/>
          <w:szCs w:val="24"/>
          <w:lang w:eastAsia="es-MX"/>
        </w:rPr>
        <w:t xml:space="preserve"> alcohólica, </w:t>
      </w:r>
      <w:proofErr w:type="spellStart"/>
      <w:r w:rsidR="00C731B4">
        <w:rPr>
          <w:rFonts w:ascii="Arial" w:eastAsia="Calibri" w:hAnsi="Arial" w:cs="Arial"/>
          <w:sz w:val="24"/>
          <w:szCs w:val="24"/>
          <w:lang w:eastAsia="es-MX"/>
        </w:rPr>
        <w:t>miocardiopatía</w:t>
      </w:r>
      <w:proofErr w:type="spellEnd"/>
      <w:r w:rsidR="00C731B4"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  <w:r w:rsidR="002F6B2B">
        <w:rPr>
          <w:rFonts w:ascii="Arial" w:eastAsia="Calibri" w:hAnsi="Arial" w:cs="Arial"/>
          <w:sz w:val="24"/>
          <w:szCs w:val="24"/>
          <w:lang w:eastAsia="es-MX"/>
        </w:rPr>
        <w:t>de depósito.</w:t>
      </w:r>
    </w:p>
    <w:p w14:paraId="5971B5EC" w14:textId="25A35CA7" w:rsidR="002F6B2B" w:rsidRDefault="002F6B2B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Las</w:t>
      </w:r>
      <w:r w:rsidR="004E7579"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  <w:r w:rsidR="00927925">
        <w:rPr>
          <w:rFonts w:ascii="Arial" w:eastAsia="Calibri" w:hAnsi="Arial" w:cs="Arial"/>
          <w:sz w:val="24"/>
          <w:szCs w:val="24"/>
          <w:lang w:eastAsia="es-MX"/>
        </w:rPr>
        <w:t xml:space="preserve">causas </w:t>
      </w:r>
      <w:proofErr w:type="spellStart"/>
      <w:r w:rsidR="00927925">
        <w:rPr>
          <w:rFonts w:ascii="Arial" w:eastAsia="Calibri" w:hAnsi="Arial" w:cs="Arial"/>
          <w:sz w:val="24"/>
          <w:szCs w:val="24"/>
          <w:lang w:eastAsia="es-MX"/>
        </w:rPr>
        <w:t>iatrogénicas</w:t>
      </w:r>
      <w:proofErr w:type="spellEnd"/>
      <w:r w:rsidR="00E04D3E">
        <w:rPr>
          <w:rFonts w:ascii="Arial" w:eastAsia="Calibri" w:hAnsi="Arial" w:cs="Arial"/>
          <w:sz w:val="24"/>
          <w:szCs w:val="24"/>
          <w:lang w:eastAsia="es-MX"/>
        </w:rPr>
        <w:t xml:space="preserve">: Fármacos, procedimientos quirúrgicos o </w:t>
      </w:r>
      <w:proofErr w:type="spellStart"/>
      <w:r w:rsidR="00E04D3E">
        <w:rPr>
          <w:rFonts w:ascii="Arial" w:eastAsia="Calibri" w:hAnsi="Arial" w:cs="Arial"/>
          <w:sz w:val="24"/>
          <w:szCs w:val="24"/>
          <w:lang w:eastAsia="es-MX"/>
        </w:rPr>
        <w:t>invasivos</w:t>
      </w:r>
      <w:proofErr w:type="spellEnd"/>
      <w:r w:rsidR="00E04D3E">
        <w:rPr>
          <w:rFonts w:ascii="Arial" w:eastAsia="Calibri" w:hAnsi="Arial" w:cs="Arial"/>
          <w:sz w:val="24"/>
          <w:szCs w:val="24"/>
          <w:lang w:eastAsia="es-MX"/>
        </w:rPr>
        <w:t xml:space="preserve"> con complicaciones,</w:t>
      </w:r>
      <w:r w:rsidR="00927925">
        <w:rPr>
          <w:rFonts w:ascii="Arial" w:eastAsia="Calibri" w:hAnsi="Arial" w:cs="Arial"/>
          <w:sz w:val="24"/>
          <w:szCs w:val="24"/>
          <w:lang w:eastAsia="es-MX"/>
        </w:rPr>
        <w:t xml:space="preserve"> radioterapia.</w:t>
      </w:r>
    </w:p>
    <w:p w14:paraId="372CCD49" w14:textId="0C0BCA27" w:rsidR="0094538C" w:rsidRDefault="000C4537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Tenemos mecanismos</w:t>
      </w:r>
      <w:r w:rsidR="007C1A68">
        <w:rPr>
          <w:rFonts w:ascii="Arial" w:eastAsia="Calibri" w:hAnsi="Arial" w:cs="Arial"/>
          <w:sz w:val="24"/>
          <w:szCs w:val="24"/>
          <w:lang w:eastAsia="es-MX"/>
        </w:rPr>
        <w:t xml:space="preserve"> de la enfermedad los cuales conllevan: La edad, la genética, </w:t>
      </w:r>
      <w:proofErr w:type="spellStart"/>
      <w:r w:rsidR="007C1A68">
        <w:rPr>
          <w:rFonts w:ascii="Arial" w:eastAsia="Calibri" w:hAnsi="Arial" w:cs="Arial"/>
          <w:sz w:val="24"/>
          <w:szCs w:val="24"/>
          <w:lang w:eastAsia="es-MX"/>
        </w:rPr>
        <w:t>comorbilidades</w:t>
      </w:r>
      <w:proofErr w:type="spellEnd"/>
      <w:r w:rsidR="007C1A68">
        <w:rPr>
          <w:rFonts w:ascii="Arial" w:eastAsia="Calibri" w:hAnsi="Arial" w:cs="Arial"/>
          <w:sz w:val="24"/>
          <w:szCs w:val="24"/>
          <w:lang w:eastAsia="es-MX"/>
        </w:rPr>
        <w:t>, nutrición, ambiente</w:t>
      </w:r>
      <w:r w:rsidR="009C605F">
        <w:rPr>
          <w:rFonts w:ascii="Arial" w:eastAsia="Calibri" w:hAnsi="Arial" w:cs="Arial"/>
          <w:sz w:val="24"/>
          <w:szCs w:val="24"/>
          <w:lang w:eastAsia="es-MX"/>
        </w:rPr>
        <w:t>, así como también el corazón,</w:t>
      </w:r>
      <w:r w:rsidR="008E4E85">
        <w:rPr>
          <w:rFonts w:ascii="Arial" w:eastAsia="Calibri" w:hAnsi="Arial" w:cs="Arial"/>
          <w:sz w:val="24"/>
          <w:szCs w:val="24"/>
          <w:lang w:eastAsia="es-MX"/>
        </w:rPr>
        <w:t xml:space="preserve"> el sistema nervioso central, el riñón, vasos periféricos </w:t>
      </w:r>
      <w:proofErr w:type="spellStart"/>
      <w:r w:rsidR="008E4E85">
        <w:rPr>
          <w:rFonts w:ascii="Arial" w:eastAsia="Calibri" w:hAnsi="Arial" w:cs="Arial"/>
          <w:sz w:val="24"/>
          <w:szCs w:val="24"/>
          <w:lang w:eastAsia="es-MX"/>
        </w:rPr>
        <w:t>musculoesquelético</w:t>
      </w:r>
      <w:proofErr w:type="spellEnd"/>
      <w:r w:rsidR="008E4E85">
        <w:rPr>
          <w:rFonts w:ascii="Arial" w:eastAsia="Calibri" w:hAnsi="Arial" w:cs="Arial"/>
          <w:sz w:val="24"/>
          <w:szCs w:val="24"/>
          <w:lang w:eastAsia="es-MX"/>
        </w:rPr>
        <w:t>.</w:t>
      </w:r>
    </w:p>
    <w:p w14:paraId="45349D4A" w14:textId="4D61486B" w:rsidR="000856CC" w:rsidRDefault="000856CC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Para el diagnóstico se usan los marcadores bioquímicos (</w:t>
      </w:r>
      <w:r w:rsidR="00144806">
        <w:rPr>
          <w:rFonts w:ascii="Arial" w:eastAsia="Calibri" w:hAnsi="Arial" w:cs="Arial"/>
          <w:sz w:val="24"/>
          <w:szCs w:val="24"/>
          <w:lang w:eastAsia="es-MX"/>
        </w:rPr>
        <w:t>BNP y NT-BNP)</w:t>
      </w:r>
      <w:r w:rsidR="004A0BC9">
        <w:rPr>
          <w:rFonts w:ascii="Arial" w:eastAsia="Calibri" w:hAnsi="Arial" w:cs="Arial"/>
          <w:sz w:val="24"/>
          <w:szCs w:val="24"/>
          <w:lang w:eastAsia="es-MX"/>
        </w:rPr>
        <w:t xml:space="preserve">. Otro método también muy utilizado para la valoración de primer nivel, son los criterios de </w:t>
      </w:r>
      <w:proofErr w:type="spellStart"/>
      <w:r w:rsidR="004A0BC9">
        <w:rPr>
          <w:rFonts w:ascii="Arial" w:eastAsia="Calibri" w:hAnsi="Arial" w:cs="Arial"/>
          <w:sz w:val="24"/>
          <w:szCs w:val="24"/>
          <w:lang w:eastAsia="es-MX"/>
        </w:rPr>
        <w:t>framingham</w:t>
      </w:r>
      <w:proofErr w:type="spellEnd"/>
      <w:r w:rsidR="000F0B31">
        <w:rPr>
          <w:rFonts w:ascii="Arial" w:eastAsia="Calibri" w:hAnsi="Arial" w:cs="Arial"/>
          <w:sz w:val="24"/>
          <w:szCs w:val="24"/>
          <w:lang w:eastAsia="es-MX"/>
        </w:rPr>
        <w:t xml:space="preserve"> en los cuales se pueden valorar factores clínicos mayores como la hora torneo, </w:t>
      </w:r>
      <w:r w:rsidR="00752F1C">
        <w:rPr>
          <w:rFonts w:ascii="Arial" w:eastAsia="Calibri" w:hAnsi="Arial" w:cs="Arial"/>
          <w:sz w:val="24"/>
          <w:szCs w:val="24"/>
          <w:lang w:eastAsia="es-MX"/>
        </w:rPr>
        <w:t>distensión venosa yugular entre otras. Y factores menores como lo son edema</w:t>
      </w:r>
      <w:r w:rsidR="007B79BB">
        <w:rPr>
          <w:rFonts w:ascii="Arial" w:eastAsia="Calibri" w:hAnsi="Arial" w:cs="Arial"/>
          <w:sz w:val="24"/>
          <w:szCs w:val="24"/>
          <w:lang w:eastAsia="es-MX"/>
        </w:rPr>
        <w:t xml:space="preserve"> tos nocturna y disnea por esfuerzo. Uno de los signos más importantes para el diagnóstico de la insuficiencia cardiaca mediante la exploración física</w:t>
      </w:r>
      <w:r w:rsidR="00592803">
        <w:rPr>
          <w:rFonts w:ascii="Arial" w:eastAsia="Calibri" w:hAnsi="Arial" w:cs="Arial"/>
          <w:sz w:val="24"/>
          <w:szCs w:val="24"/>
          <w:lang w:eastAsia="es-MX"/>
        </w:rPr>
        <w:t xml:space="preserve"> es el ruido de galope.</w:t>
      </w:r>
    </w:p>
    <w:p w14:paraId="0BAFE34A" w14:textId="1331344F" w:rsidR="00592803" w:rsidRDefault="00592803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Otro signo muy importante para el diagnóstico de la insuficiencia cardiaca es la disnea paroxística nocturna la cual se va a encontrar presente en el 98% de los casos de insuficiencia cardíaca.</w:t>
      </w:r>
    </w:p>
    <w:p w14:paraId="4723B5AB" w14:textId="75FFC50E" w:rsidR="00592803" w:rsidRDefault="00D56A64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Se toman en c para la prevención de la insuficiencia cardiaca la nemotecnia de l ABC la cual va a consistir en anticipar buscar y poder clasificar la enfermedad</w:t>
      </w:r>
      <w:r w:rsidR="00D4364A">
        <w:rPr>
          <w:rFonts w:ascii="Arial" w:eastAsia="Calibri" w:hAnsi="Arial" w:cs="Arial"/>
          <w:sz w:val="24"/>
          <w:szCs w:val="24"/>
          <w:lang w:eastAsia="es-MX"/>
        </w:rPr>
        <w:t>.</w:t>
      </w:r>
    </w:p>
    <w:p w14:paraId="22C682DE" w14:textId="7EBE9961" w:rsidR="006340CD" w:rsidRDefault="00D4364A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Para el tratamiento de la insuficiencia cardiaca va a variar </w:t>
      </w:r>
      <w:r w:rsidR="006340CD">
        <w:rPr>
          <w:rFonts w:ascii="Arial" w:eastAsia="Calibri" w:hAnsi="Arial" w:cs="Arial"/>
          <w:sz w:val="24"/>
          <w:szCs w:val="24"/>
          <w:lang w:eastAsia="es-MX"/>
        </w:rPr>
        <w:t>dependiendo los síntomas que la persona tenga así como también se tomará en cuenta la clasificación.</w:t>
      </w:r>
      <w:r w:rsidR="007D5BC2"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</w:p>
    <w:p w14:paraId="6A749937" w14:textId="471A4FE2" w:rsidR="007D5BC2" w:rsidRDefault="007D5BC2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Actualmente la AHA </w:t>
      </w:r>
      <w:r w:rsidR="008F0822">
        <w:rPr>
          <w:rFonts w:ascii="Arial" w:eastAsia="Calibri" w:hAnsi="Arial" w:cs="Arial"/>
          <w:sz w:val="24"/>
          <w:szCs w:val="24"/>
          <w:lang w:eastAsia="es-MX"/>
        </w:rPr>
        <w:t>propone un algoritmo para el tratamiento de la insuficiencia cardiaca.</w:t>
      </w:r>
    </w:p>
    <w:p w14:paraId="7FFD3151" w14:textId="214528EE" w:rsidR="00BE3737" w:rsidRDefault="006B4671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 xml:space="preserve">La clase de </w:t>
      </w:r>
      <w:proofErr w:type="spellStart"/>
      <w:r>
        <w:rPr>
          <w:rFonts w:ascii="Arial" w:eastAsia="Calibri" w:hAnsi="Arial" w:cs="Arial"/>
          <w:sz w:val="24"/>
          <w:szCs w:val="24"/>
          <w:lang w:eastAsia="es-MX"/>
        </w:rPr>
        <w:t>preinsuficiencia</w:t>
      </w:r>
      <w:proofErr w:type="spellEnd"/>
      <w:r>
        <w:rPr>
          <w:rFonts w:ascii="Arial" w:eastAsia="Calibri" w:hAnsi="Arial" w:cs="Arial"/>
          <w:sz w:val="24"/>
          <w:szCs w:val="24"/>
          <w:lang w:eastAsia="es-MX"/>
        </w:rPr>
        <w:t xml:space="preserve"> la cual va a consistir sin síntomas pero con factores de riesgo presentes en la cual se va manejar</w:t>
      </w:r>
      <w:r w:rsidR="00C6174A">
        <w:rPr>
          <w:rFonts w:ascii="Arial" w:eastAsia="Calibri" w:hAnsi="Arial" w:cs="Arial"/>
          <w:sz w:val="24"/>
          <w:szCs w:val="24"/>
          <w:lang w:eastAsia="es-MX"/>
        </w:rPr>
        <w:t xml:space="preserve"> la obesidad la hipertensión la diabetes la </w:t>
      </w:r>
      <w:proofErr w:type="spellStart"/>
      <w:r w:rsidR="00C6174A">
        <w:rPr>
          <w:rFonts w:ascii="Arial" w:eastAsia="Calibri" w:hAnsi="Arial" w:cs="Arial"/>
          <w:sz w:val="24"/>
          <w:szCs w:val="24"/>
          <w:lang w:eastAsia="es-MX"/>
        </w:rPr>
        <w:t>hiperlipidemia</w:t>
      </w:r>
      <w:proofErr w:type="spellEnd"/>
      <w:r w:rsidR="00C6174A">
        <w:rPr>
          <w:rFonts w:ascii="Arial" w:eastAsia="Calibri" w:hAnsi="Arial" w:cs="Arial"/>
          <w:sz w:val="24"/>
          <w:szCs w:val="24"/>
          <w:lang w:eastAsia="es-MX"/>
        </w:rPr>
        <w:t xml:space="preserve"> entre otros.</w:t>
      </w:r>
    </w:p>
    <w:p w14:paraId="2F427B6A" w14:textId="2E405F9F" w:rsidR="00C6174A" w:rsidRDefault="00F95892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La clase uno en la cual trata los síntomas con ejercicio intenso se maneja</w:t>
      </w:r>
      <w:r w:rsidR="006B1DC6">
        <w:rPr>
          <w:rFonts w:ascii="Arial" w:eastAsia="Calibri" w:hAnsi="Arial" w:cs="Arial"/>
          <w:sz w:val="24"/>
          <w:szCs w:val="24"/>
          <w:lang w:eastAsia="es-MX"/>
        </w:rPr>
        <w:t xml:space="preserve"> </w:t>
      </w:r>
      <w:r w:rsidR="006B1DC6" w:rsidRPr="006B1DC6">
        <w:rPr>
          <w:rFonts w:ascii="Arial" w:eastAsia="Calibri" w:hAnsi="Arial" w:cs="Arial"/>
          <w:sz w:val="24"/>
          <w:szCs w:val="24"/>
          <w:lang w:eastAsia="es-MX"/>
        </w:rPr>
        <w:t>un ACEI (</w:t>
      </w:r>
      <w:proofErr w:type="spellStart"/>
      <w:r w:rsidR="006B1DC6" w:rsidRPr="006B1DC6">
        <w:rPr>
          <w:rFonts w:ascii="Arial" w:eastAsia="Calibri" w:hAnsi="Arial" w:cs="Arial"/>
          <w:sz w:val="24"/>
          <w:szCs w:val="24"/>
          <w:lang w:eastAsia="es-MX"/>
        </w:rPr>
        <w:t>Captopril</w:t>
      </w:r>
      <w:proofErr w:type="spellEnd"/>
      <w:r w:rsidR="006B1DC6" w:rsidRPr="006B1DC6">
        <w:rPr>
          <w:rFonts w:ascii="Arial" w:eastAsia="Calibri" w:hAnsi="Arial" w:cs="Arial"/>
          <w:sz w:val="24"/>
          <w:szCs w:val="24"/>
          <w:lang w:eastAsia="es-MX"/>
        </w:rPr>
        <w:t>) + Betabloqueadores (metoprolol) + diurético (</w:t>
      </w:r>
      <w:proofErr w:type="spellStart"/>
      <w:r w:rsidR="006B1DC6" w:rsidRPr="006B1DC6">
        <w:rPr>
          <w:rFonts w:ascii="Arial" w:eastAsia="Calibri" w:hAnsi="Arial" w:cs="Arial"/>
          <w:sz w:val="24"/>
          <w:szCs w:val="24"/>
          <w:lang w:eastAsia="es-MX"/>
        </w:rPr>
        <w:t>hidroclorotiazida</w:t>
      </w:r>
      <w:proofErr w:type="spellEnd"/>
      <w:r w:rsidR="006B1DC6" w:rsidRPr="006B1DC6">
        <w:rPr>
          <w:rFonts w:ascii="Arial" w:eastAsia="Calibri" w:hAnsi="Arial" w:cs="Arial"/>
          <w:sz w:val="24"/>
          <w:szCs w:val="24"/>
          <w:lang w:eastAsia="es-MX"/>
        </w:rPr>
        <w:t>).</w:t>
      </w:r>
    </w:p>
    <w:p w14:paraId="5F61D276" w14:textId="678978BC" w:rsidR="000166D6" w:rsidRDefault="00C509A2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lastRenderedPageBreak/>
        <w:t xml:space="preserve">La clase dos y tres </w:t>
      </w:r>
      <w:r w:rsidR="000166D6">
        <w:rPr>
          <w:rFonts w:ascii="Arial" w:eastAsia="Calibri" w:hAnsi="Arial" w:cs="Arial"/>
          <w:sz w:val="24"/>
          <w:szCs w:val="24"/>
          <w:lang w:eastAsia="es-MX"/>
        </w:rPr>
        <w:t>la cual trata y se maneja añadiendo un antagonista de aldosterona</w:t>
      </w:r>
      <w:r w:rsidR="004B317F">
        <w:rPr>
          <w:rFonts w:ascii="Arial" w:eastAsia="Calibri" w:hAnsi="Arial" w:cs="Arial"/>
          <w:sz w:val="24"/>
          <w:szCs w:val="24"/>
          <w:lang w:eastAsia="es-MX"/>
        </w:rPr>
        <w:t xml:space="preserve">. </w:t>
      </w:r>
      <w:r w:rsidR="004B317F" w:rsidRPr="004B317F">
        <w:rPr>
          <w:rFonts w:ascii="Arial" w:eastAsia="Calibri" w:hAnsi="Arial" w:cs="Arial"/>
          <w:sz w:val="24"/>
          <w:szCs w:val="24"/>
          <w:lang w:eastAsia="es-MX"/>
        </w:rPr>
        <w:t>(</w:t>
      </w:r>
      <w:proofErr w:type="spellStart"/>
      <w:r w:rsidR="004B317F" w:rsidRPr="004B317F">
        <w:rPr>
          <w:rFonts w:ascii="Arial" w:eastAsia="Calibri" w:hAnsi="Arial" w:cs="Arial"/>
          <w:sz w:val="24"/>
          <w:szCs w:val="24"/>
          <w:lang w:eastAsia="es-MX"/>
        </w:rPr>
        <w:t>espironolactona</w:t>
      </w:r>
      <w:proofErr w:type="spellEnd"/>
      <w:r w:rsidR="004B317F" w:rsidRPr="004B317F">
        <w:rPr>
          <w:rFonts w:ascii="Arial" w:eastAsia="Calibri" w:hAnsi="Arial" w:cs="Arial"/>
          <w:sz w:val="24"/>
          <w:szCs w:val="24"/>
          <w:lang w:eastAsia="es-MX"/>
        </w:rPr>
        <w:t xml:space="preserve">) + </w:t>
      </w:r>
      <w:proofErr w:type="spellStart"/>
      <w:r w:rsidR="004B317F" w:rsidRPr="004B317F">
        <w:rPr>
          <w:rFonts w:ascii="Arial" w:eastAsia="Calibri" w:hAnsi="Arial" w:cs="Arial"/>
          <w:sz w:val="24"/>
          <w:szCs w:val="24"/>
          <w:lang w:eastAsia="es-MX"/>
        </w:rPr>
        <w:t>digoxina</w:t>
      </w:r>
      <w:proofErr w:type="spellEnd"/>
      <w:r w:rsidR="004B317F" w:rsidRPr="004B317F">
        <w:rPr>
          <w:rFonts w:ascii="Arial" w:eastAsia="Calibri" w:hAnsi="Arial" w:cs="Arial"/>
          <w:sz w:val="24"/>
          <w:szCs w:val="24"/>
          <w:lang w:eastAsia="es-MX"/>
        </w:rPr>
        <w:t xml:space="preserve"> + terapia cardiaca de </w:t>
      </w:r>
      <w:proofErr w:type="spellStart"/>
      <w:r w:rsidR="004B317F" w:rsidRPr="004B317F">
        <w:rPr>
          <w:rFonts w:ascii="Arial" w:eastAsia="Calibri" w:hAnsi="Arial" w:cs="Arial"/>
          <w:sz w:val="24"/>
          <w:szCs w:val="24"/>
          <w:lang w:eastAsia="es-MX"/>
        </w:rPr>
        <w:t>resincronización</w:t>
      </w:r>
      <w:proofErr w:type="spellEnd"/>
      <w:r w:rsidR="004B317F" w:rsidRPr="004B317F">
        <w:rPr>
          <w:rFonts w:ascii="Arial" w:eastAsia="Calibri" w:hAnsi="Arial" w:cs="Arial"/>
          <w:sz w:val="24"/>
          <w:szCs w:val="24"/>
          <w:lang w:eastAsia="es-MX"/>
        </w:rPr>
        <w:t xml:space="preserve"> + ARNI (valsartan) + </w:t>
      </w:r>
      <w:proofErr w:type="spellStart"/>
      <w:r w:rsidR="004B317F" w:rsidRPr="004B317F">
        <w:rPr>
          <w:rFonts w:ascii="Arial" w:eastAsia="Calibri" w:hAnsi="Arial" w:cs="Arial"/>
          <w:sz w:val="24"/>
          <w:szCs w:val="24"/>
          <w:lang w:eastAsia="es-MX"/>
        </w:rPr>
        <w:t>hidralazina</w:t>
      </w:r>
      <w:proofErr w:type="spellEnd"/>
      <w:r w:rsidR="004B317F" w:rsidRPr="004B317F">
        <w:rPr>
          <w:rFonts w:ascii="Arial" w:eastAsia="Calibri" w:hAnsi="Arial" w:cs="Arial"/>
          <w:sz w:val="24"/>
          <w:szCs w:val="24"/>
          <w:lang w:eastAsia="es-MX"/>
        </w:rPr>
        <w:t>.</w:t>
      </w:r>
    </w:p>
    <w:p w14:paraId="0ECDF27E" w14:textId="36B1BB0B" w:rsidR="004B317F" w:rsidRDefault="004B317F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  <w:r>
        <w:rPr>
          <w:rFonts w:ascii="Arial" w:eastAsia="Calibri" w:hAnsi="Arial" w:cs="Arial"/>
          <w:sz w:val="24"/>
          <w:szCs w:val="24"/>
          <w:lang w:eastAsia="es-MX"/>
        </w:rPr>
        <w:t>La clase</w:t>
      </w:r>
      <w:r w:rsidR="00070555">
        <w:rPr>
          <w:rFonts w:ascii="Arial" w:eastAsia="Calibri" w:hAnsi="Arial" w:cs="Arial"/>
          <w:sz w:val="24"/>
          <w:szCs w:val="24"/>
          <w:lang w:eastAsia="es-MX"/>
        </w:rPr>
        <w:t xml:space="preserve"> cuatro la cual trata los síntomas severos en reposo y esta se maneja con un transplante.</w:t>
      </w:r>
    </w:p>
    <w:p w14:paraId="55C477D9" w14:textId="77777777" w:rsidR="00E85713" w:rsidRDefault="00E85713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64D174B6" w14:textId="77777777" w:rsidR="00E85713" w:rsidRDefault="00E85713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486AB227" w14:textId="77777777" w:rsidR="00E85713" w:rsidRDefault="00E85713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27763EC3" w14:textId="77777777" w:rsidR="00E85713" w:rsidRDefault="00E85713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3DCFC9E3" w14:textId="77777777" w:rsidR="00E85713" w:rsidRDefault="00E85713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58BF206F" w14:textId="77777777" w:rsidR="00E85713" w:rsidRDefault="00E85713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013422A7" w14:textId="77777777" w:rsidR="00E85713" w:rsidRDefault="00E85713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5F855470" w14:textId="77777777" w:rsidR="00E85713" w:rsidRDefault="00E85713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7A020867" w14:textId="77777777" w:rsidR="00E85713" w:rsidRDefault="00E85713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719B531C" w14:textId="77777777" w:rsidR="00E85713" w:rsidRDefault="00E85713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49916E97" w14:textId="77777777" w:rsidR="00E85713" w:rsidRDefault="00E85713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6F94A26F" w14:textId="77777777" w:rsidR="00E85713" w:rsidRDefault="00E85713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10D951CF" w14:textId="77777777" w:rsidR="00E85713" w:rsidRDefault="00E85713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13E57714" w14:textId="77777777" w:rsidR="00E85713" w:rsidRDefault="00E85713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1942362D" w14:textId="77777777" w:rsidR="00E85713" w:rsidRDefault="00E85713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55DF97AF" w14:textId="77777777" w:rsidR="00E85713" w:rsidRDefault="00E85713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6F0094F8" w14:textId="77777777" w:rsidR="00E85713" w:rsidRDefault="00E85713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6BA814FF" w14:textId="77777777" w:rsidR="00E85713" w:rsidRDefault="00E85713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1F25CBB0" w14:textId="77777777" w:rsidR="00E85713" w:rsidRDefault="00E85713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16D410DD" w14:textId="77777777" w:rsidR="00E85713" w:rsidRDefault="00E85713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33B56C8E" w14:textId="77777777" w:rsidR="00E85713" w:rsidRDefault="00E85713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41AE28B2" w14:textId="77777777" w:rsidR="00E85713" w:rsidRDefault="00E85713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5606A11E" w14:textId="77777777" w:rsidR="00E85713" w:rsidRDefault="00E85713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13D3B71C" w14:textId="77777777" w:rsidR="00E85713" w:rsidRDefault="00E85713" w:rsidP="00CB258F">
      <w:pPr>
        <w:jc w:val="both"/>
        <w:rPr>
          <w:rFonts w:ascii="Arial" w:eastAsia="Calibri" w:hAnsi="Arial" w:cs="Arial"/>
          <w:sz w:val="24"/>
          <w:szCs w:val="24"/>
          <w:lang w:eastAsia="es-MX"/>
        </w:rPr>
      </w:pPr>
    </w:p>
    <w:p w14:paraId="5B998698" w14:textId="75FA2391" w:rsidR="00E85713" w:rsidRDefault="004E439E" w:rsidP="004E439E">
      <w:pPr>
        <w:jc w:val="center"/>
        <w:rPr>
          <w:rFonts w:ascii="Arial" w:eastAsia="Calibri" w:hAnsi="Arial" w:cs="Arial"/>
          <w:b/>
          <w:bCs/>
          <w:sz w:val="24"/>
          <w:szCs w:val="24"/>
          <w:lang w:eastAsia="es-MX"/>
        </w:rPr>
      </w:pPr>
      <w:r w:rsidRPr="004E439E">
        <w:rPr>
          <w:rFonts w:ascii="Arial" w:eastAsia="Calibri" w:hAnsi="Arial" w:cs="Arial"/>
          <w:b/>
          <w:bCs/>
          <w:sz w:val="24"/>
          <w:szCs w:val="24"/>
          <w:lang w:eastAsia="es-MX"/>
        </w:rPr>
        <w:lastRenderedPageBreak/>
        <w:t xml:space="preserve">CONCLUSIÓN </w:t>
      </w:r>
    </w:p>
    <w:p w14:paraId="09B5AA21" w14:textId="15F0DEC1" w:rsidR="004E439E" w:rsidRDefault="00370B27" w:rsidP="004E439E">
      <w:pPr>
        <w:jc w:val="both"/>
        <w:rPr>
          <w:rFonts w:ascii="Arial" w:eastAsiaTheme="minorEastAsia" w:hAnsi="Arial" w:cs="Arial"/>
          <w:sz w:val="24"/>
          <w:szCs w:val="24"/>
          <w:lang w:eastAsia="ko-KR"/>
        </w:rPr>
      </w:pPr>
      <w:r>
        <w:rPr>
          <w:rFonts w:ascii="Arial" w:eastAsiaTheme="minorEastAsia" w:hAnsi="Arial" w:cs="Arial"/>
          <w:sz w:val="24"/>
          <w:szCs w:val="24"/>
          <w:lang w:eastAsia="ko-KR"/>
        </w:rPr>
        <w:t>La insuficiencia cardíaca es una condición médica crónica</w:t>
      </w:r>
      <w:r w:rsidR="009D4751">
        <w:rPr>
          <w:rFonts w:ascii="Arial" w:eastAsiaTheme="minorEastAsia" w:hAnsi="Arial" w:cs="Arial"/>
          <w:sz w:val="24"/>
          <w:szCs w:val="24"/>
          <w:lang w:eastAsia="ko-KR"/>
        </w:rPr>
        <w:t xml:space="preserve"> que resulta de la incapacidad del corazón para bombear sangre de manera eficiente, lo que puede llevar a una serie de síntomas debilitantes y afectar la calidad de vida de los pacientes. A medida que la insuficiencia cardiaca progresa, el corazón se debilita y no puede satisfacer las demandas del cuerpo, lo que puede provocar síntomas como dificultad para respirar,</w:t>
      </w:r>
      <w:r w:rsidR="003316D5">
        <w:rPr>
          <w:rFonts w:ascii="Arial" w:eastAsiaTheme="minorEastAsia" w:hAnsi="Arial" w:cs="Arial"/>
          <w:sz w:val="24"/>
          <w:szCs w:val="24"/>
          <w:lang w:eastAsia="ko-KR"/>
        </w:rPr>
        <w:t xml:space="preserve"> fatiga, hinchazón de las extremidades y otros problemas relacionados con la función cardiaca.</w:t>
      </w:r>
    </w:p>
    <w:p w14:paraId="56032D7C" w14:textId="5E4144D9" w:rsidR="003316D5" w:rsidRDefault="003316D5" w:rsidP="004E439E">
      <w:pPr>
        <w:jc w:val="both"/>
        <w:rPr>
          <w:rFonts w:ascii="Arial" w:eastAsiaTheme="minorEastAsia" w:hAnsi="Arial" w:cs="Arial"/>
          <w:sz w:val="24"/>
          <w:szCs w:val="24"/>
          <w:lang w:eastAsia="ko-KR"/>
        </w:rPr>
      </w:pPr>
      <w:r>
        <w:rPr>
          <w:rFonts w:ascii="Arial" w:eastAsiaTheme="minorEastAsia" w:hAnsi="Arial" w:cs="Arial"/>
          <w:sz w:val="24"/>
          <w:szCs w:val="24"/>
          <w:lang w:eastAsia="ko-KR"/>
        </w:rPr>
        <w:t>La complejidad de la insuficiencia cardiaca radica en sus múltiples causas y factores contribuyentes, que van desde enfermedades cardíacas previas hasta hipertensión,</w:t>
      </w:r>
      <w:r w:rsidR="006C29CE">
        <w:rPr>
          <w:rFonts w:ascii="Arial" w:eastAsiaTheme="minorEastAsia" w:hAnsi="Arial" w:cs="Arial"/>
          <w:sz w:val="24"/>
          <w:szCs w:val="24"/>
          <w:lang w:eastAsia="ko-KR"/>
        </w:rPr>
        <w:t xml:space="preserve"> diabetes y estilos de vida poco saludables. Su manejo requiere un enfoque integral que incluya cambios en el estilo de vida, medicamentos y, algunos casos,</w:t>
      </w:r>
      <w:r w:rsidR="00AB601B">
        <w:rPr>
          <w:rFonts w:ascii="Arial" w:eastAsiaTheme="minorEastAsia" w:hAnsi="Arial" w:cs="Arial"/>
          <w:sz w:val="24"/>
          <w:szCs w:val="24"/>
          <w:lang w:eastAsia="ko-KR"/>
        </w:rPr>
        <w:t xml:space="preserve"> intervenciones más </w:t>
      </w:r>
      <w:proofErr w:type="spellStart"/>
      <w:r w:rsidR="00AB601B">
        <w:rPr>
          <w:rFonts w:ascii="Arial" w:eastAsiaTheme="minorEastAsia" w:hAnsi="Arial" w:cs="Arial"/>
          <w:sz w:val="24"/>
          <w:szCs w:val="24"/>
          <w:lang w:eastAsia="ko-KR"/>
        </w:rPr>
        <w:t>invasivas</w:t>
      </w:r>
      <w:proofErr w:type="spellEnd"/>
      <w:r w:rsidR="00AB601B">
        <w:rPr>
          <w:rFonts w:ascii="Arial" w:eastAsiaTheme="minorEastAsia" w:hAnsi="Arial" w:cs="Arial"/>
          <w:sz w:val="24"/>
          <w:szCs w:val="24"/>
          <w:lang w:eastAsia="ko-KR"/>
        </w:rPr>
        <w:t xml:space="preserve"> como trasplantes cardiacos.</w:t>
      </w:r>
    </w:p>
    <w:p w14:paraId="2338FFF6" w14:textId="6768EF4D" w:rsidR="00AB601B" w:rsidRDefault="00AB601B" w:rsidP="004E439E">
      <w:pPr>
        <w:jc w:val="both"/>
        <w:rPr>
          <w:rFonts w:ascii="Arial" w:eastAsiaTheme="minorEastAsia" w:hAnsi="Arial" w:cs="Arial"/>
          <w:sz w:val="24"/>
          <w:szCs w:val="24"/>
          <w:lang w:eastAsia="ko-KR"/>
        </w:rPr>
      </w:pPr>
      <w:r>
        <w:rPr>
          <w:rFonts w:ascii="Arial" w:eastAsiaTheme="minorEastAsia" w:hAnsi="Arial" w:cs="Arial"/>
          <w:sz w:val="24"/>
          <w:szCs w:val="24"/>
          <w:lang w:eastAsia="ko-KR"/>
        </w:rPr>
        <w:t>A pesar de los avances en el tratamiento y la gestión de insuficiencia cardíaca, sigue siendo una enfermedad grave con consecuencias significativas para la salud y el bienestar de los pacientes</w:t>
      </w:r>
      <w:r w:rsidR="00126977">
        <w:rPr>
          <w:rFonts w:ascii="Arial" w:eastAsiaTheme="minorEastAsia" w:hAnsi="Arial" w:cs="Arial"/>
          <w:sz w:val="24"/>
          <w:szCs w:val="24"/>
          <w:lang w:eastAsia="ko-KR"/>
        </w:rPr>
        <w:t>. Es esencial destacar la importancia de la prevención primaria el diagnóstico temprano y un tratamiento adecuado para mejorar la calidad de vida de aquellos afectados por esta condición.</w:t>
      </w:r>
    </w:p>
    <w:p w14:paraId="0E2BA8BE" w14:textId="104CAD77" w:rsidR="00126977" w:rsidRDefault="005311D9" w:rsidP="004E439E">
      <w:pPr>
        <w:jc w:val="both"/>
        <w:rPr>
          <w:rFonts w:ascii="Arial" w:eastAsiaTheme="minorEastAsia" w:hAnsi="Arial" w:cs="Arial"/>
          <w:sz w:val="24"/>
          <w:szCs w:val="24"/>
          <w:lang w:eastAsia="ko-KR"/>
        </w:rPr>
      </w:pPr>
      <w:r>
        <w:rPr>
          <w:rFonts w:ascii="Arial" w:eastAsiaTheme="minorEastAsia" w:hAnsi="Arial" w:cs="Arial"/>
          <w:sz w:val="24"/>
          <w:szCs w:val="24"/>
          <w:lang w:eastAsia="ko-KR"/>
        </w:rPr>
        <w:t>En conclusión, la insuficiencia cardíaca representa un desafío médico significativo que requieren una atención integral y un enfoque multidisciplinario., la investigación continúa</w:t>
      </w:r>
      <w:r w:rsidR="000F6D5D">
        <w:rPr>
          <w:rFonts w:ascii="Arial" w:eastAsiaTheme="minorEastAsia" w:hAnsi="Arial" w:cs="Arial"/>
          <w:sz w:val="24"/>
          <w:szCs w:val="24"/>
          <w:lang w:eastAsia="ko-KR"/>
        </w:rPr>
        <w:t xml:space="preserve"> la conciencia pública y la educación son clave para abordar esta enfermedad y mejorar los resultados para quienes la padecen.</w:t>
      </w:r>
    </w:p>
    <w:p w14:paraId="41B552A2" w14:textId="77777777" w:rsidR="00070555" w:rsidRDefault="00070555" w:rsidP="004E439E">
      <w:pPr>
        <w:jc w:val="both"/>
        <w:rPr>
          <w:rFonts w:ascii="Arial" w:eastAsiaTheme="minorEastAsia" w:hAnsi="Arial" w:cs="Arial"/>
          <w:sz w:val="24"/>
          <w:szCs w:val="24"/>
          <w:lang w:eastAsia="ko-KR"/>
        </w:rPr>
      </w:pPr>
    </w:p>
    <w:p w14:paraId="1CEC7E3E" w14:textId="77777777" w:rsidR="00070555" w:rsidRDefault="00070555" w:rsidP="004E439E">
      <w:pPr>
        <w:jc w:val="both"/>
        <w:rPr>
          <w:rFonts w:ascii="Arial" w:eastAsiaTheme="minorEastAsia" w:hAnsi="Arial" w:cs="Arial"/>
          <w:sz w:val="24"/>
          <w:szCs w:val="24"/>
          <w:lang w:eastAsia="ko-KR"/>
        </w:rPr>
      </w:pPr>
    </w:p>
    <w:p w14:paraId="0983C25F" w14:textId="77777777" w:rsidR="00070555" w:rsidRDefault="00070555" w:rsidP="004E439E">
      <w:pPr>
        <w:jc w:val="both"/>
        <w:rPr>
          <w:rFonts w:ascii="Arial" w:eastAsiaTheme="minorEastAsia" w:hAnsi="Arial" w:cs="Arial"/>
          <w:sz w:val="24"/>
          <w:szCs w:val="24"/>
          <w:lang w:eastAsia="ko-KR"/>
        </w:rPr>
      </w:pPr>
    </w:p>
    <w:p w14:paraId="6E3196F4" w14:textId="77777777" w:rsidR="00070555" w:rsidRDefault="00070555" w:rsidP="004E439E">
      <w:pPr>
        <w:jc w:val="both"/>
        <w:rPr>
          <w:rFonts w:ascii="Arial" w:eastAsiaTheme="minorEastAsia" w:hAnsi="Arial" w:cs="Arial"/>
          <w:sz w:val="24"/>
          <w:szCs w:val="24"/>
          <w:lang w:eastAsia="ko-KR"/>
        </w:rPr>
      </w:pPr>
    </w:p>
    <w:p w14:paraId="5FC5C276" w14:textId="77777777" w:rsidR="00070555" w:rsidRDefault="00070555" w:rsidP="004E439E">
      <w:pPr>
        <w:jc w:val="both"/>
        <w:rPr>
          <w:rFonts w:ascii="Arial" w:eastAsiaTheme="minorEastAsia" w:hAnsi="Arial" w:cs="Arial"/>
          <w:sz w:val="24"/>
          <w:szCs w:val="24"/>
          <w:lang w:eastAsia="ko-KR"/>
        </w:rPr>
      </w:pPr>
    </w:p>
    <w:p w14:paraId="70E58948" w14:textId="77777777" w:rsidR="00070555" w:rsidRDefault="00070555" w:rsidP="004E439E">
      <w:pPr>
        <w:jc w:val="both"/>
        <w:rPr>
          <w:rFonts w:ascii="Arial" w:eastAsiaTheme="minorEastAsia" w:hAnsi="Arial" w:cs="Arial"/>
          <w:sz w:val="24"/>
          <w:szCs w:val="24"/>
          <w:lang w:eastAsia="ko-KR"/>
        </w:rPr>
      </w:pPr>
    </w:p>
    <w:p w14:paraId="49F666BE" w14:textId="77777777" w:rsidR="00070555" w:rsidRDefault="00070555" w:rsidP="004E439E">
      <w:pPr>
        <w:jc w:val="both"/>
        <w:rPr>
          <w:rFonts w:ascii="Arial" w:eastAsiaTheme="minorEastAsia" w:hAnsi="Arial" w:cs="Arial"/>
          <w:sz w:val="24"/>
          <w:szCs w:val="24"/>
          <w:lang w:eastAsia="ko-KR"/>
        </w:rPr>
      </w:pPr>
    </w:p>
    <w:p w14:paraId="2EB6CBC3" w14:textId="77777777" w:rsidR="00070555" w:rsidRDefault="00070555" w:rsidP="004E439E">
      <w:pPr>
        <w:jc w:val="both"/>
        <w:rPr>
          <w:rFonts w:ascii="Arial" w:eastAsiaTheme="minorEastAsia" w:hAnsi="Arial" w:cs="Arial"/>
          <w:sz w:val="24"/>
          <w:szCs w:val="24"/>
          <w:lang w:eastAsia="ko-KR"/>
        </w:rPr>
      </w:pPr>
    </w:p>
    <w:p w14:paraId="4EFB6C52" w14:textId="77777777" w:rsidR="00070555" w:rsidRDefault="00070555" w:rsidP="004E439E">
      <w:pPr>
        <w:jc w:val="both"/>
        <w:rPr>
          <w:rFonts w:ascii="Arial" w:eastAsiaTheme="minorEastAsia" w:hAnsi="Arial" w:cs="Arial"/>
          <w:sz w:val="24"/>
          <w:szCs w:val="24"/>
          <w:lang w:eastAsia="ko-KR"/>
        </w:rPr>
      </w:pPr>
    </w:p>
    <w:p w14:paraId="66BBBCB7" w14:textId="77777777" w:rsidR="00070555" w:rsidRDefault="00070555" w:rsidP="004E439E">
      <w:pPr>
        <w:jc w:val="both"/>
        <w:rPr>
          <w:rFonts w:ascii="Arial" w:eastAsiaTheme="minorEastAsia" w:hAnsi="Arial" w:cs="Arial"/>
          <w:sz w:val="24"/>
          <w:szCs w:val="24"/>
          <w:lang w:eastAsia="ko-KR"/>
        </w:rPr>
      </w:pPr>
    </w:p>
    <w:p w14:paraId="16237404" w14:textId="6A8EAA96" w:rsidR="00070555" w:rsidRDefault="00070555" w:rsidP="004E439E">
      <w:pPr>
        <w:jc w:val="both"/>
        <w:rPr>
          <w:rFonts w:ascii="Arial" w:eastAsiaTheme="minorEastAsia" w:hAnsi="Arial" w:cs="Arial"/>
          <w:sz w:val="24"/>
          <w:szCs w:val="24"/>
          <w:lang w:eastAsia="ko-KR"/>
        </w:rPr>
      </w:pPr>
    </w:p>
    <w:p w14:paraId="099624ED" w14:textId="187DC9C2" w:rsidR="000D0C88" w:rsidRDefault="000D0C88" w:rsidP="004E439E">
      <w:pPr>
        <w:jc w:val="both"/>
        <w:rPr>
          <w:rFonts w:ascii="Arial" w:eastAsiaTheme="minorEastAsia" w:hAnsi="Arial" w:cs="Arial"/>
          <w:b/>
          <w:bCs/>
          <w:sz w:val="24"/>
          <w:szCs w:val="24"/>
          <w:lang w:eastAsia="ko-KR"/>
        </w:rPr>
      </w:pPr>
      <w:r>
        <w:rPr>
          <w:rFonts w:ascii="Arial" w:eastAsiaTheme="minorEastAsia" w:hAnsi="Arial" w:cs="Arial"/>
          <w:b/>
          <w:bCs/>
          <w:sz w:val="24"/>
          <w:szCs w:val="24"/>
          <w:lang w:eastAsia="ko-KR"/>
        </w:rPr>
        <w:lastRenderedPageBreak/>
        <w:t>Bibliografía</w:t>
      </w:r>
    </w:p>
    <w:p w14:paraId="3B876707" w14:textId="00D24C0E" w:rsidR="000D0C88" w:rsidRDefault="000D0C88" w:rsidP="004E439E">
      <w:pPr>
        <w:jc w:val="both"/>
        <w:rPr>
          <w:rFonts w:ascii="Arial" w:eastAsiaTheme="minorEastAsia" w:hAnsi="Arial" w:cs="Arial"/>
          <w:b/>
          <w:bCs/>
          <w:sz w:val="24"/>
          <w:szCs w:val="24"/>
          <w:lang w:eastAsia="ko-KR"/>
        </w:rPr>
      </w:pPr>
      <w:r>
        <w:rPr>
          <w:rFonts w:ascii="Arial" w:eastAsiaTheme="minorEastAsia" w:hAnsi="Arial" w:cs="Arial"/>
          <w:b/>
          <w:bCs/>
          <w:sz w:val="24"/>
          <w:szCs w:val="24"/>
          <w:lang w:eastAsia="ko-KR"/>
        </w:rPr>
        <w:t>Libro de medicina interna</w:t>
      </w:r>
      <w:r w:rsidR="002564D1">
        <w:rPr>
          <w:rFonts w:ascii="Arial" w:eastAsiaTheme="minorEastAsia" w:hAnsi="Arial" w:cs="Arial"/>
          <w:b/>
          <w:bCs/>
          <w:sz w:val="24"/>
          <w:szCs w:val="24"/>
          <w:lang w:eastAsia="ko-KR"/>
        </w:rPr>
        <w:t xml:space="preserve"> </w:t>
      </w:r>
      <w:proofErr w:type="spellStart"/>
      <w:r w:rsidR="002564D1">
        <w:rPr>
          <w:rFonts w:ascii="Arial" w:eastAsiaTheme="minorEastAsia" w:hAnsi="Arial" w:cs="Arial"/>
          <w:b/>
          <w:bCs/>
          <w:sz w:val="24"/>
          <w:szCs w:val="24"/>
          <w:lang w:eastAsia="ko-KR"/>
        </w:rPr>
        <w:t>harrison</w:t>
      </w:r>
      <w:proofErr w:type="spellEnd"/>
    </w:p>
    <w:p w14:paraId="3D8B47E8" w14:textId="1286F16F" w:rsidR="002564D1" w:rsidRDefault="00350100" w:rsidP="004E439E">
      <w:pPr>
        <w:jc w:val="both"/>
        <w:rPr>
          <w:rFonts w:ascii="Arial" w:eastAsiaTheme="minorEastAsia" w:hAnsi="Arial" w:cs="Arial"/>
          <w:b/>
          <w:bCs/>
          <w:sz w:val="24"/>
          <w:szCs w:val="24"/>
          <w:lang w:eastAsia="ko-KR"/>
        </w:rPr>
      </w:pPr>
      <w:proofErr w:type="spellStart"/>
      <w:r w:rsidRPr="00350100">
        <w:rPr>
          <w:rFonts w:ascii="Arial" w:eastAsiaTheme="minorEastAsia" w:hAnsi="Arial" w:cs="Arial"/>
          <w:b/>
          <w:bCs/>
          <w:sz w:val="24"/>
          <w:szCs w:val="24"/>
          <w:lang w:eastAsia="ko-KR"/>
        </w:rPr>
        <w:t>Nowwell</w:t>
      </w:r>
      <w:proofErr w:type="spellEnd"/>
      <w:r w:rsidRPr="00350100">
        <w:rPr>
          <w:rFonts w:ascii="Arial" w:eastAsiaTheme="minorEastAsia" w:hAnsi="Arial" w:cs="Arial"/>
          <w:b/>
          <w:bCs/>
          <w:sz w:val="24"/>
          <w:szCs w:val="24"/>
          <w:lang w:eastAsia="ko-KR"/>
        </w:rPr>
        <w:t xml:space="preserve"> M. Fine. (septiembre 2022). Insuficiencia cardiaca. Manual MSD.</w:t>
      </w:r>
    </w:p>
    <w:p w14:paraId="4B6E42D8" w14:textId="2F95CE79" w:rsidR="00350100" w:rsidRPr="000D0C88" w:rsidRDefault="00350100" w:rsidP="004E439E">
      <w:pPr>
        <w:jc w:val="both"/>
        <w:rPr>
          <w:rFonts w:ascii="Arial" w:eastAsia="Calibri" w:hAnsi="Arial" w:cs="Arial"/>
          <w:b/>
          <w:bCs/>
          <w:sz w:val="24"/>
          <w:szCs w:val="24"/>
          <w:lang w:eastAsia="es-MX"/>
        </w:rPr>
      </w:pPr>
      <w:r>
        <w:rPr>
          <w:rFonts w:ascii="Arial" w:eastAsiaTheme="minorEastAsia" w:hAnsi="Arial" w:cs="Arial"/>
          <w:b/>
          <w:bCs/>
          <w:sz w:val="24"/>
          <w:szCs w:val="24"/>
          <w:lang w:eastAsia="ko-KR"/>
        </w:rPr>
        <w:t xml:space="preserve"> Apuntes de clase</w:t>
      </w:r>
    </w:p>
    <w:sectPr w:rsidR="00350100" w:rsidRPr="000D0C88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AA9C1" w14:textId="77777777" w:rsidR="00B51778" w:rsidRDefault="00B51778" w:rsidP="00EA0E38">
      <w:pPr>
        <w:spacing w:after="0" w:line="240" w:lineRule="auto"/>
      </w:pPr>
      <w:r>
        <w:separator/>
      </w:r>
    </w:p>
  </w:endnote>
  <w:endnote w:type="continuationSeparator" w:id="0">
    <w:p w14:paraId="7C771FA7" w14:textId="77777777" w:rsidR="00B51778" w:rsidRDefault="00B51778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altName w:val="Calibri"/>
    <w:panose1 w:val="020B0604020202020204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604020202020204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3E90" w14:textId="77777777" w:rsidR="00B51778" w:rsidRDefault="00B51778" w:rsidP="00EA0E38">
      <w:pPr>
        <w:spacing w:after="0" w:line="240" w:lineRule="auto"/>
      </w:pPr>
      <w:r>
        <w:separator/>
      </w:r>
    </w:p>
  </w:footnote>
  <w:footnote w:type="continuationSeparator" w:id="0">
    <w:p w14:paraId="3EA39D90" w14:textId="77777777" w:rsidR="00B51778" w:rsidRDefault="00B51778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14.9pt;height:14.9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987320">
    <w:abstractNumId w:val="22"/>
  </w:num>
  <w:num w:numId="2" w16cid:durableId="1802260936">
    <w:abstractNumId w:val="24"/>
  </w:num>
  <w:num w:numId="3" w16cid:durableId="214901241">
    <w:abstractNumId w:val="34"/>
  </w:num>
  <w:num w:numId="4" w16cid:durableId="817260899">
    <w:abstractNumId w:val="27"/>
  </w:num>
  <w:num w:numId="5" w16cid:durableId="1594360834">
    <w:abstractNumId w:val="10"/>
  </w:num>
  <w:num w:numId="6" w16cid:durableId="1932543245">
    <w:abstractNumId w:val="15"/>
  </w:num>
  <w:num w:numId="7" w16cid:durableId="1799103340">
    <w:abstractNumId w:val="33"/>
  </w:num>
  <w:num w:numId="8" w16cid:durableId="778990077">
    <w:abstractNumId w:val="7"/>
  </w:num>
  <w:num w:numId="9" w16cid:durableId="1296570036">
    <w:abstractNumId w:val="9"/>
  </w:num>
  <w:num w:numId="10" w16cid:durableId="1027491540">
    <w:abstractNumId w:val="18"/>
  </w:num>
  <w:num w:numId="11" w16cid:durableId="732780980">
    <w:abstractNumId w:val="32"/>
  </w:num>
  <w:num w:numId="12" w16cid:durableId="837889061">
    <w:abstractNumId w:val="11"/>
  </w:num>
  <w:num w:numId="13" w16cid:durableId="2097820990">
    <w:abstractNumId w:val="25"/>
  </w:num>
  <w:num w:numId="14" w16cid:durableId="1190535467">
    <w:abstractNumId w:val="14"/>
  </w:num>
  <w:num w:numId="15" w16cid:durableId="1803960050">
    <w:abstractNumId w:val="35"/>
  </w:num>
  <w:num w:numId="16" w16cid:durableId="201211182">
    <w:abstractNumId w:val="8"/>
  </w:num>
  <w:num w:numId="17" w16cid:durableId="866868964">
    <w:abstractNumId w:val="6"/>
  </w:num>
  <w:num w:numId="18" w16cid:durableId="2052726967">
    <w:abstractNumId w:val="2"/>
  </w:num>
  <w:num w:numId="19" w16cid:durableId="403575953">
    <w:abstractNumId w:val="40"/>
  </w:num>
  <w:num w:numId="20" w16cid:durableId="1089038616">
    <w:abstractNumId w:val="29"/>
  </w:num>
  <w:num w:numId="21" w16cid:durableId="1775974554">
    <w:abstractNumId w:val="41"/>
  </w:num>
  <w:num w:numId="22" w16cid:durableId="595292102">
    <w:abstractNumId w:val="3"/>
  </w:num>
  <w:num w:numId="23" w16cid:durableId="1125122460">
    <w:abstractNumId w:val="36"/>
  </w:num>
  <w:num w:numId="24" w16cid:durableId="781727042">
    <w:abstractNumId w:val="42"/>
  </w:num>
  <w:num w:numId="25" w16cid:durableId="597716589">
    <w:abstractNumId w:val="37"/>
  </w:num>
  <w:num w:numId="26" w16cid:durableId="1826318143">
    <w:abstractNumId w:val="5"/>
  </w:num>
  <w:num w:numId="27" w16cid:durableId="398480556">
    <w:abstractNumId w:val="20"/>
  </w:num>
  <w:num w:numId="28" w16cid:durableId="1171140450">
    <w:abstractNumId w:val="1"/>
  </w:num>
  <w:num w:numId="29" w16cid:durableId="87968829">
    <w:abstractNumId w:val="12"/>
  </w:num>
  <w:num w:numId="30" w16cid:durableId="191765934">
    <w:abstractNumId w:val="23"/>
  </w:num>
  <w:num w:numId="31" w16cid:durableId="1177844170">
    <w:abstractNumId w:val="26"/>
  </w:num>
  <w:num w:numId="32" w16cid:durableId="617958102">
    <w:abstractNumId w:val="13"/>
  </w:num>
  <w:num w:numId="33" w16cid:durableId="456024533">
    <w:abstractNumId w:val="30"/>
  </w:num>
  <w:num w:numId="34" w16cid:durableId="1520319408">
    <w:abstractNumId w:val="38"/>
  </w:num>
  <w:num w:numId="35" w16cid:durableId="866604098">
    <w:abstractNumId w:val="19"/>
  </w:num>
  <w:num w:numId="36" w16cid:durableId="314116420">
    <w:abstractNumId w:val="17"/>
  </w:num>
  <w:num w:numId="37" w16cid:durableId="1049643211">
    <w:abstractNumId w:val="21"/>
  </w:num>
  <w:num w:numId="38" w16cid:durableId="1749186976">
    <w:abstractNumId w:val="16"/>
  </w:num>
  <w:num w:numId="39" w16cid:durableId="1562642142">
    <w:abstractNumId w:val="0"/>
  </w:num>
  <w:num w:numId="40" w16cid:durableId="470750799">
    <w:abstractNumId w:val="28"/>
  </w:num>
  <w:num w:numId="41" w16cid:durableId="1679186577">
    <w:abstractNumId w:val="4"/>
  </w:num>
  <w:num w:numId="42" w16cid:durableId="145556518">
    <w:abstractNumId w:val="31"/>
  </w:num>
  <w:num w:numId="43" w16cid:durableId="1333682794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6D6"/>
    <w:rsid w:val="000168C3"/>
    <w:rsid w:val="00021852"/>
    <w:rsid w:val="000225BE"/>
    <w:rsid w:val="00023307"/>
    <w:rsid w:val="00025940"/>
    <w:rsid w:val="00027A74"/>
    <w:rsid w:val="0003513A"/>
    <w:rsid w:val="000352D2"/>
    <w:rsid w:val="00036892"/>
    <w:rsid w:val="00037550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555"/>
    <w:rsid w:val="000709C7"/>
    <w:rsid w:val="00073445"/>
    <w:rsid w:val="000765F9"/>
    <w:rsid w:val="00083BBB"/>
    <w:rsid w:val="000845D3"/>
    <w:rsid w:val="00084B72"/>
    <w:rsid w:val="000856CC"/>
    <w:rsid w:val="00087232"/>
    <w:rsid w:val="00087681"/>
    <w:rsid w:val="00087A5B"/>
    <w:rsid w:val="00090966"/>
    <w:rsid w:val="00091F61"/>
    <w:rsid w:val="000951B3"/>
    <w:rsid w:val="000969BB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537"/>
    <w:rsid w:val="000C4660"/>
    <w:rsid w:val="000C7BA6"/>
    <w:rsid w:val="000D0B48"/>
    <w:rsid w:val="000D0C8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B31"/>
    <w:rsid w:val="000F0DD2"/>
    <w:rsid w:val="000F3FB2"/>
    <w:rsid w:val="000F6D5D"/>
    <w:rsid w:val="000F6D92"/>
    <w:rsid w:val="000F71FD"/>
    <w:rsid w:val="000F775A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5A50"/>
    <w:rsid w:val="00126977"/>
    <w:rsid w:val="00126FE7"/>
    <w:rsid w:val="001306D4"/>
    <w:rsid w:val="0013070C"/>
    <w:rsid w:val="001416AF"/>
    <w:rsid w:val="00141B8B"/>
    <w:rsid w:val="00144806"/>
    <w:rsid w:val="00150459"/>
    <w:rsid w:val="00151A90"/>
    <w:rsid w:val="001546B6"/>
    <w:rsid w:val="00156E7D"/>
    <w:rsid w:val="00157DF4"/>
    <w:rsid w:val="00164686"/>
    <w:rsid w:val="001670C0"/>
    <w:rsid w:val="00171EEB"/>
    <w:rsid w:val="00175D1D"/>
    <w:rsid w:val="00176E68"/>
    <w:rsid w:val="00181627"/>
    <w:rsid w:val="001837B0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2DD0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14B7"/>
    <w:rsid w:val="00242A2F"/>
    <w:rsid w:val="0024578E"/>
    <w:rsid w:val="002467F8"/>
    <w:rsid w:val="00247ED0"/>
    <w:rsid w:val="002502CA"/>
    <w:rsid w:val="0025626A"/>
    <w:rsid w:val="002564D1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056A"/>
    <w:rsid w:val="0029120D"/>
    <w:rsid w:val="0029488D"/>
    <w:rsid w:val="0029581C"/>
    <w:rsid w:val="002958AE"/>
    <w:rsid w:val="00295AF1"/>
    <w:rsid w:val="002A34CD"/>
    <w:rsid w:val="002A4668"/>
    <w:rsid w:val="002B2ACB"/>
    <w:rsid w:val="002B3DEF"/>
    <w:rsid w:val="002B636C"/>
    <w:rsid w:val="002C03FC"/>
    <w:rsid w:val="002C045E"/>
    <w:rsid w:val="002C2D04"/>
    <w:rsid w:val="002C3EBD"/>
    <w:rsid w:val="002C539B"/>
    <w:rsid w:val="002C6900"/>
    <w:rsid w:val="002C76EE"/>
    <w:rsid w:val="002D078D"/>
    <w:rsid w:val="002D245F"/>
    <w:rsid w:val="002D563D"/>
    <w:rsid w:val="002D6662"/>
    <w:rsid w:val="002D75CC"/>
    <w:rsid w:val="002D76D3"/>
    <w:rsid w:val="002F0F0F"/>
    <w:rsid w:val="002F1547"/>
    <w:rsid w:val="002F6B2B"/>
    <w:rsid w:val="002F6F0D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16D5"/>
    <w:rsid w:val="00333246"/>
    <w:rsid w:val="00333FD2"/>
    <w:rsid w:val="003345E2"/>
    <w:rsid w:val="00334BC8"/>
    <w:rsid w:val="00342A47"/>
    <w:rsid w:val="00345490"/>
    <w:rsid w:val="00346B53"/>
    <w:rsid w:val="00350100"/>
    <w:rsid w:val="00354816"/>
    <w:rsid w:val="003557DD"/>
    <w:rsid w:val="003628A0"/>
    <w:rsid w:val="00362DE6"/>
    <w:rsid w:val="0036365F"/>
    <w:rsid w:val="003639D3"/>
    <w:rsid w:val="00365067"/>
    <w:rsid w:val="00367511"/>
    <w:rsid w:val="00370B27"/>
    <w:rsid w:val="00372526"/>
    <w:rsid w:val="00373510"/>
    <w:rsid w:val="003753D7"/>
    <w:rsid w:val="00376B3C"/>
    <w:rsid w:val="00377056"/>
    <w:rsid w:val="0038196F"/>
    <w:rsid w:val="00385F26"/>
    <w:rsid w:val="00397A88"/>
    <w:rsid w:val="003A53FC"/>
    <w:rsid w:val="003A798A"/>
    <w:rsid w:val="003B2B92"/>
    <w:rsid w:val="003B3D4D"/>
    <w:rsid w:val="003B6B84"/>
    <w:rsid w:val="003B6D1E"/>
    <w:rsid w:val="003B7026"/>
    <w:rsid w:val="003C3F8B"/>
    <w:rsid w:val="003D28C7"/>
    <w:rsid w:val="003D3024"/>
    <w:rsid w:val="003E3EFD"/>
    <w:rsid w:val="003E5443"/>
    <w:rsid w:val="003F0A36"/>
    <w:rsid w:val="003F2D04"/>
    <w:rsid w:val="003F2DFD"/>
    <w:rsid w:val="003F402F"/>
    <w:rsid w:val="0040314F"/>
    <w:rsid w:val="00404D76"/>
    <w:rsid w:val="004064F6"/>
    <w:rsid w:val="00407D24"/>
    <w:rsid w:val="004142D1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1C00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7357A"/>
    <w:rsid w:val="00480DFC"/>
    <w:rsid w:val="00482535"/>
    <w:rsid w:val="004869FD"/>
    <w:rsid w:val="004914D6"/>
    <w:rsid w:val="004930DF"/>
    <w:rsid w:val="0049447F"/>
    <w:rsid w:val="00496154"/>
    <w:rsid w:val="004976EA"/>
    <w:rsid w:val="004A0BC9"/>
    <w:rsid w:val="004A102B"/>
    <w:rsid w:val="004B317F"/>
    <w:rsid w:val="004B5711"/>
    <w:rsid w:val="004B5F84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39E"/>
    <w:rsid w:val="004E45B5"/>
    <w:rsid w:val="004E4E89"/>
    <w:rsid w:val="004E5C4C"/>
    <w:rsid w:val="004E651D"/>
    <w:rsid w:val="004E71C1"/>
    <w:rsid w:val="004E7579"/>
    <w:rsid w:val="004E7E21"/>
    <w:rsid w:val="004F2F56"/>
    <w:rsid w:val="004F644F"/>
    <w:rsid w:val="004F7D2F"/>
    <w:rsid w:val="00500060"/>
    <w:rsid w:val="005016ED"/>
    <w:rsid w:val="00501A60"/>
    <w:rsid w:val="00501D6E"/>
    <w:rsid w:val="00502494"/>
    <w:rsid w:val="00505E7F"/>
    <w:rsid w:val="00506998"/>
    <w:rsid w:val="00516A24"/>
    <w:rsid w:val="0051707D"/>
    <w:rsid w:val="00525631"/>
    <w:rsid w:val="005311D9"/>
    <w:rsid w:val="00531DFA"/>
    <w:rsid w:val="00532726"/>
    <w:rsid w:val="005327CA"/>
    <w:rsid w:val="0053325F"/>
    <w:rsid w:val="00533DB5"/>
    <w:rsid w:val="0053529C"/>
    <w:rsid w:val="00537E1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77E44"/>
    <w:rsid w:val="005801BD"/>
    <w:rsid w:val="00580FC9"/>
    <w:rsid w:val="0058200B"/>
    <w:rsid w:val="005821A1"/>
    <w:rsid w:val="0058421D"/>
    <w:rsid w:val="005847EE"/>
    <w:rsid w:val="0058496F"/>
    <w:rsid w:val="0059028F"/>
    <w:rsid w:val="005922F1"/>
    <w:rsid w:val="00592803"/>
    <w:rsid w:val="0059440D"/>
    <w:rsid w:val="005977B9"/>
    <w:rsid w:val="005A0AD7"/>
    <w:rsid w:val="005A699F"/>
    <w:rsid w:val="005A6F4E"/>
    <w:rsid w:val="005A72AB"/>
    <w:rsid w:val="005B01A6"/>
    <w:rsid w:val="005B6905"/>
    <w:rsid w:val="005C0F55"/>
    <w:rsid w:val="005C1E48"/>
    <w:rsid w:val="005C4DEF"/>
    <w:rsid w:val="005C701E"/>
    <w:rsid w:val="005D0476"/>
    <w:rsid w:val="005D1F8C"/>
    <w:rsid w:val="005D3719"/>
    <w:rsid w:val="005E019A"/>
    <w:rsid w:val="005E0D3D"/>
    <w:rsid w:val="005E1FA6"/>
    <w:rsid w:val="005E21B1"/>
    <w:rsid w:val="005E2355"/>
    <w:rsid w:val="005E3421"/>
    <w:rsid w:val="005E3FF3"/>
    <w:rsid w:val="005E526F"/>
    <w:rsid w:val="005E7FA5"/>
    <w:rsid w:val="005F088B"/>
    <w:rsid w:val="005F2EA5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4A43"/>
    <w:rsid w:val="00625438"/>
    <w:rsid w:val="0063375A"/>
    <w:rsid w:val="006340CD"/>
    <w:rsid w:val="00634B01"/>
    <w:rsid w:val="0063545A"/>
    <w:rsid w:val="00637AC7"/>
    <w:rsid w:val="006435A3"/>
    <w:rsid w:val="006466BE"/>
    <w:rsid w:val="00656225"/>
    <w:rsid w:val="00656AA1"/>
    <w:rsid w:val="006574FE"/>
    <w:rsid w:val="006579BB"/>
    <w:rsid w:val="006645F6"/>
    <w:rsid w:val="00664BCE"/>
    <w:rsid w:val="0066694D"/>
    <w:rsid w:val="006710D2"/>
    <w:rsid w:val="006728DB"/>
    <w:rsid w:val="006742FE"/>
    <w:rsid w:val="006811DE"/>
    <w:rsid w:val="00681981"/>
    <w:rsid w:val="00684291"/>
    <w:rsid w:val="00686F38"/>
    <w:rsid w:val="0068770C"/>
    <w:rsid w:val="006909A2"/>
    <w:rsid w:val="006955BB"/>
    <w:rsid w:val="00695EE8"/>
    <w:rsid w:val="0069745C"/>
    <w:rsid w:val="00697D94"/>
    <w:rsid w:val="006A3466"/>
    <w:rsid w:val="006A6BC5"/>
    <w:rsid w:val="006A7C02"/>
    <w:rsid w:val="006B1AC9"/>
    <w:rsid w:val="006B1C91"/>
    <w:rsid w:val="006B1DC6"/>
    <w:rsid w:val="006B2BCC"/>
    <w:rsid w:val="006B2C13"/>
    <w:rsid w:val="006B4671"/>
    <w:rsid w:val="006B5668"/>
    <w:rsid w:val="006C0325"/>
    <w:rsid w:val="006C048E"/>
    <w:rsid w:val="006C1AEC"/>
    <w:rsid w:val="006C29CE"/>
    <w:rsid w:val="006C4F7D"/>
    <w:rsid w:val="006C5DF9"/>
    <w:rsid w:val="006C6494"/>
    <w:rsid w:val="006D4174"/>
    <w:rsid w:val="006E04CD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36348"/>
    <w:rsid w:val="00736DE9"/>
    <w:rsid w:val="007434F5"/>
    <w:rsid w:val="00743863"/>
    <w:rsid w:val="00745D2A"/>
    <w:rsid w:val="007504FB"/>
    <w:rsid w:val="00750854"/>
    <w:rsid w:val="00752F1C"/>
    <w:rsid w:val="00753263"/>
    <w:rsid w:val="0075428C"/>
    <w:rsid w:val="00756BD6"/>
    <w:rsid w:val="00760014"/>
    <w:rsid w:val="0076293B"/>
    <w:rsid w:val="007652DA"/>
    <w:rsid w:val="00767A19"/>
    <w:rsid w:val="007742A6"/>
    <w:rsid w:val="007801B2"/>
    <w:rsid w:val="00781525"/>
    <w:rsid w:val="00783596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9BB"/>
    <w:rsid w:val="007B7C01"/>
    <w:rsid w:val="007C1A68"/>
    <w:rsid w:val="007C53BE"/>
    <w:rsid w:val="007C5600"/>
    <w:rsid w:val="007D0E7F"/>
    <w:rsid w:val="007D5BC2"/>
    <w:rsid w:val="007D5ED5"/>
    <w:rsid w:val="007D5FA4"/>
    <w:rsid w:val="007D66A8"/>
    <w:rsid w:val="007E3036"/>
    <w:rsid w:val="007F1CA2"/>
    <w:rsid w:val="007F667C"/>
    <w:rsid w:val="008007A7"/>
    <w:rsid w:val="0080247B"/>
    <w:rsid w:val="00802603"/>
    <w:rsid w:val="00802977"/>
    <w:rsid w:val="0080408F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1D6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6CF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1E3"/>
    <w:rsid w:val="008B4E3D"/>
    <w:rsid w:val="008B63DC"/>
    <w:rsid w:val="008B6F05"/>
    <w:rsid w:val="008D09A1"/>
    <w:rsid w:val="008D5C13"/>
    <w:rsid w:val="008E18FD"/>
    <w:rsid w:val="008E27A0"/>
    <w:rsid w:val="008E4E85"/>
    <w:rsid w:val="008F0822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27925"/>
    <w:rsid w:val="00930C28"/>
    <w:rsid w:val="00940EA5"/>
    <w:rsid w:val="00941367"/>
    <w:rsid w:val="00942FCB"/>
    <w:rsid w:val="0094538C"/>
    <w:rsid w:val="00945F62"/>
    <w:rsid w:val="00946FD4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971A1"/>
    <w:rsid w:val="009B0906"/>
    <w:rsid w:val="009B438B"/>
    <w:rsid w:val="009B43FB"/>
    <w:rsid w:val="009B6D7D"/>
    <w:rsid w:val="009B7EF6"/>
    <w:rsid w:val="009C32F2"/>
    <w:rsid w:val="009C605F"/>
    <w:rsid w:val="009D1A8B"/>
    <w:rsid w:val="009D4751"/>
    <w:rsid w:val="009D515D"/>
    <w:rsid w:val="009D5DDC"/>
    <w:rsid w:val="009E0F36"/>
    <w:rsid w:val="009E1C93"/>
    <w:rsid w:val="009E2A45"/>
    <w:rsid w:val="009E2A79"/>
    <w:rsid w:val="009E4BBB"/>
    <w:rsid w:val="009F014E"/>
    <w:rsid w:val="009F0DD2"/>
    <w:rsid w:val="009F1AB3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478B"/>
    <w:rsid w:val="00A16E03"/>
    <w:rsid w:val="00A17377"/>
    <w:rsid w:val="00A176FE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3C40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1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E777E"/>
    <w:rsid w:val="00AF1B43"/>
    <w:rsid w:val="00AF2A1A"/>
    <w:rsid w:val="00AF4D20"/>
    <w:rsid w:val="00AF7BC8"/>
    <w:rsid w:val="00B00B9E"/>
    <w:rsid w:val="00B03D2C"/>
    <w:rsid w:val="00B04C04"/>
    <w:rsid w:val="00B05407"/>
    <w:rsid w:val="00B05845"/>
    <w:rsid w:val="00B074E8"/>
    <w:rsid w:val="00B11203"/>
    <w:rsid w:val="00B2399D"/>
    <w:rsid w:val="00B24F46"/>
    <w:rsid w:val="00B32DA3"/>
    <w:rsid w:val="00B344E9"/>
    <w:rsid w:val="00B347D6"/>
    <w:rsid w:val="00B35020"/>
    <w:rsid w:val="00B37658"/>
    <w:rsid w:val="00B4059B"/>
    <w:rsid w:val="00B41BD4"/>
    <w:rsid w:val="00B448C9"/>
    <w:rsid w:val="00B51778"/>
    <w:rsid w:val="00B519A3"/>
    <w:rsid w:val="00B53417"/>
    <w:rsid w:val="00B60A67"/>
    <w:rsid w:val="00B616A7"/>
    <w:rsid w:val="00B622AD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2776"/>
    <w:rsid w:val="00BC3643"/>
    <w:rsid w:val="00BC3B94"/>
    <w:rsid w:val="00BC647E"/>
    <w:rsid w:val="00BC7FE9"/>
    <w:rsid w:val="00BD2564"/>
    <w:rsid w:val="00BD4C97"/>
    <w:rsid w:val="00BD649F"/>
    <w:rsid w:val="00BE01CD"/>
    <w:rsid w:val="00BE0AE8"/>
    <w:rsid w:val="00BE10DF"/>
    <w:rsid w:val="00BE3737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275F6"/>
    <w:rsid w:val="00C30CFD"/>
    <w:rsid w:val="00C311DD"/>
    <w:rsid w:val="00C31D84"/>
    <w:rsid w:val="00C33502"/>
    <w:rsid w:val="00C34B0C"/>
    <w:rsid w:val="00C369F7"/>
    <w:rsid w:val="00C373D6"/>
    <w:rsid w:val="00C37536"/>
    <w:rsid w:val="00C3771A"/>
    <w:rsid w:val="00C40071"/>
    <w:rsid w:val="00C41539"/>
    <w:rsid w:val="00C509A2"/>
    <w:rsid w:val="00C5340E"/>
    <w:rsid w:val="00C53777"/>
    <w:rsid w:val="00C5480C"/>
    <w:rsid w:val="00C54DCB"/>
    <w:rsid w:val="00C55EDB"/>
    <w:rsid w:val="00C57913"/>
    <w:rsid w:val="00C6174A"/>
    <w:rsid w:val="00C6264B"/>
    <w:rsid w:val="00C62F8A"/>
    <w:rsid w:val="00C6333C"/>
    <w:rsid w:val="00C63780"/>
    <w:rsid w:val="00C666D7"/>
    <w:rsid w:val="00C70337"/>
    <w:rsid w:val="00C70AC2"/>
    <w:rsid w:val="00C731B4"/>
    <w:rsid w:val="00C73F1F"/>
    <w:rsid w:val="00C745F1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212A"/>
    <w:rsid w:val="00CB258F"/>
    <w:rsid w:val="00CB4A7D"/>
    <w:rsid w:val="00CB5126"/>
    <w:rsid w:val="00CC001A"/>
    <w:rsid w:val="00CC080A"/>
    <w:rsid w:val="00CC2AF3"/>
    <w:rsid w:val="00CC518F"/>
    <w:rsid w:val="00CC5638"/>
    <w:rsid w:val="00CC5BD2"/>
    <w:rsid w:val="00CC6BF4"/>
    <w:rsid w:val="00CC6D04"/>
    <w:rsid w:val="00CC756F"/>
    <w:rsid w:val="00CC7820"/>
    <w:rsid w:val="00CC7959"/>
    <w:rsid w:val="00CC7B69"/>
    <w:rsid w:val="00CC7C33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5C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15C2"/>
    <w:rsid w:val="00D4364A"/>
    <w:rsid w:val="00D46E5D"/>
    <w:rsid w:val="00D51468"/>
    <w:rsid w:val="00D517EB"/>
    <w:rsid w:val="00D537E0"/>
    <w:rsid w:val="00D56A64"/>
    <w:rsid w:val="00D57135"/>
    <w:rsid w:val="00D6257E"/>
    <w:rsid w:val="00D62D34"/>
    <w:rsid w:val="00D62D4E"/>
    <w:rsid w:val="00D64915"/>
    <w:rsid w:val="00D649E2"/>
    <w:rsid w:val="00D66BFC"/>
    <w:rsid w:val="00D67D26"/>
    <w:rsid w:val="00D74CB6"/>
    <w:rsid w:val="00D75DCA"/>
    <w:rsid w:val="00D801E6"/>
    <w:rsid w:val="00D80255"/>
    <w:rsid w:val="00D80770"/>
    <w:rsid w:val="00D81075"/>
    <w:rsid w:val="00D90C7E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74B"/>
    <w:rsid w:val="00DC6EA0"/>
    <w:rsid w:val="00DC70A0"/>
    <w:rsid w:val="00DC71AE"/>
    <w:rsid w:val="00DC7475"/>
    <w:rsid w:val="00DD245A"/>
    <w:rsid w:val="00DD2C51"/>
    <w:rsid w:val="00DD39D7"/>
    <w:rsid w:val="00DD6A8B"/>
    <w:rsid w:val="00DE43FA"/>
    <w:rsid w:val="00DF015E"/>
    <w:rsid w:val="00DF0B18"/>
    <w:rsid w:val="00DF0ED1"/>
    <w:rsid w:val="00DF1E10"/>
    <w:rsid w:val="00DF2315"/>
    <w:rsid w:val="00DF4F06"/>
    <w:rsid w:val="00DF50C6"/>
    <w:rsid w:val="00E002DB"/>
    <w:rsid w:val="00E04D3E"/>
    <w:rsid w:val="00E07D75"/>
    <w:rsid w:val="00E07EBB"/>
    <w:rsid w:val="00E108C1"/>
    <w:rsid w:val="00E13F02"/>
    <w:rsid w:val="00E2008A"/>
    <w:rsid w:val="00E22430"/>
    <w:rsid w:val="00E274E2"/>
    <w:rsid w:val="00E27ADF"/>
    <w:rsid w:val="00E313A4"/>
    <w:rsid w:val="00E31CAA"/>
    <w:rsid w:val="00E32D28"/>
    <w:rsid w:val="00E33EF4"/>
    <w:rsid w:val="00E348A3"/>
    <w:rsid w:val="00E350C5"/>
    <w:rsid w:val="00E42240"/>
    <w:rsid w:val="00E44696"/>
    <w:rsid w:val="00E45FCE"/>
    <w:rsid w:val="00E46211"/>
    <w:rsid w:val="00E4624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3C3"/>
    <w:rsid w:val="00E719C3"/>
    <w:rsid w:val="00E74D03"/>
    <w:rsid w:val="00E83564"/>
    <w:rsid w:val="00E836D0"/>
    <w:rsid w:val="00E841D1"/>
    <w:rsid w:val="00E8478B"/>
    <w:rsid w:val="00E85713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2484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34D00"/>
    <w:rsid w:val="00F417C8"/>
    <w:rsid w:val="00F50045"/>
    <w:rsid w:val="00F51DAF"/>
    <w:rsid w:val="00F5313F"/>
    <w:rsid w:val="00F54F2F"/>
    <w:rsid w:val="00F57ABA"/>
    <w:rsid w:val="00F63DC5"/>
    <w:rsid w:val="00F64A4B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95892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62A1"/>
    <w:rsid w:val="00FE7902"/>
    <w:rsid w:val="00FF08FF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altName w:val="Calibri"/>
    <w:panose1 w:val="020B0604020202020204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altName w:val="맑은 고딕"/>
    <w:panose1 w:val="020B0604020202020204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BE5691"/>
    <w:rsid w:val="00C87825"/>
    <w:rsid w:val="00C9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1267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529621822602</cp:lastModifiedBy>
  <cp:revision>145</cp:revision>
  <cp:lastPrinted>2021-02-08T01:03:00Z</cp:lastPrinted>
  <dcterms:created xsi:type="dcterms:W3CDTF">2023-11-19T00:11:00Z</dcterms:created>
  <dcterms:modified xsi:type="dcterms:W3CDTF">2023-11-19T05:57:00Z</dcterms:modified>
</cp:coreProperties>
</file>