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80B0" w14:textId="77777777" w:rsidR="00C663CC" w:rsidRDefault="00FC4615" w:rsidP="00C663CC">
      <w:pPr>
        <w:pStyle w:val="Ttulo1"/>
        <w:jc w:val="center"/>
      </w:pPr>
      <w:r>
        <w:t>REPLICACION  DEL ADN</w:t>
      </w:r>
    </w:p>
    <w:p w14:paraId="4CA34496" w14:textId="577D2DF6" w:rsidR="00FC4615" w:rsidRDefault="00C663CC" w:rsidP="00C663CC">
      <w:pPr>
        <w:pStyle w:val="Ttulo1"/>
        <w:rPr>
          <w:rFonts w:ascii="Arial" w:hAnsi="Arial" w:cs="Arial"/>
          <w:color w:val="282828"/>
          <w:sz w:val="27"/>
          <w:szCs w:val="27"/>
          <w:shd w:val="clear" w:color="auto" w:fill="FFFFFF"/>
        </w:rPr>
      </w:pPr>
      <w:r w:rsidRPr="00C663CC">
        <w:rPr>
          <w:rFonts w:ascii="Arial" w:hAnsi="Arial" w:cs="Arial"/>
          <w:color w:val="202124"/>
          <w:sz w:val="24"/>
          <w:szCs w:val="24"/>
          <w:shd w:val="clear" w:color="auto" w:fill="FFFFFF"/>
        </w:rPr>
        <w:t>En 1956, Kornberg descubrió una enzima en la bacteria Escherichia coli, la ADN polimerasa, con la cual sintetizó por primera vez ácido desoxirribonucleico (ADN ) en el tubo de ensayo, lo que le valió el Nobel que compartió con su maestro y amigo Ochoa.</w:t>
      </w:r>
      <w:r w:rsidRPr="00C663CC">
        <w:rPr>
          <w:rFonts w:ascii="Arial" w:hAnsi="Arial" w:cs="Arial"/>
          <w:color w:val="282828"/>
          <w:sz w:val="24"/>
          <w:szCs w:val="24"/>
          <w:shd w:val="clear" w:color="auto" w:fill="FFFFFF"/>
        </w:rPr>
        <w:t xml:space="preserve"> Es el autor de varios e importantes libros, incluyendo </w:t>
      </w:r>
      <w:r w:rsidRPr="00C663CC">
        <w:rPr>
          <w:rStyle w:val="nfasis"/>
          <w:rFonts w:ascii="Arial" w:hAnsi="Arial" w:cs="Arial"/>
          <w:color w:val="282828"/>
          <w:sz w:val="24"/>
          <w:szCs w:val="24"/>
          <w:shd w:val="clear" w:color="auto" w:fill="FFFFFF"/>
        </w:rPr>
        <w:t xml:space="preserve">La Replicación </w:t>
      </w:r>
      <w:r w:rsidRPr="00C663CC">
        <w:rPr>
          <w:rStyle w:val="nfasis"/>
          <w:rFonts w:ascii="Arial" w:hAnsi="Arial" w:cs="Arial"/>
          <w:i w:val="0"/>
          <w:iCs w:val="0"/>
          <w:color w:val="282828"/>
          <w:sz w:val="24"/>
          <w:szCs w:val="24"/>
          <w:shd w:val="clear" w:color="auto" w:fill="FFFFFF"/>
        </w:rPr>
        <w:t>del</w:t>
      </w:r>
      <w:r w:rsidRPr="00C663CC">
        <w:rPr>
          <w:rStyle w:val="nfasis"/>
          <w:rFonts w:ascii="Arial" w:hAnsi="Arial" w:cs="Arial"/>
          <w:color w:val="282828"/>
          <w:sz w:val="24"/>
          <w:szCs w:val="24"/>
          <w:shd w:val="clear" w:color="auto" w:fill="FFFFFF"/>
        </w:rPr>
        <w:t xml:space="preserve"> </w:t>
      </w:r>
      <w:r w:rsidRPr="00C663CC">
        <w:rPr>
          <w:rStyle w:val="nfasis"/>
          <w:rFonts w:ascii="Arial" w:hAnsi="Arial" w:cs="Arial"/>
          <w:i w:val="0"/>
          <w:iCs w:val="0"/>
          <w:color w:val="282828"/>
          <w:sz w:val="24"/>
          <w:szCs w:val="24"/>
          <w:shd w:val="clear" w:color="auto" w:fill="FFFFFF"/>
        </w:rPr>
        <w:t>DNA</w:t>
      </w:r>
      <w:r w:rsidRPr="00C663CC">
        <w:rPr>
          <w:rFonts w:ascii="Arial" w:hAnsi="Arial" w:cs="Arial"/>
          <w:color w:val="282828"/>
          <w:sz w:val="24"/>
          <w:szCs w:val="24"/>
          <w:shd w:val="clear" w:color="auto" w:fill="FFFFFF"/>
        </w:rPr>
        <w:t>, segunda edición (W. H. Freeman y Compañía, 1991), y una autobiografía científica, </w:t>
      </w:r>
      <w:r w:rsidRPr="00C663CC">
        <w:rPr>
          <w:rStyle w:val="nfasis"/>
          <w:rFonts w:ascii="Arial" w:hAnsi="Arial" w:cs="Arial"/>
          <w:i w:val="0"/>
          <w:iCs w:val="0"/>
          <w:color w:val="282828"/>
          <w:sz w:val="24"/>
          <w:szCs w:val="24"/>
          <w:shd w:val="clear" w:color="auto" w:fill="FFFFFF"/>
        </w:rPr>
        <w:t>Por el Amor a las Enzimas La Odisea de un Bioquímico</w:t>
      </w:r>
      <w:r w:rsidRPr="00C663CC">
        <w:rPr>
          <w:rFonts w:ascii="Arial" w:hAnsi="Arial" w:cs="Arial"/>
          <w:color w:val="282828"/>
          <w:sz w:val="24"/>
          <w:szCs w:val="24"/>
          <w:shd w:val="clear" w:color="auto" w:fill="FFFFFF"/>
        </w:rPr>
        <w:t> (Harvard University Press, 1989). Actualmente es Profesor Honorario de Bioquímica en la Escuela de Medicina de la Universidad de Stanford</w:t>
      </w:r>
      <w:r w:rsidRPr="00C663CC">
        <w:rPr>
          <w:rFonts w:ascii="Arial" w:hAnsi="Arial" w:cs="Arial"/>
          <w:color w:val="282828"/>
          <w:sz w:val="27"/>
          <w:szCs w:val="27"/>
          <w:shd w:val="clear" w:color="auto" w:fill="FFFFFF"/>
        </w:rPr>
        <w:t>.</w:t>
      </w:r>
    </w:p>
    <w:p w14:paraId="78591932" w14:textId="0D288369" w:rsidR="006040E2" w:rsidRDefault="006040E2" w:rsidP="006040E2"/>
    <w:p w14:paraId="66460A84" w14:textId="72645249" w:rsidR="006040E2" w:rsidRDefault="006040E2" w:rsidP="006040E2">
      <w:pPr>
        <w:rPr>
          <w:rFonts w:ascii="Roboto Condensed" w:hAnsi="Roboto Condensed"/>
          <w:color w:val="282828"/>
          <w:sz w:val="27"/>
          <w:szCs w:val="27"/>
          <w:shd w:val="clear" w:color="auto" w:fill="FFFFFF"/>
        </w:rPr>
      </w:pPr>
      <w:r>
        <w:rPr>
          <w:rFonts w:ascii="Roboto Condensed" w:hAnsi="Roboto Condensed"/>
          <w:color w:val="282828"/>
          <w:sz w:val="27"/>
          <w:szCs w:val="27"/>
          <w:shd w:val="clear" w:color="auto" w:fill="FFFFFF"/>
        </w:rPr>
        <w:t>Es el autor de varios e importantes libros, incluyendo </w:t>
      </w:r>
      <w:r>
        <w:rPr>
          <w:rStyle w:val="nfasis"/>
          <w:rFonts w:ascii="Roboto Condensed" w:hAnsi="Roboto Condensed"/>
          <w:color w:val="282828"/>
          <w:sz w:val="27"/>
          <w:szCs w:val="27"/>
          <w:shd w:val="clear" w:color="auto" w:fill="FFFFFF"/>
        </w:rPr>
        <w:t>La Replicación del DNA</w:t>
      </w:r>
      <w:r>
        <w:rPr>
          <w:rFonts w:ascii="Roboto Condensed" w:hAnsi="Roboto Condensed"/>
          <w:color w:val="282828"/>
          <w:sz w:val="27"/>
          <w:szCs w:val="27"/>
          <w:shd w:val="clear" w:color="auto" w:fill="FFFFFF"/>
        </w:rPr>
        <w:t>, segunda edición (W. H. Freeman y Compañía, 1991), y una autobiografía científica, </w:t>
      </w:r>
      <w:r>
        <w:rPr>
          <w:rStyle w:val="nfasis"/>
          <w:rFonts w:ascii="Roboto Condensed" w:hAnsi="Roboto Condensed"/>
          <w:color w:val="282828"/>
          <w:sz w:val="27"/>
          <w:szCs w:val="27"/>
          <w:shd w:val="clear" w:color="auto" w:fill="FFFFFF"/>
        </w:rPr>
        <w:t xml:space="preserve"> La </w:t>
      </w:r>
      <w:r w:rsidRPr="006040E2">
        <w:rPr>
          <w:rStyle w:val="nfasis"/>
          <w:rFonts w:ascii="Roboto Condensed" w:hAnsi="Roboto Condensed"/>
          <w:i w:val="0"/>
          <w:iCs w:val="0"/>
          <w:color w:val="282828"/>
          <w:sz w:val="27"/>
          <w:szCs w:val="27"/>
          <w:shd w:val="clear" w:color="auto" w:fill="FFFFFF"/>
        </w:rPr>
        <w:t>Por el Amor a las Enzimas: Odisea de un Bioquímico</w:t>
      </w:r>
      <w:r>
        <w:rPr>
          <w:rFonts w:ascii="Roboto Condensed" w:hAnsi="Roboto Condensed"/>
          <w:color w:val="282828"/>
          <w:sz w:val="27"/>
          <w:szCs w:val="27"/>
          <w:shd w:val="clear" w:color="auto" w:fill="FFFFFF"/>
        </w:rPr>
        <w:t> (Harvard University Press, 1989). Actualmente es Profesor Honorario de Bioquímica en la Escuela de Medicina de la Universidad de Stanford.</w:t>
      </w:r>
    </w:p>
    <w:p w14:paraId="0DB5B841" w14:textId="0F6A414D" w:rsidR="006040E2" w:rsidRDefault="006040E2" w:rsidP="006040E2">
      <w:pPr>
        <w:rPr>
          <w:rFonts w:ascii="Roboto Condensed" w:hAnsi="Roboto Condensed"/>
          <w:color w:val="282828"/>
          <w:sz w:val="27"/>
          <w:szCs w:val="27"/>
          <w:shd w:val="clear" w:color="auto" w:fill="FFFFFF"/>
        </w:rPr>
      </w:pPr>
    </w:p>
    <w:p w14:paraId="49846AB9" w14:textId="2D7EC7BF" w:rsidR="006040E2" w:rsidRDefault="006040E2" w:rsidP="006040E2">
      <w:pPr>
        <w:pStyle w:val="Ttulo1"/>
        <w:jc w:val="center"/>
      </w:pPr>
      <w:r>
        <w:t>Estructura del ADN</w:t>
      </w:r>
    </w:p>
    <w:p w14:paraId="4204B2D1" w14:textId="5032F65A" w:rsidR="006040E2" w:rsidRDefault="006040E2" w:rsidP="006040E2">
      <w:pPr>
        <w:pStyle w:val="NormalWeb"/>
        <w:shd w:val="clear" w:color="auto" w:fill="FFFFFF"/>
        <w:spacing w:before="0" w:beforeAutospacing="0" w:after="312" w:afterAutospacing="0"/>
        <w:rPr>
          <w:rFonts w:ascii="Roboto" w:hAnsi="Roboto"/>
          <w:color w:val="393B42"/>
        </w:rPr>
      </w:pPr>
      <w:r w:rsidRPr="00B96794">
        <w:rPr>
          <w:rFonts w:ascii="Arial" w:hAnsi="Arial" w:cs="Arial"/>
          <w:color w:val="393B42"/>
        </w:rPr>
        <w:t>El ADN, la molécula de la vida es un ácido nucleico formado unas pequeñas piezas bioquímicas, que llamamos </w:t>
      </w:r>
      <w:r w:rsidRPr="00B96794">
        <w:rPr>
          <w:rStyle w:val="Textoennegrita"/>
          <w:rFonts w:ascii="Arial" w:hAnsi="Arial" w:cs="Arial"/>
          <w:b w:val="0"/>
          <w:bCs w:val="0"/>
          <w:color w:val="393B42"/>
        </w:rPr>
        <w:t>nucleótidos</w:t>
      </w:r>
      <w:r w:rsidRPr="00B96794">
        <w:rPr>
          <w:rFonts w:ascii="Arial" w:hAnsi="Arial" w:cs="Arial"/>
          <w:color w:val="393B42"/>
        </w:rPr>
        <w:t>. Estos nucleótidos, a su vez, están compuestos de tres componentes químicos básicos: un </w:t>
      </w:r>
      <w:r w:rsidRPr="00B96794">
        <w:rPr>
          <w:rStyle w:val="Textoennegrita"/>
          <w:rFonts w:ascii="Arial" w:hAnsi="Arial" w:cs="Arial"/>
          <w:b w:val="0"/>
          <w:bCs w:val="0"/>
          <w:color w:val="393B42"/>
        </w:rPr>
        <w:t>ácido</w:t>
      </w:r>
      <w:r w:rsidRPr="00B96794">
        <w:rPr>
          <w:rStyle w:val="Textoennegrita"/>
          <w:rFonts w:ascii="Arial" w:hAnsi="Arial" w:cs="Arial"/>
          <w:color w:val="393B42"/>
        </w:rPr>
        <w:t xml:space="preserve"> </w:t>
      </w:r>
      <w:r w:rsidRPr="00B96794">
        <w:rPr>
          <w:rStyle w:val="Textoennegrita"/>
          <w:rFonts w:ascii="Arial" w:hAnsi="Arial" w:cs="Arial"/>
          <w:b w:val="0"/>
          <w:bCs w:val="0"/>
          <w:color w:val="393B42"/>
        </w:rPr>
        <w:t>fosfórico</w:t>
      </w:r>
      <w:r w:rsidRPr="00B96794">
        <w:rPr>
          <w:rFonts w:ascii="Arial" w:hAnsi="Arial" w:cs="Arial"/>
          <w:color w:val="393B42"/>
        </w:rPr>
        <w:t>, una </w:t>
      </w:r>
      <w:r w:rsidRPr="00B96794">
        <w:rPr>
          <w:rStyle w:val="Textoennegrita"/>
          <w:rFonts w:ascii="Arial" w:hAnsi="Arial" w:cs="Arial"/>
          <w:b w:val="0"/>
          <w:bCs w:val="0"/>
          <w:color w:val="393B42"/>
        </w:rPr>
        <w:t>desoxirribosa</w:t>
      </w:r>
      <w:r w:rsidRPr="00B96794">
        <w:rPr>
          <w:rFonts w:ascii="Arial" w:hAnsi="Arial" w:cs="Arial"/>
          <w:color w:val="393B42"/>
        </w:rPr>
        <w:t> y </w:t>
      </w:r>
      <w:r w:rsidRPr="00B96794">
        <w:rPr>
          <w:rStyle w:val="Textoennegrita"/>
          <w:rFonts w:ascii="Arial" w:hAnsi="Arial" w:cs="Arial"/>
          <w:b w:val="0"/>
          <w:bCs w:val="0"/>
          <w:color w:val="393B42"/>
        </w:rPr>
        <w:t>una</w:t>
      </w:r>
      <w:r w:rsidRPr="00B96794">
        <w:rPr>
          <w:rStyle w:val="Textoennegrita"/>
          <w:rFonts w:ascii="Arial" w:hAnsi="Arial" w:cs="Arial"/>
          <w:color w:val="393B42"/>
        </w:rPr>
        <w:t xml:space="preserve"> </w:t>
      </w:r>
      <w:r w:rsidRPr="00B96794">
        <w:rPr>
          <w:rStyle w:val="Textoennegrita"/>
          <w:rFonts w:ascii="Arial" w:hAnsi="Arial" w:cs="Arial"/>
          <w:b w:val="0"/>
          <w:bCs w:val="0"/>
          <w:color w:val="393B42"/>
        </w:rPr>
        <w:t>de las cuatro bases nitrogenadas</w:t>
      </w:r>
      <w:r w:rsidRPr="00B96794">
        <w:rPr>
          <w:rFonts w:ascii="Arial" w:hAnsi="Arial" w:cs="Arial"/>
          <w:color w:val="393B42"/>
        </w:rPr>
        <w:t> que puede tener el ADN (adenina, timina, citosina y guanina).</w:t>
      </w:r>
      <w:r w:rsidR="00B96794" w:rsidRPr="00B96794">
        <w:rPr>
          <w:rFonts w:ascii="Roboto" w:hAnsi="Roboto"/>
          <w:color w:val="393B42"/>
        </w:rPr>
        <w:t xml:space="preserve"> </w:t>
      </w:r>
      <w:r w:rsidR="00B96794">
        <w:rPr>
          <w:rFonts w:ascii="Roboto" w:hAnsi="Roboto"/>
          <w:color w:val="393B42"/>
        </w:rPr>
        <w:t> </w:t>
      </w:r>
      <w:r w:rsidR="00B96794" w:rsidRPr="00B96794">
        <w:rPr>
          <w:rFonts w:ascii="Arial" w:hAnsi="Arial" w:cs="Arial"/>
          <w:color w:val="393B42"/>
        </w:rPr>
        <w:t>los nucleótidos se encuentran unidos covalentemente entre ellos, formando </w:t>
      </w:r>
      <w:r w:rsidR="00B96794" w:rsidRPr="00B96794">
        <w:rPr>
          <w:rStyle w:val="Textoennegrita"/>
          <w:rFonts w:ascii="Arial" w:hAnsi="Arial" w:cs="Arial"/>
          <w:b w:val="0"/>
          <w:bCs w:val="0"/>
          <w:color w:val="393B42"/>
        </w:rPr>
        <w:t>dos largas cadenas</w:t>
      </w:r>
      <w:r w:rsidR="00B96794" w:rsidRPr="00B96794">
        <w:rPr>
          <w:rFonts w:ascii="Arial" w:hAnsi="Arial" w:cs="Arial"/>
          <w:color w:val="393B42"/>
        </w:rPr>
        <w:t> que se “enrollan” sobre sí mismas, formando una gran hélice. Cada una de estas cadenas es </w:t>
      </w:r>
      <w:r w:rsidR="00B96794" w:rsidRPr="00B96794">
        <w:rPr>
          <w:rStyle w:val="Textoennegrita"/>
          <w:rFonts w:ascii="Arial" w:hAnsi="Arial" w:cs="Arial"/>
          <w:b w:val="0"/>
          <w:bCs w:val="0"/>
          <w:color w:val="393B42"/>
        </w:rPr>
        <w:t>complementaria</w:t>
      </w:r>
      <w:r w:rsidR="00B96794" w:rsidRPr="00B96794">
        <w:rPr>
          <w:rFonts w:ascii="Arial" w:hAnsi="Arial" w:cs="Arial"/>
          <w:color w:val="393B42"/>
        </w:rPr>
        <w:t> a la otra, es decir, sus nucleótidos son complementarios en cada posición de la molécula (adeninas con timinas y guaninas con citosinas). Ambas cadenas, además, son </w:t>
      </w:r>
      <w:r w:rsidR="00B96794" w:rsidRPr="00B96794">
        <w:rPr>
          <w:rStyle w:val="Textoennegrita"/>
          <w:rFonts w:ascii="Arial" w:hAnsi="Arial" w:cs="Arial"/>
          <w:b w:val="0"/>
          <w:bCs w:val="0"/>
          <w:color w:val="393B42"/>
        </w:rPr>
        <w:t>antiparalelas</w:t>
      </w:r>
      <w:r w:rsidR="00B96794" w:rsidRPr="00B96794">
        <w:rPr>
          <w:rFonts w:ascii="Arial" w:hAnsi="Arial" w:cs="Arial"/>
          <w:color w:val="393B42"/>
        </w:rPr>
        <w:t>, es decir, tienen sentidos contrarios. La nomenclatura 5</w:t>
      </w:r>
      <w:r w:rsidR="00B96794">
        <w:rPr>
          <w:rFonts w:ascii="Arial" w:hAnsi="Arial" w:cs="Arial"/>
          <w:color w:val="393B42"/>
        </w:rPr>
        <w:t xml:space="preserve"> </w:t>
      </w:r>
      <w:r w:rsidR="00B96794" w:rsidRPr="00B96794">
        <w:rPr>
          <w:rFonts w:ascii="Arial" w:hAnsi="Arial" w:cs="Arial"/>
          <w:color w:val="393B42"/>
        </w:rPr>
        <w:t>(parte de la molécula de ribosa que se une al fosfato) y 3 (parte de la molécula de ribosa que se une a otro nucleótido) nos ayudan a conocer en qué dirección se encuentra cada cadena</w:t>
      </w:r>
      <w:r w:rsidR="00B96794">
        <w:rPr>
          <w:rFonts w:ascii="Roboto" w:hAnsi="Roboto"/>
          <w:color w:val="393B42"/>
        </w:rPr>
        <w:t>.</w:t>
      </w:r>
    </w:p>
    <w:p w14:paraId="4E21B030" w14:textId="35D92AC3" w:rsidR="00B96794" w:rsidRPr="00B96794" w:rsidRDefault="00B96794" w:rsidP="006040E2">
      <w:pPr>
        <w:pStyle w:val="NormalWeb"/>
        <w:shd w:val="clear" w:color="auto" w:fill="FFFFFF"/>
        <w:spacing w:before="0" w:beforeAutospacing="0" w:after="312" w:afterAutospacing="0"/>
        <w:rPr>
          <w:rFonts w:ascii="Arial" w:hAnsi="Arial" w:cs="Arial"/>
          <w:color w:val="393B42"/>
        </w:rPr>
      </w:pPr>
      <w:r w:rsidRPr="00B96794">
        <w:rPr>
          <w:rFonts w:ascii="Arial" w:hAnsi="Arial" w:cs="Arial"/>
          <w:color w:val="393B42"/>
          <w:shd w:val="clear" w:color="auto" w:fill="FFFFFF"/>
        </w:rPr>
        <w:t>La replicación es el proceso mediante el cual una molécula de ADN es duplicada y </w:t>
      </w:r>
      <w:r w:rsidRPr="00B96794">
        <w:rPr>
          <w:rStyle w:val="Textoennegrita"/>
          <w:rFonts w:ascii="Arial" w:hAnsi="Arial" w:cs="Arial"/>
          <w:b w:val="0"/>
          <w:bCs w:val="0"/>
          <w:color w:val="393B42"/>
          <w:shd w:val="clear" w:color="auto" w:fill="FFFFFF"/>
        </w:rPr>
        <w:t>se obtienen dos moléculas de ADN</w:t>
      </w:r>
      <w:r w:rsidRPr="00B96794">
        <w:rPr>
          <w:rFonts w:ascii="Arial" w:hAnsi="Arial" w:cs="Arial"/>
          <w:color w:val="393B42"/>
          <w:shd w:val="clear" w:color="auto" w:fill="FFFFFF"/>
        </w:rPr>
        <w:t>. Los mecanismos de replicación son importantísimos para el ciclo celular, pues sin ellos sería imposible obtener células idénticas en la mitosis, entre otras cosas.</w:t>
      </w:r>
    </w:p>
    <w:p w14:paraId="73C1C3EC" w14:textId="33C009C7" w:rsidR="006040E2" w:rsidRDefault="002472F3" w:rsidP="006040E2">
      <w:pPr>
        <w:rPr>
          <w:rFonts w:ascii="Arial" w:hAnsi="Arial" w:cs="Arial"/>
          <w:color w:val="393B42"/>
          <w:sz w:val="24"/>
          <w:szCs w:val="24"/>
          <w:shd w:val="clear" w:color="auto" w:fill="FFFFFF"/>
        </w:rPr>
      </w:pPr>
      <w:r w:rsidRPr="002472F3">
        <w:rPr>
          <w:rFonts w:ascii="Roboto" w:hAnsi="Roboto"/>
          <w:color w:val="393B42"/>
          <w:sz w:val="24"/>
          <w:szCs w:val="24"/>
          <w:shd w:val="clear" w:color="auto" w:fill="FFFFFF"/>
        </w:rPr>
        <w:t> </w:t>
      </w:r>
      <w:r w:rsidRPr="002472F3">
        <w:rPr>
          <w:rFonts w:ascii="Arial" w:hAnsi="Arial" w:cs="Arial"/>
          <w:color w:val="393B42"/>
          <w:sz w:val="24"/>
          <w:szCs w:val="24"/>
          <w:shd w:val="clear" w:color="auto" w:fill="FFFFFF"/>
        </w:rPr>
        <w:t>en el proceso de replicación del ADN, cada una de las moléculas hijas</w:t>
      </w:r>
      <w:r>
        <w:rPr>
          <w:rFonts w:ascii="Arial" w:hAnsi="Arial" w:cs="Arial"/>
          <w:color w:val="393B42"/>
          <w:sz w:val="24"/>
          <w:szCs w:val="24"/>
          <w:shd w:val="clear" w:color="auto" w:fill="FFFFFF"/>
        </w:rPr>
        <w:t xml:space="preserve"> </w:t>
      </w:r>
      <w:r w:rsidRPr="002472F3">
        <w:rPr>
          <w:rFonts w:ascii="Arial" w:hAnsi="Arial" w:cs="Arial"/>
          <w:color w:val="393B42"/>
          <w:sz w:val="24"/>
          <w:szCs w:val="24"/>
          <w:shd w:val="clear" w:color="auto" w:fill="FFFFFF"/>
        </w:rPr>
        <w:t>que se sintetizan a partir de una sola molécula madre conserva</w:t>
      </w:r>
      <w:r w:rsidRPr="002472F3">
        <w:rPr>
          <w:rFonts w:ascii="Arial" w:hAnsi="Arial" w:cs="Arial"/>
          <w:b/>
          <w:bCs/>
          <w:color w:val="393B42"/>
          <w:sz w:val="24"/>
          <w:szCs w:val="24"/>
          <w:shd w:val="clear" w:color="auto" w:fill="FFFFFF"/>
        </w:rPr>
        <w:t> </w:t>
      </w:r>
      <w:r w:rsidRPr="002472F3">
        <w:rPr>
          <w:rFonts w:ascii="Arial" w:hAnsi="Arial" w:cs="Arial"/>
          <w:color w:val="393B42"/>
          <w:sz w:val="24"/>
          <w:szCs w:val="24"/>
          <w:shd w:val="clear" w:color="auto" w:fill="FFFFFF"/>
        </w:rPr>
        <w:t>únicamente</w:t>
      </w:r>
      <w:r w:rsidRPr="002472F3">
        <w:rPr>
          <w:rFonts w:ascii="Arial" w:hAnsi="Arial" w:cs="Arial"/>
          <w:b/>
          <w:bCs/>
          <w:color w:val="393B42"/>
          <w:sz w:val="24"/>
          <w:szCs w:val="24"/>
          <w:shd w:val="clear" w:color="auto" w:fill="FFFFFF"/>
        </w:rPr>
        <w:t xml:space="preserve"> </w:t>
      </w:r>
      <w:r w:rsidRPr="002472F3">
        <w:rPr>
          <w:rFonts w:ascii="Arial" w:hAnsi="Arial" w:cs="Arial"/>
          <w:color w:val="393B42"/>
          <w:sz w:val="24"/>
          <w:szCs w:val="24"/>
          <w:shd w:val="clear" w:color="auto" w:fill="FFFFFF"/>
        </w:rPr>
        <w:t>una de las cadenas originales de la molécula madre. La otra cadena se sintetiza utilizando como</w:t>
      </w:r>
      <w:r w:rsidR="00732D8E">
        <w:rPr>
          <w:rFonts w:ascii="Arial" w:hAnsi="Arial" w:cs="Arial"/>
          <w:color w:val="393B42"/>
          <w:sz w:val="24"/>
          <w:szCs w:val="24"/>
          <w:shd w:val="clear" w:color="auto" w:fill="FFFFFF"/>
        </w:rPr>
        <w:t xml:space="preserve"> </w:t>
      </w:r>
      <w:r w:rsidRPr="002472F3">
        <w:rPr>
          <w:rFonts w:ascii="Arial" w:hAnsi="Arial" w:cs="Arial"/>
          <w:color w:val="393B42"/>
          <w:sz w:val="24"/>
          <w:szCs w:val="24"/>
          <w:shd w:val="clear" w:color="auto" w:fill="FFFFFF"/>
        </w:rPr>
        <w:t>molde la cadena original conservada.</w:t>
      </w:r>
      <w:r>
        <w:rPr>
          <w:rFonts w:ascii="Arial" w:hAnsi="Arial" w:cs="Arial"/>
          <w:color w:val="393B42"/>
          <w:sz w:val="24"/>
          <w:szCs w:val="24"/>
          <w:shd w:val="clear" w:color="auto" w:fill="FFFFFF"/>
        </w:rPr>
        <w:t xml:space="preserve"> </w:t>
      </w:r>
    </w:p>
    <w:p w14:paraId="37888659" w14:textId="6943E9F0" w:rsidR="00732D8E" w:rsidRDefault="00732D8E" w:rsidP="00732D8E">
      <w:pPr>
        <w:pStyle w:val="Ttulo1"/>
        <w:jc w:val="center"/>
      </w:pPr>
      <w:r>
        <w:t>La replicación comienza en uno o más puntos fijos</w:t>
      </w:r>
    </w:p>
    <w:p w14:paraId="6D728370" w14:textId="5D294510" w:rsidR="00732D8E" w:rsidRDefault="00732D8E" w:rsidP="00732D8E"/>
    <w:p w14:paraId="791D782D" w14:textId="77777777" w:rsidR="00BC2122" w:rsidRPr="008F1659" w:rsidRDefault="00732D8E" w:rsidP="00BC2122">
      <w:pPr>
        <w:pStyle w:val="NormalWeb"/>
        <w:shd w:val="clear" w:color="auto" w:fill="FFFFFF"/>
        <w:spacing w:before="0" w:beforeAutospacing="0" w:after="312" w:afterAutospacing="0"/>
        <w:rPr>
          <w:rFonts w:asciiTheme="minorHAnsi" w:hAnsiTheme="minorHAnsi" w:cstheme="minorHAnsi"/>
          <w:color w:val="393B42"/>
        </w:rPr>
      </w:pPr>
      <w:r w:rsidRPr="00732D8E">
        <w:rPr>
          <w:rFonts w:ascii="Arial" w:hAnsi="Arial" w:cs="Arial"/>
          <w:color w:val="393B42"/>
          <w:shd w:val="clear" w:color="auto" w:fill="FFFFFF"/>
        </w:rPr>
        <w:t>el ADN es una doble hélice, en el que ambas cadenas emparejan sus bases nitrogenadas complementarias. Estas bases nitrogenadas se encuentran en el centro de la molécula, por lo que no son fácilmente accesibles para los enzimas que se encargan de la replicación del ADN. </w:t>
      </w:r>
      <w:r w:rsidR="00BC2122">
        <w:rPr>
          <w:rFonts w:ascii="Roboto" w:hAnsi="Roboto"/>
          <w:color w:val="393B42"/>
        </w:rPr>
        <w:t>Cuando se forma una horquilla de replicación en un origen de replicación, por lo general, no avanza únicamente en una dirección de la cadena, sino que lo hace en </w:t>
      </w:r>
      <w:r w:rsidR="00BC2122" w:rsidRPr="008F1659">
        <w:rPr>
          <w:rFonts w:asciiTheme="minorHAnsi" w:hAnsiTheme="minorHAnsi" w:cstheme="minorHAnsi"/>
          <w:color w:val="393B42"/>
        </w:rPr>
        <w:t>ambas direcciones.</w:t>
      </w:r>
    </w:p>
    <w:p w14:paraId="7A9857E5" w14:textId="77777777" w:rsidR="00BC2122" w:rsidRDefault="00BC2122" w:rsidP="00BC2122">
      <w:pPr>
        <w:pStyle w:val="NormalWeb"/>
        <w:shd w:val="clear" w:color="auto" w:fill="FFFFFF"/>
        <w:spacing w:before="0" w:beforeAutospacing="0" w:after="312" w:afterAutospacing="0"/>
        <w:rPr>
          <w:rFonts w:ascii="Roboto" w:hAnsi="Roboto"/>
          <w:color w:val="393B42"/>
        </w:rPr>
      </w:pPr>
      <w:r>
        <w:rPr>
          <w:rFonts w:ascii="Roboto" w:hAnsi="Roboto"/>
          <w:color w:val="393B42"/>
        </w:rPr>
        <w:t>En algunas ocasiones la replicación del ADN se produce en una sola dirección. Estos casos tan particulares ocurren en el ADN mitocondrial, algunos plásmidos de bacterias u en algunos fagos monocatenarios.</w:t>
      </w:r>
    </w:p>
    <w:p w14:paraId="616E65FA" w14:textId="578F57AD" w:rsidR="00EF52B6" w:rsidRDefault="00394F06" w:rsidP="00BC2122">
      <w:pPr>
        <w:pStyle w:val="NormalWeb"/>
        <w:shd w:val="clear" w:color="auto" w:fill="FFFFFF"/>
        <w:spacing w:before="0" w:beforeAutospacing="0" w:after="312" w:afterAutospacing="0"/>
        <w:rPr>
          <w:rFonts w:ascii="Roboto" w:hAnsi="Roboto"/>
          <w:color w:val="393B42"/>
        </w:rPr>
      </w:pPr>
      <w:r>
        <w:rPr>
          <w:rFonts w:ascii="Roboto" w:hAnsi="Roboto"/>
          <w:color w:val="393B42"/>
          <w:shd w:val="clear" w:color="auto" w:fill="FFFFFF"/>
        </w:rPr>
        <w:t> la replicación comienza en los orígenes de replicación. En estos puntos del genoma la</w:t>
      </w:r>
      <w:r>
        <w:rPr>
          <w:rFonts w:ascii="Roboto" w:hAnsi="Roboto"/>
          <w:b/>
          <w:bCs/>
          <w:color w:val="393B42"/>
          <w:shd w:val="clear" w:color="auto" w:fill="FFFFFF"/>
        </w:rPr>
        <w:t> </w:t>
      </w:r>
      <w:r w:rsidRPr="00394F06">
        <w:rPr>
          <w:rFonts w:asciiTheme="minorHAnsi" w:hAnsiTheme="minorHAnsi" w:cstheme="minorHAnsi"/>
          <w:color w:val="393B42"/>
          <w:shd w:val="clear" w:color="auto" w:fill="FFFFFF"/>
        </w:rPr>
        <w:t>helicasa,</w:t>
      </w:r>
      <w:r>
        <w:rPr>
          <w:rFonts w:ascii="Roboto" w:hAnsi="Roboto"/>
          <w:color w:val="393B42"/>
          <w:shd w:val="clear" w:color="auto" w:fill="FFFFFF"/>
        </w:rPr>
        <w:t xml:space="preserve"> un enzima capaz de romper las uniones entre las bases nitrogenadas de ambas cadenas de ADN, “abre” la doble hélice para permitir la actuación del resto de enzimas. Acto seguido, unas</w:t>
      </w:r>
      <w:r w:rsidRPr="00907C2F">
        <w:rPr>
          <w:rFonts w:ascii="Arial" w:hAnsi="Arial" w:cs="Arial"/>
          <w:color w:val="393B42"/>
          <w:shd w:val="clear" w:color="auto" w:fill="FFFFFF"/>
        </w:rPr>
        <w:t> proteínas de unión a cadena simple </w:t>
      </w:r>
      <w:r>
        <w:rPr>
          <w:rFonts w:ascii="Roboto" w:hAnsi="Roboto"/>
          <w:color w:val="393B42"/>
          <w:shd w:val="clear" w:color="auto" w:fill="FFFFFF"/>
        </w:rPr>
        <w:t>se unen a cada una de las cadenas, evitando así que las dos cadenas se vuelvan a unir entre ellas.</w:t>
      </w:r>
    </w:p>
    <w:p w14:paraId="204BAFDB" w14:textId="0E2D3322" w:rsidR="00946DCA" w:rsidRPr="00946DCA" w:rsidRDefault="00946DCA" w:rsidP="00946DCA">
      <w:pPr>
        <w:pStyle w:val="NormalWeb"/>
        <w:shd w:val="clear" w:color="auto" w:fill="FFFFFF"/>
        <w:spacing w:before="0" w:beforeAutospacing="0" w:after="312" w:afterAutospacing="0"/>
        <w:rPr>
          <w:rFonts w:ascii="Arial" w:hAnsi="Arial" w:cs="Arial"/>
          <w:color w:val="393B42"/>
        </w:rPr>
      </w:pPr>
      <w:r w:rsidRPr="00946DCA">
        <w:rPr>
          <w:rFonts w:ascii="Arial" w:hAnsi="Arial" w:cs="Arial"/>
          <w:color w:val="393B42"/>
        </w:rPr>
        <w:t>Tras la iniciación del proceso replicativo, las </w:t>
      </w:r>
      <w:r w:rsidRPr="006E7352">
        <w:rPr>
          <w:rFonts w:ascii="Arial" w:hAnsi="Arial" w:cs="Arial"/>
          <w:color w:val="393B42"/>
        </w:rPr>
        <w:t>ADN polimerasas</w:t>
      </w:r>
      <w:r w:rsidRPr="00946DCA">
        <w:rPr>
          <w:rFonts w:ascii="Arial" w:hAnsi="Arial" w:cs="Arial"/>
          <w:color w:val="393B42"/>
        </w:rPr>
        <w:t> utilizan las cadenas simples de la molécula madre de ADN para sintetizar, siempre en dirección 5 → 3, las nuevas cadenas de ADN. Para ello, es necesario que una enzima, la </w:t>
      </w:r>
      <w:r w:rsidRPr="006E7352">
        <w:rPr>
          <w:rFonts w:ascii="Arial" w:hAnsi="Arial" w:cs="Arial"/>
          <w:color w:val="393B42"/>
        </w:rPr>
        <w:t>ADN primasa</w:t>
      </w:r>
      <w:r w:rsidRPr="00946DCA">
        <w:rPr>
          <w:rFonts w:ascii="Arial" w:hAnsi="Arial" w:cs="Arial"/>
          <w:color w:val="393B42"/>
        </w:rPr>
        <w:t>, le proporcione una secuencia corta de ARN sobre la que sintetizar la nueva cadena. A esta secuencia corta de nucleótidos se le denomina “</w:t>
      </w:r>
      <w:r w:rsidRPr="00290679">
        <w:rPr>
          <w:rFonts w:ascii="Arial" w:hAnsi="Arial" w:cs="Arial"/>
          <w:color w:val="393B42"/>
        </w:rPr>
        <w:t>cebador</w:t>
      </w:r>
      <w:r w:rsidRPr="00946DCA">
        <w:rPr>
          <w:rFonts w:ascii="Arial" w:hAnsi="Arial" w:cs="Arial"/>
          <w:b/>
          <w:bCs/>
          <w:color w:val="393B42"/>
        </w:rPr>
        <w:t>”</w:t>
      </w:r>
      <w:r w:rsidRPr="00946DCA">
        <w:rPr>
          <w:rFonts w:ascii="Arial" w:hAnsi="Arial" w:cs="Arial"/>
          <w:color w:val="393B42"/>
        </w:rPr>
        <w:t xml:space="preserve"> o </w:t>
      </w:r>
      <w:r w:rsidRPr="00290679">
        <w:rPr>
          <w:rFonts w:ascii="Arial" w:hAnsi="Arial" w:cs="Arial"/>
          <w:color w:val="393B42"/>
        </w:rPr>
        <w:t>primer</w:t>
      </w:r>
      <w:r w:rsidRPr="00946DCA">
        <w:rPr>
          <w:rFonts w:ascii="Arial" w:hAnsi="Arial" w:cs="Arial"/>
          <w:color w:val="393B42"/>
        </w:rPr>
        <w:t>.</w:t>
      </w:r>
    </w:p>
    <w:p w14:paraId="12A629DF" w14:textId="77777777" w:rsidR="00946DCA" w:rsidRDefault="00946DCA" w:rsidP="00946DCA">
      <w:pPr>
        <w:pStyle w:val="NormalWeb"/>
        <w:shd w:val="clear" w:color="auto" w:fill="FFFFFF"/>
        <w:spacing w:before="0" w:beforeAutospacing="0" w:after="312" w:afterAutospacing="0"/>
        <w:rPr>
          <w:rFonts w:ascii="Arial" w:hAnsi="Arial" w:cs="Arial"/>
          <w:color w:val="393B42"/>
        </w:rPr>
      </w:pPr>
      <w:r w:rsidRPr="00946DCA">
        <w:rPr>
          <w:rFonts w:ascii="Arial" w:hAnsi="Arial" w:cs="Arial"/>
          <w:color w:val="393B42"/>
        </w:rPr>
        <w:t>Una vez colocado el cebador, en la cadena adelantada la ADN polimerasa procede de forma normal, hasta conseguir sintetizar toda la nueva cadena de ADN. No obstante, en la cadena rezagada, la cosa se complica un poco más. </w:t>
      </w:r>
    </w:p>
    <w:p w14:paraId="5409636A" w14:textId="46FA95DE" w:rsidR="0034346F" w:rsidRDefault="0034346F" w:rsidP="0034346F">
      <w:pPr>
        <w:pStyle w:val="NormalWeb"/>
        <w:shd w:val="clear" w:color="auto" w:fill="FFFFFF"/>
        <w:spacing w:before="0" w:beforeAutospacing="0" w:after="312" w:afterAutospacing="0"/>
        <w:rPr>
          <w:rFonts w:ascii="Roboto" w:hAnsi="Roboto"/>
          <w:color w:val="393B42"/>
        </w:rPr>
      </w:pPr>
      <w:r>
        <w:rPr>
          <w:rFonts w:ascii="Roboto" w:hAnsi="Roboto"/>
          <w:color w:val="393B42"/>
        </w:rPr>
        <w:t>Cuando el genoma ha sido completamente duplicado, las ADN polimerasas eliminan los últimos cebadores y las ADN ligasas terminan de unir los fragmentos de Okazaki restantes. ¡Y ya está! Ahora tenemos dos dobles hélices de ADN, perfectas para el comienzo de una nueva </w:t>
      </w:r>
      <w:r w:rsidRPr="0034346F">
        <w:rPr>
          <w:rFonts w:ascii="Roboto" w:hAnsi="Roboto"/>
          <w:color w:val="393B42"/>
        </w:rPr>
        <w:t>división celular</w:t>
      </w:r>
      <w:r>
        <w:rPr>
          <w:rFonts w:ascii="Roboto" w:hAnsi="Roboto"/>
          <w:color w:val="393B42"/>
        </w:rPr>
        <w:t>. Eso sí, no sin antes compactarse en forma de cromatina y luego en forma de cromosomas</w:t>
      </w:r>
      <w:r w:rsidR="009E1636">
        <w:rPr>
          <w:rFonts w:ascii="Roboto" w:hAnsi="Roboto"/>
          <w:color w:val="393B42"/>
        </w:rPr>
        <w:t>.</w:t>
      </w:r>
    </w:p>
    <w:p w14:paraId="0737C269" w14:textId="77777777" w:rsidR="0034346F" w:rsidRDefault="0034346F" w:rsidP="0034346F">
      <w:pPr>
        <w:pStyle w:val="NormalWeb"/>
        <w:shd w:val="clear" w:color="auto" w:fill="FFFFFF"/>
        <w:spacing w:before="0" w:beforeAutospacing="0" w:after="312" w:afterAutospacing="0"/>
        <w:rPr>
          <w:rFonts w:ascii="Roboto" w:hAnsi="Roboto"/>
          <w:color w:val="393B42"/>
        </w:rPr>
      </w:pPr>
      <w:r>
        <w:rPr>
          <w:rFonts w:ascii="Roboto" w:hAnsi="Roboto"/>
          <w:color w:val="393B42"/>
        </w:rPr>
        <w:t> </w:t>
      </w:r>
    </w:p>
    <w:p w14:paraId="7CBF4FFB" w14:textId="77777777" w:rsidR="006D49E3" w:rsidRPr="00946DCA" w:rsidRDefault="006D49E3" w:rsidP="00946DCA">
      <w:pPr>
        <w:pStyle w:val="NormalWeb"/>
        <w:shd w:val="clear" w:color="auto" w:fill="FFFFFF"/>
        <w:spacing w:before="0" w:beforeAutospacing="0" w:after="312" w:afterAutospacing="0"/>
        <w:rPr>
          <w:rFonts w:ascii="Arial" w:hAnsi="Arial" w:cs="Arial"/>
          <w:color w:val="393B42"/>
        </w:rPr>
      </w:pPr>
    </w:p>
    <w:p w14:paraId="134B6DE0" w14:textId="4170EEA4" w:rsidR="00732D8E" w:rsidRPr="00732D8E" w:rsidRDefault="00732D8E" w:rsidP="00732D8E">
      <w:pPr>
        <w:rPr>
          <w:rFonts w:ascii="Arial" w:hAnsi="Arial" w:cs="Arial"/>
          <w:sz w:val="24"/>
          <w:szCs w:val="24"/>
        </w:rPr>
      </w:pPr>
    </w:p>
    <w:p w14:paraId="2CA80991" w14:textId="77777777" w:rsidR="00732D8E" w:rsidRDefault="00732D8E" w:rsidP="006040E2">
      <w:pPr>
        <w:rPr>
          <w:rFonts w:ascii="Arial" w:hAnsi="Arial" w:cs="Arial"/>
          <w:color w:val="393B42"/>
          <w:sz w:val="24"/>
          <w:szCs w:val="24"/>
          <w:shd w:val="clear" w:color="auto" w:fill="FFFFFF"/>
        </w:rPr>
      </w:pPr>
    </w:p>
    <w:p w14:paraId="01285E41" w14:textId="77777777" w:rsidR="002472F3" w:rsidRPr="002472F3" w:rsidRDefault="002472F3" w:rsidP="006040E2">
      <w:pPr>
        <w:rPr>
          <w:rFonts w:ascii="Arial" w:hAnsi="Arial" w:cs="Arial"/>
          <w:sz w:val="24"/>
          <w:szCs w:val="24"/>
        </w:rPr>
      </w:pPr>
    </w:p>
    <w:sectPr w:rsidR="002472F3" w:rsidRPr="002472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2241" w14:textId="77777777" w:rsidR="00FC4615" w:rsidRDefault="00FC4615" w:rsidP="00FC4615">
      <w:pPr>
        <w:spacing w:after="0" w:line="240" w:lineRule="auto"/>
      </w:pPr>
      <w:r>
        <w:separator/>
      </w:r>
    </w:p>
  </w:endnote>
  <w:endnote w:type="continuationSeparator" w:id="0">
    <w:p w14:paraId="28973B59" w14:textId="77777777" w:rsidR="00FC4615" w:rsidRDefault="00FC4615" w:rsidP="00FC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Roboto Condensed">
    <w:panose1 w:val="02000000000000000000"/>
    <w:charset w:val="00"/>
    <w:family w:val="auto"/>
    <w:pitch w:val="variable"/>
    <w:sig w:usb0="E00002FF" w:usb1="5000217F" w:usb2="00000021" w:usb3="00000000" w:csb0="0000019F" w:csb1="00000000"/>
  </w:font>
  <w:font w:name="Roboto">
    <w:panose1 w:val="02000000000000000000"/>
    <w:charset w:val="00"/>
    <w:family w:val="auto"/>
    <w:pitch w:val="variable"/>
    <w:sig w:usb0="E00002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5BDB" w14:textId="77777777" w:rsidR="00FC4615" w:rsidRDefault="00FC4615" w:rsidP="00FC4615">
      <w:pPr>
        <w:spacing w:after="0" w:line="240" w:lineRule="auto"/>
      </w:pPr>
      <w:r>
        <w:separator/>
      </w:r>
    </w:p>
  </w:footnote>
  <w:footnote w:type="continuationSeparator" w:id="0">
    <w:p w14:paraId="6471D128" w14:textId="77777777" w:rsidR="00FC4615" w:rsidRDefault="00FC4615" w:rsidP="00FC46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0F"/>
    <w:rsid w:val="002472F3"/>
    <w:rsid w:val="00290679"/>
    <w:rsid w:val="0034346F"/>
    <w:rsid w:val="00394F06"/>
    <w:rsid w:val="00416566"/>
    <w:rsid w:val="004923BA"/>
    <w:rsid w:val="004C2FBC"/>
    <w:rsid w:val="006040E2"/>
    <w:rsid w:val="006D49E3"/>
    <w:rsid w:val="006E7352"/>
    <w:rsid w:val="00732D8E"/>
    <w:rsid w:val="007E1927"/>
    <w:rsid w:val="008F1659"/>
    <w:rsid w:val="00907C2F"/>
    <w:rsid w:val="00946DCA"/>
    <w:rsid w:val="009D1F0F"/>
    <w:rsid w:val="009E1636"/>
    <w:rsid w:val="00AE43FC"/>
    <w:rsid w:val="00B96794"/>
    <w:rsid w:val="00BC2122"/>
    <w:rsid w:val="00C663CC"/>
    <w:rsid w:val="00EF52B6"/>
    <w:rsid w:val="00FC46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5527"/>
  <w15:docId w15:val="{073DD0D3-00BC-4DA9-8508-8F0F4990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1F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040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732D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1F0F"/>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FC46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615"/>
  </w:style>
  <w:style w:type="paragraph" w:styleId="Piedepgina">
    <w:name w:val="footer"/>
    <w:basedOn w:val="Normal"/>
    <w:link w:val="PiedepginaCar"/>
    <w:uiPriority w:val="99"/>
    <w:unhideWhenUsed/>
    <w:rsid w:val="00FC46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615"/>
  </w:style>
  <w:style w:type="character" w:styleId="nfasis">
    <w:name w:val="Emphasis"/>
    <w:basedOn w:val="Fuentedeprrafopredeter"/>
    <w:uiPriority w:val="20"/>
    <w:qFormat/>
    <w:rsid w:val="00C663CC"/>
    <w:rPr>
      <w:i/>
      <w:iCs/>
    </w:rPr>
  </w:style>
  <w:style w:type="character" w:customStyle="1" w:styleId="Ttulo3Car">
    <w:name w:val="Título 3 Car"/>
    <w:basedOn w:val="Fuentedeprrafopredeter"/>
    <w:link w:val="Ttulo3"/>
    <w:uiPriority w:val="9"/>
    <w:semiHidden/>
    <w:rsid w:val="006040E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040E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6040E2"/>
    <w:rPr>
      <w:b/>
      <w:bCs/>
    </w:rPr>
  </w:style>
  <w:style w:type="character" w:customStyle="1" w:styleId="Ttulo4Car">
    <w:name w:val="Título 4 Car"/>
    <w:basedOn w:val="Fuentedeprrafopredeter"/>
    <w:link w:val="Ttulo4"/>
    <w:uiPriority w:val="9"/>
    <w:semiHidden/>
    <w:rsid w:val="00732D8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620">
      <w:bodyDiv w:val="1"/>
      <w:marLeft w:val="0"/>
      <w:marRight w:val="0"/>
      <w:marTop w:val="0"/>
      <w:marBottom w:val="0"/>
      <w:divBdr>
        <w:top w:val="none" w:sz="0" w:space="0" w:color="auto"/>
        <w:left w:val="none" w:sz="0" w:space="0" w:color="auto"/>
        <w:bottom w:val="none" w:sz="0" w:space="0" w:color="auto"/>
        <w:right w:val="none" w:sz="0" w:space="0" w:color="auto"/>
      </w:divBdr>
    </w:div>
    <w:div w:id="512571852">
      <w:bodyDiv w:val="1"/>
      <w:marLeft w:val="0"/>
      <w:marRight w:val="0"/>
      <w:marTop w:val="0"/>
      <w:marBottom w:val="0"/>
      <w:divBdr>
        <w:top w:val="none" w:sz="0" w:space="0" w:color="auto"/>
        <w:left w:val="none" w:sz="0" w:space="0" w:color="auto"/>
        <w:bottom w:val="none" w:sz="0" w:space="0" w:color="auto"/>
        <w:right w:val="none" w:sz="0" w:space="0" w:color="auto"/>
      </w:divBdr>
    </w:div>
    <w:div w:id="637030388">
      <w:bodyDiv w:val="1"/>
      <w:marLeft w:val="0"/>
      <w:marRight w:val="0"/>
      <w:marTop w:val="0"/>
      <w:marBottom w:val="0"/>
      <w:divBdr>
        <w:top w:val="none" w:sz="0" w:space="0" w:color="auto"/>
        <w:left w:val="none" w:sz="0" w:space="0" w:color="auto"/>
        <w:bottom w:val="none" w:sz="0" w:space="0" w:color="auto"/>
        <w:right w:val="none" w:sz="0" w:space="0" w:color="auto"/>
      </w:divBdr>
    </w:div>
    <w:div w:id="813831793">
      <w:bodyDiv w:val="1"/>
      <w:marLeft w:val="0"/>
      <w:marRight w:val="0"/>
      <w:marTop w:val="0"/>
      <w:marBottom w:val="0"/>
      <w:divBdr>
        <w:top w:val="none" w:sz="0" w:space="0" w:color="auto"/>
        <w:left w:val="none" w:sz="0" w:space="0" w:color="auto"/>
        <w:bottom w:val="none" w:sz="0" w:space="0" w:color="auto"/>
        <w:right w:val="none" w:sz="0" w:space="0" w:color="auto"/>
      </w:divBdr>
    </w:div>
    <w:div w:id="936597854">
      <w:bodyDiv w:val="1"/>
      <w:marLeft w:val="0"/>
      <w:marRight w:val="0"/>
      <w:marTop w:val="0"/>
      <w:marBottom w:val="0"/>
      <w:divBdr>
        <w:top w:val="none" w:sz="0" w:space="0" w:color="auto"/>
        <w:left w:val="none" w:sz="0" w:space="0" w:color="auto"/>
        <w:bottom w:val="none" w:sz="0" w:space="0" w:color="auto"/>
        <w:right w:val="none" w:sz="0" w:space="0" w:color="auto"/>
      </w:divBdr>
    </w:div>
    <w:div w:id="1082800011">
      <w:bodyDiv w:val="1"/>
      <w:marLeft w:val="0"/>
      <w:marRight w:val="0"/>
      <w:marTop w:val="0"/>
      <w:marBottom w:val="0"/>
      <w:divBdr>
        <w:top w:val="none" w:sz="0" w:space="0" w:color="auto"/>
        <w:left w:val="none" w:sz="0" w:space="0" w:color="auto"/>
        <w:bottom w:val="none" w:sz="0" w:space="0" w:color="auto"/>
        <w:right w:val="none" w:sz="0" w:space="0" w:color="auto"/>
      </w:divBdr>
    </w:div>
    <w:div w:id="1282422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3934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alfaro</dc:creator>
  <cp:keywords/>
  <dc:description/>
  <cp:lastModifiedBy>529631324989</cp:lastModifiedBy>
  <cp:revision>2</cp:revision>
  <dcterms:created xsi:type="dcterms:W3CDTF">2023-03-13T04:57:00Z</dcterms:created>
  <dcterms:modified xsi:type="dcterms:W3CDTF">2023-03-13T04:57:00Z</dcterms:modified>
</cp:coreProperties>
</file>