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873" w:rsidRDefault="00A34873" w:rsidP="00A34873">
      <w:pPr>
        <w:rPr>
          <w:rFonts w:ascii="Gill Sans MT" w:hAnsi="Gill Sans MT"/>
          <w:color w:val="2F5496" w:themeColor="accent5" w:themeShade="BF"/>
          <w:sz w:val="72"/>
          <w:szCs w:val="64"/>
        </w:rPr>
      </w:pPr>
      <w:r>
        <w:rPr>
          <w:rFonts w:ascii="Gill Sans MT" w:hAnsi="Gill Sans MT"/>
          <w:noProof/>
          <w:color w:val="2F5496" w:themeColor="accent5" w:themeShade="BF"/>
          <w:sz w:val="72"/>
          <w:szCs w:val="64"/>
          <w:lang w:eastAsia="es-MX"/>
        </w:rPr>
        <w:drawing>
          <wp:anchor distT="0" distB="0" distL="114300" distR="114300" simplePos="0" relativeHeight="251658240" behindDoc="0" locked="0" layoutInCell="1" allowOverlap="1" wp14:anchorId="34156CB5" wp14:editId="34F836F1">
            <wp:simplePos x="0" y="0"/>
            <wp:positionH relativeFrom="margin">
              <wp:posOffset>-323850</wp:posOffset>
            </wp:positionH>
            <wp:positionV relativeFrom="paragraph">
              <wp:posOffset>0</wp:posOffset>
            </wp:positionV>
            <wp:extent cx="5608955" cy="22193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2219325"/>
                    </a:xfrm>
                    <a:prstGeom prst="rect">
                      <a:avLst/>
                    </a:prstGeom>
                    <a:noFill/>
                  </pic:spPr>
                </pic:pic>
              </a:graphicData>
            </a:graphic>
            <wp14:sizeRelH relativeFrom="page">
              <wp14:pctWidth>0</wp14:pctWidth>
            </wp14:sizeRelH>
            <wp14:sizeRelV relativeFrom="page">
              <wp14:pctHeight>0</wp14:pctHeight>
            </wp14:sizeRelV>
          </wp:anchor>
        </w:drawing>
      </w:r>
    </w:p>
    <w:p w:rsidR="00A34873" w:rsidRPr="00CC2928" w:rsidRDefault="00A34873" w:rsidP="00A34873">
      <w:pPr>
        <w:rPr>
          <w:rFonts w:ascii="Times New Roman" w:hAnsi="Times New Roman" w:cs="Times New Roman"/>
          <w:color w:val="2F5496" w:themeColor="accent5" w:themeShade="BF"/>
          <w:sz w:val="72"/>
          <w:szCs w:val="6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364B05" w:rsidRDefault="00364B05" w:rsidP="00A34873">
      <w:pPr>
        <w:jc w:val="center"/>
        <w:rPr>
          <w:rFonts w:ascii="Times New Roman" w:hAnsi="Times New Roman" w:cs="Times New Roman"/>
          <w:color w:val="131E32"/>
          <w:sz w:val="24"/>
          <w:szCs w:val="24"/>
        </w:rPr>
      </w:pPr>
    </w:p>
    <w:p w:rsidR="00A34873" w:rsidRPr="00CC2928"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DEL ALUMNO: RAMIREZ VAZQUEZ MARIA GUADALUPE </w:t>
      </w:r>
    </w:p>
    <w:p w:rsidR="00A34873" w:rsidRPr="00CC2928" w:rsidRDefault="00A34873" w:rsidP="00A34873">
      <w:pPr>
        <w:jc w:val="center"/>
        <w:rPr>
          <w:rFonts w:ascii="Times New Roman" w:hAnsi="Times New Roman" w:cs="Times New Roman"/>
          <w:color w:val="131E32"/>
          <w:sz w:val="24"/>
          <w:szCs w:val="24"/>
        </w:rPr>
      </w:pPr>
    </w:p>
    <w:p w:rsidR="00A34873" w:rsidRPr="00CC2928"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ACTIVIDAD: </w:t>
      </w:r>
      <w:r w:rsidRPr="00CC2928">
        <w:rPr>
          <w:rFonts w:ascii="Times New Roman" w:hAnsi="Times New Roman" w:cs="Times New Roman"/>
          <w:color w:val="131E32"/>
          <w:sz w:val="24"/>
          <w:szCs w:val="24"/>
        </w:rPr>
        <w:t>ESQUEMAS</w:t>
      </w:r>
    </w:p>
    <w:p w:rsidR="00A34873" w:rsidRPr="00CC2928" w:rsidRDefault="00A34873" w:rsidP="00A34873">
      <w:pPr>
        <w:jc w:val="center"/>
        <w:rPr>
          <w:rFonts w:ascii="Times New Roman" w:hAnsi="Times New Roman" w:cs="Times New Roman"/>
          <w:color w:val="131E32"/>
          <w:sz w:val="24"/>
          <w:szCs w:val="24"/>
        </w:rPr>
      </w:pPr>
    </w:p>
    <w:p w:rsidR="00A34873" w:rsidRPr="00CC2928" w:rsidRDefault="00A34873" w:rsidP="00A34873">
      <w:pPr>
        <w:pStyle w:val="Prrafodelista"/>
        <w:numPr>
          <w:ilvl w:val="0"/>
          <w:numId w:val="1"/>
        </w:numPr>
        <w:jc w:val="center"/>
        <w:rPr>
          <w:rFonts w:ascii="Times New Roman" w:hAnsi="Times New Roman" w:cs="Times New Roman"/>
          <w:color w:val="444444"/>
          <w:sz w:val="24"/>
          <w:szCs w:val="21"/>
          <w:shd w:val="clear" w:color="auto" w:fill="FFFFFF"/>
        </w:rPr>
      </w:pPr>
      <w:r w:rsidRPr="00CC2928">
        <w:rPr>
          <w:rFonts w:ascii="Times New Roman" w:hAnsi="Times New Roman" w:cs="Times New Roman"/>
          <w:color w:val="444444"/>
          <w:sz w:val="24"/>
          <w:szCs w:val="21"/>
          <w:shd w:val="clear" w:color="auto" w:fill="FFFFFF"/>
        </w:rPr>
        <w:t xml:space="preserve">INMUNODEFICIENCIAS </w:t>
      </w:r>
    </w:p>
    <w:p w:rsidR="00A34873" w:rsidRPr="00CC2928" w:rsidRDefault="00A34873" w:rsidP="00A34873">
      <w:pPr>
        <w:pStyle w:val="Prrafodelista"/>
        <w:numPr>
          <w:ilvl w:val="0"/>
          <w:numId w:val="1"/>
        </w:numPr>
        <w:jc w:val="center"/>
        <w:rPr>
          <w:rFonts w:ascii="Times New Roman" w:hAnsi="Times New Roman" w:cs="Times New Roman"/>
          <w:color w:val="444444"/>
          <w:sz w:val="24"/>
          <w:szCs w:val="21"/>
          <w:shd w:val="clear" w:color="auto" w:fill="FFFFFF"/>
        </w:rPr>
      </w:pPr>
      <w:r w:rsidRPr="00CC2928">
        <w:rPr>
          <w:rFonts w:ascii="Times New Roman" w:hAnsi="Times New Roman" w:cs="Times New Roman"/>
          <w:color w:val="444444"/>
          <w:sz w:val="24"/>
          <w:szCs w:val="21"/>
          <w:shd w:val="clear" w:color="auto" w:fill="FFFFFF"/>
        </w:rPr>
        <w:t>HIPERSENSIBILIDAD</w:t>
      </w:r>
    </w:p>
    <w:p w:rsidR="00A34873" w:rsidRPr="00CC2928" w:rsidRDefault="00A34873" w:rsidP="00A34873">
      <w:pPr>
        <w:pStyle w:val="Prrafodelista"/>
        <w:numPr>
          <w:ilvl w:val="0"/>
          <w:numId w:val="1"/>
        </w:numPr>
        <w:jc w:val="center"/>
        <w:rPr>
          <w:rFonts w:ascii="Times New Roman" w:hAnsi="Times New Roman" w:cs="Times New Roman"/>
          <w:color w:val="131E32"/>
          <w:sz w:val="32"/>
          <w:szCs w:val="24"/>
        </w:rPr>
      </w:pPr>
      <w:r w:rsidRPr="00CC2928">
        <w:rPr>
          <w:rFonts w:ascii="Times New Roman" w:hAnsi="Times New Roman" w:cs="Times New Roman"/>
          <w:color w:val="444444"/>
          <w:sz w:val="24"/>
          <w:szCs w:val="21"/>
          <w:shd w:val="clear" w:color="auto" w:fill="FFFFFF"/>
        </w:rPr>
        <w:t>AUTOINMUNIDAD.</w:t>
      </w:r>
    </w:p>
    <w:p w:rsidR="00A34873" w:rsidRPr="00CC2928" w:rsidRDefault="00A34873" w:rsidP="00A34873">
      <w:pPr>
        <w:rPr>
          <w:rFonts w:ascii="Times New Roman" w:hAnsi="Times New Roman" w:cs="Times New Roman"/>
          <w:color w:val="131E32"/>
          <w:sz w:val="24"/>
          <w:szCs w:val="24"/>
        </w:rPr>
      </w:pPr>
    </w:p>
    <w:p w:rsidR="00A34873" w:rsidRPr="00CC2928" w:rsidRDefault="00A34873" w:rsidP="00A34873">
      <w:pPr>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 LA MATERIA: </w:t>
      </w:r>
      <w:r w:rsidRPr="00CC2928">
        <w:rPr>
          <w:rFonts w:ascii="Times New Roman" w:hAnsi="Times New Roman" w:cs="Times New Roman"/>
          <w:color w:val="131E32"/>
          <w:sz w:val="24"/>
          <w:szCs w:val="24"/>
        </w:rPr>
        <w:t>FISIOPATOLOGIA I</w:t>
      </w:r>
    </w:p>
    <w:p w:rsidR="00A34873" w:rsidRPr="00CC2928" w:rsidRDefault="00A34873" w:rsidP="00A34873">
      <w:pPr>
        <w:jc w:val="center"/>
        <w:rPr>
          <w:rFonts w:ascii="Times New Roman" w:hAnsi="Times New Roman" w:cs="Times New Roman"/>
          <w:color w:val="131E32"/>
          <w:sz w:val="24"/>
          <w:szCs w:val="24"/>
        </w:rPr>
      </w:pP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 xml:space="preserve">NOMBRE DEL PROFESOR: </w:t>
      </w:r>
      <w:r w:rsidRPr="00CC2928">
        <w:rPr>
          <w:rFonts w:ascii="Times New Roman" w:hAnsi="Times New Roman" w:cs="Times New Roman"/>
          <w:color w:val="131E32"/>
          <w:sz w:val="24"/>
          <w:szCs w:val="24"/>
        </w:rPr>
        <w:t>DR. DEL SOLAR VILLAREAL GUILLERMO</w:t>
      </w: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p>
    <w:p w:rsidR="00A34873" w:rsidRPr="00CC2928" w:rsidRDefault="00A34873" w:rsidP="00A34873">
      <w:pPr>
        <w:shd w:val="clear" w:color="auto" w:fill="FFFFFF" w:themeFill="background1"/>
        <w:jc w:val="center"/>
        <w:rPr>
          <w:rFonts w:ascii="Times New Roman" w:hAnsi="Times New Roman" w:cs="Times New Roman"/>
          <w:color w:val="131E32"/>
          <w:sz w:val="24"/>
          <w:szCs w:val="24"/>
        </w:rPr>
      </w:pPr>
      <w:r w:rsidRPr="00CC2928">
        <w:rPr>
          <w:rFonts w:ascii="Times New Roman" w:hAnsi="Times New Roman" w:cs="Times New Roman"/>
          <w:color w:val="131E32"/>
          <w:sz w:val="24"/>
          <w:szCs w:val="24"/>
        </w:rPr>
        <w:t>FECHA DE ENTREGA: JUEVES, 4 DE MAYO DE 2023</w:t>
      </w:r>
    </w:p>
    <w:p w:rsidR="00CC2928" w:rsidRDefault="00CC2928" w:rsidP="00A34873">
      <w:pPr>
        <w:shd w:val="clear" w:color="auto" w:fill="FFFFFF" w:themeFill="background1"/>
        <w:rPr>
          <w:rFonts w:ascii="Arial" w:hAnsi="Arial" w:cs="Arial"/>
          <w:color w:val="131E32"/>
          <w:sz w:val="24"/>
          <w:szCs w:val="24"/>
        </w:rPr>
      </w:pPr>
    </w:p>
    <w:p w:rsidR="00CC2928" w:rsidRPr="00291B2E" w:rsidRDefault="00CC2928" w:rsidP="00A34873">
      <w:pPr>
        <w:shd w:val="clear" w:color="auto" w:fill="FFFFFF" w:themeFill="background1"/>
        <w:rPr>
          <w:rFonts w:ascii="Arial" w:hAnsi="Arial" w:cs="Arial"/>
          <w:color w:val="131E32"/>
          <w:sz w:val="24"/>
          <w:szCs w:val="24"/>
        </w:rPr>
      </w:pPr>
    </w:p>
    <w:p w:rsidR="00364B05" w:rsidRDefault="00364B05" w:rsidP="00A34873">
      <w:pPr>
        <w:tabs>
          <w:tab w:val="left" w:pos="2805"/>
        </w:tabs>
        <w:jc w:val="center"/>
        <w:rPr>
          <w:rFonts w:ascii="Gill Sans MT" w:hAnsi="Gill Sans MT"/>
          <w:color w:val="131E32"/>
          <w:sz w:val="52"/>
          <w:szCs w:val="64"/>
          <w:highlight w:val="yellow"/>
        </w:rPr>
      </w:pPr>
    </w:p>
    <w:p w:rsidR="00A34873" w:rsidRDefault="00A34873" w:rsidP="00364B05">
      <w:pPr>
        <w:tabs>
          <w:tab w:val="left" w:pos="2805"/>
        </w:tabs>
        <w:spacing w:line="360" w:lineRule="auto"/>
        <w:jc w:val="center"/>
        <w:rPr>
          <w:rFonts w:ascii="Times New Roman" w:hAnsi="Times New Roman" w:cs="Times New Roman"/>
          <w:b/>
          <w:color w:val="131E32"/>
          <w:sz w:val="28"/>
          <w:szCs w:val="64"/>
        </w:rPr>
      </w:pPr>
      <w:r w:rsidRPr="00CC2928">
        <w:rPr>
          <w:rFonts w:ascii="Times New Roman" w:hAnsi="Times New Roman" w:cs="Times New Roman"/>
          <w:b/>
          <w:color w:val="131E32"/>
          <w:sz w:val="28"/>
          <w:szCs w:val="64"/>
        </w:rPr>
        <w:lastRenderedPageBreak/>
        <w:t>INTRODUCCION</w:t>
      </w:r>
    </w:p>
    <w:p w:rsidR="00364B05" w:rsidRPr="00364B05" w:rsidRDefault="00364B05" w:rsidP="00364B05">
      <w:pPr>
        <w:tabs>
          <w:tab w:val="left" w:pos="2805"/>
        </w:tabs>
        <w:spacing w:line="360" w:lineRule="auto"/>
        <w:jc w:val="center"/>
        <w:rPr>
          <w:rFonts w:ascii="Times New Roman" w:hAnsi="Times New Roman" w:cs="Times New Roman"/>
          <w:b/>
          <w:color w:val="131E32"/>
          <w:sz w:val="28"/>
          <w:szCs w:val="64"/>
        </w:rPr>
      </w:pPr>
    </w:p>
    <w:p w:rsidR="00A34873" w:rsidRPr="00CC2928" w:rsidRDefault="00A34873" w:rsidP="00364B05">
      <w:p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Las inmunodeficiencias consisten en una disfunción del sistema inmunitario, que resulta en la aparición y en la recidiva de infecciones con una frecuencia mayor de lo habitual, además de ser más graves y de mayor duración.</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Las inmunodeficiencias suelen ser consecuencia de la administración de medicamentos o a raíz de un trastorno grave y prolongado (como el cáncer), aunque en ocasiones son hereditarias.</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Por lo general, las infecciones son frecuentes, poco comunes o inusualmente graves o prolongadas, y puede aparecer un trastorno autoinmunitario o un cáncer.</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Se sospecha la existencia de una inmunodeficiencia a partir de los síntomas; los análisis de sangre permiten identificar el trastorno específico.</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Pueden administrarse fármacos antimicrobianos (como los antibióticos) para prevenir y tratar las infecciones.</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También se administra un concentrado de inmunoglobulinas si no se tienen suficientes anticuerpos (inmunoglobulinas) o si estos no funcionan con normalidad.</w:t>
      </w:r>
    </w:p>
    <w:p w:rsidR="00A34873" w:rsidRPr="00CC2928" w:rsidRDefault="00A34873" w:rsidP="00364B05">
      <w:pPr>
        <w:numPr>
          <w:ilvl w:val="0"/>
          <w:numId w:val="2"/>
        </w:num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Para algunos trastornos graves de inmunodeficiencia, a veces se realiza un trasplante de células madre.</w:t>
      </w:r>
    </w:p>
    <w:p w:rsidR="00A34873" w:rsidRPr="00CC2928" w:rsidRDefault="00A34873" w:rsidP="00364B05">
      <w:pPr>
        <w:spacing w:line="360" w:lineRule="auto"/>
        <w:ind w:left="720"/>
        <w:jc w:val="both"/>
        <w:rPr>
          <w:rFonts w:ascii="Times New Roman" w:hAnsi="Times New Roman" w:cs="Times New Roman"/>
          <w:sz w:val="24"/>
          <w:szCs w:val="24"/>
        </w:rPr>
      </w:pPr>
    </w:p>
    <w:p w:rsidR="00A34873" w:rsidRPr="00CC2928" w:rsidRDefault="00A34873" w:rsidP="00364B05">
      <w:pPr>
        <w:spacing w:line="360" w:lineRule="auto"/>
        <w:jc w:val="both"/>
        <w:rPr>
          <w:rFonts w:ascii="Times New Roman" w:hAnsi="Times New Roman" w:cs="Times New Roman"/>
          <w:sz w:val="24"/>
          <w:szCs w:val="24"/>
        </w:rPr>
      </w:pPr>
      <w:r w:rsidRPr="00CC2928">
        <w:rPr>
          <w:rFonts w:ascii="Times New Roman" w:hAnsi="Times New Roman" w:cs="Times New Roman"/>
          <w:sz w:val="24"/>
          <w:szCs w:val="24"/>
        </w:rPr>
        <w:t xml:space="preserve">El sistema inmunitario desempeña un papel fundamental en el mantenimiento de la salud de los tejidos de todo el cuerpo. El sistema inmunitario reacciona a los invasores, tales como microorganismos, sustancias extrañas o células cancerosas, y desencadena la inflamación para atacar a los invasores. Por lo general, la reacción del sistema inmunitario protege al cuerpo y contribuye a la curación. Sin embargo, a veces el sistema inmunológico reacciona de forma exagerada, o bien la reacción está mal dirigida a los tejidos sanos y causa inflamación y daño intensos. Estas respuestas anormales del sistema inmunológico se denominan reacciones de hipersensibilidad. Algunas reacciones de hipersensibilidad se denominan alergias, especialmente </w:t>
      </w:r>
      <w:r w:rsidRPr="00CC2928">
        <w:rPr>
          <w:rFonts w:ascii="Times New Roman" w:hAnsi="Times New Roman" w:cs="Times New Roman"/>
          <w:sz w:val="24"/>
          <w:szCs w:val="24"/>
        </w:rPr>
        <w:lastRenderedPageBreak/>
        <w:t>cuando ocurren después de la exposición a sustancias que por lo general son inofensivas para la mayoría de las personas.</w:t>
      </w:r>
    </w:p>
    <w:p w:rsidR="00A34873" w:rsidRDefault="00A34873" w:rsidP="00364B05">
      <w:pPr>
        <w:spacing w:line="360" w:lineRule="auto"/>
        <w:jc w:val="both"/>
        <w:rPr>
          <w:rFonts w:ascii="Gill Sans MT" w:hAnsi="Gill Sans MT"/>
          <w:color w:val="2F5496" w:themeColor="accent5" w:themeShade="BF"/>
          <w:sz w:val="56"/>
          <w:szCs w:val="64"/>
        </w:rPr>
      </w:pPr>
    </w:p>
    <w:p w:rsidR="00CC2928" w:rsidRPr="0085340D" w:rsidRDefault="00CC2928" w:rsidP="00364B05">
      <w:pPr>
        <w:spacing w:line="360" w:lineRule="auto"/>
        <w:rPr>
          <w:rFonts w:ascii="Gill Sans MT" w:hAnsi="Gill Sans MT"/>
          <w:color w:val="2F5496" w:themeColor="accent5" w:themeShade="BF"/>
          <w:sz w:val="56"/>
          <w:szCs w:val="64"/>
        </w:rPr>
      </w:pPr>
    </w:p>
    <w:p w:rsidR="00A34873" w:rsidRPr="00A34873" w:rsidRDefault="00A34873" w:rsidP="00364B05">
      <w:pPr>
        <w:spacing w:line="360" w:lineRule="auto"/>
        <w:rPr>
          <w:rFonts w:ascii="Arial" w:hAnsi="Arial" w:cs="Arial"/>
          <w:color w:val="2F5496" w:themeColor="accent5" w:themeShade="BF"/>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364B05" w:rsidRDefault="00364B05" w:rsidP="00A34873">
      <w:pPr>
        <w:jc w:val="center"/>
        <w:rPr>
          <w:rFonts w:ascii="Times New Roman" w:hAnsi="Times New Roman" w:cs="Times New Roman"/>
          <w:b/>
          <w:sz w:val="28"/>
          <w:szCs w:val="64"/>
        </w:rPr>
      </w:pPr>
    </w:p>
    <w:p w:rsidR="00A34873" w:rsidRPr="00CC2928" w:rsidRDefault="00A34873" w:rsidP="00A34873">
      <w:pPr>
        <w:jc w:val="center"/>
        <w:rPr>
          <w:rFonts w:ascii="Times New Roman" w:hAnsi="Times New Roman" w:cs="Times New Roman"/>
          <w:b/>
          <w:sz w:val="28"/>
          <w:szCs w:val="64"/>
        </w:rPr>
      </w:pPr>
      <w:r w:rsidRPr="00CC2928">
        <w:rPr>
          <w:rFonts w:ascii="Times New Roman" w:hAnsi="Times New Roman" w:cs="Times New Roman"/>
          <w:b/>
          <w:sz w:val="28"/>
          <w:szCs w:val="64"/>
        </w:rPr>
        <w:lastRenderedPageBreak/>
        <w:t>DESARROLLO</w:t>
      </w:r>
    </w:p>
    <w:p w:rsidR="00A34873" w:rsidRDefault="00A34873" w:rsidP="00A34873">
      <w:pPr>
        <w:jc w:val="center"/>
        <w:rPr>
          <w:rFonts w:ascii="Arial" w:hAnsi="Arial" w:cs="Arial"/>
          <w:b/>
          <w:sz w:val="28"/>
          <w:szCs w:val="64"/>
        </w:rPr>
      </w:pPr>
    </w:p>
    <w:p w:rsidR="00A34873" w:rsidRPr="00A34873" w:rsidRDefault="00CC2928" w:rsidP="00A34873">
      <w:pPr>
        <w:jc w:val="center"/>
        <w:rPr>
          <w:rFonts w:ascii="Arial" w:hAnsi="Arial" w:cs="Arial"/>
          <w:b/>
          <w:sz w:val="28"/>
          <w:szCs w:val="64"/>
        </w:rPr>
      </w:pPr>
      <w:r w:rsidRPr="00CC2928">
        <w:rPr>
          <w:rFonts w:ascii="Arial" w:hAnsi="Arial" w:cs="Arial"/>
          <w:b/>
          <w:noProof/>
          <w:sz w:val="28"/>
          <w:szCs w:val="64"/>
          <w:lang w:eastAsia="es-MX"/>
        </w:rPr>
        <w:drawing>
          <wp:inline distT="0" distB="0" distL="0" distR="0">
            <wp:extent cx="5612130" cy="7482840"/>
            <wp:effectExtent l="0" t="0" r="7620" b="3810"/>
            <wp:docPr id="3" name="Imagen 3" descr="C:\Users\DELL\Downloads\WhatsApp Image 2023-04-28 at 10.55.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3-04-28 at 10.55.47 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CC2928" w:rsidRDefault="00CC2928">
      <w:r w:rsidRPr="00CC2928">
        <w:rPr>
          <w:noProof/>
          <w:lang w:eastAsia="es-MX"/>
        </w:rPr>
        <w:lastRenderedPageBreak/>
        <w:drawing>
          <wp:inline distT="0" distB="0" distL="0" distR="0">
            <wp:extent cx="5612130" cy="7482840"/>
            <wp:effectExtent l="0" t="0" r="7620" b="3810"/>
            <wp:docPr id="4" name="Imagen 4" descr="C:\Users\DELL\Downloads\WhatsApp Image 2023-04-28 at 10.55.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3-04-28 at 10.55.47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CC2928" w:rsidRDefault="00CC2928" w:rsidP="00CC2928"/>
    <w:p w:rsidR="005252BE" w:rsidRDefault="00CC2928" w:rsidP="00CC2928">
      <w:pPr>
        <w:tabs>
          <w:tab w:val="left" w:pos="3555"/>
        </w:tabs>
      </w:pPr>
      <w:r>
        <w:tab/>
      </w:r>
    </w:p>
    <w:p w:rsidR="00CC2928" w:rsidRDefault="00CC2928" w:rsidP="00CC2928">
      <w:pPr>
        <w:tabs>
          <w:tab w:val="left" w:pos="3555"/>
        </w:tabs>
      </w:pPr>
      <w:r w:rsidRPr="00CC2928">
        <w:rPr>
          <w:noProof/>
          <w:lang w:eastAsia="es-MX"/>
        </w:rPr>
        <w:lastRenderedPageBreak/>
        <w:drawing>
          <wp:inline distT="0" distB="0" distL="0" distR="0">
            <wp:extent cx="5612130" cy="7482840"/>
            <wp:effectExtent l="0" t="0" r="7620" b="3810"/>
            <wp:docPr id="5" name="Imagen 5" descr="C:\Users\DELL\Downloads\WhatsApp Image 2023-04-28 at 10.55.4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3-04-28 at 10.55.47 AM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CC2928" w:rsidRPr="00CC2928" w:rsidRDefault="00CC2928" w:rsidP="00CC2928"/>
    <w:p w:rsidR="00CC2928" w:rsidRDefault="00CC2928" w:rsidP="00CC2928">
      <w:pPr>
        <w:jc w:val="center"/>
      </w:pPr>
    </w:p>
    <w:p w:rsidR="00CC2928" w:rsidRDefault="00CC2928" w:rsidP="00CC2928">
      <w:pPr>
        <w:jc w:val="center"/>
      </w:pPr>
      <w:r w:rsidRPr="00CC2928">
        <w:rPr>
          <w:noProof/>
          <w:lang w:eastAsia="es-MX"/>
        </w:rPr>
        <w:lastRenderedPageBreak/>
        <w:drawing>
          <wp:inline distT="0" distB="0" distL="0" distR="0">
            <wp:extent cx="5612130" cy="7482840"/>
            <wp:effectExtent l="0" t="0" r="7620" b="3810"/>
            <wp:docPr id="6" name="Imagen 6" descr="C:\Users\DELL\Downloads\WhatsApp Image 2023-04-28 at 10.55.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3-04-28 at 10.55.4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CC2928" w:rsidRDefault="00CC2928" w:rsidP="00CC2928">
      <w:pPr>
        <w:jc w:val="center"/>
      </w:pPr>
    </w:p>
    <w:p w:rsidR="00CC2928" w:rsidRDefault="00CC2928" w:rsidP="00CC2928">
      <w:pPr>
        <w:jc w:val="center"/>
      </w:pPr>
    </w:p>
    <w:p w:rsidR="00364B05" w:rsidRDefault="00364B05" w:rsidP="00364B05">
      <w:pPr>
        <w:spacing w:line="360" w:lineRule="auto"/>
        <w:jc w:val="center"/>
        <w:rPr>
          <w:rFonts w:ascii="Times New Roman" w:hAnsi="Times New Roman" w:cs="Times New Roman"/>
          <w:b/>
          <w:sz w:val="28"/>
          <w:szCs w:val="32"/>
        </w:rPr>
      </w:pPr>
      <w:r>
        <w:rPr>
          <w:rFonts w:ascii="Times New Roman" w:hAnsi="Times New Roman" w:cs="Times New Roman"/>
          <w:b/>
          <w:sz w:val="28"/>
          <w:szCs w:val="32"/>
        </w:rPr>
        <w:lastRenderedPageBreak/>
        <w:t>CONCLUSION</w:t>
      </w:r>
    </w:p>
    <w:p w:rsidR="00364B05" w:rsidRDefault="00364B05" w:rsidP="00364B05">
      <w:pPr>
        <w:spacing w:line="360" w:lineRule="auto"/>
        <w:rPr>
          <w:rFonts w:ascii="Times New Roman" w:hAnsi="Times New Roman" w:cs="Times New Roman"/>
          <w:sz w:val="28"/>
          <w:szCs w:val="32"/>
        </w:rPr>
      </w:pPr>
    </w:p>
    <w:p w:rsidR="00364B05" w:rsidRDefault="00364B05" w:rsidP="00364B05">
      <w:pPr>
        <w:tabs>
          <w:tab w:val="left" w:pos="1755"/>
        </w:tabs>
        <w:spacing w:line="360" w:lineRule="auto"/>
        <w:jc w:val="both"/>
        <w:rPr>
          <w:rFonts w:ascii="Times New Roman" w:hAnsi="Times New Roman" w:cs="Times New Roman"/>
          <w:sz w:val="24"/>
          <w:szCs w:val="24"/>
        </w:rPr>
      </w:pPr>
      <w:r w:rsidRPr="00364B05">
        <w:rPr>
          <w:rFonts w:ascii="Times New Roman" w:hAnsi="Times New Roman" w:cs="Times New Roman"/>
          <w:sz w:val="24"/>
          <w:szCs w:val="24"/>
        </w:rPr>
        <w:t xml:space="preserve">Las enfermedades autoinmunes son más frecuentes en las mujeres. Una alimentación adecuada permite que la microbiota intestinal no se altere y que mantenga la homeostasis inmunológica. Situaciones de estrés e infecciones pueden iniciar respuestas autoinmunes. El cáncer puede favorecer el desarrollo de manifestaciones autoinmunes, y estas últimas por el predominio inflamatorio, favorecen la tumorogénesis. </w:t>
      </w:r>
      <w:r w:rsidRPr="00364B05">
        <w:rPr>
          <w:rFonts w:ascii="Times New Roman" w:hAnsi="Times New Roman" w:cs="Times New Roman"/>
          <w:sz w:val="24"/>
          <w:szCs w:val="24"/>
        </w:rPr>
        <w:t>La autoinmunidad fisiológica permite la homeostasis del sistema inmune y la inducción de apoptosis en células envejecidas. El fenómeno autoinmune se manifiesta por la producción de autoanticuerpos circulantes con un leve infiltrado tisular de manera transitoria, sin repercusión clínica. Las enfermedades autoinmunes, propiamente dichas, son aquellas donde se desencadenan respuestas inmunes lesivas para el organismo</w:t>
      </w:r>
      <w:r>
        <w:rPr>
          <w:rFonts w:ascii="Times New Roman" w:hAnsi="Times New Roman" w:cs="Times New Roman"/>
          <w:sz w:val="24"/>
          <w:szCs w:val="24"/>
        </w:rPr>
        <w:t>.</w:t>
      </w:r>
    </w:p>
    <w:p w:rsidR="00364B05" w:rsidRPr="00364B05" w:rsidRDefault="00364B05" w:rsidP="00364B05">
      <w:pPr>
        <w:spacing w:line="360" w:lineRule="auto"/>
        <w:rPr>
          <w:rFonts w:ascii="Times New Roman" w:hAnsi="Times New Roman" w:cs="Times New Roman"/>
          <w:sz w:val="24"/>
          <w:szCs w:val="24"/>
        </w:rPr>
      </w:pPr>
    </w:p>
    <w:p w:rsidR="00364B05" w:rsidRPr="00364B05" w:rsidRDefault="00364B05" w:rsidP="00364B05">
      <w:pPr>
        <w:rPr>
          <w:rFonts w:ascii="Times New Roman" w:hAnsi="Times New Roman" w:cs="Times New Roman"/>
          <w:sz w:val="24"/>
          <w:szCs w:val="24"/>
        </w:rPr>
      </w:pPr>
    </w:p>
    <w:p w:rsidR="00364B05" w:rsidRPr="00364B05" w:rsidRDefault="00364B05" w:rsidP="00364B05">
      <w:pPr>
        <w:rPr>
          <w:rFonts w:ascii="Times New Roman" w:hAnsi="Times New Roman" w:cs="Times New Roman"/>
          <w:sz w:val="24"/>
          <w:szCs w:val="24"/>
        </w:rPr>
      </w:pPr>
    </w:p>
    <w:p w:rsidR="00364B05" w:rsidRPr="00364B05" w:rsidRDefault="00364B05" w:rsidP="00364B05">
      <w:pPr>
        <w:rPr>
          <w:rFonts w:ascii="Times New Roman" w:hAnsi="Times New Roman" w:cs="Times New Roman"/>
          <w:sz w:val="24"/>
          <w:szCs w:val="24"/>
        </w:rPr>
      </w:pPr>
    </w:p>
    <w:p w:rsidR="00364B05" w:rsidRDefault="00364B05" w:rsidP="00364B05">
      <w:pPr>
        <w:rPr>
          <w:rFonts w:ascii="Times New Roman" w:hAnsi="Times New Roman" w:cs="Times New Roman"/>
          <w:sz w:val="24"/>
          <w:szCs w:val="24"/>
        </w:rPr>
      </w:pPr>
    </w:p>
    <w:p w:rsidR="00364B05" w:rsidRDefault="00364B05" w:rsidP="00364B05">
      <w:pPr>
        <w:rPr>
          <w:rFonts w:ascii="Times New Roman" w:hAnsi="Times New Roman" w:cs="Times New Roman"/>
          <w:sz w:val="24"/>
          <w:szCs w:val="24"/>
        </w:rPr>
      </w:pPr>
    </w:p>
    <w:p w:rsidR="00CC2928" w:rsidRDefault="00364B05" w:rsidP="00364B05">
      <w:pPr>
        <w:tabs>
          <w:tab w:val="left" w:pos="6180"/>
        </w:tabs>
        <w:rPr>
          <w:rFonts w:ascii="Times New Roman" w:hAnsi="Times New Roman" w:cs="Times New Roman"/>
          <w:sz w:val="24"/>
          <w:szCs w:val="24"/>
        </w:rPr>
      </w:pPr>
      <w:r>
        <w:rPr>
          <w:rFonts w:ascii="Times New Roman" w:hAnsi="Times New Roman" w:cs="Times New Roman"/>
          <w:sz w:val="24"/>
          <w:szCs w:val="24"/>
        </w:rPr>
        <w:tab/>
      </w: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rPr>
          <w:rFonts w:ascii="Times New Roman" w:hAnsi="Times New Roman" w:cs="Times New Roman"/>
          <w:sz w:val="24"/>
          <w:szCs w:val="24"/>
        </w:rPr>
      </w:pPr>
    </w:p>
    <w:p w:rsidR="00364B05" w:rsidRDefault="00364B05" w:rsidP="00364B05">
      <w:pPr>
        <w:tabs>
          <w:tab w:val="left" w:pos="6180"/>
        </w:tabs>
        <w:jc w:val="center"/>
        <w:rPr>
          <w:rFonts w:ascii="Times New Roman" w:hAnsi="Times New Roman" w:cs="Times New Roman"/>
          <w:b/>
          <w:sz w:val="28"/>
          <w:szCs w:val="24"/>
        </w:rPr>
      </w:pPr>
      <w:r w:rsidRPr="00364B05">
        <w:rPr>
          <w:rFonts w:ascii="Times New Roman" w:hAnsi="Times New Roman" w:cs="Times New Roman"/>
          <w:b/>
          <w:sz w:val="28"/>
          <w:szCs w:val="24"/>
        </w:rPr>
        <w:lastRenderedPageBreak/>
        <w:t>BIBLIOGRAFIA</w:t>
      </w:r>
    </w:p>
    <w:p w:rsidR="00364B05" w:rsidRDefault="00364B05" w:rsidP="00364B05">
      <w:pPr>
        <w:tabs>
          <w:tab w:val="left" w:pos="6180"/>
        </w:tabs>
        <w:jc w:val="center"/>
        <w:rPr>
          <w:rFonts w:ascii="Times New Roman" w:hAnsi="Times New Roman" w:cs="Times New Roman"/>
          <w:b/>
          <w:sz w:val="28"/>
          <w:szCs w:val="24"/>
        </w:rPr>
      </w:pPr>
    </w:p>
    <w:p w:rsidR="00364B05" w:rsidRPr="009F4872" w:rsidRDefault="009F4872" w:rsidP="009F4872">
      <w:pPr>
        <w:tabs>
          <w:tab w:val="left" w:pos="6180"/>
        </w:tabs>
        <w:spacing w:line="360" w:lineRule="auto"/>
        <w:jc w:val="both"/>
        <w:rPr>
          <w:rFonts w:ascii="Times New Roman" w:hAnsi="Times New Roman" w:cs="Times New Roman"/>
          <w:b/>
          <w:sz w:val="28"/>
          <w:szCs w:val="24"/>
        </w:rPr>
      </w:pPr>
      <w:r w:rsidRPr="009F4872">
        <w:rPr>
          <w:rFonts w:ascii="Times New Roman" w:hAnsi="Times New Roman" w:cs="Times New Roman"/>
          <w:sz w:val="24"/>
          <w:lang w:val="en-US"/>
        </w:rPr>
        <w:t xml:space="preserve">Norris, T. L., &amp; Lalchandani, R. (2019). </w:t>
      </w:r>
      <w:r w:rsidRPr="009F4872">
        <w:rPr>
          <w:rFonts w:ascii="Times New Roman" w:hAnsi="Times New Roman" w:cs="Times New Roman"/>
          <w:sz w:val="24"/>
        </w:rPr>
        <w:t>Porth. Fisiopatología: Alteraciones de la salud. Conceptos básicos (Spanish Edition) (Tenth). LWW.</w:t>
      </w:r>
    </w:p>
    <w:p w:rsidR="00364B05" w:rsidRDefault="00364B05" w:rsidP="00364B05">
      <w:pPr>
        <w:tabs>
          <w:tab w:val="left" w:pos="6180"/>
        </w:tabs>
        <w:rPr>
          <w:rFonts w:ascii="Times New Roman" w:hAnsi="Times New Roman" w:cs="Times New Roman"/>
          <w:sz w:val="24"/>
          <w:szCs w:val="24"/>
        </w:rPr>
      </w:pPr>
    </w:p>
    <w:p w:rsidR="00364B05" w:rsidRPr="00364B05" w:rsidRDefault="00364B05" w:rsidP="00364B05">
      <w:pPr>
        <w:tabs>
          <w:tab w:val="left" w:pos="6180"/>
        </w:tabs>
        <w:rPr>
          <w:rFonts w:ascii="Times New Roman" w:hAnsi="Times New Roman" w:cs="Times New Roman"/>
          <w:sz w:val="24"/>
          <w:szCs w:val="24"/>
        </w:rPr>
      </w:pPr>
      <w:bookmarkStart w:id="0" w:name="_GoBack"/>
      <w:bookmarkEnd w:id="0"/>
    </w:p>
    <w:sectPr w:rsidR="00364B05" w:rsidRPr="00364B05" w:rsidSect="00CC2928">
      <w:footerReference w:type="default" r:id="rId1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27D" w:rsidRDefault="00E5727D" w:rsidP="00CC2928">
      <w:pPr>
        <w:spacing w:after="0" w:line="240" w:lineRule="auto"/>
      </w:pPr>
      <w:r>
        <w:separator/>
      </w:r>
    </w:p>
  </w:endnote>
  <w:endnote w:type="continuationSeparator" w:id="0">
    <w:p w:rsidR="00E5727D" w:rsidRDefault="00E5727D" w:rsidP="00CC2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B05" w:rsidRPr="00364B05" w:rsidRDefault="00364B05">
    <w:pPr>
      <w:pStyle w:val="Piedepgina"/>
      <w:jc w:val="center"/>
      <w:rPr>
        <w:caps/>
      </w:rPr>
    </w:pPr>
    <w:r w:rsidRPr="00364B05">
      <w:rPr>
        <w:caps/>
      </w:rPr>
      <w:fldChar w:fldCharType="begin"/>
    </w:r>
    <w:r w:rsidRPr="00364B05">
      <w:rPr>
        <w:caps/>
      </w:rPr>
      <w:instrText>PAGE   \* MERGEFORMAT</w:instrText>
    </w:r>
    <w:r w:rsidRPr="00364B05">
      <w:rPr>
        <w:caps/>
      </w:rPr>
      <w:fldChar w:fldCharType="separate"/>
    </w:r>
    <w:r w:rsidR="009F4872" w:rsidRPr="009F4872">
      <w:rPr>
        <w:caps/>
        <w:noProof/>
        <w:lang w:val="es-ES"/>
      </w:rPr>
      <w:t>9</w:t>
    </w:r>
    <w:r w:rsidRPr="00364B05">
      <w:rPr>
        <w:caps/>
      </w:rPr>
      <w:fldChar w:fldCharType="end"/>
    </w:r>
  </w:p>
  <w:p w:rsidR="00364B05" w:rsidRDefault="00364B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27D" w:rsidRDefault="00E5727D" w:rsidP="00CC2928">
      <w:pPr>
        <w:spacing w:after="0" w:line="240" w:lineRule="auto"/>
      </w:pPr>
      <w:r>
        <w:separator/>
      </w:r>
    </w:p>
  </w:footnote>
  <w:footnote w:type="continuationSeparator" w:id="0">
    <w:p w:rsidR="00E5727D" w:rsidRDefault="00E5727D" w:rsidP="00CC2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056C0"/>
    <w:multiLevelType w:val="hybridMultilevel"/>
    <w:tmpl w:val="1A5A56B0"/>
    <w:lvl w:ilvl="0" w:tplc="0EB0E2B0">
      <w:start w:val="1"/>
      <w:numFmt w:val="decimal"/>
      <w:lvlText w:val="%1."/>
      <w:lvlJc w:val="left"/>
      <w:pPr>
        <w:ind w:left="720" w:hanging="360"/>
      </w:pPr>
      <w:rPr>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9E7567A"/>
    <w:multiLevelType w:val="multilevel"/>
    <w:tmpl w:val="BD8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873"/>
    <w:rsid w:val="00364B05"/>
    <w:rsid w:val="005252BE"/>
    <w:rsid w:val="009F4872"/>
    <w:rsid w:val="00A34873"/>
    <w:rsid w:val="00CC2928"/>
    <w:rsid w:val="00E572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4F510"/>
  <w15:chartTrackingRefBased/>
  <w15:docId w15:val="{35AD4433-EA96-4256-AD85-56C1A423A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87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4873"/>
    <w:pPr>
      <w:ind w:left="720"/>
      <w:contextualSpacing/>
    </w:pPr>
  </w:style>
  <w:style w:type="paragraph" w:styleId="Encabezado">
    <w:name w:val="header"/>
    <w:basedOn w:val="Normal"/>
    <w:link w:val="EncabezadoCar"/>
    <w:uiPriority w:val="99"/>
    <w:unhideWhenUsed/>
    <w:rsid w:val="00CC2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928"/>
  </w:style>
  <w:style w:type="paragraph" w:styleId="Piedepgina">
    <w:name w:val="footer"/>
    <w:basedOn w:val="Normal"/>
    <w:link w:val="PiedepginaCar"/>
    <w:uiPriority w:val="99"/>
    <w:unhideWhenUsed/>
    <w:rsid w:val="00CC2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8576">
      <w:bodyDiv w:val="1"/>
      <w:marLeft w:val="0"/>
      <w:marRight w:val="0"/>
      <w:marTop w:val="0"/>
      <w:marBottom w:val="0"/>
      <w:divBdr>
        <w:top w:val="none" w:sz="0" w:space="0" w:color="auto"/>
        <w:left w:val="none" w:sz="0" w:space="0" w:color="auto"/>
        <w:bottom w:val="none" w:sz="0" w:space="0" w:color="auto"/>
        <w:right w:val="none" w:sz="0" w:space="0" w:color="auto"/>
      </w:divBdr>
      <w:divsChild>
        <w:div w:id="67578602">
          <w:marLeft w:val="0"/>
          <w:marRight w:val="0"/>
          <w:marTop w:val="0"/>
          <w:marBottom w:val="0"/>
          <w:divBdr>
            <w:top w:val="none" w:sz="0" w:space="0" w:color="auto"/>
            <w:left w:val="none" w:sz="0" w:space="0" w:color="auto"/>
            <w:bottom w:val="none" w:sz="0" w:space="0" w:color="auto"/>
            <w:right w:val="none" w:sz="0" w:space="0" w:color="auto"/>
          </w:divBdr>
        </w:div>
        <w:div w:id="1720396911">
          <w:marLeft w:val="0"/>
          <w:marRight w:val="0"/>
          <w:marTop w:val="0"/>
          <w:marBottom w:val="0"/>
          <w:divBdr>
            <w:top w:val="none" w:sz="0" w:space="0" w:color="auto"/>
            <w:left w:val="none" w:sz="0" w:space="0" w:color="auto"/>
            <w:bottom w:val="none" w:sz="0" w:space="0" w:color="auto"/>
            <w:right w:val="none" w:sz="0" w:space="0" w:color="auto"/>
          </w:divBdr>
        </w:div>
        <w:div w:id="1006591330">
          <w:marLeft w:val="0"/>
          <w:marRight w:val="0"/>
          <w:marTop w:val="0"/>
          <w:marBottom w:val="0"/>
          <w:divBdr>
            <w:top w:val="none" w:sz="0" w:space="0" w:color="auto"/>
            <w:left w:val="none" w:sz="0" w:space="0" w:color="auto"/>
            <w:bottom w:val="none" w:sz="0" w:space="0" w:color="auto"/>
            <w:right w:val="none" w:sz="0" w:space="0" w:color="auto"/>
          </w:divBdr>
        </w:div>
        <w:div w:id="766652476">
          <w:marLeft w:val="0"/>
          <w:marRight w:val="0"/>
          <w:marTop w:val="0"/>
          <w:marBottom w:val="0"/>
          <w:divBdr>
            <w:top w:val="none" w:sz="0" w:space="0" w:color="auto"/>
            <w:left w:val="none" w:sz="0" w:space="0" w:color="auto"/>
            <w:bottom w:val="none" w:sz="0" w:space="0" w:color="auto"/>
            <w:right w:val="none" w:sz="0" w:space="0" w:color="auto"/>
          </w:divBdr>
        </w:div>
        <w:div w:id="118762632">
          <w:marLeft w:val="0"/>
          <w:marRight w:val="0"/>
          <w:marTop w:val="0"/>
          <w:marBottom w:val="0"/>
          <w:divBdr>
            <w:top w:val="none" w:sz="0" w:space="0" w:color="auto"/>
            <w:left w:val="none" w:sz="0" w:space="0" w:color="auto"/>
            <w:bottom w:val="none" w:sz="0" w:space="0" w:color="auto"/>
            <w:right w:val="none" w:sz="0" w:space="0" w:color="auto"/>
          </w:divBdr>
        </w:div>
        <w:div w:id="2126532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CD4C-B956-44CA-91C9-58E02A3E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507</Words>
  <Characters>2790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2023-04-28T15:56:00Z</dcterms:created>
  <dcterms:modified xsi:type="dcterms:W3CDTF">2023-04-28T16:33:00Z</dcterms:modified>
</cp:coreProperties>
</file>