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3208B"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6845647" w14:textId="77777777" w:rsidR="00DA3075" w:rsidRPr="002365C2" w:rsidRDefault="00DA3075" w:rsidP="00DA3075">
      <w:pPr>
        <w:spacing w:line="360" w:lineRule="auto"/>
        <w:rPr>
          <w:rFonts w:ascii="Gill Sans MT" w:hAnsi="Gill Sans MT"/>
          <w:color w:val="1F4E79"/>
        </w:rPr>
      </w:pPr>
    </w:p>
    <w:p w14:paraId="7DEEBD34" w14:textId="77777777" w:rsidR="00DA3075" w:rsidRPr="002365C2" w:rsidRDefault="00DA3075" w:rsidP="00DA3075">
      <w:pPr>
        <w:spacing w:line="360" w:lineRule="auto"/>
        <w:rPr>
          <w:rFonts w:ascii="Gill Sans MT" w:hAnsi="Gill Sans MT"/>
          <w:color w:val="1F4E79"/>
        </w:rPr>
      </w:pPr>
    </w:p>
    <w:p w14:paraId="4ADD64CF" w14:textId="77777777"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62F66F38" wp14:editId="231595AE">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2A7128DA" w14:textId="77777777" w:rsidR="00FD0386" w:rsidRDefault="00FD0386" w:rsidP="00AB3CB5">
      <w:pPr>
        <w:tabs>
          <w:tab w:val="left" w:pos="3220"/>
        </w:tabs>
        <w:spacing w:line="360" w:lineRule="auto"/>
        <w:jc w:val="right"/>
        <w:rPr>
          <w:rFonts w:ascii="Gill Sans MT" w:hAnsi="Gill Sans MT"/>
          <w:b/>
          <w:color w:val="1F4E79"/>
          <w:sz w:val="72"/>
          <w:szCs w:val="72"/>
        </w:rPr>
      </w:pPr>
    </w:p>
    <w:p w14:paraId="5238E9E4" w14:textId="77777777" w:rsidR="00DA3075" w:rsidRPr="00CA3368" w:rsidRDefault="00000000" w:rsidP="00AB3CB5">
      <w:pPr>
        <w:tabs>
          <w:tab w:val="left" w:pos="3220"/>
        </w:tabs>
        <w:spacing w:line="360" w:lineRule="auto"/>
        <w:jc w:val="right"/>
        <w:rPr>
          <w:rFonts w:ascii="Gill Sans MT" w:hAnsi="Gill Sans MT"/>
          <w:b/>
          <w:color w:val="1F4E79"/>
          <w:sz w:val="72"/>
          <w:szCs w:val="72"/>
        </w:rPr>
      </w:pPr>
      <w:r>
        <w:rPr>
          <w:rFonts w:ascii="Gill Sans MT" w:hAnsi="Gill Sans MT"/>
          <w:noProof/>
          <w:sz w:val="24"/>
          <w:szCs w:val="24"/>
          <w:lang w:eastAsia="es-MX"/>
        </w:rPr>
        <w:pict w14:anchorId="0E1C01FD">
          <v:shapetype id="_x0000_t202" coordsize="21600,21600" o:spt="202" path="m,l,21600r21600,l21600,xe">
            <v:stroke joinstyle="miter"/>
            <v:path gradientshapeok="t" o:connecttype="rect"/>
          </v:shapetype>
          <v:shape id="31 Cuadro de texto" o:spid="_x0000_s2050" type="#_x0000_t202" style="position:absolute;left:0;text-align:left;margin-left:-33.3pt;margin-top:28.1pt;width:510.75pt;height:296.15pt;z-index:-25165875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" fillcolor="white [3201]" stroked="f" strokeweight=".5pt">
            <v:textbox>
              <w:txbxContent>
                <w:p w14:paraId="02A58603" w14:textId="47346C34" w:rsidR="00807951" w:rsidRDefault="004408BB" w:rsidP="00CC5BD2">
                  <w:pPr>
                    <w:rPr>
                      <w:rFonts w:ascii="Gill Sans MT" w:hAnsi="Gill Sans MT"/>
                      <w:i/>
                      <w:color w:val="131E32"/>
                      <w:sz w:val="32"/>
                      <w:szCs w:val="32"/>
                    </w:rPr>
                  </w:pPr>
                  <w:r>
                    <w:rPr>
                      <w:rFonts w:ascii="Gill Sans MT" w:hAnsi="Gill Sans MT"/>
                      <w:i/>
                      <w:color w:val="131E32"/>
                      <w:sz w:val="32"/>
                      <w:szCs w:val="32"/>
                    </w:rPr>
                    <w:t>SANCHEZ LOPEZ JESUS IVAN</w:t>
                  </w:r>
                </w:p>
                <w:p w14:paraId="2312D9BD" w14:textId="79218C6D" w:rsidR="00EC741A" w:rsidRDefault="004408BB" w:rsidP="00CC5BD2">
                  <w:pPr>
                    <w:rPr>
                      <w:rFonts w:ascii="Gill Sans MT" w:hAnsi="Gill Sans MT"/>
                      <w:i/>
                      <w:color w:val="131E32"/>
                      <w:sz w:val="32"/>
                      <w:szCs w:val="32"/>
                    </w:rPr>
                  </w:pPr>
                  <w:r>
                    <w:rPr>
                      <w:rFonts w:ascii="Gill Sans MT" w:hAnsi="Gill Sans MT"/>
                      <w:i/>
                      <w:color w:val="131E32"/>
                      <w:sz w:val="32"/>
                      <w:szCs w:val="32"/>
                    </w:rPr>
                    <w:t>TEMAS VISTOS EN CLASES</w:t>
                  </w:r>
                </w:p>
                <w:p w14:paraId="2537E76E" w14:textId="17151FAC"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 xml:space="preserve">Parcial </w:t>
                  </w:r>
                  <w:r w:rsidR="004408BB">
                    <w:rPr>
                      <w:rFonts w:ascii="Gill Sans MT" w:hAnsi="Gill Sans MT"/>
                      <w:i/>
                      <w:color w:val="131E32"/>
                      <w:sz w:val="32"/>
                      <w:szCs w:val="32"/>
                    </w:rPr>
                    <w:t>3</w:t>
                  </w:r>
                </w:p>
                <w:p w14:paraId="6CB6212E" w14:textId="42C0CA43" w:rsidR="00807951" w:rsidRPr="00600C05" w:rsidRDefault="004408BB" w:rsidP="00CC5BD2">
                  <w:pPr>
                    <w:rPr>
                      <w:rFonts w:ascii="Gill Sans MT" w:hAnsi="Gill Sans MT"/>
                      <w:i/>
                      <w:color w:val="131E32"/>
                      <w:sz w:val="32"/>
                      <w:szCs w:val="32"/>
                    </w:rPr>
                  </w:pPr>
                  <w:r>
                    <w:rPr>
                      <w:rFonts w:ascii="Gill Sans MT" w:hAnsi="Gill Sans MT"/>
                      <w:i/>
                      <w:color w:val="131E32"/>
                      <w:sz w:val="32"/>
                      <w:szCs w:val="32"/>
                    </w:rPr>
                    <w:t>EPIDEMIOLOGIA</w:t>
                  </w:r>
                </w:p>
                <w:p w14:paraId="2223C0B9" w14:textId="54B00F8B" w:rsidR="00C0147D" w:rsidRDefault="004408BB"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CRISTOBAL EDUARDO PORRAS RAMOS</w:t>
                  </w:r>
                </w:p>
                <w:p w14:paraId="50A538F8" w14:textId="53FA05CA" w:rsidR="0085340D" w:rsidRDefault="004408BB"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MEDICINA HUMANA</w:t>
                  </w:r>
                  <w:r w:rsidR="00784FE4">
                    <w:rPr>
                      <w:rFonts w:ascii="Gill Sans MT" w:hAnsi="Gill Sans MT"/>
                      <w:i/>
                      <w:color w:val="131E32"/>
                      <w:sz w:val="32"/>
                      <w:szCs w:val="32"/>
                    </w:rPr>
                    <w:t xml:space="preserve"> </w:t>
                  </w:r>
                </w:p>
                <w:p w14:paraId="002EAB59" w14:textId="6EF4AE1E" w:rsidR="0085340D" w:rsidRPr="00600C05" w:rsidRDefault="004408BB" w:rsidP="00CC5BD2">
                  <w:pPr>
                    <w:rPr>
                      <w:rFonts w:ascii="Gill Sans MT" w:hAnsi="Gill Sans MT"/>
                      <w:color w:val="131E32"/>
                      <w:sz w:val="52"/>
                      <w:szCs w:val="64"/>
                      <w:highlight w:val="yellow"/>
                    </w:rPr>
                  </w:pPr>
                  <w:r>
                    <w:rPr>
                      <w:rFonts w:ascii="Gill Sans MT" w:hAnsi="Gill Sans MT"/>
                      <w:i/>
                      <w:color w:val="131E32"/>
                      <w:sz w:val="32"/>
                      <w:szCs w:val="32"/>
                    </w:rPr>
                    <w:t>SEMESTRE 2</w:t>
                  </w:r>
                </w:p>
                <w:p w14:paraId="19703459" w14:textId="77777777" w:rsidR="00506998" w:rsidRPr="00600C05" w:rsidRDefault="00506998" w:rsidP="0085340D">
                  <w:pPr>
                    <w:jc w:val="right"/>
                    <w:rPr>
                      <w:rFonts w:ascii="Gill Sans MT" w:hAnsi="Gill Sans MT"/>
                      <w:color w:val="131E32"/>
                      <w:sz w:val="52"/>
                      <w:szCs w:val="64"/>
                    </w:rPr>
                  </w:pPr>
                </w:p>
                <w:p w14:paraId="00950AF6" w14:textId="26F5BF3A" w:rsidR="002C539B" w:rsidRPr="00FD0386" w:rsidRDefault="004408BB" w:rsidP="0085340D">
                  <w:pPr>
                    <w:jc w:val="right"/>
                    <w:rPr>
                      <w:rFonts w:ascii="Gill Sans MT" w:hAnsi="Gill Sans MT"/>
                      <w:i/>
                      <w:color w:val="131E32"/>
                      <w:sz w:val="18"/>
                      <w:szCs w:val="32"/>
                    </w:rPr>
                  </w:pPr>
                  <w:r>
                    <w:rPr>
                      <w:rFonts w:ascii="Gill Sans MT" w:hAnsi="Gill Sans MT"/>
                      <w:i/>
                      <w:color w:val="131E32"/>
                      <w:sz w:val="32"/>
                      <w:szCs w:val="64"/>
                    </w:rPr>
                    <w:t>San Cristóbal de las Casas, Chiapas, México. A 28 de mayo de 2023</w:t>
                  </w:r>
                </w:p>
                <w:p w14:paraId="70D22BEE" w14:textId="77777777" w:rsidR="002C539B" w:rsidRPr="0085340D" w:rsidRDefault="002C539B" w:rsidP="00CC5BD2">
                  <w:pPr>
                    <w:rPr>
                      <w:rFonts w:ascii="Gill Sans MT" w:hAnsi="Gill Sans MT"/>
                      <w:color w:val="2F5496" w:themeColor="accent5" w:themeShade="BF"/>
                      <w:sz w:val="56"/>
                      <w:szCs w:val="64"/>
                    </w:rPr>
                  </w:pPr>
                </w:p>
                <w:p w14:paraId="49EC2E12" w14:textId="77777777" w:rsidR="002C539B" w:rsidRPr="0085340D" w:rsidRDefault="002C539B" w:rsidP="00CC5BD2">
                  <w:pPr>
                    <w:rPr>
                      <w:rFonts w:ascii="Gill Sans MT" w:hAnsi="Gill Sans MT"/>
                      <w:color w:val="2F5496" w:themeColor="accent5" w:themeShade="BF"/>
                      <w:sz w:val="56"/>
                      <w:szCs w:val="64"/>
                    </w:rPr>
                  </w:pPr>
                </w:p>
                <w:p w14:paraId="04B0539E" w14:textId="77777777" w:rsidR="002C539B" w:rsidRPr="0085340D" w:rsidRDefault="002C539B" w:rsidP="00CC5BD2">
                  <w:pPr>
                    <w:rPr>
                      <w:rFonts w:ascii="Gill Sans MT" w:hAnsi="Gill Sans MT"/>
                      <w:color w:val="2F5496" w:themeColor="accent5" w:themeShade="BF"/>
                      <w:sz w:val="56"/>
                      <w:szCs w:val="64"/>
                    </w:rPr>
                  </w:pPr>
                </w:p>
                <w:p w14:paraId="7B847729"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w:r>
      <w:r w:rsidR="00FD0386">
        <w:rPr>
          <w:rFonts w:ascii="Gill Sans MT" w:hAnsi="Gill Sans MT"/>
          <w:b/>
          <w:color w:val="1F4E79"/>
          <w:sz w:val="72"/>
          <w:szCs w:val="72"/>
        </w:rPr>
        <w:t xml:space="preserve">Ensayo </w:t>
      </w:r>
    </w:p>
    <w:p w14:paraId="6C71C098" w14:textId="2F59AD66" w:rsidR="00DA3075" w:rsidRDefault="00DA3075">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br w:type="page"/>
      </w:r>
      <w:r w:rsidR="004408BB">
        <w:rPr>
          <w:rFonts w:ascii="Gill Sans MT" w:eastAsia="Calibri" w:hAnsi="Gill Sans MT" w:cs="Times New Roman"/>
          <w:noProof/>
          <w:sz w:val="24"/>
          <w:szCs w:val="24"/>
          <w:lang w:eastAsia="es-MX"/>
        </w:rPr>
        <w:lastRenderedPageBreak/>
        <w:t>INTRODUCCION</w:t>
      </w:r>
    </w:p>
    <w:p w14:paraId="1E5DFC7F" w14:textId="25DEDC69" w:rsidR="004408BB" w:rsidRDefault="00DA2615" w:rsidP="003A78E1">
      <w:pPr>
        <w:jc w:val="both"/>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En este trabajo explicaremos los metodos de investigacion y como podemos llevar la investigacion de forma correcta, concreta y de forma veridica.</w:t>
      </w:r>
    </w:p>
    <w:p w14:paraId="71BA6D3A" w14:textId="4E400B1A" w:rsidR="003A78E1" w:rsidRDefault="00DA2615" w:rsidP="003A78E1">
      <w:pPr>
        <w:jc w:val="both"/>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 xml:space="preserve">Ya que una investigacion en el grado epidemiologico se trata conceguir el resultado mas exacto posible, para poder tener un mejor diagnostico sobre las enfermedades que </w:t>
      </w:r>
      <w:r w:rsidR="003A78E1">
        <w:rPr>
          <w:rFonts w:ascii="Gill Sans MT" w:eastAsia="Calibri" w:hAnsi="Gill Sans MT" w:cs="Times New Roman"/>
          <w:noProof/>
          <w:sz w:val="24"/>
          <w:szCs w:val="24"/>
          <w:lang w:eastAsia="es-MX"/>
        </w:rPr>
        <w:t>afecta a la poblacion.</w:t>
      </w:r>
    </w:p>
    <w:p w14:paraId="09F6CE06" w14:textId="77777777" w:rsidR="003A78E1" w:rsidRDefault="003A78E1">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br w:type="page"/>
      </w:r>
    </w:p>
    <w:p w14:paraId="07AB35EA" w14:textId="66E26387" w:rsidR="00DA2615" w:rsidRDefault="003A78E1" w:rsidP="003A78E1">
      <w:pPr>
        <w:jc w:val="both"/>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lastRenderedPageBreak/>
        <w:t>DESARROLLO</w:t>
      </w:r>
    </w:p>
    <w:p w14:paraId="161110AE" w14:textId="78EC40FA" w:rsidR="003A78E1" w:rsidRDefault="003A78E1" w:rsidP="003A78E1">
      <w:pPr>
        <w:jc w:val="both"/>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Para poder llevar a cabo la investigacion de manera correcta debemos de tener varios puntos en cuenta de los cuales uno de ellos son los Indicadores de Salud. De los cuales se dividiran en una</w:t>
      </w:r>
      <w:r w:rsidR="00087012">
        <w:rPr>
          <w:rFonts w:ascii="Gill Sans MT" w:eastAsia="Calibri" w:hAnsi="Gill Sans MT" w:cs="Times New Roman"/>
          <w:noProof/>
          <w:sz w:val="24"/>
          <w:szCs w:val="24"/>
          <w:lang w:eastAsia="es-MX"/>
        </w:rPr>
        <w:t xml:space="preserve"> forma Cuantitativa y Cualitativa, los cuales son sucesos biodemograficos, de los cuales se basan en acciones politicas, la evaluacion de logros y metas.</w:t>
      </w:r>
    </w:p>
    <w:p w14:paraId="74659AB0" w14:textId="74E6DA05" w:rsidR="00087012" w:rsidRDefault="00087012" w:rsidP="003A78E1">
      <w:pPr>
        <w:jc w:val="both"/>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Este proceso de investigacion tiene 3 puntos importantes para poder llegar a conclusion necesaria, Confiabilidad, Sencibilidad y Especificidad. Los puntos mas importantes que encontraremos en la confiabilidad son:  Registros de susceso, Censos, Registros, Datos de vigilancia,</w:t>
      </w:r>
      <w:r w:rsidR="00CD59F4">
        <w:rPr>
          <w:rFonts w:ascii="Gill Sans MT" w:eastAsia="Calibri" w:hAnsi="Gill Sans MT" w:cs="Times New Roman"/>
          <w:noProof/>
          <w:sz w:val="24"/>
          <w:szCs w:val="24"/>
          <w:lang w:eastAsia="es-MX"/>
        </w:rPr>
        <w:t xml:space="preserve"> Encuestas por muestreo y Registro de enfermedad.</w:t>
      </w:r>
    </w:p>
    <w:p w14:paraId="783F99B6" w14:textId="4C1FEE65" w:rsidR="00021EFF" w:rsidRDefault="00CD59F4" w:rsidP="003A78E1">
      <w:pPr>
        <w:jc w:val="both"/>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 xml:space="preserve">Esto evaluara la Politica Sanitaria, las Condiciones Socioeconomicas, Prestaciones de atencion  y el Estado de Salud. Estos puntos </w:t>
      </w:r>
      <w:r w:rsidR="00021EFF">
        <w:rPr>
          <w:rFonts w:ascii="Gill Sans MT" w:eastAsia="Calibri" w:hAnsi="Gill Sans MT" w:cs="Times New Roman"/>
          <w:noProof/>
          <w:sz w:val="24"/>
          <w:szCs w:val="24"/>
          <w:lang w:eastAsia="es-MX"/>
        </w:rPr>
        <w:t>nos ayudaraan a saber la disposicion de recursos, condicones de vivienda y pobreza, calidad de la asistencia medica. Tendremos nuevamente la clasificacion de los Indicadores: Indicadores operacionales, Indicadores de Atencion Primaria.</w:t>
      </w:r>
    </w:p>
    <w:p w14:paraId="1B96CBC9" w14:textId="3C994A3A" w:rsidR="00021EFF" w:rsidRDefault="00021EFF" w:rsidP="003A78E1">
      <w:pPr>
        <w:jc w:val="both"/>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Las caracteristicas que debemos de tener un buen Indicador son:  Disponibilidad, Simplicidad, Validez, Especifidad, Confiabilidad, Sensibilidad y Alcance.</w:t>
      </w:r>
    </w:p>
    <w:p w14:paraId="5FC172AD" w14:textId="30D1BFEC" w:rsidR="00021EFF" w:rsidRDefault="00F21A1F" w:rsidP="003A78E1">
      <w:pPr>
        <w:jc w:val="both"/>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 xml:space="preserve">Los Metodos de Investigacion Epidemiologica, es un estudio que adapta al estudio de las enfermedades en la poblacion, uno de sus grandes objetivos para poder determinar los factores causales y determinaciones sociales de una enfermedad desconocida. Esto se basa en la unicausalidad esto considera factores principalmete geneticos y ambientales. La multicausalidad explica el lugar y momento dado de una enfermedad. </w:t>
      </w:r>
    </w:p>
    <w:p w14:paraId="3C98D745" w14:textId="64784DFE" w:rsidR="00903E35" w:rsidRDefault="00903E35" w:rsidP="003A78E1">
      <w:pPr>
        <w:jc w:val="both"/>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 xml:space="preserve">Esto propene un proceso interactivo de la triada:  AFENTE-SUJETO-AMBIENTE. De los cuales los principales metodos de la epidemiologia son: Descriptivo, Analitico y Analitico experimental.  Y los variables epidemiologicos son, unn conjunto de cualquier proceso, hechos o fenomenos, dos categorias </w:t>
      </w:r>
      <w:r w:rsidR="00082275">
        <w:rPr>
          <w:rFonts w:ascii="Gill Sans MT" w:eastAsia="Calibri" w:hAnsi="Gill Sans MT" w:cs="Times New Roman"/>
          <w:noProof/>
          <w:sz w:val="24"/>
          <w:szCs w:val="24"/>
          <w:lang w:eastAsia="es-MX"/>
        </w:rPr>
        <w:t>de propiedades estarian ahí presentes. Las Propiedades Constantes y las Variables.</w:t>
      </w:r>
    </w:p>
    <w:p w14:paraId="7654E788" w14:textId="057B679C" w:rsidR="00B155E8" w:rsidRDefault="00B155E8" w:rsidP="003A78E1">
      <w:pPr>
        <w:jc w:val="both"/>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 xml:space="preserve">La vigilancia epidemiologica, es un proceso continuo, sistematico, practico, de observacion y de evaluacion permanente de la tendencia, distribucion de casos, defunciones y la situacion de la salud de la poblacion. Los objetivos principales mantener actualizado el DX de la situacion, establecer la susceptivilidad, detectar cambios agudos en la ocurrencia, identificar, cuantificar y monitorearlas tendencias y ptrones del proceso Salud-Enfermedad en las poblaciones. Tenemos para esto la recoleccion de datos, analisis e interpretacion, ejecucion de acciones, la diseminacion de la informacion sobre la enfermedad </w:t>
      </w:r>
      <w:r w:rsidR="00DF4EAD">
        <w:rPr>
          <w:rFonts w:ascii="Gill Sans MT" w:eastAsia="Calibri" w:hAnsi="Gill Sans MT" w:cs="Times New Roman"/>
          <w:noProof/>
          <w:sz w:val="24"/>
          <w:szCs w:val="24"/>
          <w:lang w:eastAsia="es-MX"/>
        </w:rPr>
        <w:t>y de los resultados de las medidas aplicadas.</w:t>
      </w:r>
    </w:p>
    <w:sectPr w:rsidR="00B155E8" w:rsidSect="00FC69BE">
      <w:headerReference w:type="default" r:id="rId9"/>
      <w:footerReference w:type="default" r:id="rId10"/>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EDC9A" w14:textId="77777777" w:rsidR="00BB74E6" w:rsidRDefault="00BB74E6" w:rsidP="00EA0E38">
      <w:pPr>
        <w:spacing w:after="0" w:line="240" w:lineRule="auto"/>
      </w:pPr>
      <w:r>
        <w:separator/>
      </w:r>
    </w:p>
  </w:endnote>
  <w:endnote w:type="continuationSeparator" w:id="0">
    <w:p w14:paraId="48A09A11" w14:textId="77777777" w:rsidR="00BB74E6" w:rsidRDefault="00BB74E6"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7"/>
      <w:gridCol w:w="4511"/>
    </w:tblGrid>
    <w:tr w:rsidR="00325A52" w14:paraId="54F33CA4" w14:textId="77777777">
      <w:trPr>
        <w:trHeight w:hRule="exact" w:val="115"/>
        <w:jc w:val="center"/>
      </w:trPr>
      <w:tc>
        <w:tcPr>
          <w:tcW w:w="4686" w:type="dxa"/>
          <w:shd w:val="clear" w:color="auto" w:fill="5B9BD5" w:themeFill="accent1"/>
          <w:tcMar>
            <w:top w:w="0" w:type="dxa"/>
            <w:bottom w:w="0" w:type="dxa"/>
          </w:tcMar>
        </w:tcPr>
        <w:p w14:paraId="03470D92"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57E05A40" w14:textId="77777777" w:rsidR="00325A52" w:rsidRDefault="00325A52">
          <w:pPr>
            <w:pStyle w:val="Encabezado"/>
            <w:jc w:val="right"/>
            <w:rPr>
              <w:caps/>
              <w:sz w:val="18"/>
            </w:rPr>
          </w:pPr>
        </w:p>
      </w:tc>
    </w:tr>
    <w:tr w:rsidR="00325A52" w14:paraId="1563B4A1"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126A45EF"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120999F3" w14:textId="77777777" w:rsidR="00325A52" w:rsidRDefault="00AF43AD">
          <w:pPr>
            <w:pStyle w:val="Piedepgina"/>
            <w:jc w:val="right"/>
            <w:rPr>
              <w:caps/>
              <w:color w:val="808080" w:themeColor="background1" w:themeShade="80"/>
              <w:sz w:val="18"/>
              <w:szCs w:val="18"/>
            </w:rPr>
          </w:pPr>
          <w:r>
            <w:rPr>
              <w:caps/>
              <w:color w:val="808080" w:themeColor="background1" w:themeShade="80"/>
              <w:sz w:val="18"/>
              <w:szCs w:val="18"/>
            </w:rPr>
            <w:fldChar w:fldCharType="begin"/>
          </w:r>
          <w:r w:rsidR="00325A52">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C176D4">
            <w:rPr>
              <w:caps/>
              <w:noProof/>
              <w:color w:val="808080" w:themeColor="background1" w:themeShade="80"/>
              <w:sz w:val="18"/>
              <w:szCs w:val="18"/>
            </w:rPr>
            <w:t>2</w:t>
          </w:r>
          <w:r>
            <w:rPr>
              <w:caps/>
              <w:noProof/>
              <w:color w:val="808080" w:themeColor="background1" w:themeShade="80"/>
              <w:sz w:val="18"/>
              <w:szCs w:val="18"/>
            </w:rPr>
            <w:fldChar w:fldCharType="end"/>
          </w:r>
        </w:p>
      </w:tc>
    </w:tr>
  </w:tbl>
  <w:p w14:paraId="2D15448E"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6E264" w14:textId="77777777" w:rsidR="00BB74E6" w:rsidRDefault="00BB74E6" w:rsidP="00EA0E38">
      <w:pPr>
        <w:spacing w:after="0" w:line="240" w:lineRule="auto"/>
      </w:pPr>
      <w:r>
        <w:separator/>
      </w:r>
    </w:p>
  </w:footnote>
  <w:footnote w:type="continuationSeparator" w:id="0">
    <w:p w14:paraId="3E6B0173" w14:textId="77777777" w:rsidR="00BB74E6" w:rsidRDefault="00BB74E6"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96C4"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9F9ED7E" wp14:editId="7418B657">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anchor>
      </w:drawing>
    </w:r>
    <w:r w:rsidRPr="00325A52">
      <w:rPr>
        <w:noProof/>
        <w:lang w:eastAsia="es-MX"/>
      </w:rPr>
      <w:drawing>
        <wp:anchor distT="0" distB="0" distL="114300" distR="114300" simplePos="0" relativeHeight="251660288" behindDoc="1" locked="0" layoutInCell="1" allowOverlap="1" wp14:anchorId="731810F4" wp14:editId="7D4F4976">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anchor>
      </w:drawing>
    </w:r>
    <w:r w:rsidRPr="00325A52">
      <w:rPr>
        <w:noProof/>
        <w:lang w:eastAsia="es-MX"/>
      </w:rPr>
      <w:drawing>
        <wp:anchor distT="0" distB="0" distL="114300" distR="114300" simplePos="0" relativeHeight="251661312" behindDoc="1" locked="0" layoutInCell="1" allowOverlap="1" wp14:anchorId="65C23890" wp14:editId="6700E086">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5pt;height:15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72396413">
    <w:abstractNumId w:val="22"/>
  </w:num>
  <w:num w:numId="2" w16cid:durableId="1676106421">
    <w:abstractNumId w:val="24"/>
  </w:num>
  <w:num w:numId="3" w16cid:durableId="1435662911">
    <w:abstractNumId w:val="34"/>
  </w:num>
  <w:num w:numId="4" w16cid:durableId="634524595">
    <w:abstractNumId w:val="27"/>
  </w:num>
  <w:num w:numId="5" w16cid:durableId="1444378953">
    <w:abstractNumId w:val="10"/>
  </w:num>
  <w:num w:numId="6" w16cid:durableId="265894687">
    <w:abstractNumId w:val="15"/>
  </w:num>
  <w:num w:numId="7" w16cid:durableId="1496873381">
    <w:abstractNumId w:val="33"/>
  </w:num>
  <w:num w:numId="8" w16cid:durableId="95953790">
    <w:abstractNumId w:val="7"/>
  </w:num>
  <w:num w:numId="9" w16cid:durableId="1958246431">
    <w:abstractNumId w:val="9"/>
  </w:num>
  <w:num w:numId="10" w16cid:durableId="2114785090">
    <w:abstractNumId w:val="18"/>
  </w:num>
  <w:num w:numId="11" w16cid:durableId="1061906331">
    <w:abstractNumId w:val="32"/>
  </w:num>
  <w:num w:numId="12" w16cid:durableId="1921790607">
    <w:abstractNumId w:val="11"/>
  </w:num>
  <w:num w:numId="13" w16cid:durableId="2062361298">
    <w:abstractNumId w:val="25"/>
  </w:num>
  <w:num w:numId="14" w16cid:durableId="298608951">
    <w:abstractNumId w:val="14"/>
  </w:num>
  <w:num w:numId="15" w16cid:durableId="88476877">
    <w:abstractNumId w:val="35"/>
  </w:num>
  <w:num w:numId="16" w16cid:durableId="388846541">
    <w:abstractNumId w:val="8"/>
  </w:num>
  <w:num w:numId="17" w16cid:durableId="1024868187">
    <w:abstractNumId w:val="6"/>
  </w:num>
  <w:num w:numId="18" w16cid:durableId="1509831341">
    <w:abstractNumId w:val="2"/>
  </w:num>
  <w:num w:numId="19" w16cid:durableId="1060402750">
    <w:abstractNumId w:val="40"/>
  </w:num>
  <w:num w:numId="20" w16cid:durableId="107705620">
    <w:abstractNumId w:val="29"/>
  </w:num>
  <w:num w:numId="21" w16cid:durableId="1387146553">
    <w:abstractNumId w:val="41"/>
  </w:num>
  <w:num w:numId="22" w16cid:durableId="1555776067">
    <w:abstractNumId w:val="3"/>
  </w:num>
  <w:num w:numId="23" w16cid:durableId="1454977111">
    <w:abstractNumId w:val="36"/>
  </w:num>
  <w:num w:numId="24" w16cid:durableId="1966503586">
    <w:abstractNumId w:val="42"/>
  </w:num>
  <w:num w:numId="25" w16cid:durableId="1877615493">
    <w:abstractNumId w:val="37"/>
  </w:num>
  <w:num w:numId="26" w16cid:durableId="1292397218">
    <w:abstractNumId w:val="5"/>
  </w:num>
  <w:num w:numId="27" w16cid:durableId="2067141540">
    <w:abstractNumId w:val="20"/>
  </w:num>
  <w:num w:numId="28" w16cid:durableId="86540162">
    <w:abstractNumId w:val="1"/>
  </w:num>
  <w:num w:numId="29" w16cid:durableId="633413965">
    <w:abstractNumId w:val="12"/>
  </w:num>
  <w:num w:numId="30" w16cid:durableId="835999460">
    <w:abstractNumId w:val="23"/>
  </w:num>
  <w:num w:numId="31" w16cid:durableId="1998536601">
    <w:abstractNumId w:val="26"/>
  </w:num>
  <w:num w:numId="32" w16cid:durableId="78524258">
    <w:abstractNumId w:val="13"/>
  </w:num>
  <w:num w:numId="33" w16cid:durableId="1074930987">
    <w:abstractNumId w:val="30"/>
  </w:num>
  <w:num w:numId="34" w16cid:durableId="1966042277">
    <w:abstractNumId w:val="38"/>
  </w:num>
  <w:num w:numId="35" w16cid:durableId="448086252">
    <w:abstractNumId w:val="19"/>
  </w:num>
  <w:num w:numId="36" w16cid:durableId="41442690">
    <w:abstractNumId w:val="17"/>
  </w:num>
  <w:num w:numId="37" w16cid:durableId="467743446">
    <w:abstractNumId w:val="21"/>
  </w:num>
  <w:num w:numId="38" w16cid:durableId="856120296">
    <w:abstractNumId w:val="16"/>
  </w:num>
  <w:num w:numId="39" w16cid:durableId="121964618">
    <w:abstractNumId w:val="0"/>
  </w:num>
  <w:num w:numId="40" w16cid:durableId="577859564">
    <w:abstractNumId w:val="28"/>
  </w:num>
  <w:num w:numId="41" w16cid:durableId="843863238">
    <w:abstractNumId w:val="4"/>
  </w:num>
  <w:num w:numId="42" w16cid:durableId="604920561">
    <w:abstractNumId w:val="31"/>
  </w:num>
  <w:num w:numId="43" w16cid:durableId="1935045340">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0AF1"/>
    <w:rsid w:val="00004812"/>
    <w:rsid w:val="00006CCE"/>
    <w:rsid w:val="00010975"/>
    <w:rsid w:val="000168C3"/>
    <w:rsid w:val="00021852"/>
    <w:rsid w:val="00021EFF"/>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2275"/>
    <w:rsid w:val="00083BBB"/>
    <w:rsid w:val="000845D3"/>
    <w:rsid w:val="00084B72"/>
    <w:rsid w:val="0008701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8E1"/>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08B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3E35"/>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3AD"/>
    <w:rsid w:val="00AF4D20"/>
    <w:rsid w:val="00AF6E17"/>
    <w:rsid w:val="00B00B9E"/>
    <w:rsid w:val="00B03D2C"/>
    <w:rsid w:val="00B04C04"/>
    <w:rsid w:val="00B05845"/>
    <w:rsid w:val="00B074E8"/>
    <w:rsid w:val="00B11203"/>
    <w:rsid w:val="00B155E8"/>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B74E6"/>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176D4"/>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59F4"/>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15"/>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EAD"/>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1A1F"/>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5D2B2D"/>
  <w15:docId w15:val="{9830DBF9-3B15-4BA0-B31B-2F20A654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3AD"/>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64025"/>
    <w:rsid w:val="000D0308"/>
    <w:rsid w:val="00150BA9"/>
    <w:rsid w:val="002962C7"/>
    <w:rsid w:val="00380168"/>
    <w:rsid w:val="00516E54"/>
    <w:rsid w:val="00561A5C"/>
    <w:rsid w:val="006B7141"/>
    <w:rsid w:val="00742BA3"/>
    <w:rsid w:val="00764025"/>
    <w:rsid w:val="0098424B"/>
    <w:rsid w:val="009B3594"/>
    <w:rsid w:val="00B37424"/>
    <w:rsid w:val="00B6245D"/>
    <w:rsid w:val="00BC125D"/>
    <w:rsid w:val="00C87825"/>
    <w:rsid w:val="00FC092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9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B0E27-2637-4238-99CC-0C42A9D9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466</Words>
  <Characters>2564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JESUS IVAN</cp:lastModifiedBy>
  <cp:revision>4</cp:revision>
  <cp:lastPrinted>2023-05-30T04:52:00Z</cp:lastPrinted>
  <dcterms:created xsi:type="dcterms:W3CDTF">2022-08-25T18:23:00Z</dcterms:created>
  <dcterms:modified xsi:type="dcterms:W3CDTF">2023-05-30T04:53:00Z</dcterms:modified>
</cp:coreProperties>
</file>