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A075" w14:textId="1452ABCB" w:rsidR="006F0D26" w:rsidRPr="003372CA" w:rsidRDefault="000D35AA" w:rsidP="00A03CE5">
      <w:pPr>
        <w:ind w:left="2832"/>
        <w:rPr>
          <w:rFonts w:ascii="Aharoni" w:hAnsi="Aharoni" w:cs="Aharoni"/>
          <w:b/>
          <w:bCs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72CA">
        <w:rPr>
          <w:rFonts w:ascii="Baskerville Old Face" w:hAnsi="Baskerville Old Face" w:cs="Aharoni"/>
          <w:b/>
          <w:noProof/>
          <w:color w:val="00206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85A6046" wp14:editId="337AACC8">
            <wp:simplePos x="0" y="0"/>
            <wp:positionH relativeFrom="column">
              <wp:posOffset>-351155</wp:posOffset>
            </wp:positionH>
            <wp:positionV relativeFrom="paragraph">
              <wp:posOffset>-897255</wp:posOffset>
            </wp:positionV>
            <wp:extent cx="1066800" cy="114458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44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CE5" w:rsidRPr="003372CA">
        <w:rPr>
          <w:rFonts w:ascii="Aharoni" w:hAnsi="Aharoni" w:cs="Aharoni"/>
          <w:b/>
          <w:bCs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UNIVERSIDAD DEL SURESTE </w:t>
      </w:r>
    </w:p>
    <w:p w14:paraId="009C1481" w14:textId="49E58468" w:rsidR="00A03CE5" w:rsidRDefault="00A03CE5" w:rsidP="00A03CE5">
      <w:pPr>
        <w:ind w:left="2832"/>
        <w:rPr>
          <w:rFonts w:ascii="Aharoni" w:hAnsi="Aharoni" w:cs="Aharoni"/>
          <w:b/>
          <w:bCs/>
          <w:color w:val="002060"/>
          <w:sz w:val="52"/>
          <w:szCs w:val="52"/>
        </w:rPr>
      </w:pPr>
    </w:p>
    <w:p w14:paraId="33CE0FAE" w14:textId="60FE87C2" w:rsidR="00A03CE5" w:rsidRDefault="00A03CE5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  <w:r w:rsidRPr="002F1681">
        <w:rPr>
          <w:rFonts w:ascii="Algerian" w:hAnsi="Algerian" w:cs="Aharoni"/>
          <w:i/>
          <w:iCs/>
          <w:color w:val="FF0000"/>
          <w:sz w:val="32"/>
          <w:szCs w:val="32"/>
        </w:rPr>
        <w:t>ALUMNA:</w:t>
      </w:r>
      <w:r w:rsidR="006845B2">
        <w:rPr>
          <w:rFonts w:ascii="Baskerville Old Face" w:hAnsi="Baskerville Old Face" w:cs="Aharoni"/>
          <w:color w:val="002060"/>
          <w:sz w:val="32"/>
          <w:szCs w:val="32"/>
        </w:rPr>
        <w:t xml:space="preserve">Kristy </w:t>
      </w:r>
      <w:proofErr w:type="spellStart"/>
      <w:r w:rsidR="006845B2">
        <w:rPr>
          <w:rFonts w:ascii="Baskerville Old Face" w:hAnsi="Baskerville Old Face" w:cs="Aharoni"/>
          <w:color w:val="002060"/>
          <w:sz w:val="32"/>
          <w:szCs w:val="32"/>
        </w:rPr>
        <w:t>Darely</w:t>
      </w:r>
      <w:proofErr w:type="spellEnd"/>
      <w:r w:rsidR="006845B2">
        <w:rPr>
          <w:rFonts w:ascii="Baskerville Old Face" w:hAnsi="Baskerville Old Face" w:cs="Aharoni"/>
          <w:color w:val="002060"/>
          <w:sz w:val="32"/>
          <w:szCs w:val="32"/>
        </w:rPr>
        <w:t xml:space="preserve"> Pérez  Martínez </w:t>
      </w:r>
    </w:p>
    <w:p w14:paraId="4EDE93CB" w14:textId="1A848EE1" w:rsidR="00156E18" w:rsidRPr="002F1681" w:rsidRDefault="00156E18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</w:p>
    <w:p w14:paraId="00940C72" w14:textId="72BBFF1C" w:rsidR="00A03CE5" w:rsidRDefault="00A03CE5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  <w:r w:rsidRPr="002F1681">
        <w:rPr>
          <w:rFonts w:ascii="Algerian" w:hAnsi="Algerian" w:cs="Aharoni"/>
          <w:i/>
          <w:iCs/>
          <w:color w:val="FF0000"/>
          <w:sz w:val="32"/>
          <w:szCs w:val="32"/>
        </w:rPr>
        <w:t>MA</w:t>
      </w:r>
      <w:r w:rsidR="00CF4523">
        <w:rPr>
          <w:rFonts w:ascii="Algerian" w:hAnsi="Algerian" w:cs="Aharoni"/>
          <w:i/>
          <w:iCs/>
          <w:color w:val="FF0000"/>
          <w:sz w:val="32"/>
          <w:szCs w:val="32"/>
        </w:rPr>
        <w:t>teri</w:t>
      </w:r>
      <w:r w:rsidRPr="002F1681">
        <w:rPr>
          <w:rFonts w:ascii="Algerian" w:hAnsi="Algerian" w:cs="Aharoni"/>
          <w:i/>
          <w:iCs/>
          <w:color w:val="FF0000"/>
          <w:sz w:val="32"/>
          <w:szCs w:val="32"/>
        </w:rPr>
        <w:t>A:</w:t>
      </w:r>
      <w:r w:rsidR="00E8562C">
        <w:rPr>
          <w:rFonts w:ascii="Baskerville Old Face" w:hAnsi="Baskerville Old Face" w:cs="Aharoni"/>
          <w:color w:val="002060"/>
          <w:sz w:val="32"/>
          <w:szCs w:val="32"/>
        </w:rPr>
        <w:t xml:space="preserve">Monica Elizabeth </w:t>
      </w:r>
      <w:proofErr w:type="spellStart"/>
      <w:r w:rsidR="00E8562C">
        <w:rPr>
          <w:rFonts w:ascii="Baskerville Old Face" w:hAnsi="Baskerville Old Face" w:cs="Aharoni"/>
          <w:color w:val="002060"/>
          <w:sz w:val="32"/>
          <w:szCs w:val="32"/>
        </w:rPr>
        <w:t>Culebro</w:t>
      </w:r>
      <w:proofErr w:type="spellEnd"/>
    </w:p>
    <w:p w14:paraId="5444B270" w14:textId="333E335E" w:rsidR="00156E18" w:rsidRPr="00CF4523" w:rsidRDefault="00156E18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</w:p>
    <w:p w14:paraId="340B7947" w14:textId="2046ECFD" w:rsidR="00A03CE5" w:rsidRDefault="00A03CE5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  <w:r w:rsidRPr="002F1681">
        <w:rPr>
          <w:rFonts w:ascii="Algerian" w:hAnsi="Algerian" w:cs="Aharoni"/>
          <w:i/>
          <w:iCs/>
          <w:color w:val="FF0000"/>
          <w:sz w:val="32"/>
          <w:szCs w:val="32"/>
        </w:rPr>
        <w:t>MATERIA:</w:t>
      </w:r>
      <w:r w:rsidR="00D55F5B">
        <w:rPr>
          <w:rFonts w:ascii="Baskerville Old Face" w:hAnsi="Baskerville Old Face" w:cs="Aharoni"/>
          <w:color w:val="002060"/>
          <w:sz w:val="32"/>
          <w:szCs w:val="32"/>
        </w:rPr>
        <w:t>DERECHO PENAL</w:t>
      </w:r>
    </w:p>
    <w:p w14:paraId="09F46C99" w14:textId="319FD309" w:rsidR="00156E18" w:rsidRPr="00E8562C" w:rsidRDefault="00156E18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</w:p>
    <w:p w14:paraId="1B965A62" w14:textId="51A0299B" w:rsidR="00A03CE5" w:rsidRDefault="002F1681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  <w:r w:rsidRPr="002F1681">
        <w:rPr>
          <w:rFonts w:ascii="Algerian" w:hAnsi="Algerian" w:cs="Aharoni"/>
          <w:i/>
          <w:iCs/>
          <w:color w:val="FF0000"/>
          <w:sz w:val="32"/>
          <w:szCs w:val="32"/>
        </w:rPr>
        <w:t>TEMA:</w:t>
      </w:r>
      <w:r w:rsidR="00D55F5B">
        <w:rPr>
          <w:rFonts w:ascii="Baskerville Old Face" w:hAnsi="Baskerville Old Face" w:cs="Aharoni"/>
          <w:color w:val="002060"/>
          <w:sz w:val="32"/>
          <w:szCs w:val="32"/>
        </w:rPr>
        <w:t>Súper nota</w:t>
      </w:r>
    </w:p>
    <w:p w14:paraId="1AC1CC28" w14:textId="67A60309" w:rsidR="00156E18" w:rsidRPr="00D55F5B" w:rsidRDefault="00156E18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</w:p>
    <w:p w14:paraId="45403A03" w14:textId="1D244AB4" w:rsidR="002F1681" w:rsidRDefault="002F1681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  <w:r w:rsidRPr="002F1681">
        <w:rPr>
          <w:rFonts w:ascii="Algerian" w:hAnsi="Algerian" w:cs="Aharoni"/>
          <w:i/>
          <w:iCs/>
          <w:color w:val="FF0000"/>
          <w:sz w:val="32"/>
          <w:szCs w:val="32"/>
        </w:rPr>
        <w:t>FEECHA DE ENTREGA:</w:t>
      </w:r>
      <w:r w:rsidR="00D55F5B">
        <w:rPr>
          <w:rFonts w:ascii="Algerian" w:hAnsi="Algerian" w:cs="Aharoni"/>
          <w:i/>
          <w:iCs/>
          <w:color w:val="FF0000"/>
          <w:sz w:val="32"/>
          <w:szCs w:val="32"/>
        </w:rPr>
        <w:t xml:space="preserve"> </w:t>
      </w:r>
      <w:r w:rsidR="002D190A">
        <w:rPr>
          <w:rFonts w:ascii="Baskerville Old Face" w:hAnsi="Baskerville Old Face" w:cs="Aharoni"/>
          <w:color w:val="002060"/>
          <w:sz w:val="32"/>
          <w:szCs w:val="32"/>
        </w:rPr>
        <w:t>14 FEBRERO 2023</w:t>
      </w:r>
    </w:p>
    <w:p w14:paraId="45CC5802" w14:textId="59593DB8" w:rsidR="00156E18" w:rsidRPr="00007306" w:rsidRDefault="00156E18" w:rsidP="00A03CE5">
      <w:pPr>
        <w:ind w:left="2832"/>
        <w:rPr>
          <w:rFonts w:ascii="Baskerville Old Face" w:hAnsi="Baskerville Old Face" w:cs="Aharoni"/>
          <w:color w:val="002060"/>
          <w:sz w:val="32"/>
          <w:szCs w:val="32"/>
        </w:rPr>
      </w:pPr>
    </w:p>
    <w:p w14:paraId="772472EB" w14:textId="12480F29" w:rsidR="002F1681" w:rsidRDefault="002F1681" w:rsidP="002F1681">
      <w:pPr>
        <w:ind w:left="2832"/>
        <w:rPr>
          <w:rFonts w:ascii="Algerian" w:hAnsi="Algerian" w:cs="Aharoni"/>
          <w:i/>
          <w:iCs/>
          <w:color w:val="002060"/>
          <w:sz w:val="32"/>
          <w:szCs w:val="32"/>
        </w:rPr>
      </w:pPr>
      <w:r w:rsidRPr="002F1681">
        <w:rPr>
          <w:rFonts w:ascii="Algerian" w:hAnsi="Algerian" w:cs="Aharoni"/>
          <w:i/>
          <w:iCs/>
          <w:color w:val="FF0000"/>
          <w:sz w:val="32"/>
          <w:szCs w:val="32"/>
        </w:rPr>
        <w:t>CUATRIMESTRE :</w:t>
      </w:r>
      <w:r w:rsidR="002D190A">
        <w:rPr>
          <w:rFonts w:ascii="Algerian" w:hAnsi="Algerian" w:cs="Aharoni"/>
          <w:i/>
          <w:iCs/>
          <w:color w:val="FF0000"/>
          <w:sz w:val="32"/>
          <w:szCs w:val="32"/>
        </w:rPr>
        <w:t xml:space="preserve"> </w:t>
      </w:r>
      <w:r w:rsidR="002D190A" w:rsidRPr="00156E18">
        <w:rPr>
          <w:rFonts w:ascii="Algerian" w:hAnsi="Algerian" w:cs="Aharoni"/>
          <w:i/>
          <w:iCs/>
          <w:color w:val="002060"/>
          <w:sz w:val="32"/>
          <w:szCs w:val="32"/>
        </w:rPr>
        <w:t>2</w:t>
      </w:r>
      <w:r w:rsidR="00156E18" w:rsidRPr="00156E18">
        <w:rPr>
          <w:rFonts w:ascii="Algerian" w:hAnsi="Algerian" w:cs="Aharoni"/>
          <w:i/>
          <w:iCs/>
          <w:color w:val="002060"/>
          <w:sz w:val="32"/>
          <w:szCs w:val="32"/>
        </w:rPr>
        <w:t>°</w:t>
      </w:r>
    </w:p>
    <w:p w14:paraId="717A5F99" w14:textId="263C8348" w:rsidR="004866F8" w:rsidRDefault="004866F8" w:rsidP="002F1681">
      <w:pPr>
        <w:ind w:left="2832"/>
        <w:rPr>
          <w:rFonts w:ascii="Algerian" w:hAnsi="Algerian" w:cs="Aharoni"/>
          <w:i/>
          <w:iCs/>
          <w:color w:val="FF0000"/>
          <w:sz w:val="32"/>
          <w:szCs w:val="32"/>
        </w:rPr>
      </w:pPr>
    </w:p>
    <w:p w14:paraId="7A8515C1" w14:textId="533FC277" w:rsidR="004866F8" w:rsidRDefault="004866F8">
      <w:pPr>
        <w:rPr>
          <w:rFonts w:ascii="Algerian" w:hAnsi="Algerian" w:cs="Aharoni"/>
          <w:i/>
          <w:iCs/>
          <w:color w:val="FF0000"/>
          <w:sz w:val="32"/>
          <w:szCs w:val="32"/>
        </w:rPr>
      </w:pPr>
      <w:r>
        <w:rPr>
          <w:rFonts w:ascii="Baskerville Old Face" w:hAnsi="Baskerville Old Face" w:cs="Aharoni"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1AC399" wp14:editId="48068BEC">
            <wp:simplePos x="0" y="0"/>
            <wp:positionH relativeFrom="column">
              <wp:posOffset>6415405</wp:posOffset>
            </wp:positionH>
            <wp:positionV relativeFrom="paragraph">
              <wp:posOffset>426720</wp:posOffset>
            </wp:positionV>
            <wp:extent cx="2377440" cy="178816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 w:cs="Aharoni"/>
          <w:i/>
          <w:iCs/>
          <w:color w:val="FF0000"/>
          <w:sz w:val="32"/>
          <w:szCs w:val="32"/>
        </w:rPr>
        <w:br w:type="page"/>
      </w:r>
    </w:p>
    <w:p w14:paraId="1DA38BF2" w14:textId="49F3AFB5" w:rsidR="004866F8" w:rsidRDefault="004866F8" w:rsidP="002F1681">
      <w:pPr>
        <w:ind w:left="2832"/>
        <w:rPr>
          <w:rFonts w:ascii="Algerian" w:hAnsi="Algerian" w:cs="Aharoni"/>
          <w:i/>
          <w:iCs/>
          <w:color w:val="002060"/>
          <w:sz w:val="32"/>
          <w:szCs w:val="32"/>
        </w:rPr>
      </w:pPr>
    </w:p>
    <w:p w14:paraId="0342264C" w14:textId="3ACA960D" w:rsidR="00156E18" w:rsidRDefault="004866F8" w:rsidP="00FC70A7">
      <w:pPr>
        <w:ind w:left="4956"/>
        <w:rPr>
          <w:rFonts w:ascii="Aharoni" w:hAnsi="Aharoni" w:cs="Aharoni"/>
          <w:b/>
          <w:bCs/>
          <w:color w:val="C00000"/>
          <w:sz w:val="44"/>
          <w:szCs w:val="44"/>
          <w:u w:val="single"/>
        </w:rPr>
      </w:pPr>
      <w:r>
        <w:rPr>
          <w:rFonts w:ascii="Aharoni" w:hAnsi="Aharoni" w:cs="Aharoni"/>
          <w:b/>
          <w:bCs/>
          <w:color w:val="C00000"/>
          <w:sz w:val="44"/>
          <w:szCs w:val="44"/>
          <w:u w:val="single"/>
        </w:rPr>
        <w:t xml:space="preserve">SÚPER NOTA </w:t>
      </w:r>
    </w:p>
    <w:p w14:paraId="67CF52FE" w14:textId="78938DA3" w:rsidR="00F02260" w:rsidRDefault="00D06831" w:rsidP="00F02260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En esta unidad veremos varios temas interesantes y breve</w:t>
      </w:r>
      <w:r w:rsidR="005E2ECD">
        <w:rPr>
          <w:rFonts w:ascii="Arial" w:hAnsi="Arial" w:cs="Arial"/>
          <w:color w:val="002060"/>
          <w:sz w:val="24"/>
          <w:szCs w:val="24"/>
        </w:rPr>
        <w:t>s</w:t>
      </w:r>
      <w:r w:rsidR="000F23E1">
        <w:rPr>
          <w:rFonts w:ascii="Arial" w:hAnsi="Arial" w:cs="Arial"/>
          <w:color w:val="002060"/>
          <w:sz w:val="24"/>
          <w:szCs w:val="24"/>
        </w:rPr>
        <w:t xml:space="preserve"> </w:t>
      </w:r>
      <w:r w:rsidR="005E2ECD">
        <w:rPr>
          <w:rFonts w:ascii="Arial" w:hAnsi="Arial" w:cs="Arial"/>
          <w:color w:val="002060"/>
          <w:sz w:val="24"/>
          <w:szCs w:val="24"/>
        </w:rPr>
        <w:t>,los cuales me permitiré dar mi punto de vista</w:t>
      </w:r>
      <w:r w:rsidR="00F02260">
        <w:rPr>
          <w:rFonts w:ascii="Arial" w:hAnsi="Arial" w:cs="Arial"/>
          <w:color w:val="002060"/>
          <w:sz w:val="24"/>
          <w:szCs w:val="24"/>
        </w:rPr>
        <w:t>.</w:t>
      </w:r>
    </w:p>
    <w:p w14:paraId="43AB4B69" w14:textId="72568670" w:rsidR="00F02260" w:rsidRDefault="00F02260" w:rsidP="00F02260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Para empezar vimos la noción jurídica de</w:t>
      </w:r>
      <w:r w:rsidR="0080064D">
        <w:rPr>
          <w:rFonts w:ascii="Arial" w:hAnsi="Arial" w:cs="Arial"/>
          <w:color w:val="002060"/>
          <w:sz w:val="24"/>
          <w:szCs w:val="24"/>
        </w:rPr>
        <w:t xml:space="preserve"> delito y presupuestos del delito.los cuales nos dicen o enseñan,</w:t>
      </w:r>
      <w:r w:rsidR="00B70F97">
        <w:rPr>
          <w:rFonts w:ascii="Arial" w:hAnsi="Arial" w:cs="Arial"/>
          <w:color w:val="002060"/>
          <w:sz w:val="24"/>
          <w:szCs w:val="24"/>
        </w:rPr>
        <w:t xml:space="preserve"> que existen tantas definiciones </w:t>
      </w:r>
      <w:r w:rsidR="002F2C9F">
        <w:rPr>
          <w:rFonts w:ascii="Arial" w:hAnsi="Arial" w:cs="Arial"/>
          <w:color w:val="002060"/>
          <w:sz w:val="24"/>
          <w:szCs w:val="24"/>
        </w:rPr>
        <w:t>de delito como corrientes,</w:t>
      </w:r>
      <w:r w:rsidR="000F23E1">
        <w:rPr>
          <w:rFonts w:ascii="Arial" w:hAnsi="Arial" w:cs="Arial"/>
          <w:color w:val="002060"/>
          <w:sz w:val="24"/>
          <w:szCs w:val="24"/>
        </w:rPr>
        <w:t xml:space="preserve"> </w:t>
      </w:r>
      <w:r w:rsidR="002F2C9F">
        <w:rPr>
          <w:rFonts w:ascii="Arial" w:hAnsi="Arial" w:cs="Arial"/>
          <w:color w:val="002060"/>
          <w:sz w:val="24"/>
          <w:szCs w:val="24"/>
        </w:rPr>
        <w:t>disciplinas, y enfoques. Cada un</w:t>
      </w:r>
      <w:r w:rsidR="00C42EA2">
        <w:rPr>
          <w:rFonts w:ascii="Arial" w:hAnsi="Arial" w:cs="Arial"/>
          <w:color w:val="002060"/>
          <w:sz w:val="24"/>
          <w:szCs w:val="24"/>
        </w:rPr>
        <w:t>a lo define desde su perspectiva particular,</w:t>
      </w:r>
      <w:r w:rsidR="000F23E1">
        <w:rPr>
          <w:rFonts w:ascii="Arial" w:hAnsi="Arial" w:cs="Arial"/>
          <w:color w:val="002060"/>
          <w:sz w:val="24"/>
          <w:szCs w:val="24"/>
        </w:rPr>
        <w:t xml:space="preserve"> </w:t>
      </w:r>
      <w:r w:rsidR="00C42EA2">
        <w:rPr>
          <w:rFonts w:ascii="Arial" w:hAnsi="Arial" w:cs="Arial"/>
          <w:color w:val="002060"/>
          <w:sz w:val="24"/>
          <w:szCs w:val="24"/>
        </w:rPr>
        <w:t xml:space="preserve">de modo que cabe de hablar </w:t>
      </w:r>
      <w:r w:rsidR="00472343">
        <w:rPr>
          <w:rFonts w:ascii="Arial" w:hAnsi="Arial" w:cs="Arial"/>
          <w:color w:val="002060"/>
          <w:sz w:val="24"/>
          <w:szCs w:val="24"/>
        </w:rPr>
        <w:t>e una noción sociológica</w:t>
      </w:r>
      <w:r w:rsidR="000F23E1">
        <w:rPr>
          <w:rFonts w:ascii="Arial" w:hAnsi="Arial" w:cs="Arial"/>
          <w:color w:val="002060"/>
          <w:sz w:val="24"/>
          <w:szCs w:val="24"/>
        </w:rPr>
        <w:t xml:space="preserve"> </w:t>
      </w:r>
      <w:r w:rsidR="00472343">
        <w:rPr>
          <w:rFonts w:ascii="Arial" w:hAnsi="Arial" w:cs="Arial"/>
          <w:color w:val="002060"/>
          <w:sz w:val="24"/>
          <w:szCs w:val="24"/>
        </w:rPr>
        <w:t xml:space="preserve">,clásica, positiva, doctrinal, legal, </w:t>
      </w:r>
      <w:r w:rsidR="005926BA">
        <w:rPr>
          <w:rFonts w:ascii="Arial" w:hAnsi="Arial" w:cs="Arial"/>
          <w:color w:val="002060"/>
          <w:sz w:val="24"/>
          <w:szCs w:val="24"/>
        </w:rPr>
        <w:t>criminológica</w:t>
      </w:r>
      <w:r w:rsidR="000F23E1">
        <w:rPr>
          <w:rFonts w:ascii="Arial" w:hAnsi="Arial" w:cs="Arial"/>
          <w:color w:val="002060"/>
          <w:sz w:val="24"/>
          <w:szCs w:val="24"/>
        </w:rPr>
        <w:t>, tic.</w:t>
      </w:r>
      <w:r w:rsidR="005926BA">
        <w:rPr>
          <w:rFonts w:ascii="Arial" w:hAnsi="Arial" w:cs="Arial"/>
          <w:color w:val="002060"/>
          <w:sz w:val="24"/>
          <w:szCs w:val="24"/>
        </w:rPr>
        <w:t xml:space="preserve"> El delito como noción jurídica, se contempla en dos </w:t>
      </w:r>
      <w:r w:rsidR="001C5F0E">
        <w:rPr>
          <w:rFonts w:ascii="Arial" w:hAnsi="Arial" w:cs="Arial"/>
          <w:color w:val="002060"/>
          <w:sz w:val="24"/>
          <w:szCs w:val="24"/>
        </w:rPr>
        <w:t>aspectos: jurídico -formal y jurídico</w:t>
      </w:r>
      <w:r w:rsidR="003F76D7">
        <w:rPr>
          <w:rFonts w:ascii="Arial" w:hAnsi="Arial" w:cs="Arial"/>
          <w:color w:val="002060"/>
          <w:sz w:val="24"/>
          <w:szCs w:val="24"/>
        </w:rPr>
        <w:t>-sustancial.</w:t>
      </w:r>
    </w:p>
    <w:p w14:paraId="7C70608F" w14:textId="7E35411C" w:rsidR="003F76D7" w:rsidRDefault="003F76D7" w:rsidP="00F02260">
      <w:pPr>
        <w:ind w:left="708"/>
        <w:rPr>
          <w:rFonts w:ascii="Arial" w:hAnsi="Arial" w:cs="Arial"/>
          <w:color w:val="002060"/>
          <w:sz w:val="24"/>
          <w:szCs w:val="24"/>
        </w:rPr>
      </w:pPr>
    </w:p>
    <w:p w14:paraId="6B1CEF5B" w14:textId="06AED2D9" w:rsidR="00612989" w:rsidRDefault="003F76D7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Pudimos ver también los elementos </w:t>
      </w:r>
      <w:r w:rsidR="002D2C67">
        <w:rPr>
          <w:rFonts w:ascii="Arial" w:hAnsi="Arial" w:cs="Arial"/>
          <w:color w:val="002060"/>
          <w:sz w:val="24"/>
          <w:szCs w:val="24"/>
        </w:rPr>
        <w:t xml:space="preserve">de delito: positivo y negativo, los cuales dicen que lo elementos de delito son al derecho </w:t>
      </w:r>
      <w:r w:rsidR="00A029C2">
        <w:rPr>
          <w:rFonts w:ascii="Arial" w:hAnsi="Arial" w:cs="Arial"/>
          <w:color w:val="002060"/>
          <w:sz w:val="24"/>
          <w:szCs w:val="24"/>
        </w:rPr>
        <w:t xml:space="preserve">penal lo </w:t>
      </w:r>
      <w:r w:rsidR="00AC7128">
        <w:rPr>
          <w:rFonts w:ascii="Arial" w:hAnsi="Arial" w:cs="Arial"/>
          <w:color w:val="002060"/>
          <w:sz w:val="24"/>
          <w:szCs w:val="24"/>
        </w:rPr>
        <w:t xml:space="preserve">que </w:t>
      </w:r>
      <w:r w:rsidR="00A029C2">
        <w:rPr>
          <w:rFonts w:ascii="Arial" w:hAnsi="Arial" w:cs="Arial"/>
          <w:color w:val="002060"/>
          <w:sz w:val="24"/>
          <w:szCs w:val="24"/>
        </w:rPr>
        <w:t xml:space="preserve">la anatomía es la medicina. En materia procesal se habla de cuerpo de delito o </w:t>
      </w:r>
      <w:r w:rsidR="00AC7128">
        <w:rPr>
          <w:rFonts w:ascii="Arial" w:hAnsi="Arial" w:cs="Arial"/>
          <w:color w:val="002060"/>
          <w:sz w:val="24"/>
          <w:szCs w:val="24"/>
        </w:rPr>
        <w:t>integración de los elementos</w:t>
      </w:r>
      <w:r w:rsidR="003F6032">
        <w:rPr>
          <w:rFonts w:ascii="Arial" w:hAnsi="Arial" w:cs="Arial"/>
          <w:color w:val="002060"/>
          <w:sz w:val="24"/>
          <w:szCs w:val="24"/>
        </w:rPr>
        <w:t xml:space="preserve"> de tipo penal para referirse al conjunto de elementos que integran el mismo.</w:t>
      </w:r>
    </w:p>
    <w:p w14:paraId="4DFC9DB0" w14:textId="090B5FC3" w:rsidR="0025670F" w:rsidRDefault="00612989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Los elementos son aspectos positivos ,a cada uno de ls cuales corresponde un negativo </w:t>
      </w:r>
      <w:r w:rsidR="00BC14CB">
        <w:rPr>
          <w:rFonts w:ascii="Arial" w:hAnsi="Arial" w:cs="Arial"/>
          <w:color w:val="002060"/>
          <w:sz w:val="24"/>
          <w:szCs w:val="24"/>
        </w:rPr>
        <w:t xml:space="preserve">,que constituye la negociación de aquel; </w:t>
      </w:r>
      <w:r w:rsidR="0025670F">
        <w:rPr>
          <w:rFonts w:ascii="Arial" w:hAnsi="Arial" w:cs="Arial"/>
          <w:color w:val="002060"/>
          <w:sz w:val="24"/>
          <w:szCs w:val="24"/>
        </w:rPr>
        <w:t>quiere decir que deja nulo al positivo y por tanto ,al delito.</w:t>
      </w:r>
    </w:p>
    <w:p w14:paraId="63282B51" w14:textId="5F61380A" w:rsidR="00A10EDC" w:rsidRDefault="00BD1172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Delitos sumados y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tentativa,se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conforma por los actos materiales </w:t>
      </w:r>
      <w:r w:rsidR="000A6367">
        <w:rPr>
          <w:rFonts w:ascii="Arial" w:hAnsi="Arial" w:cs="Arial"/>
          <w:color w:val="002060"/>
          <w:sz w:val="24"/>
          <w:szCs w:val="24"/>
        </w:rPr>
        <w:t xml:space="preserve">tendentes a ejecutar el </w:t>
      </w:r>
      <w:proofErr w:type="spellStart"/>
      <w:r w:rsidR="000A6367">
        <w:rPr>
          <w:rFonts w:ascii="Arial" w:hAnsi="Arial" w:cs="Arial"/>
          <w:color w:val="002060"/>
          <w:sz w:val="24"/>
          <w:szCs w:val="24"/>
        </w:rPr>
        <w:t>delito,de</w:t>
      </w:r>
      <w:proofErr w:type="spellEnd"/>
      <w:r w:rsidR="000A6367">
        <w:rPr>
          <w:rFonts w:ascii="Arial" w:hAnsi="Arial" w:cs="Arial"/>
          <w:color w:val="002060"/>
          <w:sz w:val="24"/>
          <w:szCs w:val="24"/>
        </w:rPr>
        <w:t xml:space="preserve"> modo </w:t>
      </w:r>
      <w:r w:rsidR="00980879">
        <w:rPr>
          <w:rFonts w:ascii="Arial" w:hAnsi="Arial" w:cs="Arial"/>
          <w:color w:val="002060"/>
          <w:sz w:val="24"/>
          <w:szCs w:val="24"/>
        </w:rPr>
        <w:t xml:space="preserve">que este no se produzca por causas ajenas a la voluntad del agente </w:t>
      </w:r>
      <w:r w:rsidR="00834018">
        <w:rPr>
          <w:rFonts w:ascii="Arial" w:hAnsi="Arial" w:cs="Arial"/>
          <w:color w:val="002060"/>
          <w:sz w:val="24"/>
          <w:szCs w:val="24"/>
        </w:rPr>
        <w:t xml:space="preserve">nos habla sobre el art 12: que nos dice qué hay una tentativa punible </w:t>
      </w:r>
      <w:r w:rsidR="00A83BF5">
        <w:rPr>
          <w:rFonts w:ascii="Arial" w:hAnsi="Arial" w:cs="Arial"/>
          <w:color w:val="002060"/>
          <w:sz w:val="24"/>
          <w:szCs w:val="24"/>
        </w:rPr>
        <w:t xml:space="preserve">que al cometer ya sea una parte o totalmente los actos </w:t>
      </w:r>
      <w:r w:rsidR="00FB3CB9">
        <w:rPr>
          <w:rFonts w:ascii="Arial" w:hAnsi="Arial" w:cs="Arial"/>
          <w:color w:val="002060"/>
          <w:sz w:val="24"/>
          <w:szCs w:val="24"/>
        </w:rPr>
        <w:t xml:space="preserve"> u omitiendo los que debería evitar ,así </w:t>
      </w:r>
      <w:r w:rsidR="00A10EDC">
        <w:rPr>
          <w:rFonts w:ascii="Arial" w:hAnsi="Arial" w:cs="Arial"/>
          <w:color w:val="002060"/>
          <w:sz w:val="24"/>
          <w:szCs w:val="24"/>
        </w:rPr>
        <w:t>aquel no se consuma.</w:t>
      </w:r>
    </w:p>
    <w:p w14:paraId="3E6A22EE" w14:textId="473296E5" w:rsidR="002D2C67" w:rsidRDefault="00A10EDC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Vimos también los tipos de </w:t>
      </w:r>
      <w:r w:rsidR="003361B1">
        <w:rPr>
          <w:rFonts w:ascii="Arial" w:hAnsi="Arial" w:cs="Arial"/>
          <w:color w:val="002060"/>
          <w:sz w:val="24"/>
          <w:szCs w:val="24"/>
        </w:rPr>
        <w:t xml:space="preserve">autoría y participación los cuales son: </w:t>
      </w:r>
    </w:p>
    <w:p w14:paraId="041C1059" w14:textId="4B50E785" w:rsidR="003361B1" w:rsidRDefault="003361B1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Autora: </w:t>
      </w:r>
      <w:r w:rsidR="00A15E45">
        <w:rPr>
          <w:rFonts w:ascii="Arial" w:hAnsi="Arial" w:cs="Arial"/>
          <w:color w:val="002060"/>
          <w:sz w:val="24"/>
          <w:szCs w:val="24"/>
        </w:rPr>
        <w:t xml:space="preserve">es la persona que realiza la conducta o el acto </w:t>
      </w:r>
      <w:r w:rsidR="00957FD3">
        <w:rPr>
          <w:rFonts w:ascii="Arial" w:hAnsi="Arial" w:cs="Arial"/>
          <w:color w:val="002060"/>
          <w:sz w:val="24"/>
          <w:szCs w:val="24"/>
        </w:rPr>
        <w:t xml:space="preserve"> típico y puede ser material o intelectual.</w:t>
      </w:r>
    </w:p>
    <w:p w14:paraId="78EBC38F" w14:textId="53AA2945" w:rsidR="00957FD3" w:rsidRDefault="00620A50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Complicidad: la pueden producir las personas que d manera indirecta ayudan a cometer un delito.</w:t>
      </w:r>
    </w:p>
    <w:p w14:paraId="1631093E" w14:textId="39A09F82" w:rsidR="00620A50" w:rsidRDefault="005566B1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Orden: es un mandato en el que la persona al mando </w:t>
      </w:r>
      <w:r w:rsidR="00AF489D">
        <w:rPr>
          <w:rFonts w:ascii="Arial" w:hAnsi="Arial" w:cs="Arial"/>
          <w:color w:val="002060"/>
          <w:sz w:val="24"/>
          <w:szCs w:val="24"/>
        </w:rPr>
        <w:t>ordene a el inferior a realizar el delito</w:t>
      </w:r>
    </w:p>
    <w:p w14:paraId="718CBD9A" w14:textId="1B880272" w:rsidR="00AF489D" w:rsidRDefault="002C712F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Analizamos los delitos de acción y omisión, el cual dice que es el comportamiento humano </w:t>
      </w:r>
      <w:r w:rsidR="00F5446D">
        <w:rPr>
          <w:rFonts w:ascii="Arial" w:hAnsi="Arial" w:cs="Arial"/>
          <w:color w:val="002060"/>
          <w:sz w:val="24"/>
          <w:szCs w:val="24"/>
        </w:rPr>
        <w:t xml:space="preserve">ya sea positivo o negativo que produce u resultado </w:t>
      </w:r>
      <w:r w:rsidR="00473469">
        <w:rPr>
          <w:rFonts w:ascii="Arial" w:hAnsi="Arial" w:cs="Arial"/>
          <w:color w:val="002060"/>
          <w:sz w:val="24"/>
          <w:szCs w:val="24"/>
        </w:rPr>
        <w:t>.</w:t>
      </w:r>
    </w:p>
    <w:p w14:paraId="63F4056D" w14:textId="3BD8E34F" w:rsidR="00EF2CAB" w:rsidRDefault="00473469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Analizamos también la teoría del delincuente </w:t>
      </w:r>
      <w:r w:rsidR="0052266B">
        <w:rPr>
          <w:rFonts w:ascii="Arial" w:hAnsi="Arial" w:cs="Arial"/>
          <w:color w:val="002060"/>
          <w:sz w:val="24"/>
          <w:szCs w:val="24"/>
        </w:rPr>
        <w:t xml:space="preserve">,las generalidades del delincuente </w:t>
      </w:r>
      <w:r w:rsidR="00D20DB6">
        <w:rPr>
          <w:rFonts w:ascii="Arial" w:hAnsi="Arial" w:cs="Arial"/>
          <w:color w:val="002060"/>
          <w:sz w:val="24"/>
          <w:szCs w:val="24"/>
        </w:rPr>
        <w:t xml:space="preserve">las cuales cabe insistir en que se trata de una persona física, para erradicar el error </w:t>
      </w:r>
      <w:r w:rsidR="00A67FA7">
        <w:rPr>
          <w:rFonts w:ascii="Arial" w:hAnsi="Arial" w:cs="Arial"/>
          <w:color w:val="002060"/>
          <w:sz w:val="24"/>
          <w:szCs w:val="24"/>
        </w:rPr>
        <w:t>de creer que también la persona jurídica o moral puede serlo.</w:t>
      </w:r>
      <w:r w:rsidR="00070C93">
        <w:rPr>
          <w:rFonts w:ascii="Arial" w:hAnsi="Arial" w:cs="Arial"/>
          <w:color w:val="002060"/>
          <w:sz w:val="24"/>
          <w:szCs w:val="24"/>
        </w:rPr>
        <w:t xml:space="preserve">leímos las frecuencias del comportamiento </w:t>
      </w:r>
      <w:proofErr w:type="spellStart"/>
      <w:r w:rsidR="00070C93">
        <w:rPr>
          <w:rFonts w:ascii="Arial" w:hAnsi="Arial" w:cs="Arial"/>
          <w:color w:val="002060"/>
          <w:sz w:val="24"/>
          <w:szCs w:val="24"/>
        </w:rPr>
        <w:t>delictivo,las</w:t>
      </w:r>
      <w:proofErr w:type="spellEnd"/>
      <w:r w:rsidR="00070C93">
        <w:rPr>
          <w:rFonts w:ascii="Arial" w:hAnsi="Arial" w:cs="Arial"/>
          <w:color w:val="002060"/>
          <w:sz w:val="24"/>
          <w:szCs w:val="24"/>
        </w:rPr>
        <w:t xml:space="preserve"> cuales en esta sección o unidad </w:t>
      </w:r>
      <w:r w:rsidR="008D0B8C">
        <w:rPr>
          <w:rFonts w:ascii="Arial" w:hAnsi="Arial" w:cs="Arial"/>
          <w:color w:val="002060"/>
          <w:sz w:val="24"/>
          <w:szCs w:val="24"/>
        </w:rPr>
        <w:t>ab</w:t>
      </w:r>
      <w:r w:rsidR="00DD3E23">
        <w:rPr>
          <w:rFonts w:ascii="Arial" w:hAnsi="Arial" w:cs="Arial"/>
          <w:color w:val="002060"/>
          <w:sz w:val="24"/>
          <w:szCs w:val="24"/>
        </w:rPr>
        <w:t xml:space="preserve">ordamos la </w:t>
      </w:r>
      <w:r w:rsidR="00EF2CAB">
        <w:rPr>
          <w:rFonts w:ascii="Arial" w:hAnsi="Arial" w:cs="Arial"/>
          <w:color w:val="002060"/>
          <w:sz w:val="24"/>
          <w:szCs w:val="24"/>
        </w:rPr>
        <w:t>periodicidad y el numero de ocasiones en el que e delincuente infringe la ley.</w:t>
      </w:r>
    </w:p>
    <w:p w14:paraId="193D9F0A" w14:textId="05973145" w:rsidR="003E75A9" w:rsidRDefault="004F239F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Como podemos identificar un delincuente?… </w:t>
      </w:r>
      <w:r w:rsidR="00B8133B">
        <w:rPr>
          <w:rFonts w:ascii="Arial" w:hAnsi="Arial" w:cs="Arial"/>
          <w:color w:val="002060"/>
          <w:sz w:val="24"/>
          <w:szCs w:val="24"/>
        </w:rPr>
        <w:t xml:space="preserve">pues cuando se identifica el probable responsable de dicho delito las autoridades </w:t>
      </w:r>
      <w:r w:rsidR="00B778BF">
        <w:rPr>
          <w:rFonts w:ascii="Arial" w:hAnsi="Arial" w:cs="Arial"/>
          <w:color w:val="002060"/>
          <w:sz w:val="24"/>
          <w:szCs w:val="24"/>
        </w:rPr>
        <w:t xml:space="preserve">proceden a procesarlo. Nada es tan delicado como las acusaciones infundidas </w:t>
      </w:r>
      <w:r w:rsidR="003E75A9">
        <w:rPr>
          <w:rFonts w:ascii="Arial" w:hAnsi="Arial" w:cs="Arial"/>
          <w:color w:val="002060"/>
          <w:sz w:val="24"/>
          <w:szCs w:val="24"/>
        </w:rPr>
        <w:t xml:space="preserve">,una de las autoridades que se involucran son : </w:t>
      </w:r>
      <w:proofErr w:type="spellStart"/>
      <w:r w:rsidR="003E75A9">
        <w:rPr>
          <w:rFonts w:ascii="Arial" w:hAnsi="Arial" w:cs="Arial"/>
          <w:color w:val="002060"/>
          <w:sz w:val="24"/>
          <w:szCs w:val="24"/>
        </w:rPr>
        <w:t>criminalistica</w:t>
      </w:r>
      <w:proofErr w:type="spellEnd"/>
      <w:r w:rsidR="003E75A9">
        <w:rPr>
          <w:rFonts w:ascii="Arial" w:hAnsi="Arial" w:cs="Arial"/>
          <w:color w:val="002060"/>
          <w:sz w:val="24"/>
          <w:szCs w:val="24"/>
        </w:rPr>
        <w:t>.</w:t>
      </w:r>
    </w:p>
    <w:p w14:paraId="242C0409" w14:textId="056DC20F" w:rsidR="00473469" w:rsidRPr="00D06831" w:rsidRDefault="00CC6D15" w:rsidP="002D2C67">
      <w:pPr>
        <w:ind w:left="708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Para terminar puedo decir que el derecho penal es una de las ramas más amplias y complejas del derecho</w:t>
      </w:r>
      <w:r w:rsidR="00AC315E">
        <w:rPr>
          <w:rFonts w:ascii="Arial" w:hAnsi="Arial" w:cs="Arial"/>
          <w:color w:val="002060"/>
          <w:sz w:val="24"/>
          <w:szCs w:val="24"/>
        </w:rPr>
        <w:t>.</w:t>
      </w:r>
      <w:r w:rsidR="00DD3E23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1902B07" w14:textId="5FBDA240" w:rsidR="0093167D" w:rsidRDefault="0093167D" w:rsidP="004866F8">
      <w:pPr>
        <w:ind w:left="4956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15ABAA52" w14:textId="6F95B147" w:rsidR="00FC3485" w:rsidRDefault="00BD411E" w:rsidP="00FC3485">
      <w:pPr>
        <w:ind w:left="708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Para resumir el derecho </w:t>
      </w:r>
      <w:proofErr w:type="spellStart"/>
      <w:r>
        <w:rPr>
          <w:rFonts w:ascii="Arial" w:hAnsi="Arial" w:cs="Arial"/>
          <w:color w:val="1F3864" w:themeColor="accent1" w:themeShade="80"/>
          <w:sz w:val="24"/>
          <w:szCs w:val="24"/>
        </w:rPr>
        <w:t>penal,tiene</w:t>
      </w:r>
      <w:proofErr w:type="spellEnd"/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 un surgimiento </w:t>
      </w:r>
      <w:r w:rsidR="006137EF">
        <w:rPr>
          <w:rFonts w:ascii="Arial" w:hAnsi="Arial" w:cs="Arial"/>
          <w:color w:val="1F3864" w:themeColor="accent1" w:themeShade="80"/>
          <w:sz w:val="24"/>
          <w:szCs w:val="24"/>
        </w:rPr>
        <w:t>el cual obedece a l</w:t>
      </w:r>
      <w:r w:rsidR="000E772F">
        <w:rPr>
          <w:rFonts w:ascii="Arial" w:hAnsi="Arial" w:cs="Arial"/>
          <w:color w:val="1F3864" w:themeColor="accent1" w:themeShade="80"/>
          <w:sz w:val="24"/>
          <w:szCs w:val="24"/>
        </w:rPr>
        <w:t xml:space="preserve">a necesidad de regular o mantener el comportamiento del </w:t>
      </w:r>
      <w:proofErr w:type="spellStart"/>
      <w:r w:rsidR="000E772F">
        <w:rPr>
          <w:rFonts w:ascii="Arial" w:hAnsi="Arial" w:cs="Arial"/>
          <w:color w:val="1F3864" w:themeColor="accent1" w:themeShade="80"/>
          <w:sz w:val="24"/>
          <w:szCs w:val="24"/>
        </w:rPr>
        <w:t>hombre,es</w:t>
      </w:r>
      <w:proofErr w:type="spellEnd"/>
      <w:r w:rsidR="000E772F">
        <w:rPr>
          <w:rFonts w:ascii="Arial" w:hAnsi="Arial" w:cs="Arial"/>
          <w:color w:val="1F3864" w:themeColor="accent1" w:themeShade="80"/>
          <w:sz w:val="24"/>
          <w:szCs w:val="24"/>
        </w:rPr>
        <w:t xml:space="preserve"> el limite que la humanidad necesita para poder estar en sociedad</w:t>
      </w:r>
      <w:r w:rsidR="00FC3485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14:paraId="5986C16D" w14:textId="5E9467E9" w:rsidR="00D64BE0" w:rsidRDefault="00FC3485" w:rsidP="00FC3485">
      <w:pPr>
        <w:ind w:left="708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El derecho tiene sus principios </w:t>
      </w:r>
      <w:r w:rsidR="008B222D">
        <w:rPr>
          <w:rFonts w:ascii="Arial" w:hAnsi="Arial" w:cs="Arial"/>
          <w:color w:val="1F3864" w:themeColor="accent1" w:themeShade="80"/>
          <w:sz w:val="24"/>
          <w:szCs w:val="24"/>
        </w:rPr>
        <w:t xml:space="preserve">los cuales el estado el cual es un aparato del gobierno y </w:t>
      </w:r>
      <w:proofErr w:type="spellStart"/>
      <w:r w:rsidR="008B222D">
        <w:rPr>
          <w:rFonts w:ascii="Arial" w:hAnsi="Arial" w:cs="Arial"/>
          <w:color w:val="1F3864" w:themeColor="accent1" w:themeShade="80"/>
          <w:sz w:val="24"/>
          <w:szCs w:val="24"/>
        </w:rPr>
        <w:t>administrativo</w:t>
      </w:r>
      <w:r w:rsidR="000E4275">
        <w:rPr>
          <w:rFonts w:ascii="Arial" w:hAnsi="Arial" w:cs="Arial"/>
          <w:color w:val="1F3864" w:themeColor="accent1" w:themeShade="80"/>
          <w:sz w:val="24"/>
          <w:szCs w:val="24"/>
        </w:rPr>
        <w:t>,se</w:t>
      </w:r>
      <w:proofErr w:type="spellEnd"/>
      <w:r w:rsidR="000E4275">
        <w:rPr>
          <w:rFonts w:ascii="Arial" w:hAnsi="Arial" w:cs="Arial"/>
          <w:color w:val="1F3864" w:themeColor="accent1" w:themeShade="80"/>
          <w:sz w:val="24"/>
          <w:szCs w:val="24"/>
        </w:rPr>
        <w:t xml:space="preserve"> presenta con el rostro del poder.es decir que es la que nos rige y mantiene un orden </w:t>
      </w:r>
      <w:r w:rsidR="00F24870">
        <w:rPr>
          <w:rFonts w:ascii="Arial" w:hAnsi="Arial" w:cs="Arial"/>
          <w:color w:val="1F3864" w:themeColor="accent1" w:themeShade="80"/>
          <w:sz w:val="24"/>
          <w:szCs w:val="24"/>
        </w:rPr>
        <w:t>,ya que el humano o el hombre no puede subsistir sin u</w:t>
      </w:r>
      <w:r w:rsidR="00D64BE0">
        <w:rPr>
          <w:rFonts w:ascii="Arial" w:hAnsi="Arial" w:cs="Arial"/>
          <w:color w:val="1F3864" w:themeColor="accent1" w:themeShade="80"/>
          <w:sz w:val="24"/>
          <w:szCs w:val="24"/>
        </w:rPr>
        <w:t>n poder supremo .</w:t>
      </w:r>
    </w:p>
    <w:p w14:paraId="43E6BE50" w14:textId="4F9AE02A" w:rsidR="00831BED" w:rsidRDefault="002B42FC" w:rsidP="00FC3485">
      <w:pPr>
        <w:ind w:left="708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Analizamos los ámbitos de validez los cuales </w:t>
      </w:r>
      <w:r w:rsidR="00831BED">
        <w:rPr>
          <w:rFonts w:ascii="Arial" w:hAnsi="Arial" w:cs="Arial"/>
          <w:color w:val="1F3864" w:themeColor="accent1" w:themeShade="80"/>
          <w:sz w:val="24"/>
          <w:szCs w:val="24"/>
        </w:rPr>
        <w:t>se dividen en 4 : material. Temporal, espacial y personal.</w:t>
      </w:r>
    </w:p>
    <w:p w14:paraId="3D4B98DF" w14:textId="6425F40B" w:rsidR="00A60C47" w:rsidRDefault="004843B2" w:rsidP="00FC3485">
      <w:pPr>
        <w:ind w:left="708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Las cuales nos dice</w:t>
      </w:r>
      <w:r w:rsidR="00D44795">
        <w:rPr>
          <w:rFonts w:ascii="Arial" w:hAnsi="Arial" w:cs="Arial"/>
          <w:color w:val="1F3864" w:themeColor="accent1" w:themeShade="80"/>
          <w:sz w:val="24"/>
          <w:szCs w:val="24"/>
        </w:rPr>
        <w:t xml:space="preserve">n ,se deben saber cuales son </w:t>
      </w:r>
      <w:r w:rsidR="00D458C2">
        <w:rPr>
          <w:rFonts w:ascii="Arial" w:hAnsi="Arial" w:cs="Arial"/>
          <w:color w:val="1F3864" w:themeColor="accent1" w:themeShade="80"/>
          <w:sz w:val="24"/>
          <w:szCs w:val="24"/>
        </w:rPr>
        <w:t xml:space="preserve">aplicables, si está vigente la norma, si tiene aplicación la norma y </w:t>
      </w:r>
      <w:r w:rsidR="00D5662E">
        <w:rPr>
          <w:rFonts w:ascii="Arial" w:hAnsi="Arial" w:cs="Arial"/>
          <w:color w:val="1F3864" w:themeColor="accent1" w:themeShade="80"/>
          <w:sz w:val="24"/>
          <w:szCs w:val="24"/>
        </w:rPr>
        <w:t>saber a quien o a quienes se aplica</w:t>
      </w:r>
    </w:p>
    <w:p w14:paraId="52901ADB" w14:textId="53EB0BA9" w:rsidR="00D5662E" w:rsidRDefault="00D5662E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14:paraId="27362A1F" w14:textId="564337E9" w:rsidR="00D5662E" w:rsidRDefault="00FC45AC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También cabe mencionar los elementos del delito, los cuales son la </w:t>
      </w:r>
      <w:proofErr w:type="spellStart"/>
      <w:r>
        <w:rPr>
          <w:rFonts w:ascii="Arial" w:hAnsi="Arial" w:cs="Arial"/>
          <w:color w:val="1F3864" w:themeColor="accent1" w:themeShade="80"/>
          <w:sz w:val="24"/>
          <w:szCs w:val="24"/>
        </w:rPr>
        <w:t>conducta,</w:t>
      </w:r>
      <w:r w:rsidR="00F57266">
        <w:rPr>
          <w:rFonts w:ascii="Arial" w:hAnsi="Arial" w:cs="Arial"/>
          <w:color w:val="1F3864" w:themeColor="accent1" w:themeShade="80"/>
          <w:sz w:val="24"/>
          <w:szCs w:val="24"/>
        </w:rPr>
        <w:t>la</w:t>
      </w:r>
      <w:proofErr w:type="spellEnd"/>
      <w:r w:rsidR="00F57266">
        <w:rPr>
          <w:rFonts w:ascii="Arial" w:hAnsi="Arial" w:cs="Arial"/>
          <w:color w:val="1F3864" w:themeColor="accent1" w:themeShade="80"/>
          <w:sz w:val="24"/>
          <w:szCs w:val="24"/>
        </w:rPr>
        <w:t xml:space="preserve"> tipificad , </w:t>
      </w:r>
      <w:proofErr w:type="spellStart"/>
      <w:r w:rsidR="00F57266">
        <w:rPr>
          <w:rFonts w:ascii="Arial" w:hAnsi="Arial" w:cs="Arial"/>
          <w:color w:val="1F3864" w:themeColor="accent1" w:themeShade="80"/>
          <w:sz w:val="24"/>
          <w:szCs w:val="24"/>
        </w:rPr>
        <w:t>antijuridicidad</w:t>
      </w:r>
      <w:proofErr w:type="spellEnd"/>
      <w:r w:rsidR="00F57266">
        <w:rPr>
          <w:rFonts w:ascii="Arial" w:hAnsi="Arial" w:cs="Arial"/>
          <w:color w:val="1F3864" w:themeColor="accent1" w:themeShade="80"/>
          <w:sz w:val="24"/>
          <w:szCs w:val="24"/>
        </w:rPr>
        <w:t>, y culpabilidad.</w:t>
      </w:r>
      <w:r w:rsidR="007A2210">
        <w:rPr>
          <w:rFonts w:ascii="Arial" w:hAnsi="Arial" w:cs="Arial"/>
          <w:color w:val="1F3864" w:themeColor="accent1" w:themeShade="80"/>
          <w:sz w:val="24"/>
          <w:szCs w:val="24"/>
        </w:rPr>
        <w:t>los cuales definen el comportamiento humano ,</w:t>
      </w:r>
      <w:r w:rsidR="00893997">
        <w:rPr>
          <w:rFonts w:ascii="Arial" w:hAnsi="Arial" w:cs="Arial"/>
          <w:color w:val="1F3864" w:themeColor="accent1" w:themeShade="80"/>
          <w:sz w:val="24"/>
          <w:szCs w:val="24"/>
        </w:rPr>
        <w:t xml:space="preserve">configurar el delito, </w:t>
      </w:r>
      <w:r w:rsidR="00C427B0">
        <w:rPr>
          <w:rFonts w:ascii="Arial" w:hAnsi="Arial" w:cs="Arial"/>
          <w:color w:val="1F3864" w:themeColor="accent1" w:themeShade="80"/>
          <w:sz w:val="24"/>
          <w:szCs w:val="24"/>
        </w:rPr>
        <w:t>consecuencia y culpabilidad.</w:t>
      </w:r>
    </w:p>
    <w:p w14:paraId="7353F260" w14:textId="6AF6C095" w:rsidR="00C427B0" w:rsidRDefault="002B67A6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Para terminar quiero decir que el delito en esta arteria es un acto </w:t>
      </w:r>
      <w:proofErr w:type="spellStart"/>
      <w:r>
        <w:rPr>
          <w:rFonts w:ascii="Arial" w:hAnsi="Arial" w:cs="Arial"/>
          <w:color w:val="1F3864" w:themeColor="accent1" w:themeShade="80"/>
          <w:sz w:val="24"/>
          <w:szCs w:val="24"/>
        </w:rPr>
        <w:t>antijuridico</w:t>
      </w:r>
      <w:proofErr w:type="spellEnd"/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 el cual </w:t>
      </w:r>
      <w:r w:rsidR="002432CE">
        <w:rPr>
          <w:rFonts w:ascii="Arial" w:hAnsi="Arial" w:cs="Arial"/>
          <w:color w:val="1F3864" w:themeColor="accent1" w:themeShade="80"/>
          <w:sz w:val="24"/>
          <w:szCs w:val="24"/>
        </w:rPr>
        <w:t>tiene que ser regulado y que es un problema que hoy en tía veos y es algo que tiene que estar controlado ,mas sin embargo ,no todo es como debe.</w:t>
      </w:r>
    </w:p>
    <w:p w14:paraId="415970DD" w14:textId="4A8416E4" w:rsidR="002432CE" w:rsidRDefault="002432CE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320D609E" w14:textId="20D5A163" w:rsidR="00A04D4B" w:rsidRDefault="00A04D4B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301B9CF4" w14:textId="023F0513" w:rsidR="00A04D4B" w:rsidRDefault="00A04D4B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5C4F4DE0" w14:textId="1C105B3E" w:rsidR="00A04D4B" w:rsidRDefault="00A04D4B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573E2BAB" w14:textId="73A77AEB" w:rsidR="00A04D4B" w:rsidRDefault="00D8414F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AAD948C" wp14:editId="1A4841D8">
            <wp:simplePos x="0" y="0"/>
            <wp:positionH relativeFrom="column">
              <wp:posOffset>113665</wp:posOffset>
            </wp:positionH>
            <wp:positionV relativeFrom="paragraph">
              <wp:posOffset>0</wp:posOffset>
            </wp:positionV>
            <wp:extent cx="2489200" cy="2685507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685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E38">
        <w:rPr>
          <w:rFonts w:ascii="Arial" w:hAnsi="Arial" w:cs="Arial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0A53DFF" wp14:editId="42F531D2">
            <wp:simplePos x="0" y="0"/>
            <wp:positionH relativeFrom="column">
              <wp:posOffset>4064635</wp:posOffset>
            </wp:positionH>
            <wp:positionV relativeFrom="paragraph">
              <wp:posOffset>0</wp:posOffset>
            </wp:positionV>
            <wp:extent cx="3722824" cy="256857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824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ABC1B" w14:textId="6D8E9766" w:rsidR="00A04D4B" w:rsidRDefault="008312BC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2530E15" wp14:editId="192882AE">
            <wp:simplePos x="0" y="0"/>
            <wp:positionH relativeFrom="column">
              <wp:posOffset>12065</wp:posOffset>
            </wp:positionH>
            <wp:positionV relativeFrom="paragraph">
              <wp:posOffset>176530</wp:posOffset>
            </wp:positionV>
            <wp:extent cx="3606800" cy="29210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14F">
        <w:rPr>
          <w:rFonts w:ascii="Arial" w:hAnsi="Arial" w:cs="Arial"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6F10A9A" wp14:editId="70072178">
            <wp:simplePos x="0" y="0"/>
            <wp:positionH relativeFrom="column">
              <wp:posOffset>3784600</wp:posOffset>
            </wp:positionH>
            <wp:positionV relativeFrom="paragraph">
              <wp:posOffset>238760</wp:posOffset>
            </wp:positionV>
            <wp:extent cx="4305300" cy="28702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DEBB9" w14:textId="3A003387" w:rsidR="00A04D4B" w:rsidRDefault="00A04D4B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60607DAF" w14:textId="77777777" w:rsidR="00A04D4B" w:rsidRPr="00B7737B" w:rsidRDefault="00A04D4B" w:rsidP="00D5662E">
      <w:pPr>
        <w:rPr>
          <w:rFonts w:ascii="Arial" w:hAnsi="Arial" w:cs="Arial"/>
          <w:color w:val="1F3864" w:themeColor="accent1" w:themeShade="80"/>
          <w:sz w:val="24"/>
          <w:szCs w:val="24"/>
        </w:rPr>
      </w:pPr>
    </w:p>
    <w:sectPr w:rsidR="00A04D4B" w:rsidRPr="00B7737B" w:rsidSect="005E2ECD">
      <w:pgSz w:w="15840" w:h="12240" w:orient="landscape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6"/>
    <w:rsid w:val="00007306"/>
    <w:rsid w:val="00070C93"/>
    <w:rsid w:val="000A6367"/>
    <w:rsid w:val="000D35AA"/>
    <w:rsid w:val="000E4275"/>
    <w:rsid w:val="000E772F"/>
    <w:rsid w:val="000F23E1"/>
    <w:rsid w:val="00156E18"/>
    <w:rsid w:val="001C5F0E"/>
    <w:rsid w:val="001D329C"/>
    <w:rsid w:val="002432CE"/>
    <w:rsid w:val="0025670F"/>
    <w:rsid w:val="002B42FC"/>
    <w:rsid w:val="002B67A6"/>
    <w:rsid w:val="002C712F"/>
    <w:rsid w:val="002D190A"/>
    <w:rsid w:val="002D2C67"/>
    <w:rsid w:val="002F1681"/>
    <w:rsid w:val="002F2C9F"/>
    <w:rsid w:val="003361B1"/>
    <w:rsid w:val="003372CA"/>
    <w:rsid w:val="00395086"/>
    <w:rsid w:val="003C470D"/>
    <w:rsid w:val="003E75A9"/>
    <w:rsid w:val="003F6032"/>
    <w:rsid w:val="003F633D"/>
    <w:rsid w:val="003F76D7"/>
    <w:rsid w:val="00472343"/>
    <w:rsid w:val="00473469"/>
    <w:rsid w:val="004843B2"/>
    <w:rsid w:val="004866F8"/>
    <w:rsid w:val="004C2314"/>
    <w:rsid w:val="004F239F"/>
    <w:rsid w:val="0052266B"/>
    <w:rsid w:val="005566B1"/>
    <w:rsid w:val="005926BA"/>
    <w:rsid w:val="005E2ECD"/>
    <w:rsid w:val="00612989"/>
    <w:rsid w:val="006137EF"/>
    <w:rsid w:val="00620A50"/>
    <w:rsid w:val="006845B2"/>
    <w:rsid w:val="00697703"/>
    <w:rsid w:val="006F0D26"/>
    <w:rsid w:val="006F3C3E"/>
    <w:rsid w:val="00795E38"/>
    <w:rsid w:val="007A2210"/>
    <w:rsid w:val="0080064D"/>
    <w:rsid w:val="008312BC"/>
    <w:rsid w:val="00831BED"/>
    <w:rsid w:val="00834018"/>
    <w:rsid w:val="00893997"/>
    <w:rsid w:val="008B222D"/>
    <w:rsid w:val="008D0B8C"/>
    <w:rsid w:val="008F32C1"/>
    <w:rsid w:val="00901486"/>
    <w:rsid w:val="0093167D"/>
    <w:rsid w:val="00957FD3"/>
    <w:rsid w:val="00980879"/>
    <w:rsid w:val="009D7A86"/>
    <w:rsid w:val="00A029C2"/>
    <w:rsid w:val="00A03CE5"/>
    <w:rsid w:val="00A04D4B"/>
    <w:rsid w:val="00A10EDC"/>
    <w:rsid w:val="00A15E45"/>
    <w:rsid w:val="00A60C47"/>
    <w:rsid w:val="00A67FA7"/>
    <w:rsid w:val="00A83BF5"/>
    <w:rsid w:val="00AC315E"/>
    <w:rsid w:val="00AC7128"/>
    <w:rsid w:val="00AF489D"/>
    <w:rsid w:val="00B70F97"/>
    <w:rsid w:val="00B7737B"/>
    <w:rsid w:val="00B778BF"/>
    <w:rsid w:val="00B8133B"/>
    <w:rsid w:val="00B92EBE"/>
    <w:rsid w:val="00BC14CB"/>
    <w:rsid w:val="00BD1172"/>
    <w:rsid w:val="00BD411E"/>
    <w:rsid w:val="00C15C56"/>
    <w:rsid w:val="00C427B0"/>
    <w:rsid w:val="00C42EA2"/>
    <w:rsid w:val="00CC6D15"/>
    <w:rsid w:val="00CF4523"/>
    <w:rsid w:val="00D06831"/>
    <w:rsid w:val="00D20DB6"/>
    <w:rsid w:val="00D44795"/>
    <w:rsid w:val="00D458C2"/>
    <w:rsid w:val="00D55F5B"/>
    <w:rsid w:val="00D5662E"/>
    <w:rsid w:val="00D64BE0"/>
    <w:rsid w:val="00D8414F"/>
    <w:rsid w:val="00DA0C6C"/>
    <w:rsid w:val="00DD3E23"/>
    <w:rsid w:val="00E832E2"/>
    <w:rsid w:val="00E8562C"/>
    <w:rsid w:val="00EF2CAB"/>
    <w:rsid w:val="00F02260"/>
    <w:rsid w:val="00F24870"/>
    <w:rsid w:val="00F5446D"/>
    <w:rsid w:val="00F57266"/>
    <w:rsid w:val="00F85D61"/>
    <w:rsid w:val="00FB3CB9"/>
    <w:rsid w:val="00FC3485"/>
    <w:rsid w:val="00FC45AC"/>
    <w:rsid w:val="00FC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A7BD7"/>
  <w15:chartTrackingRefBased/>
  <w15:docId w15:val="{023F57B3-3F9F-C146-8E9A-B794C433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Dareli PÈrez MartÌnez</dc:creator>
  <cp:keywords/>
  <dc:description/>
  <cp:lastModifiedBy>Kristy Dareli PÈrez MartÌnez</cp:lastModifiedBy>
  <cp:revision>2</cp:revision>
  <dcterms:created xsi:type="dcterms:W3CDTF">2023-02-15T01:59:00Z</dcterms:created>
  <dcterms:modified xsi:type="dcterms:W3CDTF">2023-02-15T01:59:00Z</dcterms:modified>
</cp:coreProperties>
</file>