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3B0A" w14:textId="6C089198" w:rsidR="00C7084B" w:rsidRDefault="00831721" w:rsidP="001E27E3">
      <w:pPr>
        <w:spacing w:before="120" w:after="0"/>
        <w:ind w:left="0"/>
        <w:rPr>
          <w:noProof/>
          <w:color w:val="000000" w:themeColor="text1"/>
          <w:lang w:bidi="es-MX"/>
        </w:rPr>
      </w:pPr>
      <w:r w:rsidRPr="00EF63BD">
        <w:rPr>
          <w:noProof/>
          <w:color w:val="000000" w:themeColor="text1"/>
          <w:lang w:bidi="es-MX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BA6600A" wp14:editId="1E08EBA2">
                <wp:simplePos x="0" y="0"/>
                <wp:positionH relativeFrom="column">
                  <wp:posOffset>-457200</wp:posOffset>
                </wp:positionH>
                <wp:positionV relativeFrom="paragraph">
                  <wp:posOffset>-675005</wp:posOffset>
                </wp:positionV>
                <wp:extent cx="8247380" cy="3247390"/>
                <wp:effectExtent l="0" t="0" r="20320" b="10160"/>
                <wp:wrapNone/>
                <wp:docPr id="19" name="Grá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247390"/>
                          <a:chOff x="-7144" y="-147674"/>
                          <a:chExt cx="6005513" cy="2064580"/>
                        </a:xfrm>
                      </wpg:grpSpPr>
                      <wps:wsp>
                        <wps:cNvPr id="20" name="Forma libre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solidFill>
                              <a:schemeClr val="bg2">
                                <a:lumMod val="9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a libre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solidFill>
                              <a:schemeClr val="bg2">
                                <a:lumMod val="9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a libre: Forma 23"/>
                        <wps:cNvSpPr/>
                        <wps:spPr>
                          <a:xfrm>
                            <a:off x="-2381" y="-14767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solidFill>
                              <a:schemeClr val="bg2">
                                <a:lumMod val="9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a libre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solidFill>
                              <a:schemeClr val="bg2">
                                <a:lumMod val="9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DCC669" id="Gráfico 17" o:spid="_x0000_s1026" alt="&quot;&quot;" style="position:absolute;margin-left:-36pt;margin-top:-53.15pt;width:649.4pt;height:255.7pt;z-index:-251657216;mso-width-relative:margin;mso-height-relative:margin" coordorigin="-71,-1476" coordsize="60055,2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PZFQgAAGwpAAAOAAAAZHJzL2Uyb0RvYy54bWzsmm2P00YQx99X6new/LISxOtnRxzoCgVV&#10;ooAKFfDS5ziJJcfr2s7l4NP3P/vgrJNw9h0IKpR7kbOzOzO7s7OzP4/z6MnNprSu86YteHVhs4eO&#10;beVVxhdFtbqw/3n3/EFsW22XVou05FV+YX/KW/vJ419/ebSr57nL17xc5I0FJVU739UX9rrr6vls&#10;1mbrfJO2D3mdV2hc8maTdrhtVrNFk+6gfVPOXMcJZzveLOqGZ3nb4ttnstF+LPQvl3nWvV4u27yz&#10;ygsbY+vEZyM+r+hz9vhROl81ab0uMjWM9B6j2KRFBaO9qmdpl1rbpjhStSmyhrd82T3M+GbGl8si&#10;y8UcMBvmHMzmRcO3tZjLar5b1b2b4NoDP91bbfbq+kVTv63fNPDErl7BF+KO5nKzbDb0H6O0boTL&#10;PvUuy286K8OXsetHXgzPZmjz6CZRTs3W8DzJPYiY79sW2h8wPwojXzo9W/+hdISOEwTMkzpcJ/QD&#10;KMRwZnoIs8HAdjVCpd17o/06b7xdp3UunNzO4Y03jVUsLmwXU6rSDSL2OcWeVRZXTT635A0ahbeE&#10;QO+7dt7CjScc5zKXhYlygXCGiDrtQi+OwjAK5PRZFKJ7MJh+Os+2bfci52I10uuXbScUrBa4EkG3&#10;UGPNeFW1RZd/wOiXmxKR/NvM8uIwCTxm7XAlLSnpA6GPphDzggRjttaWMSKE95ElZlhyIRSzZNyS&#10;KcQi3w+cCZZcwxJ5cdyMKcHcOPKmmEEc9q6bZuZIYtRpiIXexuTlMYXEwEbNIKbubsYUOhkF2JZ9&#10;5KVrHYzZTaWiEVdWSunfERmx5i1lATM0kQr0LYIO0QiVkKJQHhFG4JjC7E7CCAdT2L2TMBbZFPbu&#10;JCz3fj9nkQEnzxkLYlrWuUE4TCpRjm9w2tE5V4pzrrMtnHONbeGcu6LRpvM67Wi99KW1Q8rWyWeN&#10;01vlHmrf8Ov8HRc9O1o+FaViKCoqlAf2PbPtVZH9nn+eIIexSLVelCR+KNXGnu94iRqqaFYJRTbL&#10;PKH9PrB1yjLzPGQwGTAsDHzcmKoTL4xiuS6MxU7oqmNJjov2l7Qq08ZJq2VlzrQXERcyqHUP/V9N&#10;WiZkof9OnYeO10qzkre5tEcLLHZTv9IUINv94dHyslg8L8qSVlZAVv60bKzrFGGTZlledXpXDHqW&#10;FcVKEuBgsrIUmLYs007s7kG3A4VXK1f0Kbebv/hCGkkc/Clv9t3FkAea6qbtnqXtWgqJJrl4G5xu&#10;jXYu5AgG5LFLV1d88QkHeMMl57V19ryAppdp271JGxyHOOIAq91rfCxLjjkhzMWVba158/nU99Qf&#10;hIFW29oBFC/s9t9t2uS2Vf5ZgT0ShArUduLGDyIih8ZsuTJbqu3mKYezEZcYnbik/l2pL5cN37wH&#10;016SVTSlVQbbSJgdtrK8edrhHk2g4iy/vBTXoEms+cvqbZ2RcrFxMfN3N+/TprbInRd2B+J4xTXv&#10;pHNNEogR6iD7kmTFL7cdXxaEGcLD0q/qBuxFqPg9IAwZ+8sQJiKVxgFqG4cwg0L1nkvnGsFAoE4U&#10;wKVEsSxxfQc3Mso0BJu7SDvOOAiPwYgWSCMYWQSuaDPQfAKlhvwVJknkhcRf++GcEPpgopSbeD6S&#10;+LglU4j5se9HbNwSFqOfUJAksRcS6Y3MyRSKEy9xJxgyeWqyIVNIuHvUc0jw/XymLdCRxKgNE6am&#10;2TAl8NRwHATYrWf8+lnwS+8ei/BLbXRKDnuoOuQRGRIqOe27nSIgCjgJMXshDV7MZw5ShWh2PRYl&#10;zoCOVCaR0jJBKJNDQ8M7OVY8ziXMTYRsGLAkDklUG1YbWrTKhDDeKiDGZEuNPtKgqVLMWWZu3Un/&#10;P/Dk9J5qGyoHaHXfFrv0k4xAHQ1oZ+w6YxdVlASDfUfswln6ZewSqXc6drleLJ/BBsW/k+CVOH6M&#10;OtgP5S5xSK+t/VDGmEsIjGKQCVwh8+KYyO52IyY5eYEfht4EhDSFgsjHE/WoHROc7kVbPdbdPh8T&#10;nibbMYUmLY2JT9OW5kjCXJgzbHX5x58RtlSs3spaFD8qG+1BSx//BzQhN/UhIgyKVFIi9CMXtSYq&#10;6THH82NUqAw6chmeqjzZnIQoLAzYSaUBISx3tzI4xLDhnTTrx7FLxTWy6zqBGw7KXSZB/d+g7C6c&#10;hRd5orplLcsChZoKrxxRXOHd+6Jbi7qHro2sWlUHXbUWCtRUQqFQ6CtSZkVMo9mqpS5agFEh61Yp&#10;6m2Wvoj1RVVBfE0vx0TZzddfI9f09nHmkyn1T421LPrCutVmaZkvaDoierqizP9G+VeendoNYgTn&#10;0t25dPcDGBI57MsMKZLPZIbE42nImKRIPCP7jgp6DZEu3jliF8nqXezG9DL120OktiL221G5b1C8&#10;82MU1RKQ134wYxjJPCfAxFBQG7FjkmSMx+xg3I4JhdAeMEYkOWLHFPLR1x+3Y5LkZDumkCK82712&#10;hISjUzElTizNmfG+KePBnXg1+RWvJHVgUk1MhQIdZHsEO0AvuaRqx+97naIg/FIlUPAVOq4fDOgq&#10;Qq0qkYQUhT49toqtLq2p/SnLVmLbKYNDM8M7Kep6bhCoelgCq/gliKFYbRShWO6z8VZy8QAth1Bq&#10;qjQYVncaiuoxei5LdDkwDHFpjJF5URgreAzCmIWDVmGCuHKwEEMr94E4SVvTOU2/ubwbpx2/osSL&#10;oC+8opwMZJRSFIqeGez8+vT49an4RRt+0icBX/78kH4zaN7j2vyR5OP/AAAA//8DAFBLAwQUAAYA&#10;CAAAACEAZNs0lOMAAAANAQAADwAAAGRycy9kb3ducmV2LnhtbEyPwWrDMAyG74O9g9Fgt9Z2umYj&#10;i1NK2XYqg7WDsZsbq0lobIfYTdK3n3pabxL6+fV9+WqyLRuwD413CuRcAENXetO4SsH3/n32AixE&#10;7YxuvUMFFwywKu7vcp0ZP7ovHHaxYlTiQqYV1DF2GeehrNHqMPcdOrodfW91pLWvuOn1SOW25YkQ&#10;Kbe6cfSh1h1uaixPu7NV8DHqcb2Qb8P2dNxcfvfLz5+tRKUeH6b1K7CIU/wPwxWf0KEgpoM/OxNY&#10;q2D2nJBLpEGKdAHsGkmSlHQOCp7EUgIvcn5rUfwBAAD//wMAUEsBAi0AFAAGAAgAAAAhALaDOJL+&#10;AAAA4QEAABMAAAAAAAAAAAAAAAAAAAAAAFtDb250ZW50X1R5cGVzXS54bWxQSwECLQAUAAYACAAA&#10;ACEAOP0h/9YAAACUAQAACwAAAAAAAAAAAAAAAAAvAQAAX3JlbHMvLnJlbHNQSwECLQAUAAYACAAA&#10;ACEAwUkD2RUIAABsKQAADgAAAAAAAAAAAAAAAAAuAgAAZHJzL2Uyb0RvYy54bWxQSwECLQAUAAYA&#10;CAAAACEAZNs0lOMAAAANAQAADwAAAAAAAAAAAAAAAABvCgAAZHJzL2Rvd25yZXYueG1sUEsFBgAA&#10;AAAEAAQA8wAAAH8LAAAAAA==&#10;">
  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rxWwQAAANsAAAAPAAAAZHJzL2Rvd25yZXYueG1sRE/Pa8Iw&#10;FL4P9j+EN/AyNJ2TItVUNnHgddUxj4/k2XRtXkoTtfvvl8PA48f3e70ZXSeuNITGs4KXWQaCWHvT&#10;cK3gePiYLkGEiGyw80wKfinApnx8WGNh/I0/6VrFWqQQDgUqsDH2hZRBW3IYZr4nTtzZDw5jgkMt&#10;zYC3FO46Oc+yXDpsODVY7GlrSbfVxSmovo+v7dfC6v27+ckrvQsn+bxUavI0vq1ARBrjXfzv3hsF&#10;87Q+fUk/QJZ/AAAA//8DAFBLAQItABQABgAIAAAAIQDb4fbL7gAAAIUBAAATAAAAAAAAAAAAAAAA&#10;AAAAAABbQ29udGVudF9UeXBlc10ueG1sUEsBAi0AFAAGAAgAAAAhAFr0LFu/AAAAFQEAAAsAAAAA&#10;AAAAAAAAAAAAHwEAAF9yZWxzLy5yZWxzUEsBAi0AFAAGAAgAAAAhAPQqvFbBAAAA2wAAAA8AAAAA&#10;AAAAAAAAAAAABwIAAGRycy9kb3ducmV2LnhtbFBLBQYAAAAAAwADALcAAAD1AgAAAAA=&#10;" path="m3869531,1359694v,,-489585,474345,-1509712,384810c1339691,1654969,936784,1180624,7144,1287304l7144,7144r3862387,l3869531,1359694xe" fillcolor="#009dd9 [3205]" strokecolor="#b1dcf2 [2894]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LAwwAAANsAAAAPAAAAZHJzL2Rvd25yZXYueG1sRI9BawIx&#10;FITvBf9DeEJvNeseqmyN0iqFQkHU9dDjY/PMBjcvS5Ku23/fFAoeh5n5hlltRteJgUK0nhXMZwUI&#10;4sZry0bBuX5/WoKICVlj55kU/FCEzXrysMJK+xsfaTglIzKEY4UK2pT6SsrYtOQwznxPnL2LDw5T&#10;lsFIHfCW4a6TZVE8S4eW80KLPW1baq6nb6dg97XvD+HohsObXXyaYVdbQ7VSj9Px9QVEojHdw//t&#10;D62gLOHvS/4Bcv0LAAD//wMAUEsBAi0AFAAGAAgAAAAhANvh9svuAAAAhQEAABMAAAAAAAAAAAAA&#10;AAAAAAAAAFtDb250ZW50X1R5cGVzXS54bWxQSwECLQAUAAYACAAAACEAWvQsW78AAAAVAQAACwAA&#10;AAAAAAAAAAAAAAAfAQAAX3JlbHMvLnJlbHNQSwECLQAUAAYACAAAACEAMpGCwMMAAADbAAAADwAA&#10;AAAAAAAAAAAAAAAHAgAAZHJzL2Rvd25yZXYueG1sUEsFBgAAAAADAAMAtwAAAPcCAAAAAA==&#10;" path="m7144,1699736v,,1403032,618173,2927032,-215265c4459129,651986,5998369,893921,5998369,893921r,-886777l7144,7144r,1692592xe" fillcolor="#17406d [3204]" strokecolor="#b1dcf2 [2894]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orma libre: Forma 23" o:spid="_x0000_s1029" style="position:absolute;left:-23;top:-1476;width:60006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7AxgAAANsAAAAPAAAAZHJzL2Rvd25yZXYueG1sRI9Ba8JA&#10;FITvhf6H5RW8FN1ooZToKqIoYi+aiujtkX1NUrNvQ3Y10V/vCgWPw8w3w4wmrSnFhWpXWFbQ70Ug&#10;iFOrC84U7H4W3S8QziNrLC2Tgis5mIxfX0YYa9vwli6Jz0QoYRejgtz7KpbSpTkZdD1bEQfv19YG&#10;fZB1JnWNTSg3pRxE0ac0WHBYyLGiWU7pKTkbBYPvbbJ5z47NbL84mPlyfdtMr39Kdd7a6RCEp9Y/&#10;w//0SgfuAx5fwg+Q4zsAAAD//wMAUEsBAi0AFAAGAAgAAAAhANvh9svuAAAAhQEAABMAAAAAAAAA&#10;AAAAAAAAAAAAAFtDb250ZW50X1R5cGVzXS54bWxQSwECLQAUAAYACAAAACEAWvQsW78AAAAVAQAA&#10;CwAAAAAAAAAAAAAAAAAfAQAAX3JlbHMvLnJlbHNQSwECLQAUAAYACAAAACEAlaqOwMYAAADbAAAA&#10;DwAAAAAAAAAAAAAAAAAHAgAAZHJzL2Rvd25yZXYueG1sUEsFBgAAAAADAAMAtwAAAPoCAAAAAA==&#10;" path="m7144,7144r,606742c647224,1034891,2136934,964406,3546634,574834,4882039,205264,5998369,893921,5998369,893921r,-886777l7144,7144xe" fillcolor="#17406d [3204]" strokecolor="#b1dcf2 [2894]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umRwQAAANsAAAAPAAAAZHJzL2Rvd25yZXYueG1sRI/BisJA&#10;EETvgv8wtOBNJ4q7SHQU2UXwqO4ueGwybRLM9MRMq8nfOwuCx6KqXlHLdesqdacmlJ4NTMYJKOLM&#10;25JzA78/29EcVBBki5VnMtBRgPWq31tiav2DD3Q/Sq4ihEOKBgqROtU6ZAU5DGNfE0fv7BuHEmWT&#10;a9vgI8JdpadJ8qkdlhwXCqzpq6Dscrw5A3iWj2932uTdVeoS8a/ddvuDMcNBu1mAEmrlHX61d9bA&#10;dAb/X+IP0KsnAAAA//8DAFBLAQItABQABgAIAAAAIQDb4fbL7gAAAIUBAAATAAAAAAAAAAAAAAAA&#10;AAAAAABbQ29udGVudF9UeXBlc10ueG1sUEsBAi0AFAAGAAgAAAAhAFr0LFu/AAAAFQEAAAsAAAAA&#10;AAAAAAAAAAAAHwEAAF9yZWxzLy5yZWxzUEsBAi0AFAAGAAgAAAAhAAb66ZHBAAAA2wAAAA8AAAAA&#10;AAAAAAAAAAAABwIAAGRycy9kb3ducmV2LnhtbFBLBQYAAAAAAwADALcAAAD1AgAAAAA=&#10;" path="m7144,481489c380524,602456,751999,764381,1305401,812959,2325529,902494,2815114,428149,2815114,428149r,-421005c2332196,236696,1376839,568166,7144,481489xe" fillcolor="#009dd9 [3205]" strokecolor="#b1dcf2 [2894]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p w14:paraId="76C2594C" w14:textId="77777777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335751B0" w14:textId="77777777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012A873C" w14:textId="77777777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33B7F652" w14:textId="77777777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2092FCAF" w14:textId="77777777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5F6F445F" w14:textId="77777777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487533FD" w14:textId="77777777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7D32B9AD" w14:textId="77777777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06F41106" w14:textId="77777777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1E930398" w14:textId="7FC10CAD" w:rsidR="00831721" w:rsidRDefault="00831721" w:rsidP="00831721">
      <w:pPr>
        <w:spacing w:before="120" w:after="0"/>
        <w:rPr>
          <w:noProof/>
          <w:color w:val="000000" w:themeColor="text1"/>
          <w:lang w:bidi="es-MX"/>
        </w:rPr>
      </w:pPr>
    </w:p>
    <w:p w14:paraId="2C103E90" w14:textId="48BA0F54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24EAF3EA" w14:textId="77777777" w:rsidR="004627DD" w:rsidRDefault="004627DD" w:rsidP="00831721">
      <w:pPr>
        <w:spacing w:before="120" w:after="0"/>
        <w:rPr>
          <w:noProof/>
          <w:color w:val="000000" w:themeColor="text1"/>
          <w:lang w:bidi="es-MX"/>
        </w:rPr>
      </w:pPr>
    </w:p>
    <w:p w14:paraId="67C07842" w14:textId="38FE6CB6" w:rsidR="00C7084B" w:rsidRDefault="00C7084B" w:rsidP="00831721">
      <w:pPr>
        <w:spacing w:before="120" w:after="0"/>
        <w:rPr>
          <w:noProof/>
          <w:color w:val="000000" w:themeColor="text1"/>
          <w:lang w:bidi="es-MX"/>
        </w:rPr>
      </w:pPr>
    </w:p>
    <w:p w14:paraId="6A7AB5DA" w14:textId="6CACB3E5" w:rsidR="00C7084B" w:rsidRDefault="00C7084B" w:rsidP="00C7084B">
      <w:pPr>
        <w:pStyle w:val="Ttulo"/>
        <w:rPr>
          <w:noProof/>
          <w:lang w:bidi="es-MX"/>
        </w:rPr>
      </w:pPr>
      <w:r>
        <w:rPr>
          <w:noProof/>
          <w:lang w:bidi="es-MX"/>
        </w:rPr>
        <w:t xml:space="preserve">        UNIVERSIDAD DEL SURESTE </w:t>
      </w:r>
    </w:p>
    <w:tbl>
      <w:tblPr>
        <w:tblW w:w="4933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2836"/>
        <w:gridCol w:w="7490"/>
      </w:tblGrid>
      <w:tr w:rsidR="00A66B18" w:rsidRPr="0041428F" w14:paraId="022D1274" w14:textId="77777777" w:rsidTr="004627DD">
        <w:trPr>
          <w:trHeight w:val="270"/>
          <w:jc w:val="center"/>
        </w:trPr>
        <w:tc>
          <w:tcPr>
            <w:tcW w:w="10325" w:type="dxa"/>
            <w:gridSpan w:val="2"/>
          </w:tcPr>
          <w:p w14:paraId="32900910" w14:textId="77777777" w:rsidR="00A66B18" w:rsidRDefault="00C7084B" w:rsidP="00EF63BD">
            <w:pPr>
              <w:pStyle w:val="Informacindecontac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    CAMPUS TAPACHULA </w:t>
            </w:r>
          </w:p>
          <w:p w14:paraId="71FFAC46" w14:textId="2281D67C" w:rsidR="00C7084B" w:rsidRDefault="00C7084B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6A0E0865" w14:textId="3764F11F" w:rsidR="001E27E3" w:rsidRDefault="001E27E3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3682F15A" w14:textId="5871E149" w:rsidR="001E27E3" w:rsidRDefault="001E27E3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23DC9453" w14:textId="69B226AB" w:rsidR="001E27E3" w:rsidRDefault="001E27E3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3F4A2B5D" w14:textId="1B6E5346" w:rsidR="004627DD" w:rsidRDefault="004627DD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727D58A7" w14:textId="77777777" w:rsidR="004627DD" w:rsidRDefault="004627DD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1D234F32" w14:textId="0696D491" w:rsidR="001E27E3" w:rsidRPr="004627DD" w:rsidRDefault="001E27E3" w:rsidP="00EF63BD">
            <w:pPr>
              <w:pStyle w:val="Informacindecontacto"/>
              <w:ind w:left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</w:rPr>
              <w:t xml:space="preserve">                           </w:t>
            </w:r>
            <w:r w:rsidR="004627DD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 xml:space="preserve">  </w:t>
            </w:r>
            <w:r w:rsidRPr="004627DD">
              <w:rPr>
                <w:color w:val="000000" w:themeColor="text1"/>
                <w:sz w:val="40"/>
                <w:szCs w:val="40"/>
              </w:rPr>
              <w:t>PENSAMIENTO Y LE</w:t>
            </w:r>
            <w:r w:rsidR="004627DD" w:rsidRPr="004627DD">
              <w:rPr>
                <w:color w:val="000000" w:themeColor="text1"/>
                <w:sz w:val="40"/>
                <w:szCs w:val="40"/>
              </w:rPr>
              <w:t xml:space="preserve">NGUAJE </w:t>
            </w:r>
          </w:p>
          <w:p w14:paraId="0A298D37" w14:textId="771B243C" w:rsidR="004627DD" w:rsidRPr="004627DD" w:rsidRDefault="004627DD" w:rsidP="00EF63BD">
            <w:pPr>
              <w:pStyle w:val="Informacindecontacto"/>
              <w:ind w:left="0"/>
              <w:rPr>
                <w:color w:val="000000" w:themeColor="text1"/>
                <w:sz w:val="40"/>
                <w:szCs w:val="40"/>
              </w:rPr>
            </w:pPr>
          </w:p>
          <w:p w14:paraId="2F5ACE4A" w14:textId="49A8C838" w:rsidR="004627DD" w:rsidRPr="004627DD" w:rsidRDefault="004627DD" w:rsidP="00EF63BD">
            <w:pPr>
              <w:pStyle w:val="Informacindecontacto"/>
              <w:ind w:left="0"/>
              <w:rPr>
                <w:color w:val="000000" w:themeColor="text1"/>
                <w:sz w:val="40"/>
                <w:szCs w:val="40"/>
              </w:rPr>
            </w:pPr>
          </w:p>
          <w:p w14:paraId="6B15F64A" w14:textId="52C622DC" w:rsidR="004627DD" w:rsidRPr="004627DD" w:rsidRDefault="004627DD" w:rsidP="00EF63BD">
            <w:pPr>
              <w:pStyle w:val="Informacindecontacto"/>
              <w:ind w:left="0"/>
              <w:rPr>
                <w:color w:val="000000" w:themeColor="text1"/>
                <w:sz w:val="40"/>
                <w:szCs w:val="40"/>
              </w:rPr>
            </w:pPr>
            <w:r w:rsidRPr="004627DD">
              <w:rPr>
                <w:color w:val="000000" w:themeColor="text1"/>
                <w:sz w:val="40"/>
                <w:szCs w:val="40"/>
              </w:rPr>
              <w:t xml:space="preserve">CATEDRATO: RUPERTO TRUJILLO PONCE </w:t>
            </w:r>
          </w:p>
          <w:p w14:paraId="1634355B" w14:textId="75C847F9" w:rsidR="004627DD" w:rsidRPr="004627DD" w:rsidRDefault="004627DD" w:rsidP="00EF63BD">
            <w:pPr>
              <w:pStyle w:val="Informacindecontacto"/>
              <w:ind w:left="0"/>
              <w:rPr>
                <w:color w:val="000000" w:themeColor="text1"/>
                <w:sz w:val="40"/>
                <w:szCs w:val="40"/>
              </w:rPr>
            </w:pPr>
            <w:r w:rsidRPr="004627DD">
              <w:rPr>
                <w:color w:val="000000" w:themeColor="text1"/>
                <w:sz w:val="40"/>
                <w:szCs w:val="40"/>
              </w:rPr>
              <w:t xml:space="preserve">CARRERA: PSICOLOGIA </w:t>
            </w:r>
          </w:p>
          <w:p w14:paraId="1F7E131F" w14:textId="2CE7ED6F" w:rsidR="004627DD" w:rsidRPr="004627DD" w:rsidRDefault="004627DD" w:rsidP="00EF63BD">
            <w:pPr>
              <w:pStyle w:val="Informacindecontacto"/>
              <w:ind w:left="0"/>
              <w:rPr>
                <w:color w:val="000000" w:themeColor="text1"/>
                <w:sz w:val="40"/>
                <w:szCs w:val="40"/>
              </w:rPr>
            </w:pPr>
            <w:r w:rsidRPr="004627DD">
              <w:rPr>
                <w:color w:val="000000" w:themeColor="text1"/>
                <w:sz w:val="40"/>
                <w:szCs w:val="40"/>
              </w:rPr>
              <w:t>ALUMNA: HERNANDEZ BARRIENTOS JESSICA YOSMIN</w:t>
            </w:r>
          </w:p>
          <w:p w14:paraId="588C7DA7" w14:textId="20BD5E7D" w:rsidR="004627DD" w:rsidRPr="004627DD" w:rsidRDefault="004627DD" w:rsidP="00EF63BD">
            <w:pPr>
              <w:pStyle w:val="Informacindecontacto"/>
              <w:ind w:left="0"/>
              <w:rPr>
                <w:color w:val="000000" w:themeColor="text1"/>
                <w:sz w:val="40"/>
                <w:szCs w:val="40"/>
              </w:rPr>
            </w:pPr>
          </w:p>
          <w:p w14:paraId="1BDEADB1" w14:textId="77777777" w:rsidR="004627DD" w:rsidRPr="004627DD" w:rsidRDefault="004627DD" w:rsidP="00EF63BD">
            <w:pPr>
              <w:pStyle w:val="Informacindecontacto"/>
              <w:ind w:left="0"/>
              <w:rPr>
                <w:color w:val="000000" w:themeColor="text1"/>
                <w:sz w:val="40"/>
                <w:szCs w:val="40"/>
              </w:rPr>
            </w:pPr>
          </w:p>
          <w:p w14:paraId="305F257C" w14:textId="77777777" w:rsidR="004627DD" w:rsidRDefault="004627DD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578B2359" w14:textId="77777777" w:rsidR="004627DD" w:rsidRDefault="004627DD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6C303F4D" w14:textId="11F96815" w:rsidR="001E27E3" w:rsidRDefault="001E27E3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281AB1E4" w14:textId="77777777" w:rsidR="001E27E3" w:rsidRDefault="001E27E3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032CD943" w14:textId="77777777" w:rsidR="00C7084B" w:rsidRDefault="00C7084B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38D9F15C" w14:textId="62724F21" w:rsidR="00C7084B" w:rsidRDefault="00C7084B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5B4E70DC" w14:textId="6B4C7BEA" w:rsidR="004627DD" w:rsidRDefault="004627DD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703AB199" w14:textId="16BC2283" w:rsidR="004627DD" w:rsidRDefault="004627DD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4A84ACAB" w14:textId="6D280FB1" w:rsidR="004627DD" w:rsidRDefault="004627DD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42125FBA" w14:textId="77777777" w:rsidR="00C7084B" w:rsidRDefault="00C7084B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4A716F07" w14:textId="77777777" w:rsidR="00C7084B" w:rsidRDefault="00C7084B" w:rsidP="00EF63BD">
            <w:pPr>
              <w:pStyle w:val="Informacindecontac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</w:t>
            </w:r>
          </w:p>
          <w:p w14:paraId="024C5668" w14:textId="3B9DE0B8" w:rsidR="00A55B48" w:rsidRDefault="00A55B48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32C2B455" w14:textId="77777777" w:rsidR="00A55B48" w:rsidRDefault="00A55B48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7B307A2E" w14:textId="584AE2E4" w:rsidR="00A55B48" w:rsidRDefault="00A55B48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4BEF1932" w14:textId="77777777" w:rsidR="00A55B48" w:rsidRDefault="00A55B48" w:rsidP="00EF63BD">
            <w:pPr>
              <w:pStyle w:val="Informacindecontacto"/>
              <w:ind w:left="0"/>
              <w:rPr>
                <w:color w:val="000000" w:themeColor="text1"/>
              </w:rPr>
            </w:pPr>
          </w:p>
          <w:p w14:paraId="311988B2" w14:textId="2EA6813C" w:rsidR="00A55B48" w:rsidRDefault="00A55B48" w:rsidP="00EF63BD">
            <w:pPr>
              <w:pStyle w:val="Informacindecontacto"/>
              <w:ind w:left="0"/>
              <w:rPr>
                <w:color w:val="000000" w:themeColor="text1"/>
                <w:sz w:val="28"/>
                <w:szCs w:val="28"/>
              </w:rPr>
            </w:pPr>
            <w:r w:rsidRPr="00A55B48">
              <w:rPr>
                <w:color w:val="000000" w:themeColor="text1"/>
                <w:sz w:val="28"/>
                <w:szCs w:val="28"/>
              </w:rPr>
              <w:t xml:space="preserve">                                                Lengua</w:t>
            </w:r>
            <w:r>
              <w:rPr>
                <w:color w:val="000000" w:themeColor="text1"/>
                <w:sz w:val="28"/>
                <w:szCs w:val="28"/>
              </w:rPr>
              <w:t>je</w:t>
            </w:r>
          </w:p>
          <w:p w14:paraId="44B8AE1E" w14:textId="77777777" w:rsidR="00A55B48" w:rsidRDefault="00A55B48" w:rsidP="00EF63BD">
            <w:pPr>
              <w:pStyle w:val="Informacindecontac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3B1F6815" w14:textId="51664D16" w:rsidR="00A55B48" w:rsidRDefault="005F2723" w:rsidP="00EF63BD">
            <w:pPr>
              <w:pStyle w:val="Informacindecontacto"/>
              <w:ind w:left="0"/>
              <w:rPr>
                <w:rFonts w:ascii="Montserrat" w:hAnsi="Montserrat"/>
                <w:color w:val="000000"/>
                <w:sz w:val="26"/>
                <w:szCs w:val="26"/>
                <w:shd w:val="clear" w:color="auto" w:fill="F4F5F7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es el resultado de una actividad </w:t>
            </w:r>
            <w:r w:rsidR="003C1D64">
              <w:rPr>
                <w:color w:val="000000" w:themeColor="text1"/>
                <w:sz w:val="28"/>
                <w:szCs w:val="28"/>
              </w:rPr>
              <w:t>compleja,</w:t>
            </w:r>
            <w:r>
              <w:rPr>
                <w:color w:val="000000" w:themeColor="text1"/>
                <w:sz w:val="28"/>
                <w:szCs w:val="28"/>
              </w:rPr>
              <w:t xml:space="preserve"> que permite la comunicación interpersonal de estados psíquicos a través de la manipulación </w:t>
            </w:r>
            <w:r w:rsidR="00AA669C">
              <w:rPr>
                <w:color w:val="000000" w:themeColor="text1"/>
                <w:sz w:val="28"/>
                <w:szCs w:val="28"/>
              </w:rPr>
              <w:t xml:space="preserve">de </w:t>
            </w:r>
            <w:r w:rsidR="003C1D64">
              <w:rPr>
                <w:color w:val="000000" w:themeColor="text1"/>
                <w:sz w:val="28"/>
                <w:szCs w:val="28"/>
              </w:rPr>
              <w:t>signos orales</w:t>
            </w:r>
            <w:r w:rsidR="003C1D64">
              <w:rPr>
                <w:rFonts w:ascii="Montserrat" w:hAnsi="Montserrat"/>
                <w:color w:val="000000"/>
                <w:sz w:val="26"/>
                <w:szCs w:val="26"/>
                <w:shd w:val="clear" w:color="auto" w:fill="F4F5F7"/>
              </w:rPr>
              <w:t>, escritos o gestuales</w:t>
            </w:r>
          </w:p>
          <w:p w14:paraId="393CD9AC" w14:textId="77777777" w:rsidR="00137B57" w:rsidRDefault="00137B57" w:rsidP="00EF63BD">
            <w:pPr>
              <w:pStyle w:val="Informacindecontacto"/>
              <w:ind w:left="0"/>
              <w:rPr>
                <w:rFonts w:ascii="Montserrat" w:hAnsi="Montserrat"/>
                <w:color w:val="000000"/>
                <w:sz w:val="26"/>
                <w:szCs w:val="26"/>
                <w:shd w:val="clear" w:color="auto" w:fill="F4F5F7"/>
              </w:rPr>
            </w:pPr>
          </w:p>
          <w:p w14:paraId="022AE46D" w14:textId="6E777313" w:rsidR="003C1D64" w:rsidRDefault="003C1D64" w:rsidP="00EF63BD">
            <w:pPr>
              <w:pStyle w:val="Informacindecontacto"/>
              <w:ind w:left="0"/>
              <w:rPr>
                <w:rFonts w:ascii="Montserrat" w:hAnsi="Montserrat"/>
                <w:color w:val="000000"/>
                <w:sz w:val="26"/>
                <w:szCs w:val="26"/>
                <w:shd w:val="clear" w:color="auto" w:fill="F4F5F7"/>
              </w:rPr>
            </w:pPr>
            <w:r w:rsidRPr="003C1D64">
              <w:rPr>
                <w:rFonts w:ascii="Montserrat" w:hAnsi="Montserrat"/>
                <w:color w:val="000000"/>
                <w:shd w:val="clear" w:color="auto" w:fill="FFFFFF"/>
              </w:rPr>
              <w:t>requiere</w:t>
            </w:r>
            <w:r w:rsidRPr="003C1D64">
              <w:rPr>
                <w:rFonts w:ascii="Montserrat" w:hAnsi="Montserrat"/>
                <w:color w:val="000000"/>
                <w:shd w:val="clear" w:color="auto" w:fill="FFFFFF"/>
              </w:rPr>
              <w:t xml:space="preserve"> de este sistema de </w:t>
            </w:r>
            <w:hyperlink r:id="rId11" w:history="1">
              <w:r w:rsidRPr="00AD52DD">
                <w:rPr>
                  <w:rFonts w:ascii="Montserrat" w:hAnsi="Montserrat"/>
                  <w:color w:val="000000" w:themeColor="text1"/>
                  <w:u w:val="single"/>
                </w:rPr>
                <w:t>signos</w:t>
              </w:r>
            </w:hyperlink>
            <w:r w:rsidRPr="003C1D64">
              <w:rPr>
                <w:rFonts w:ascii="Montserrat" w:hAnsi="Montserrat"/>
                <w:color w:val="000000"/>
                <w:shd w:val="clear" w:color="auto" w:fill="FFFFFF"/>
              </w:rPr>
              <w:t> para llegar al </w:t>
            </w:r>
            <w:hyperlink r:id="rId12" w:history="1">
              <w:r w:rsidRPr="00AD52DD">
                <w:rPr>
                  <w:rFonts w:ascii="Montserrat" w:hAnsi="Montserrat"/>
                  <w:color w:val="000000" w:themeColor="text1"/>
                  <w:u w:val="single"/>
                </w:rPr>
                <w:t>objetivo</w:t>
              </w:r>
            </w:hyperlink>
            <w:r w:rsidRPr="003C1D64">
              <w:rPr>
                <w:rFonts w:ascii="Montserrat" w:hAnsi="Montserrat"/>
                <w:color w:val="000000"/>
                <w:shd w:val="clear" w:color="auto" w:fill="FFFFFF"/>
              </w:rPr>
              <w:t> del entendimiento común. Diversos factores entran en juego cuando se realiza la comunicación por medio del lenguaje, se ponen en marcha funciones como la </w:t>
            </w:r>
            <w:hyperlink r:id="rId13" w:history="1">
              <w:r w:rsidRPr="00AD52DD">
                <w:rPr>
                  <w:rFonts w:ascii="Montserrat" w:hAnsi="Montserrat"/>
                  <w:color w:val="000000" w:themeColor="text1"/>
                  <w:u w:val="single"/>
                </w:rPr>
                <w:t>inteligencia</w:t>
              </w:r>
            </w:hyperlink>
            <w:r w:rsidRPr="003C1D64">
              <w:rPr>
                <w:rFonts w:ascii="Montserrat" w:hAnsi="Montserrat"/>
                <w:color w:val="000000"/>
                <w:shd w:val="clear" w:color="auto" w:fill="FFFFFF"/>
              </w:rPr>
              <w:t> y la </w:t>
            </w:r>
            <w:hyperlink r:id="rId14" w:history="1">
              <w:r w:rsidRPr="00AD52DD">
                <w:rPr>
                  <w:rFonts w:ascii="Montserrat" w:hAnsi="Montserrat"/>
                  <w:color w:val="000000" w:themeColor="text1"/>
                  <w:u w:val="single"/>
                </w:rPr>
                <w:t>memoria</w:t>
              </w:r>
            </w:hyperlink>
            <w:r w:rsidRPr="003C1D64">
              <w:rPr>
                <w:rFonts w:ascii="Montserrat" w:hAnsi="Montserrat"/>
                <w:color w:val="000000"/>
                <w:shd w:val="clear" w:color="auto" w:fill="FFFFFF"/>
              </w:rPr>
              <w:t> lingüísti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ca</w:t>
            </w:r>
            <w:r>
              <w:rPr>
                <w:rFonts w:ascii="Montserrat" w:hAnsi="Montserrat"/>
                <w:color w:val="000000"/>
                <w:sz w:val="26"/>
                <w:szCs w:val="26"/>
                <w:shd w:val="clear" w:color="auto" w:fill="F4F5F7"/>
              </w:rPr>
              <w:t xml:space="preserve"> </w:t>
            </w:r>
          </w:p>
          <w:p w14:paraId="778686B3" w14:textId="77777777" w:rsidR="00137B57" w:rsidRDefault="00137B57" w:rsidP="00EF63BD">
            <w:pPr>
              <w:pStyle w:val="Informacindecontacto"/>
              <w:ind w:left="0"/>
              <w:rPr>
                <w:rFonts w:ascii="Montserrat" w:hAnsi="Montserrat"/>
                <w:color w:val="000000"/>
                <w:sz w:val="26"/>
                <w:szCs w:val="26"/>
                <w:shd w:val="clear" w:color="auto" w:fill="F4F5F7"/>
              </w:rPr>
            </w:pPr>
          </w:p>
          <w:p w14:paraId="06A2F838" w14:textId="77777777" w:rsidR="00137B57" w:rsidRDefault="003C1D64" w:rsidP="00137B57">
            <w:pPr>
              <w:pStyle w:val="NormalWeb"/>
              <w:spacing w:before="0" w:beforeAutospacing="0" w:after="365" w:afterAutospacing="0"/>
              <w:ind w:left="0"/>
              <w:rPr>
                <w:rFonts w:ascii="Montserrat" w:hAnsi="Montserrat"/>
                <w:color w:val="000000"/>
                <w:shd w:val="clear" w:color="auto" w:fill="FFFFFF"/>
              </w:rPr>
            </w:pPr>
            <w:r w:rsidRPr="003C1D64">
              <w:rPr>
                <w:rFonts w:ascii="Montserrat" w:hAnsi="Montserrat"/>
                <w:color w:val="000000"/>
                <w:shd w:val="clear" w:color="auto" w:fill="FFFFFF"/>
              </w:rPr>
              <w:t>Es una capacidad innata que todos los individuos tienen, que comienza a desarrollarse a partir de la gestación y se establece definitivamente en la relación que mantiene el individuo con el mundo social en el que se desarrolla.</w:t>
            </w:r>
          </w:p>
          <w:p w14:paraId="3CFCFB77" w14:textId="7EEA8952" w:rsidR="00137B57" w:rsidRPr="00137B57" w:rsidRDefault="003C1D64" w:rsidP="00137B57">
            <w:pPr>
              <w:pStyle w:val="NormalWeb"/>
              <w:spacing w:before="0" w:beforeAutospacing="0" w:after="365" w:afterAutospacing="0"/>
              <w:ind w:left="0"/>
              <w:rPr>
                <w:rFonts w:ascii="Montserrat" w:eastAsia="Times New Roman" w:hAnsi="Montserrat"/>
                <w:color w:val="000000"/>
                <w:lang w:eastAsia="es-MX"/>
              </w:rPr>
            </w:pPr>
            <w:r w:rsidRPr="003C1D64">
              <w:rPr>
                <w:rFonts w:ascii="Montserrat" w:hAnsi="Montserrat"/>
                <w:color w:val="000000"/>
              </w:rPr>
              <w:br/>
            </w:r>
            <w:r w:rsidRPr="00A55B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37B57" w:rsidRPr="00137B57">
              <w:rPr>
                <w:rFonts w:ascii="Montserrat" w:eastAsia="Times New Roman" w:hAnsi="Montserrat"/>
                <w:color w:val="000000"/>
                <w:lang w:eastAsia="es-MX"/>
              </w:rPr>
              <w:t>El lenguaje puede ser:</w:t>
            </w:r>
          </w:p>
          <w:p w14:paraId="221422D0" w14:textId="4960B376" w:rsidR="00137B57" w:rsidRDefault="00137B57" w:rsidP="00137B57">
            <w:pPr>
              <w:spacing w:before="0" w:after="365"/>
              <w:ind w:left="0" w:right="0"/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</w:pPr>
            <w:r w:rsidRPr="00137B57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Cs w:val="24"/>
                <w:lang w:eastAsia="es-MX"/>
              </w:rPr>
              <w:t>Lenguaje verbal.</w:t>
            </w:r>
            <w:r w:rsidRPr="00137B57"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  <w:t> Emisor y receptor utilizan </w:t>
            </w:r>
            <w:hyperlink r:id="rId15" w:history="1">
              <w:r w:rsidRPr="00137B57">
                <w:rPr>
                  <w:rFonts w:ascii="Montserrat" w:eastAsia="Times New Roman" w:hAnsi="Montserrat" w:cs="Times New Roman"/>
                  <w:color w:val="000000" w:themeColor="text1"/>
                  <w:kern w:val="0"/>
                  <w:szCs w:val="24"/>
                  <w:u w:val="single"/>
                  <w:lang w:eastAsia="es-MX"/>
                </w:rPr>
                <w:t>palabras</w:t>
              </w:r>
            </w:hyperlink>
            <w:r w:rsidRPr="00137B57"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  <w:t xml:space="preserve"> y símbolos para comunicarse entre sí. </w:t>
            </w:r>
          </w:p>
          <w:p w14:paraId="6DFD02C8" w14:textId="1FD3F96A" w:rsidR="00137B57" w:rsidRPr="00137B57" w:rsidRDefault="00137B57" w:rsidP="00137B57">
            <w:pPr>
              <w:spacing w:before="0" w:after="365"/>
              <w:ind w:left="0" w:right="0"/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</w:pPr>
            <w:r w:rsidRPr="00137B57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Cs w:val="24"/>
                <w:lang w:eastAsia="es-MX"/>
              </w:rPr>
              <w:t>Lenguaje oral</w:t>
            </w:r>
            <w:r w:rsidRPr="00137B57"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  <w:t>. Es el lenguaje hablado, se utiliza la voz para transmitir un mensaje por medio de sonidos.</w:t>
            </w:r>
          </w:p>
          <w:p w14:paraId="3325E9A3" w14:textId="77777777" w:rsidR="003C1D64" w:rsidRDefault="00137B57" w:rsidP="00137B57">
            <w:pPr>
              <w:spacing w:before="100" w:beforeAutospacing="1" w:after="100" w:afterAutospacing="1"/>
              <w:ind w:left="0" w:right="0"/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</w:pPr>
            <w:r w:rsidRPr="00137B57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Cs w:val="24"/>
                <w:lang w:eastAsia="es-MX"/>
              </w:rPr>
              <w:t>Lenguaje escrito</w:t>
            </w:r>
            <w:r w:rsidRPr="00137B57"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  <w:t xml:space="preserve">. Son los sonidos de lenguaje oral representados de forma </w:t>
            </w:r>
            <w:r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  <w:t>escrita.</w:t>
            </w:r>
          </w:p>
          <w:p w14:paraId="7D907F62" w14:textId="77777777" w:rsidR="00137B57" w:rsidRDefault="00137B57" w:rsidP="00137B57">
            <w:pPr>
              <w:spacing w:before="100" w:beforeAutospacing="1" w:after="100" w:afterAutospacing="1"/>
              <w:ind w:left="0" w:right="0"/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</w:pPr>
          </w:p>
          <w:p w14:paraId="7DE75EF4" w14:textId="77777777" w:rsidR="00137B57" w:rsidRDefault="00137B57" w:rsidP="00137B57">
            <w:pPr>
              <w:spacing w:before="100" w:beforeAutospacing="1" w:after="100" w:afterAutospacing="1"/>
              <w:ind w:left="0" w:right="0"/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  <w:t xml:space="preserve">                                                      Pensamiento</w:t>
            </w:r>
          </w:p>
          <w:p w14:paraId="330258E4" w14:textId="77777777" w:rsidR="00137B57" w:rsidRDefault="00137B57" w:rsidP="00137B57">
            <w:pPr>
              <w:spacing w:before="100" w:beforeAutospacing="1" w:after="100" w:afterAutospacing="1"/>
              <w:ind w:left="0" w:right="0"/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</w:pPr>
          </w:p>
          <w:p w14:paraId="4CE4C268" w14:textId="77777777" w:rsidR="00AD52DD" w:rsidRPr="00AD52DD" w:rsidRDefault="00AD52DD" w:rsidP="00AD52DD">
            <w:pPr>
              <w:shd w:val="clear" w:color="auto" w:fill="FFFFFF"/>
              <w:spacing w:before="0" w:after="0"/>
              <w:ind w:left="0" w:right="0"/>
              <w:textAlignment w:val="top"/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</w:pP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es la</w:t>
            </w:r>
            <w:r w:rsidRPr="00AD52DD">
              <w:rPr>
                <w:rFonts w:ascii="Open Sans" w:eastAsia="Times New Roman" w:hAnsi="Open Sans" w:cs="Open Sans"/>
                <w:b/>
                <w:bCs/>
                <w:color w:val="404040"/>
                <w:kern w:val="0"/>
                <w:szCs w:val="24"/>
                <w:bdr w:val="none" w:sz="0" w:space="0" w:color="auto" w:frame="1"/>
                <w:lang w:eastAsia="es-MX"/>
              </w:rPr>
              <w:t> facultad, acción </w:t>
            </w: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y</w:t>
            </w:r>
            <w:r w:rsidRPr="00AD52DD">
              <w:rPr>
                <w:rFonts w:ascii="Open Sans" w:eastAsia="Times New Roman" w:hAnsi="Open Sans" w:cs="Open Sans"/>
                <w:b/>
                <w:bCs/>
                <w:color w:val="404040"/>
                <w:kern w:val="0"/>
                <w:szCs w:val="24"/>
                <w:bdr w:val="none" w:sz="0" w:space="0" w:color="auto" w:frame="1"/>
                <w:lang w:eastAsia="es-MX"/>
              </w:rPr>
              <w:t> efecto de pensar</w:t>
            </w: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. Un pensamiento es también una </w:t>
            </w:r>
            <w:r w:rsidRPr="00AD52DD">
              <w:rPr>
                <w:rFonts w:ascii="Open Sans" w:eastAsia="Times New Roman" w:hAnsi="Open Sans" w:cs="Open Sans"/>
                <w:b/>
                <w:bCs/>
                <w:color w:val="404040"/>
                <w:kern w:val="0"/>
                <w:szCs w:val="24"/>
                <w:bdr w:val="none" w:sz="0" w:space="0" w:color="auto" w:frame="1"/>
                <w:lang w:eastAsia="es-MX"/>
              </w:rPr>
              <w:t>idea </w:t>
            </w: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o</w:t>
            </w:r>
            <w:r w:rsidRPr="00AD52DD">
              <w:rPr>
                <w:rFonts w:ascii="Open Sans" w:eastAsia="Times New Roman" w:hAnsi="Open Sans" w:cs="Open Sans"/>
                <w:b/>
                <w:bCs/>
                <w:color w:val="404040"/>
                <w:kern w:val="0"/>
                <w:szCs w:val="24"/>
                <w:bdr w:val="none" w:sz="0" w:space="0" w:color="auto" w:frame="1"/>
                <w:lang w:eastAsia="es-MX"/>
              </w:rPr>
              <w:t> representación mental </w:t>
            </w: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sobre algo o alguien. Se entiende también como la </w:t>
            </w:r>
            <w:r w:rsidRPr="00AD52DD">
              <w:rPr>
                <w:rFonts w:ascii="Open Sans" w:eastAsia="Times New Roman" w:hAnsi="Open Sans" w:cs="Open Sans"/>
                <w:b/>
                <w:bCs/>
                <w:color w:val="404040"/>
                <w:kern w:val="0"/>
                <w:szCs w:val="24"/>
                <w:bdr w:val="none" w:sz="0" w:space="0" w:color="auto" w:frame="1"/>
                <w:lang w:eastAsia="es-MX"/>
              </w:rPr>
              <w:t>capacidad de construir ideas y conceptos</w:t>
            </w: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 y </w:t>
            </w:r>
            <w:r w:rsidRPr="00AD52DD">
              <w:rPr>
                <w:rFonts w:ascii="Open Sans" w:eastAsia="Times New Roman" w:hAnsi="Open Sans" w:cs="Open Sans"/>
                <w:b/>
                <w:bCs/>
                <w:color w:val="404040"/>
                <w:kern w:val="0"/>
                <w:szCs w:val="24"/>
                <w:bdr w:val="none" w:sz="0" w:space="0" w:color="auto" w:frame="1"/>
                <w:lang w:eastAsia="es-MX"/>
              </w:rPr>
              <w:t>de establecer relaciones</w:t>
            </w: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 entre ellas.</w:t>
            </w:r>
          </w:p>
          <w:p w14:paraId="7F02EA97" w14:textId="77777777" w:rsidR="00AD52DD" w:rsidRPr="00AD52DD" w:rsidRDefault="00AD52DD" w:rsidP="00AD52DD">
            <w:pPr>
              <w:shd w:val="clear" w:color="auto" w:fill="FFFFFF"/>
              <w:spacing w:before="0" w:after="300"/>
              <w:ind w:left="0" w:right="0"/>
              <w:textAlignment w:val="top"/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</w:pP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Este término también hace referencia </w:t>
            </w:r>
          </w:p>
          <w:p w14:paraId="6564C759" w14:textId="77777777" w:rsidR="00AD52DD" w:rsidRPr="00AD52DD" w:rsidRDefault="00AD52DD" w:rsidP="00AD52DD">
            <w:pPr>
              <w:shd w:val="clear" w:color="auto" w:fill="FFFFFF"/>
              <w:spacing w:before="0" w:after="300"/>
              <w:ind w:left="0" w:right="0"/>
              <w:textAlignment w:val="top"/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</w:pP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se utiliza para referirse a un espacio imaginario de la mente donde se crean y almacenan las ideas.</w:t>
            </w:r>
          </w:p>
          <w:p w14:paraId="664086C8" w14:textId="77777777" w:rsidR="00AD52DD" w:rsidRPr="00AD52DD" w:rsidRDefault="00AD52DD" w:rsidP="00AD52DD">
            <w:pPr>
              <w:shd w:val="clear" w:color="auto" w:fill="FFFFFF"/>
              <w:spacing w:before="0" w:after="0"/>
              <w:ind w:left="0" w:right="0"/>
              <w:textAlignment w:val="top"/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</w:pP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Un pensamiento es también un </w:t>
            </w:r>
            <w:r w:rsidRPr="00AD52DD">
              <w:rPr>
                <w:rFonts w:ascii="Open Sans" w:eastAsia="Times New Roman" w:hAnsi="Open Sans" w:cs="Open Sans"/>
                <w:b/>
                <w:bCs/>
                <w:color w:val="404040"/>
                <w:kern w:val="0"/>
                <w:szCs w:val="24"/>
                <w:bdr w:val="none" w:sz="0" w:space="0" w:color="auto" w:frame="1"/>
                <w:lang w:eastAsia="es-MX"/>
              </w:rPr>
              <w:t>propósito</w:t>
            </w: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 o</w:t>
            </w:r>
            <w:r w:rsidRPr="00AD52DD">
              <w:rPr>
                <w:rFonts w:ascii="Open Sans" w:eastAsia="Times New Roman" w:hAnsi="Open Sans" w:cs="Open Sans"/>
                <w:b/>
                <w:bCs/>
                <w:color w:val="404040"/>
                <w:kern w:val="0"/>
                <w:szCs w:val="24"/>
                <w:bdr w:val="none" w:sz="0" w:space="0" w:color="auto" w:frame="1"/>
                <w:lang w:eastAsia="es-MX"/>
              </w:rPr>
              <w:t> intención</w:t>
            </w:r>
            <w:r w:rsidRPr="00AD52DD">
              <w:rPr>
                <w:rFonts w:ascii="Open Sans" w:eastAsia="Times New Roman" w:hAnsi="Open Sans" w:cs="Open Sans"/>
                <w:color w:val="404040"/>
                <w:kern w:val="0"/>
                <w:szCs w:val="24"/>
                <w:lang w:eastAsia="es-MX"/>
              </w:rPr>
              <w:t> de realizar algo.</w:t>
            </w:r>
          </w:p>
          <w:p w14:paraId="08FD8D94" w14:textId="5CA83562" w:rsidR="00137B57" w:rsidRPr="00137B57" w:rsidRDefault="00137B57" w:rsidP="00137B57">
            <w:pPr>
              <w:spacing w:before="100" w:beforeAutospacing="1" w:after="100" w:afterAutospacing="1"/>
              <w:ind w:left="0" w:right="0"/>
              <w:rPr>
                <w:rFonts w:ascii="Montserrat" w:eastAsia="Times New Roman" w:hAnsi="Montserrat" w:cs="Times New Roman"/>
                <w:color w:val="000000"/>
                <w:kern w:val="0"/>
                <w:szCs w:val="24"/>
                <w:lang w:eastAsia="es-MX"/>
              </w:rPr>
            </w:pPr>
          </w:p>
        </w:tc>
      </w:tr>
      <w:tr w:rsidR="00615018" w:rsidRPr="0041428F" w14:paraId="05D9167D" w14:textId="77777777" w:rsidTr="004627DD">
        <w:trPr>
          <w:gridBefore w:val="1"/>
          <w:wBefore w:w="2836" w:type="dxa"/>
          <w:trHeight w:val="7147"/>
          <w:jc w:val="center"/>
        </w:trPr>
        <w:tc>
          <w:tcPr>
            <w:tcW w:w="7489" w:type="dxa"/>
            <w:vAlign w:val="bottom"/>
          </w:tcPr>
          <w:p w14:paraId="696C9691" w14:textId="587DC579" w:rsidR="003E24DF" w:rsidRPr="0041428F" w:rsidRDefault="003C1D64" w:rsidP="00A55B48">
            <w:pPr>
              <w:pStyle w:val="Informacindecontacto"/>
              <w:ind w:left="0"/>
              <w:rPr>
                <w:color w:val="000000" w:themeColor="text1"/>
              </w:rPr>
            </w:pPr>
            <w:r w:rsidRPr="0041428F">
              <w:rPr>
                <w:color w:val="000000" w:themeColor="text1"/>
              </w:rPr>
              <w:lastRenderedPageBreak/>
              <w:t xml:space="preserve"> </w:t>
            </w:r>
          </w:p>
        </w:tc>
      </w:tr>
      <w:tr w:rsidR="00EF63BD" w:rsidRPr="0041428F" w14:paraId="58E98029" w14:textId="77777777" w:rsidTr="004627DD">
        <w:trPr>
          <w:gridBefore w:val="1"/>
          <w:wBefore w:w="2836" w:type="dxa"/>
          <w:trHeight w:val="7147"/>
          <w:jc w:val="center"/>
        </w:trPr>
        <w:tc>
          <w:tcPr>
            <w:tcW w:w="7489" w:type="dxa"/>
            <w:vAlign w:val="bottom"/>
          </w:tcPr>
          <w:p w14:paraId="0CACB6B2" w14:textId="77777777" w:rsidR="00EF63BD" w:rsidRDefault="00EF63BD" w:rsidP="00EF63BD">
            <w:pPr>
              <w:pStyle w:val="Informacindecontacto"/>
              <w:ind w:left="0"/>
            </w:pPr>
          </w:p>
        </w:tc>
      </w:tr>
    </w:tbl>
    <w:p w14:paraId="68FF76B8" w14:textId="5811477C" w:rsidR="00A66B18" w:rsidRPr="00A66B18" w:rsidRDefault="00A66B18" w:rsidP="00AD52DD">
      <w:pPr>
        <w:pStyle w:val="Destinatario"/>
        <w:ind w:left="0"/>
      </w:pPr>
    </w:p>
    <w:sectPr w:rsidR="00A66B18" w:rsidRPr="00A66B18" w:rsidSect="00E84F9B">
      <w:headerReference w:type="default" r:id="rId16"/>
      <w:footerReference w:type="defaul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C4AC" w14:textId="77777777" w:rsidR="003E23B6" w:rsidRDefault="003E23B6" w:rsidP="00A66B18">
      <w:pPr>
        <w:spacing w:before="0" w:after="0"/>
      </w:pPr>
      <w:r>
        <w:separator/>
      </w:r>
    </w:p>
  </w:endnote>
  <w:endnote w:type="continuationSeparator" w:id="0">
    <w:p w14:paraId="3BA67BDE" w14:textId="77777777" w:rsidR="003E23B6" w:rsidRDefault="003E23B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4A7C" w14:textId="18A8FE5A" w:rsidR="004627DD" w:rsidRDefault="004627DD" w:rsidP="004627DD">
    <w:pPr>
      <w:pStyle w:val="Piedepgina"/>
      <w:ind w:left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8271" w14:textId="77777777" w:rsidR="003E23B6" w:rsidRDefault="003E23B6" w:rsidP="00A66B18">
      <w:pPr>
        <w:spacing w:before="0" w:after="0"/>
      </w:pPr>
      <w:r>
        <w:separator/>
      </w:r>
    </w:p>
  </w:footnote>
  <w:footnote w:type="continuationSeparator" w:id="0">
    <w:p w14:paraId="05D9772B" w14:textId="77777777" w:rsidR="003E23B6" w:rsidRDefault="003E23B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FAA2" w14:textId="38154C93" w:rsidR="004627DD" w:rsidRDefault="004627DD" w:rsidP="004627DD">
    <w:pPr>
      <w:pStyle w:val="Encabezad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91BFC"/>
    <w:multiLevelType w:val="multilevel"/>
    <w:tmpl w:val="7FDE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70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BD"/>
    <w:rsid w:val="00030C2F"/>
    <w:rsid w:val="00083BAA"/>
    <w:rsid w:val="0010680C"/>
    <w:rsid w:val="00137B57"/>
    <w:rsid w:val="00152B0B"/>
    <w:rsid w:val="001766D6"/>
    <w:rsid w:val="00192419"/>
    <w:rsid w:val="001A06E1"/>
    <w:rsid w:val="001C270D"/>
    <w:rsid w:val="001E2320"/>
    <w:rsid w:val="001E27E3"/>
    <w:rsid w:val="00214E28"/>
    <w:rsid w:val="00352B81"/>
    <w:rsid w:val="00394757"/>
    <w:rsid w:val="003A0150"/>
    <w:rsid w:val="003C1D64"/>
    <w:rsid w:val="003C5CDC"/>
    <w:rsid w:val="003E23B6"/>
    <w:rsid w:val="003E24DF"/>
    <w:rsid w:val="0041428F"/>
    <w:rsid w:val="004627DD"/>
    <w:rsid w:val="004A2B0D"/>
    <w:rsid w:val="005747B2"/>
    <w:rsid w:val="005C2210"/>
    <w:rsid w:val="005C3E6E"/>
    <w:rsid w:val="005F2723"/>
    <w:rsid w:val="00615018"/>
    <w:rsid w:val="0062123A"/>
    <w:rsid w:val="00646E75"/>
    <w:rsid w:val="006F6F10"/>
    <w:rsid w:val="00783E79"/>
    <w:rsid w:val="007B5AE8"/>
    <w:rsid w:val="007F5192"/>
    <w:rsid w:val="00831721"/>
    <w:rsid w:val="00862A06"/>
    <w:rsid w:val="008A7D31"/>
    <w:rsid w:val="00947864"/>
    <w:rsid w:val="00A26FE7"/>
    <w:rsid w:val="00A55B48"/>
    <w:rsid w:val="00A66B18"/>
    <w:rsid w:val="00A6783B"/>
    <w:rsid w:val="00A96CF8"/>
    <w:rsid w:val="00AA089B"/>
    <w:rsid w:val="00AA669C"/>
    <w:rsid w:val="00AD52DD"/>
    <w:rsid w:val="00AE1388"/>
    <w:rsid w:val="00AF3982"/>
    <w:rsid w:val="00B50294"/>
    <w:rsid w:val="00B57D6E"/>
    <w:rsid w:val="00B93312"/>
    <w:rsid w:val="00C701F7"/>
    <w:rsid w:val="00C70786"/>
    <w:rsid w:val="00C7084B"/>
    <w:rsid w:val="00D10958"/>
    <w:rsid w:val="00D66593"/>
    <w:rsid w:val="00DE6DA2"/>
    <w:rsid w:val="00DF2D30"/>
    <w:rsid w:val="00E4786A"/>
    <w:rsid w:val="00E55D74"/>
    <w:rsid w:val="00E6540C"/>
    <w:rsid w:val="00E81E2A"/>
    <w:rsid w:val="00E84F9B"/>
    <w:rsid w:val="00EE0952"/>
    <w:rsid w:val="00EF63BD"/>
    <w:rsid w:val="00F14285"/>
    <w:rsid w:val="00F868D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FD6D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Ttulo">
    <w:name w:val="Title"/>
    <w:basedOn w:val="Normal"/>
    <w:next w:val="Normal"/>
    <w:link w:val="TtuloCar"/>
    <w:uiPriority w:val="10"/>
    <w:qFormat/>
    <w:rsid w:val="00C7084B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3C1D64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3C1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cepto.de/inteligencia-linguistic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cepto.de/objetiv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cepto.de/signo-linguistic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cepto.de/palabra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cepto.de/memori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ssi\AppData\Local\Microsoft\Office\16.0\DTS\es-MX%7bCCFD3428-4CD4-43EA-AD05-CB3FE1C7370B%7d\%7b483A50C8-EA15-4055-AB74-547C17F97A0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6E0E3-DD4E-4D67-AB3F-C55654F4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{483A50C8-EA15-4055-AB74-547C17F97A0F}tf56348247_win32</Template>
  <TotalTime>0</TotalTime>
  <Pages>4</Pages>
  <Words>335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2023-03-31T03:52:00Z</dcterms:created>
  <dcterms:modified xsi:type="dcterms:W3CDTF">2023-03-31T22:55:00Z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