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FA11" w14:textId="77777777" w:rsidR="00DA3075" w:rsidRDefault="00DA3075" w:rsidP="00FA40A4">
      <w:pPr>
        <w:pStyle w:val="Ttulo1"/>
        <w:rPr>
          <w:rFonts w:eastAsia="Calibri"/>
          <w:noProof/>
        </w:rPr>
      </w:pPr>
    </w:p>
    <w:p w14:paraId="61573EE8" w14:textId="77777777" w:rsidR="00DA3075" w:rsidRPr="002365C2" w:rsidRDefault="00DA3075" w:rsidP="00DA3075">
      <w:pPr>
        <w:spacing w:line="360" w:lineRule="auto"/>
        <w:rPr>
          <w:rFonts w:ascii="Gill Sans MT" w:hAnsi="Gill Sans MT"/>
          <w:color w:val="1F4E79"/>
        </w:rPr>
      </w:pPr>
    </w:p>
    <w:p w14:paraId="6B15373A" w14:textId="77777777" w:rsidR="00DA3075" w:rsidRPr="002365C2" w:rsidRDefault="00DA3075" w:rsidP="00DA3075">
      <w:pPr>
        <w:spacing w:line="360" w:lineRule="auto"/>
        <w:rPr>
          <w:rFonts w:ascii="Gill Sans MT" w:hAnsi="Gill Sans MT"/>
          <w:color w:val="1F4E79"/>
        </w:rPr>
      </w:pPr>
    </w:p>
    <w:p w14:paraId="27F489F5" w14:textId="77777777"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0F37F9A2" wp14:editId="7170685B">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6B5D4668" w14:textId="77777777" w:rsidR="00FD0386" w:rsidRDefault="00FD0386" w:rsidP="00AB3CB5">
      <w:pPr>
        <w:tabs>
          <w:tab w:val="left" w:pos="3220"/>
        </w:tabs>
        <w:spacing w:line="360" w:lineRule="auto"/>
        <w:jc w:val="right"/>
        <w:rPr>
          <w:rFonts w:ascii="Gill Sans MT" w:hAnsi="Gill Sans MT"/>
          <w:b/>
          <w:color w:val="1F4E79"/>
          <w:sz w:val="72"/>
          <w:szCs w:val="72"/>
        </w:rPr>
      </w:pPr>
    </w:p>
    <w:p w14:paraId="7462EBC7" w14:textId="4A720B29" w:rsidR="00DA3075" w:rsidRPr="00CA3368" w:rsidRDefault="00AD068B" w:rsidP="00AB3CB5">
      <w:pPr>
        <w:tabs>
          <w:tab w:val="left" w:pos="3220"/>
        </w:tabs>
        <w:spacing w:line="360" w:lineRule="auto"/>
        <w:jc w:val="right"/>
        <w:rPr>
          <w:rFonts w:ascii="Gill Sans MT" w:hAnsi="Gill Sans MT"/>
          <w:b/>
          <w:color w:val="1F4E79"/>
          <w:sz w:val="72"/>
          <w:szCs w:val="72"/>
        </w:rPr>
      </w:pPr>
      <w:r>
        <w:rPr>
          <w:noProof/>
        </w:rPr>
        <mc:AlternateContent>
          <mc:Choice Requires="wps">
            <w:drawing>
              <wp:anchor distT="0" distB="0" distL="114300" distR="114300" simplePos="0" relativeHeight="251645952" behindDoc="1" locked="0" layoutInCell="1" allowOverlap="1" wp14:anchorId="2EF4E732" wp14:editId="2A604634">
                <wp:simplePos x="0" y="0"/>
                <wp:positionH relativeFrom="margin">
                  <wp:posOffset>-422910</wp:posOffset>
                </wp:positionH>
                <wp:positionV relativeFrom="paragraph">
                  <wp:posOffset>356870</wp:posOffset>
                </wp:positionV>
                <wp:extent cx="6486525" cy="3761105"/>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3FB59EB8"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5B60E8">
                              <w:rPr>
                                <w:rFonts w:ascii="Gill Sans MT" w:hAnsi="Gill Sans MT"/>
                                <w:i/>
                                <w:color w:val="131E32"/>
                                <w:sz w:val="32"/>
                                <w:szCs w:val="32"/>
                              </w:rPr>
                              <w:t xml:space="preserve">: Alexis francisco galera hernandez: </w:t>
                            </w:r>
                          </w:p>
                          <w:p w14:paraId="70B3587E" w14:textId="09F90954" w:rsidR="00EC741A" w:rsidRPr="00600C05" w:rsidRDefault="00EC741A" w:rsidP="00B532FF">
                            <w:pPr>
                              <w:rPr>
                                <w:rFonts w:ascii="Gill Sans MT" w:hAnsi="Gill Sans MT"/>
                                <w:i/>
                                <w:color w:val="131E32"/>
                                <w:sz w:val="32"/>
                                <w:szCs w:val="32"/>
                              </w:rPr>
                            </w:pPr>
                            <w:r>
                              <w:rPr>
                                <w:rFonts w:ascii="Gill Sans MT" w:hAnsi="Gill Sans MT"/>
                                <w:i/>
                                <w:color w:val="131E32"/>
                                <w:sz w:val="32"/>
                                <w:szCs w:val="32"/>
                              </w:rPr>
                              <w:t>Nombre del tema</w:t>
                            </w:r>
                            <w:r w:rsidR="005B60E8">
                              <w:rPr>
                                <w:rFonts w:ascii="Gill Sans MT" w:hAnsi="Gill Sans MT"/>
                                <w:i/>
                                <w:color w:val="131E32"/>
                                <w:sz w:val="32"/>
                                <w:szCs w:val="32"/>
                              </w:rPr>
                              <w:t xml:space="preserve">: </w:t>
                            </w:r>
                            <w:r w:rsidR="00B532FF">
                              <w:rPr>
                                <w:rFonts w:ascii="Gill Sans MT" w:hAnsi="Gill Sans MT"/>
                                <w:i/>
                                <w:color w:val="131E32"/>
                                <w:sz w:val="32"/>
                                <w:szCs w:val="32"/>
                              </w:rPr>
                              <w:t>cuadro sinóptico unidad 3 y 4.</w:t>
                            </w:r>
                          </w:p>
                          <w:p w14:paraId="40A599B0" w14:textId="64429128"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5B60E8">
                              <w:rPr>
                                <w:rFonts w:ascii="Gill Sans MT" w:hAnsi="Gill Sans MT"/>
                                <w:i/>
                                <w:color w:val="131E32"/>
                                <w:sz w:val="32"/>
                                <w:szCs w:val="32"/>
                              </w:rPr>
                              <w:t xml:space="preserve">: </w:t>
                            </w:r>
                            <w:r w:rsidR="00294E2C">
                              <w:rPr>
                                <w:rFonts w:ascii="Gill Sans MT" w:hAnsi="Gill Sans MT"/>
                                <w:i/>
                                <w:color w:val="131E32"/>
                                <w:sz w:val="32"/>
                                <w:szCs w:val="32"/>
                              </w:rPr>
                              <w:t>derecho</w:t>
                            </w:r>
                            <w:r w:rsidR="00B16439">
                              <w:rPr>
                                <w:rFonts w:ascii="Gill Sans MT" w:hAnsi="Gill Sans MT"/>
                                <w:i/>
                                <w:color w:val="131E32"/>
                                <w:sz w:val="32"/>
                                <w:szCs w:val="32"/>
                              </w:rPr>
                              <w:t xml:space="preserve"> económico.</w:t>
                            </w:r>
                          </w:p>
                          <w:p w14:paraId="13BC4602" w14:textId="3894A203"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5B60E8">
                              <w:rPr>
                                <w:rFonts w:ascii="Gill Sans MT" w:hAnsi="Gill Sans MT"/>
                                <w:i/>
                                <w:color w:val="131E32"/>
                                <w:sz w:val="32"/>
                                <w:szCs w:val="32"/>
                              </w:rPr>
                              <w:t xml:space="preserve">: </w:t>
                            </w:r>
                            <w:r w:rsidR="00294E2C">
                              <w:rPr>
                                <w:rFonts w:ascii="Gill Sans MT" w:hAnsi="Gill Sans MT"/>
                                <w:i/>
                                <w:color w:val="131E32"/>
                                <w:sz w:val="32"/>
                                <w:szCs w:val="32"/>
                              </w:rPr>
                              <w:t>flor de maría culebro.</w:t>
                            </w:r>
                          </w:p>
                          <w:p w14:paraId="77E5A26D" w14:textId="4C9E0764"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w:t>
                            </w:r>
                            <w:r w:rsidR="00B04450">
                              <w:rPr>
                                <w:rFonts w:ascii="Gill Sans MT" w:hAnsi="Gill Sans MT"/>
                                <w:i/>
                                <w:color w:val="131E32"/>
                                <w:sz w:val="32"/>
                                <w:szCs w:val="32"/>
                              </w:rPr>
                              <w:t>Licenciatura:</w:t>
                            </w:r>
                            <w:r w:rsidR="005B60E8">
                              <w:rPr>
                                <w:rFonts w:ascii="Gill Sans MT" w:hAnsi="Gill Sans MT"/>
                                <w:i/>
                                <w:color w:val="131E32"/>
                                <w:sz w:val="32"/>
                                <w:szCs w:val="32"/>
                              </w:rPr>
                              <w:t xml:space="preserve"> Lic. en derecho</w:t>
                            </w:r>
                          </w:p>
                          <w:p w14:paraId="38EFBDD3" w14:textId="1F0B7BA3"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5B60E8">
                              <w:rPr>
                                <w:rFonts w:ascii="Gill Sans MT" w:hAnsi="Gill Sans MT"/>
                                <w:i/>
                                <w:color w:val="131E32"/>
                                <w:sz w:val="32"/>
                                <w:szCs w:val="32"/>
                              </w:rPr>
                              <w:t>: 5to</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F4E732" id="_x0000_t202" coordsize="21600,21600" o:spt="202" path="m,l,21600r21600,l21600,xe">
                <v:stroke joinstyle="miter"/>
                <v:path gradientshapeok="t" o:connecttype="rect"/>
              </v:shapetype>
              <v:shape id="Cuadro de texto 15"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" fillcolor="white [3201]" stroked="f" strokeweight=".5pt">
                <v:textbo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3FB59EB8"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5B60E8">
                        <w:rPr>
                          <w:rFonts w:ascii="Gill Sans MT" w:hAnsi="Gill Sans MT"/>
                          <w:i/>
                          <w:color w:val="131E32"/>
                          <w:sz w:val="32"/>
                          <w:szCs w:val="32"/>
                        </w:rPr>
                        <w:t xml:space="preserve">: Alexis francisco galera hernandez: </w:t>
                      </w:r>
                    </w:p>
                    <w:p w14:paraId="70B3587E" w14:textId="09F90954" w:rsidR="00EC741A" w:rsidRPr="00600C05" w:rsidRDefault="00EC741A" w:rsidP="00B532FF">
                      <w:pPr>
                        <w:rPr>
                          <w:rFonts w:ascii="Gill Sans MT" w:hAnsi="Gill Sans MT"/>
                          <w:i/>
                          <w:color w:val="131E32"/>
                          <w:sz w:val="32"/>
                          <w:szCs w:val="32"/>
                        </w:rPr>
                      </w:pPr>
                      <w:r>
                        <w:rPr>
                          <w:rFonts w:ascii="Gill Sans MT" w:hAnsi="Gill Sans MT"/>
                          <w:i/>
                          <w:color w:val="131E32"/>
                          <w:sz w:val="32"/>
                          <w:szCs w:val="32"/>
                        </w:rPr>
                        <w:t>Nombre del tema</w:t>
                      </w:r>
                      <w:r w:rsidR="005B60E8">
                        <w:rPr>
                          <w:rFonts w:ascii="Gill Sans MT" w:hAnsi="Gill Sans MT"/>
                          <w:i/>
                          <w:color w:val="131E32"/>
                          <w:sz w:val="32"/>
                          <w:szCs w:val="32"/>
                        </w:rPr>
                        <w:t xml:space="preserve">: </w:t>
                      </w:r>
                      <w:r w:rsidR="00B532FF">
                        <w:rPr>
                          <w:rFonts w:ascii="Gill Sans MT" w:hAnsi="Gill Sans MT"/>
                          <w:i/>
                          <w:color w:val="131E32"/>
                          <w:sz w:val="32"/>
                          <w:szCs w:val="32"/>
                        </w:rPr>
                        <w:t>cuadro sinóptico unidad 3 y 4.</w:t>
                      </w:r>
                    </w:p>
                    <w:p w14:paraId="40A599B0" w14:textId="64429128"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5B60E8">
                        <w:rPr>
                          <w:rFonts w:ascii="Gill Sans MT" w:hAnsi="Gill Sans MT"/>
                          <w:i/>
                          <w:color w:val="131E32"/>
                          <w:sz w:val="32"/>
                          <w:szCs w:val="32"/>
                        </w:rPr>
                        <w:t xml:space="preserve">: </w:t>
                      </w:r>
                      <w:r w:rsidR="00294E2C">
                        <w:rPr>
                          <w:rFonts w:ascii="Gill Sans MT" w:hAnsi="Gill Sans MT"/>
                          <w:i/>
                          <w:color w:val="131E32"/>
                          <w:sz w:val="32"/>
                          <w:szCs w:val="32"/>
                        </w:rPr>
                        <w:t>derecho</w:t>
                      </w:r>
                      <w:r w:rsidR="00B16439">
                        <w:rPr>
                          <w:rFonts w:ascii="Gill Sans MT" w:hAnsi="Gill Sans MT"/>
                          <w:i/>
                          <w:color w:val="131E32"/>
                          <w:sz w:val="32"/>
                          <w:szCs w:val="32"/>
                        </w:rPr>
                        <w:t xml:space="preserve"> económico.</w:t>
                      </w:r>
                    </w:p>
                    <w:p w14:paraId="13BC4602" w14:textId="3894A203"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5B60E8">
                        <w:rPr>
                          <w:rFonts w:ascii="Gill Sans MT" w:hAnsi="Gill Sans MT"/>
                          <w:i/>
                          <w:color w:val="131E32"/>
                          <w:sz w:val="32"/>
                          <w:szCs w:val="32"/>
                        </w:rPr>
                        <w:t xml:space="preserve">: </w:t>
                      </w:r>
                      <w:r w:rsidR="00294E2C">
                        <w:rPr>
                          <w:rFonts w:ascii="Gill Sans MT" w:hAnsi="Gill Sans MT"/>
                          <w:i/>
                          <w:color w:val="131E32"/>
                          <w:sz w:val="32"/>
                          <w:szCs w:val="32"/>
                        </w:rPr>
                        <w:t>flor de maría culebro.</w:t>
                      </w:r>
                    </w:p>
                    <w:p w14:paraId="77E5A26D" w14:textId="4C9E0764"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w:t>
                      </w:r>
                      <w:r w:rsidR="00B04450">
                        <w:rPr>
                          <w:rFonts w:ascii="Gill Sans MT" w:hAnsi="Gill Sans MT"/>
                          <w:i/>
                          <w:color w:val="131E32"/>
                          <w:sz w:val="32"/>
                          <w:szCs w:val="32"/>
                        </w:rPr>
                        <w:t>Licenciatura:</w:t>
                      </w:r>
                      <w:r w:rsidR="005B60E8">
                        <w:rPr>
                          <w:rFonts w:ascii="Gill Sans MT" w:hAnsi="Gill Sans MT"/>
                          <w:i/>
                          <w:color w:val="131E32"/>
                          <w:sz w:val="32"/>
                          <w:szCs w:val="32"/>
                        </w:rPr>
                        <w:t xml:space="preserve"> Lic. en derecho</w:t>
                      </w:r>
                    </w:p>
                    <w:p w14:paraId="38EFBDD3" w14:textId="1F0B7BA3"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5B60E8">
                        <w:rPr>
                          <w:rFonts w:ascii="Gill Sans MT" w:hAnsi="Gill Sans MT"/>
                          <w:i/>
                          <w:color w:val="131E32"/>
                          <w:sz w:val="32"/>
                          <w:szCs w:val="32"/>
                        </w:rPr>
                        <w:t>: 5to</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sidR="005B60E8">
        <w:rPr>
          <w:rFonts w:ascii="Gill Sans MT" w:hAnsi="Gill Sans MT"/>
          <w:b/>
          <w:color w:val="1F4E79"/>
          <w:sz w:val="72"/>
          <w:szCs w:val="72"/>
        </w:rPr>
        <w:t xml:space="preserve">cuadro </w:t>
      </w:r>
      <w:r w:rsidR="00B04450">
        <w:rPr>
          <w:rFonts w:ascii="Gill Sans MT" w:hAnsi="Gill Sans MT"/>
          <w:b/>
          <w:color w:val="1F4E79"/>
          <w:sz w:val="72"/>
          <w:szCs w:val="72"/>
        </w:rPr>
        <w:t>sinóptico</w:t>
      </w:r>
      <w:r w:rsidR="00FD0386">
        <w:rPr>
          <w:rFonts w:ascii="Gill Sans MT" w:hAnsi="Gill Sans MT"/>
          <w:b/>
          <w:color w:val="1F4E79"/>
          <w:sz w:val="72"/>
          <w:szCs w:val="72"/>
        </w:rPr>
        <w:t xml:space="preserve"> </w:t>
      </w:r>
    </w:p>
    <w:p w14:paraId="71F7ACDF" w14:textId="55A7232F" w:rsidR="00B04450" w:rsidRPr="00B04450" w:rsidRDefault="00B04450"/>
    <w:p w14:paraId="3E71E93A" w14:textId="08E97DFF" w:rsidR="00B04450" w:rsidRDefault="00B04450">
      <w:pPr>
        <w:rPr>
          <w:rFonts w:ascii="Gill Sans MT" w:eastAsia="Calibri" w:hAnsi="Gill Sans MT" w:cs="Times New Roman"/>
          <w:noProof/>
          <w:sz w:val="24"/>
          <w:szCs w:val="24"/>
          <w:lang w:eastAsia="es-MX"/>
        </w:rPr>
      </w:pPr>
    </w:p>
    <w:p w14:paraId="58BA0289" w14:textId="77777777" w:rsidR="00B532FF" w:rsidRDefault="00B532FF" w:rsidP="00F4582F"/>
    <w:p w14:paraId="63ED27D2" w14:textId="399ED2A0" w:rsidR="00966440" w:rsidRDefault="00B532FF" w:rsidP="00966440">
      <w:r>
        <w:br w:type="page"/>
      </w:r>
    </w:p>
    <w:p w14:paraId="457D50C4" w14:textId="05CBF7B3" w:rsidR="00B532FF" w:rsidRDefault="00D50E03">
      <w:r>
        <w:rPr>
          <w:noProof/>
        </w:rPr>
        <w:lastRenderedPageBreak/>
        <mc:AlternateContent>
          <mc:Choice Requires="wps">
            <w:drawing>
              <wp:anchor distT="45720" distB="45720" distL="114300" distR="114300" simplePos="0" relativeHeight="251694080" behindDoc="0" locked="0" layoutInCell="1" allowOverlap="1" wp14:anchorId="7CEA3F07" wp14:editId="39750E76">
                <wp:simplePos x="0" y="0"/>
                <wp:positionH relativeFrom="column">
                  <wp:posOffset>1682115</wp:posOffset>
                </wp:positionH>
                <wp:positionV relativeFrom="paragraph">
                  <wp:posOffset>186055</wp:posOffset>
                </wp:positionV>
                <wp:extent cx="4552950" cy="1404620"/>
                <wp:effectExtent l="0" t="0" r="19050" b="14605"/>
                <wp:wrapSquare wrapText="bothSides"/>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1404620"/>
                        </a:xfrm>
                        <a:prstGeom prst="rect">
                          <a:avLst/>
                        </a:prstGeom>
                        <a:solidFill>
                          <a:srgbClr val="FFFFFF"/>
                        </a:solidFill>
                        <a:ln w="9525">
                          <a:solidFill>
                            <a:srgbClr val="000000"/>
                          </a:solidFill>
                          <a:miter lim="800000"/>
                          <a:headEnd/>
                          <a:tailEnd/>
                        </a:ln>
                      </wps:spPr>
                      <wps:txbx>
                        <w:txbxContent>
                          <w:p w14:paraId="549C2889" w14:textId="169349BB" w:rsidR="00D50E03" w:rsidRDefault="00D50E03">
                            <w:r w:rsidRPr="00D50E03">
                              <w:rPr>
                                <w:b/>
                                <w:bCs/>
                                <w:sz w:val="24"/>
                                <w:szCs w:val="24"/>
                              </w:rPr>
                              <w:t>¿</w:t>
                            </w:r>
                            <w:proofErr w:type="spellStart"/>
                            <w:r w:rsidRPr="00D50E03">
                              <w:rPr>
                                <w:b/>
                                <w:bCs/>
                                <w:sz w:val="24"/>
                                <w:szCs w:val="24"/>
                              </w:rPr>
                              <w:t>Que</w:t>
                            </w:r>
                            <w:proofErr w:type="spellEnd"/>
                            <w:r w:rsidRPr="00D50E03">
                              <w:rPr>
                                <w:b/>
                                <w:bCs/>
                                <w:sz w:val="24"/>
                                <w:szCs w:val="24"/>
                              </w:rPr>
                              <w:t xml:space="preserve"> es la teoría de la elección publica</w:t>
                            </w:r>
                            <w:r>
                              <w:t xml:space="preserve">? </w:t>
                            </w:r>
                            <w:r>
                              <w:t>trata de ligar la economía con la política a través del Estado, entendido como la suma de voluntades individuales, para saber cuáles son los factores que determinan las políticas que elige el Estado de entre las diferentes opciones que se le presentan.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EA3F07" id="Cuadro de texto 2" o:spid="_x0000_s1027" type="#_x0000_t202" style="position:absolute;margin-left:132.45pt;margin-top:14.65pt;width:358.5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">
                <v:textbox style="mso-fit-shape-to-text:t">
                  <w:txbxContent>
                    <w:p w14:paraId="549C2889" w14:textId="169349BB" w:rsidR="00D50E03" w:rsidRDefault="00D50E03">
                      <w:r w:rsidRPr="00D50E03">
                        <w:rPr>
                          <w:b/>
                          <w:bCs/>
                          <w:sz w:val="24"/>
                          <w:szCs w:val="24"/>
                        </w:rPr>
                        <w:t>¿</w:t>
                      </w:r>
                      <w:proofErr w:type="spellStart"/>
                      <w:r w:rsidRPr="00D50E03">
                        <w:rPr>
                          <w:b/>
                          <w:bCs/>
                          <w:sz w:val="24"/>
                          <w:szCs w:val="24"/>
                        </w:rPr>
                        <w:t>Que</w:t>
                      </w:r>
                      <w:proofErr w:type="spellEnd"/>
                      <w:r w:rsidRPr="00D50E03">
                        <w:rPr>
                          <w:b/>
                          <w:bCs/>
                          <w:sz w:val="24"/>
                          <w:szCs w:val="24"/>
                        </w:rPr>
                        <w:t xml:space="preserve"> es la teoría de la elección publica</w:t>
                      </w:r>
                      <w:r>
                        <w:t xml:space="preserve">? </w:t>
                      </w:r>
                      <w:r>
                        <w:t>trata de ligar la economía con la política a través del Estado, entendido como la suma de voluntades individuales, para saber cuáles son los factores que determinan las políticas que elige el Estado de entre las diferentes opciones que se le presentan.</w:t>
                      </w:r>
                    </w:p>
                  </w:txbxContent>
                </v:textbox>
                <w10:wrap type="square"/>
              </v:shape>
            </w:pict>
          </mc:Fallback>
        </mc:AlternateContent>
      </w:r>
      <w:r w:rsidR="008D7980">
        <w:rPr>
          <w:noProof/>
        </w:rPr>
        <mc:AlternateContent>
          <mc:Choice Requires="wps">
            <w:drawing>
              <wp:anchor distT="0" distB="0" distL="114300" distR="114300" simplePos="0" relativeHeight="251692032" behindDoc="0" locked="0" layoutInCell="1" allowOverlap="1" wp14:anchorId="033FD45F" wp14:editId="2E7490F4">
                <wp:simplePos x="0" y="0"/>
                <wp:positionH relativeFrom="column">
                  <wp:posOffset>1186815</wp:posOffset>
                </wp:positionH>
                <wp:positionV relativeFrom="paragraph">
                  <wp:posOffset>-6985</wp:posOffset>
                </wp:positionV>
                <wp:extent cx="942975" cy="7886700"/>
                <wp:effectExtent l="0" t="0" r="28575" b="19050"/>
                <wp:wrapNone/>
                <wp:docPr id="23" name="Abrir llave 23"/>
                <wp:cNvGraphicFramePr/>
                <a:graphic xmlns:a="http://schemas.openxmlformats.org/drawingml/2006/main">
                  <a:graphicData uri="http://schemas.microsoft.com/office/word/2010/wordprocessingShape">
                    <wps:wsp>
                      <wps:cNvSpPr/>
                      <wps:spPr>
                        <a:xfrm>
                          <a:off x="0" y="0"/>
                          <a:ext cx="942975" cy="78867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EBA23E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23" o:spid="_x0000_s1026" type="#_x0000_t87" style="position:absolute;margin-left:93.45pt;margin-top:-.55pt;width:74.25pt;height:621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" adj="215" strokecolor="#5b9bd5 [3204]" strokeweight=".5pt">
                <v:stroke joinstyle="miter"/>
              </v:shape>
            </w:pict>
          </mc:Fallback>
        </mc:AlternateContent>
      </w:r>
    </w:p>
    <w:p w14:paraId="294CC1B6" w14:textId="77777777" w:rsidR="00966440" w:rsidRDefault="00966440" w:rsidP="00F4582F"/>
    <w:p w14:paraId="7FC406DA" w14:textId="5A088742" w:rsidR="00966440" w:rsidRDefault="00D50E03">
      <w:r>
        <w:rPr>
          <w:noProof/>
        </w:rPr>
        <mc:AlternateContent>
          <mc:Choice Requires="wps">
            <w:drawing>
              <wp:anchor distT="45720" distB="45720" distL="114300" distR="114300" simplePos="0" relativeHeight="251698176" behindDoc="0" locked="0" layoutInCell="1" allowOverlap="1" wp14:anchorId="1439C2C0" wp14:editId="02A027EF">
                <wp:simplePos x="0" y="0"/>
                <wp:positionH relativeFrom="column">
                  <wp:posOffset>2240819</wp:posOffset>
                </wp:positionH>
                <wp:positionV relativeFrom="paragraph">
                  <wp:posOffset>6042180</wp:posOffset>
                </wp:positionV>
                <wp:extent cx="2360930" cy="1293495"/>
                <wp:effectExtent l="0" t="0" r="22225" b="20955"/>
                <wp:wrapSquare wrapText="bothSides"/>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93495"/>
                        </a:xfrm>
                        <a:prstGeom prst="rect">
                          <a:avLst/>
                        </a:prstGeom>
                        <a:solidFill>
                          <a:srgbClr val="FFFFFF"/>
                        </a:solidFill>
                        <a:ln w="9525">
                          <a:solidFill>
                            <a:srgbClr val="000000"/>
                          </a:solidFill>
                          <a:miter lim="800000"/>
                          <a:headEnd/>
                          <a:tailEnd/>
                        </a:ln>
                      </wps:spPr>
                      <wps:txbx>
                        <w:txbxContent>
                          <w:p w14:paraId="101E9480" w14:textId="3C037B72" w:rsidR="00D50E03" w:rsidRDefault="00D50E03">
                            <w:pPr>
                              <w:rPr>
                                <w:b/>
                                <w:bCs/>
                                <w:sz w:val="24"/>
                                <w:szCs w:val="24"/>
                              </w:rPr>
                            </w:pPr>
                            <w:r w:rsidRPr="00D50E03">
                              <w:rPr>
                                <w:b/>
                                <w:bCs/>
                                <w:sz w:val="24"/>
                                <w:szCs w:val="24"/>
                              </w:rPr>
                              <w:t>Tipos de elección pública.</w:t>
                            </w:r>
                          </w:p>
                          <w:p w14:paraId="6CA3A06C" w14:textId="4F69FD7A" w:rsidR="007E3461" w:rsidRPr="007E3461" w:rsidRDefault="007E3461" w:rsidP="007E3461">
                            <w:pPr>
                              <w:pStyle w:val="Prrafodelista"/>
                              <w:numPr>
                                <w:ilvl w:val="0"/>
                                <w:numId w:val="8"/>
                              </w:numPr>
                              <w:rPr>
                                <w:b/>
                                <w:bCs/>
                                <w:sz w:val="24"/>
                                <w:szCs w:val="24"/>
                              </w:rPr>
                            </w:pPr>
                            <w:r w:rsidRPr="007E3461">
                              <w:rPr>
                                <w:b/>
                                <w:bCs/>
                                <w:sz w:val="24"/>
                                <w:szCs w:val="24"/>
                              </w:rPr>
                              <w:t>Institucional</w:t>
                            </w:r>
                          </w:p>
                          <w:p w14:paraId="3EE89FBB" w14:textId="09F355A1" w:rsidR="007E3461" w:rsidRPr="007E3461" w:rsidRDefault="007E3461" w:rsidP="007E3461">
                            <w:pPr>
                              <w:pStyle w:val="Prrafodelista"/>
                              <w:numPr>
                                <w:ilvl w:val="0"/>
                                <w:numId w:val="8"/>
                              </w:numPr>
                              <w:rPr>
                                <w:b/>
                                <w:bCs/>
                                <w:sz w:val="24"/>
                                <w:szCs w:val="24"/>
                              </w:rPr>
                            </w:pPr>
                            <w:r w:rsidRPr="007E3461">
                              <w:rPr>
                                <w:b/>
                                <w:bCs/>
                                <w:sz w:val="24"/>
                                <w:szCs w:val="24"/>
                              </w:rPr>
                              <w:t>Formas y aplicaciones</w:t>
                            </w:r>
                          </w:p>
                          <w:p w14:paraId="5728AEE5" w14:textId="30B1DEB6" w:rsidR="007E3461" w:rsidRPr="007E3461" w:rsidRDefault="007E3461" w:rsidP="007E3461">
                            <w:pPr>
                              <w:pStyle w:val="Prrafodelista"/>
                              <w:numPr>
                                <w:ilvl w:val="0"/>
                                <w:numId w:val="8"/>
                              </w:numPr>
                              <w:rPr>
                                <w:b/>
                                <w:bCs/>
                                <w:sz w:val="24"/>
                                <w:szCs w:val="24"/>
                              </w:rPr>
                            </w:pPr>
                            <w:r w:rsidRPr="007E3461">
                              <w:rPr>
                                <w:b/>
                                <w:bCs/>
                                <w:sz w:val="24"/>
                                <w:szCs w:val="24"/>
                              </w:rPr>
                              <w:t>Regulares e irregulares</w:t>
                            </w:r>
                          </w:p>
                          <w:p w14:paraId="32B9BD91" w14:textId="62353297" w:rsidR="007E3461" w:rsidRPr="007E3461" w:rsidRDefault="007E3461" w:rsidP="007E3461">
                            <w:pPr>
                              <w:pStyle w:val="Prrafodelista"/>
                              <w:numPr>
                                <w:ilvl w:val="0"/>
                                <w:numId w:val="8"/>
                              </w:numPr>
                              <w:rPr>
                                <w:b/>
                                <w:bCs/>
                                <w:sz w:val="24"/>
                                <w:szCs w:val="24"/>
                              </w:rPr>
                            </w:pPr>
                            <w:r w:rsidRPr="007E3461">
                              <w:rPr>
                                <w:b/>
                                <w:bCs/>
                                <w:sz w:val="24"/>
                                <w:szCs w:val="24"/>
                              </w:rPr>
                              <w:t>Formales e informales</w:t>
                            </w:r>
                          </w:p>
                          <w:p w14:paraId="2DE2B6FA" w14:textId="77777777" w:rsidR="007E3461" w:rsidRPr="00D50E03" w:rsidRDefault="007E3461">
                            <w:pPr>
                              <w:rPr>
                                <w:b/>
                                <w:bCs/>
                                <w:sz w:val="24"/>
                                <w:szCs w:val="2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439C2C0" id="_x0000_s1028" type="#_x0000_t202" style="position:absolute;margin-left:176.45pt;margin-top:475.75pt;width:185.9pt;height:101.85pt;z-index:2516981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">
                <v:textbox>
                  <w:txbxContent>
                    <w:p w14:paraId="101E9480" w14:textId="3C037B72" w:rsidR="00D50E03" w:rsidRDefault="00D50E03">
                      <w:pPr>
                        <w:rPr>
                          <w:b/>
                          <w:bCs/>
                          <w:sz w:val="24"/>
                          <w:szCs w:val="24"/>
                        </w:rPr>
                      </w:pPr>
                      <w:r w:rsidRPr="00D50E03">
                        <w:rPr>
                          <w:b/>
                          <w:bCs/>
                          <w:sz w:val="24"/>
                          <w:szCs w:val="24"/>
                        </w:rPr>
                        <w:t>Tipos de elección pública.</w:t>
                      </w:r>
                    </w:p>
                    <w:p w14:paraId="6CA3A06C" w14:textId="4F69FD7A" w:rsidR="007E3461" w:rsidRPr="007E3461" w:rsidRDefault="007E3461" w:rsidP="007E3461">
                      <w:pPr>
                        <w:pStyle w:val="Prrafodelista"/>
                        <w:numPr>
                          <w:ilvl w:val="0"/>
                          <w:numId w:val="8"/>
                        </w:numPr>
                        <w:rPr>
                          <w:b/>
                          <w:bCs/>
                          <w:sz w:val="24"/>
                          <w:szCs w:val="24"/>
                        </w:rPr>
                      </w:pPr>
                      <w:r w:rsidRPr="007E3461">
                        <w:rPr>
                          <w:b/>
                          <w:bCs/>
                          <w:sz w:val="24"/>
                          <w:szCs w:val="24"/>
                        </w:rPr>
                        <w:t>Institucional</w:t>
                      </w:r>
                    </w:p>
                    <w:p w14:paraId="3EE89FBB" w14:textId="09F355A1" w:rsidR="007E3461" w:rsidRPr="007E3461" w:rsidRDefault="007E3461" w:rsidP="007E3461">
                      <w:pPr>
                        <w:pStyle w:val="Prrafodelista"/>
                        <w:numPr>
                          <w:ilvl w:val="0"/>
                          <w:numId w:val="8"/>
                        </w:numPr>
                        <w:rPr>
                          <w:b/>
                          <w:bCs/>
                          <w:sz w:val="24"/>
                          <w:szCs w:val="24"/>
                        </w:rPr>
                      </w:pPr>
                      <w:r w:rsidRPr="007E3461">
                        <w:rPr>
                          <w:b/>
                          <w:bCs/>
                          <w:sz w:val="24"/>
                          <w:szCs w:val="24"/>
                        </w:rPr>
                        <w:t>Formas y aplicaciones</w:t>
                      </w:r>
                    </w:p>
                    <w:p w14:paraId="5728AEE5" w14:textId="30B1DEB6" w:rsidR="007E3461" w:rsidRPr="007E3461" w:rsidRDefault="007E3461" w:rsidP="007E3461">
                      <w:pPr>
                        <w:pStyle w:val="Prrafodelista"/>
                        <w:numPr>
                          <w:ilvl w:val="0"/>
                          <w:numId w:val="8"/>
                        </w:numPr>
                        <w:rPr>
                          <w:b/>
                          <w:bCs/>
                          <w:sz w:val="24"/>
                          <w:szCs w:val="24"/>
                        </w:rPr>
                      </w:pPr>
                      <w:r w:rsidRPr="007E3461">
                        <w:rPr>
                          <w:b/>
                          <w:bCs/>
                          <w:sz w:val="24"/>
                          <w:szCs w:val="24"/>
                        </w:rPr>
                        <w:t>Regulares e irregulares</w:t>
                      </w:r>
                    </w:p>
                    <w:p w14:paraId="32B9BD91" w14:textId="62353297" w:rsidR="007E3461" w:rsidRPr="007E3461" w:rsidRDefault="007E3461" w:rsidP="007E3461">
                      <w:pPr>
                        <w:pStyle w:val="Prrafodelista"/>
                        <w:numPr>
                          <w:ilvl w:val="0"/>
                          <w:numId w:val="8"/>
                        </w:numPr>
                        <w:rPr>
                          <w:b/>
                          <w:bCs/>
                          <w:sz w:val="24"/>
                          <w:szCs w:val="24"/>
                        </w:rPr>
                      </w:pPr>
                      <w:r w:rsidRPr="007E3461">
                        <w:rPr>
                          <w:b/>
                          <w:bCs/>
                          <w:sz w:val="24"/>
                          <w:szCs w:val="24"/>
                        </w:rPr>
                        <w:t>Formales e informales</w:t>
                      </w:r>
                    </w:p>
                    <w:p w14:paraId="2DE2B6FA" w14:textId="77777777" w:rsidR="007E3461" w:rsidRPr="00D50E03" w:rsidRDefault="007E3461">
                      <w:pPr>
                        <w:rPr>
                          <w:b/>
                          <w:bCs/>
                          <w:sz w:val="24"/>
                          <w:szCs w:val="24"/>
                        </w:rPr>
                      </w:pPr>
                    </w:p>
                  </w:txbxContent>
                </v:textbox>
                <w10:wrap type="square"/>
              </v:shape>
            </w:pict>
          </mc:Fallback>
        </mc:AlternateContent>
      </w:r>
      <w:r>
        <w:rPr>
          <w:noProof/>
        </w:rPr>
        <mc:AlternateContent>
          <mc:Choice Requires="wps">
            <w:drawing>
              <wp:anchor distT="45720" distB="45720" distL="114300" distR="114300" simplePos="0" relativeHeight="251696128" behindDoc="0" locked="0" layoutInCell="1" allowOverlap="1" wp14:anchorId="1FB3B167" wp14:editId="7C25B488">
                <wp:simplePos x="0" y="0"/>
                <wp:positionH relativeFrom="column">
                  <wp:posOffset>1947545</wp:posOffset>
                </wp:positionH>
                <wp:positionV relativeFrom="paragraph">
                  <wp:posOffset>1064260</wp:posOffset>
                </wp:positionV>
                <wp:extent cx="4321810" cy="2975610"/>
                <wp:effectExtent l="0" t="0" r="21590" b="15240"/>
                <wp:wrapSquare wrapText="bothSides"/>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1810" cy="2975610"/>
                        </a:xfrm>
                        <a:prstGeom prst="rect">
                          <a:avLst/>
                        </a:prstGeom>
                        <a:solidFill>
                          <a:srgbClr val="FFFFFF"/>
                        </a:solidFill>
                        <a:ln w="9525">
                          <a:solidFill>
                            <a:srgbClr val="000000"/>
                          </a:solidFill>
                          <a:miter lim="800000"/>
                          <a:headEnd/>
                          <a:tailEnd/>
                        </a:ln>
                      </wps:spPr>
                      <wps:txbx>
                        <w:txbxContent>
                          <w:p w14:paraId="30457E8D" w14:textId="479546F3" w:rsidR="00D50E03" w:rsidRDefault="00D50E03">
                            <w:pPr>
                              <w:rPr>
                                <w:b/>
                                <w:bCs/>
                                <w:sz w:val="24"/>
                                <w:szCs w:val="24"/>
                              </w:rPr>
                            </w:pPr>
                            <w:r w:rsidRPr="00D50E03">
                              <w:rPr>
                                <w:b/>
                                <w:bCs/>
                                <w:sz w:val="24"/>
                                <w:szCs w:val="24"/>
                              </w:rPr>
                              <w:t>Concepto de regulación económica. Regulación económica y regulación social.</w:t>
                            </w:r>
                          </w:p>
                          <w:p w14:paraId="44CFAB39" w14:textId="6DE88677" w:rsidR="00D50E03" w:rsidRDefault="00D50E03">
                            <w:pPr>
                              <w:rPr>
                                <w:b/>
                                <w:bCs/>
                                <w:sz w:val="24"/>
                                <w:szCs w:val="24"/>
                              </w:rPr>
                            </w:pPr>
                          </w:p>
                          <w:p w14:paraId="0C7B7E7E" w14:textId="75CDEEF0" w:rsidR="00D50E03" w:rsidRDefault="00D50E03" w:rsidP="00D50E03">
                            <w:pPr>
                              <w:pStyle w:val="Prrafodelista"/>
                              <w:numPr>
                                <w:ilvl w:val="0"/>
                                <w:numId w:val="7"/>
                              </w:numPr>
                              <w:rPr>
                                <w:b/>
                                <w:bCs/>
                                <w:sz w:val="24"/>
                                <w:szCs w:val="24"/>
                              </w:rPr>
                            </w:pPr>
                            <w:r>
                              <w:t>se pretende garantizar el funcionamiento eficiente de los mercados, generar certeza jurídica, garantizar derechos de propiedad, así como evitar daños a la salud, al bienestar de la población, a la salud animal y vegetal, al medio ambiente, a los recursos naturales o a la economía.</w:t>
                            </w:r>
                            <w:r>
                              <w:br/>
                            </w:r>
                          </w:p>
                          <w:p w14:paraId="78546452" w14:textId="0D1DFEF9" w:rsidR="00D50E03" w:rsidRDefault="00D50E03" w:rsidP="00D50E03">
                            <w:pPr>
                              <w:pStyle w:val="Prrafodelista"/>
                              <w:numPr>
                                <w:ilvl w:val="0"/>
                                <w:numId w:val="7"/>
                              </w:numPr>
                              <w:rPr>
                                <w:b/>
                                <w:bCs/>
                                <w:sz w:val="24"/>
                                <w:szCs w:val="24"/>
                              </w:rPr>
                            </w:pPr>
                            <w:r>
                              <w:rPr>
                                <w:b/>
                                <w:bCs/>
                                <w:sz w:val="24"/>
                                <w:szCs w:val="24"/>
                              </w:rPr>
                              <w:t>regulación económica</w:t>
                            </w:r>
                          </w:p>
                          <w:p w14:paraId="2AA93EB3" w14:textId="1624C4DD" w:rsidR="00D50E03" w:rsidRDefault="00D50E03" w:rsidP="00D50E03">
                            <w:pPr>
                              <w:pStyle w:val="Prrafodelista"/>
                              <w:numPr>
                                <w:ilvl w:val="0"/>
                                <w:numId w:val="7"/>
                              </w:numPr>
                              <w:rPr>
                                <w:b/>
                                <w:bCs/>
                                <w:sz w:val="24"/>
                                <w:szCs w:val="24"/>
                              </w:rPr>
                            </w:pPr>
                            <w:r>
                              <w:rPr>
                                <w:b/>
                                <w:bCs/>
                                <w:sz w:val="24"/>
                                <w:szCs w:val="24"/>
                              </w:rPr>
                              <w:t>regulación social</w:t>
                            </w:r>
                          </w:p>
                          <w:p w14:paraId="1BA100F8" w14:textId="44DC3747" w:rsidR="00D50E03" w:rsidRPr="00D50E03" w:rsidRDefault="00D50E03" w:rsidP="00D50E03">
                            <w:pPr>
                              <w:pStyle w:val="Prrafodelista"/>
                              <w:numPr>
                                <w:ilvl w:val="0"/>
                                <w:numId w:val="7"/>
                              </w:numPr>
                              <w:rPr>
                                <w:b/>
                                <w:bCs/>
                                <w:sz w:val="24"/>
                                <w:szCs w:val="24"/>
                              </w:rPr>
                            </w:pPr>
                            <w:r>
                              <w:rPr>
                                <w:b/>
                                <w:bCs/>
                                <w:sz w:val="24"/>
                                <w:szCs w:val="24"/>
                              </w:rPr>
                              <w:t>regulación administrativa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B3B167" id="_x0000_s1029" type="#_x0000_t202" style="position:absolute;margin-left:153.35pt;margin-top:83.8pt;width:340.3pt;height:234.3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">
                <v:textbox>
                  <w:txbxContent>
                    <w:p w14:paraId="30457E8D" w14:textId="479546F3" w:rsidR="00D50E03" w:rsidRDefault="00D50E03">
                      <w:pPr>
                        <w:rPr>
                          <w:b/>
                          <w:bCs/>
                          <w:sz w:val="24"/>
                          <w:szCs w:val="24"/>
                        </w:rPr>
                      </w:pPr>
                      <w:r w:rsidRPr="00D50E03">
                        <w:rPr>
                          <w:b/>
                          <w:bCs/>
                          <w:sz w:val="24"/>
                          <w:szCs w:val="24"/>
                        </w:rPr>
                        <w:t>Concepto de regulación económica. Regulación económica y regulación social.</w:t>
                      </w:r>
                    </w:p>
                    <w:p w14:paraId="44CFAB39" w14:textId="6DE88677" w:rsidR="00D50E03" w:rsidRDefault="00D50E03">
                      <w:pPr>
                        <w:rPr>
                          <w:b/>
                          <w:bCs/>
                          <w:sz w:val="24"/>
                          <w:szCs w:val="24"/>
                        </w:rPr>
                      </w:pPr>
                    </w:p>
                    <w:p w14:paraId="0C7B7E7E" w14:textId="75CDEEF0" w:rsidR="00D50E03" w:rsidRDefault="00D50E03" w:rsidP="00D50E03">
                      <w:pPr>
                        <w:pStyle w:val="Prrafodelista"/>
                        <w:numPr>
                          <w:ilvl w:val="0"/>
                          <w:numId w:val="7"/>
                        </w:numPr>
                        <w:rPr>
                          <w:b/>
                          <w:bCs/>
                          <w:sz w:val="24"/>
                          <w:szCs w:val="24"/>
                        </w:rPr>
                      </w:pPr>
                      <w:r>
                        <w:t>se pretende garantizar el funcionamiento eficiente de los mercados, generar certeza jurídica, garantizar derechos de propiedad, así como evitar daños a la salud, al bienestar de la población, a la salud animal y vegetal, al medio ambiente, a los recursos naturales o a la economía.</w:t>
                      </w:r>
                      <w:r>
                        <w:br/>
                      </w:r>
                    </w:p>
                    <w:p w14:paraId="78546452" w14:textId="0D1DFEF9" w:rsidR="00D50E03" w:rsidRDefault="00D50E03" w:rsidP="00D50E03">
                      <w:pPr>
                        <w:pStyle w:val="Prrafodelista"/>
                        <w:numPr>
                          <w:ilvl w:val="0"/>
                          <w:numId w:val="7"/>
                        </w:numPr>
                        <w:rPr>
                          <w:b/>
                          <w:bCs/>
                          <w:sz w:val="24"/>
                          <w:szCs w:val="24"/>
                        </w:rPr>
                      </w:pPr>
                      <w:r>
                        <w:rPr>
                          <w:b/>
                          <w:bCs/>
                          <w:sz w:val="24"/>
                          <w:szCs w:val="24"/>
                        </w:rPr>
                        <w:t>regulación económica</w:t>
                      </w:r>
                    </w:p>
                    <w:p w14:paraId="2AA93EB3" w14:textId="1624C4DD" w:rsidR="00D50E03" w:rsidRDefault="00D50E03" w:rsidP="00D50E03">
                      <w:pPr>
                        <w:pStyle w:val="Prrafodelista"/>
                        <w:numPr>
                          <w:ilvl w:val="0"/>
                          <w:numId w:val="7"/>
                        </w:numPr>
                        <w:rPr>
                          <w:b/>
                          <w:bCs/>
                          <w:sz w:val="24"/>
                          <w:szCs w:val="24"/>
                        </w:rPr>
                      </w:pPr>
                      <w:r>
                        <w:rPr>
                          <w:b/>
                          <w:bCs/>
                          <w:sz w:val="24"/>
                          <w:szCs w:val="24"/>
                        </w:rPr>
                        <w:t>regulación social</w:t>
                      </w:r>
                    </w:p>
                    <w:p w14:paraId="1BA100F8" w14:textId="44DC3747" w:rsidR="00D50E03" w:rsidRPr="00D50E03" w:rsidRDefault="00D50E03" w:rsidP="00D50E03">
                      <w:pPr>
                        <w:pStyle w:val="Prrafodelista"/>
                        <w:numPr>
                          <w:ilvl w:val="0"/>
                          <w:numId w:val="7"/>
                        </w:numPr>
                        <w:rPr>
                          <w:b/>
                          <w:bCs/>
                          <w:sz w:val="24"/>
                          <w:szCs w:val="24"/>
                        </w:rPr>
                      </w:pPr>
                      <w:r>
                        <w:rPr>
                          <w:b/>
                          <w:bCs/>
                          <w:sz w:val="24"/>
                          <w:szCs w:val="24"/>
                        </w:rPr>
                        <w:t>regulación administrativa</w:t>
                      </w:r>
                    </w:p>
                  </w:txbxContent>
                </v:textbox>
                <w10:wrap type="square"/>
              </v:shape>
            </w:pict>
          </mc:Fallback>
        </mc:AlternateContent>
      </w:r>
      <w:r w:rsidR="008D7980">
        <w:rPr>
          <w:noProof/>
        </w:rPr>
        <mc:AlternateContent>
          <mc:Choice Requires="wps">
            <w:drawing>
              <wp:anchor distT="45720" distB="45720" distL="114300" distR="114300" simplePos="0" relativeHeight="251691008" behindDoc="0" locked="0" layoutInCell="1" allowOverlap="1" wp14:anchorId="619A2003" wp14:editId="08BCD0C7">
                <wp:simplePos x="0" y="0"/>
                <wp:positionH relativeFrom="column">
                  <wp:posOffset>-975360</wp:posOffset>
                </wp:positionH>
                <wp:positionV relativeFrom="paragraph">
                  <wp:posOffset>3215005</wp:posOffset>
                </wp:positionV>
                <wp:extent cx="1924050" cy="1404620"/>
                <wp:effectExtent l="0" t="0" r="19050" b="15240"/>
                <wp:wrapSquare wrapText="bothSides"/>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04620"/>
                        </a:xfrm>
                        <a:prstGeom prst="rect">
                          <a:avLst/>
                        </a:prstGeom>
                        <a:solidFill>
                          <a:srgbClr val="FFFFFF"/>
                        </a:solidFill>
                        <a:ln w="9525">
                          <a:solidFill>
                            <a:srgbClr val="000000"/>
                          </a:solidFill>
                          <a:miter lim="800000"/>
                          <a:headEnd/>
                          <a:tailEnd/>
                        </a:ln>
                      </wps:spPr>
                      <wps:txbx>
                        <w:txbxContent>
                          <w:p w14:paraId="132FB3AC" w14:textId="5FE3604A" w:rsidR="008D7980" w:rsidRPr="008D7980" w:rsidRDefault="008D7980">
                            <w:pPr>
                              <w:rPr>
                                <w:b/>
                                <w:bCs/>
                                <w:sz w:val="28"/>
                                <w:szCs w:val="28"/>
                              </w:rPr>
                            </w:pPr>
                            <w:r w:rsidRPr="008D7980">
                              <w:rPr>
                                <w:b/>
                                <w:bCs/>
                                <w:sz w:val="28"/>
                                <w:szCs w:val="28"/>
                              </w:rPr>
                              <w:t>TEORÍA DE LA ELECCIÓN PUBLICA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9A2003" id="_x0000_s1030" type="#_x0000_t202" style="position:absolute;margin-left:-76.8pt;margin-top:253.15pt;width:151.5pt;height:110.6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">
                <v:textbox style="mso-fit-shape-to-text:t">
                  <w:txbxContent>
                    <w:p w14:paraId="132FB3AC" w14:textId="5FE3604A" w:rsidR="008D7980" w:rsidRPr="008D7980" w:rsidRDefault="008D7980">
                      <w:pPr>
                        <w:rPr>
                          <w:b/>
                          <w:bCs/>
                          <w:sz w:val="28"/>
                          <w:szCs w:val="28"/>
                        </w:rPr>
                      </w:pPr>
                      <w:r w:rsidRPr="008D7980">
                        <w:rPr>
                          <w:b/>
                          <w:bCs/>
                          <w:sz w:val="28"/>
                          <w:szCs w:val="28"/>
                        </w:rPr>
                        <w:t>TEORÍA DE LA ELECCIÓN PUBLICA</w:t>
                      </w:r>
                    </w:p>
                  </w:txbxContent>
                </v:textbox>
                <w10:wrap type="square"/>
              </v:shape>
            </w:pict>
          </mc:Fallback>
        </mc:AlternateContent>
      </w:r>
      <w:r w:rsidR="00966440">
        <w:br w:type="page"/>
      </w:r>
      <w:r w:rsidR="008D7980">
        <w:lastRenderedPageBreak/>
        <w:t xml:space="preserve"> </w:t>
      </w:r>
      <w:r w:rsidR="00905AEC">
        <w:t xml:space="preserve"> </w:t>
      </w:r>
    </w:p>
    <w:p w14:paraId="43835153" w14:textId="77777777" w:rsidR="00966440" w:rsidRDefault="00966440" w:rsidP="00F4582F"/>
    <w:p w14:paraId="3812FFCA" w14:textId="2F436C01" w:rsidR="00966440" w:rsidRDefault="00966440"/>
    <w:p w14:paraId="11FC35FE" w14:textId="12A3BCA3" w:rsidR="00DA3075" w:rsidRPr="00B532FF" w:rsidRDefault="007121B5" w:rsidP="00F4582F">
      <w:r>
        <w:rPr>
          <w:noProof/>
        </w:rPr>
        <mc:AlternateContent>
          <mc:Choice Requires="wps">
            <w:drawing>
              <wp:anchor distT="45720" distB="45720" distL="114300" distR="114300" simplePos="0" relativeHeight="251688960" behindDoc="0" locked="0" layoutInCell="1" allowOverlap="1" wp14:anchorId="2E887456" wp14:editId="04C6BD10">
                <wp:simplePos x="0" y="0"/>
                <wp:positionH relativeFrom="column">
                  <wp:posOffset>1331595</wp:posOffset>
                </wp:positionH>
                <wp:positionV relativeFrom="paragraph">
                  <wp:posOffset>4545330</wp:posOffset>
                </wp:positionV>
                <wp:extent cx="2360930" cy="1404620"/>
                <wp:effectExtent l="0" t="0" r="22860" b="11430"/>
                <wp:wrapSquare wrapText="bothSides"/>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62CE03F" w14:textId="76860D28" w:rsidR="007121B5" w:rsidRDefault="007121B5">
                            <w:r>
                              <w:t>Mecanismos de transmisión de la política monetaria</w:t>
                            </w:r>
                            <w:r>
                              <w:t>.</w:t>
                            </w:r>
                          </w:p>
                          <w:p w14:paraId="0FB3AC0C" w14:textId="1AD3143E" w:rsidR="007121B5" w:rsidRDefault="007121B5" w:rsidP="007121B5">
                            <w:pPr>
                              <w:pStyle w:val="Prrafodelista"/>
                              <w:numPr>
                                <w:ilvl w:val="0"/>
                                <w:numId w:val="5"/>
                              </w:numPr>
                            </w:pPr>
                            <w:r>
                              <w:t>Mercado de capitales y sistemas bancarios</w:t>
                            </w:r>
                          </w:p>
                          <w:p w14:paraId="2EBC4021" w14:textId="1D2203BC" w:rsidR="007121B5" w:rsidRDefault="008D7980" w:rsidP="007121B5">
                            <w:pPr>
                              <w:pStyle w:val="Prrafodelista"/>
                              <w:numPr>
                                <w:ilvl w:val="0"/>
                                <w:numId w:val="5"/>
                              </w:numPr>
                            </w:pPr>
                            <w:r>
                              <w:t>• Intermediación directa vs. intermediación indirecta</w:t>
                            </w:r>
                          </w:p>
                          <w:p w14:paraId="3CF6156B" w14:textId="37D39519" w:rsidR="008D7980" w:rsidRDefault="008D7980" w:rsidP="007121B5">
                            <w:pPr>
                              <w:pStyle w:val="Prrafodelista"/>
                              <w:numPr>
                                <w:ilvl w:val="0"/>
                                <w:numId w:val="5"/>
                              </w:numPr>
                            </w:pPr>
                            <w:r>
                              <w:t>Oferta y demanda</w:t>
                            </w:r>
                            <w:r>
                              <w:br/>
                            </w:r>
                            <w:r>
                              <w:t>• Diferencias en cuanto a los que reciben el capital</w:t>
                            </w:r>
                          </w:p>
                          <w:p w14:paraId="4B0BA76A" w14:textId="10626E2F" w:rsidR="008D7980" w:rsidRDefault="008D7980" w:rsidP="007121B5">
                            <w:pPr>
                              <w:pStyle w:val="Prrafodelista"/>
                              <w:numPr>
                                <w:ilvl w:val="0"/>
                                <w:numId w:val="5"/>
                              </w:numPr>
                            </w:pPr>
                            <w:r>
                              <w:t>Margen vs comisión</w:t>
                            </w:r>
                          </w:p>
                          <w:p w14:paraId="16129387" w14:textId="77777777" w:rsidR="008D7980" w:rsidRDefault="008D7980" w:rsidP="007121B5">
                            <w:pPr>
                              <w:pStyle w:val="Prrafodelista"/>
                              <w:numPr>
                                <w:ilvl w:val="0"/>
                                <w:numId w:val="5"/>
                              </w:num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E887456" id="_x0000_s1031" type="#_x0000_t202" style="position:absolute;margin-left:104.85pt;margin-top:357.9pt;width:185.9pt;height:110.6pt;z-index:2516889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UB5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">
                <v:textbox style="mso-fit-shape-to-text:t">
                  <w:txbxContent>
                    <w:p w14:paraId="562CE03F" w14:textId="76860D28" w:rsidR="007121B5" w:rsidRDefault="007121B5">
                      <w:r>
                        <w:t>Mecanismos de transmisión de la política monetaria</w:t>
                      </w:r>
                      <w:r>
                        <w:t>.</w:t>
                      </w:r>
                    </w:p>
                    <w:p w14:paraId="0FB3AC0C" w14:textId="1AD3143E" w:rsidR="007121B5" w:rsidRDefault="007121B5" w:rsidP="007121B5">
                      <w:pPr>
                        <w:pStyle w:val="Prrafodelista"/>
                        <w:numPr>
                          <w:ilvl w:val="0"/>
                          <w:numId w:val="5"/>
                        </w:numPr>
                      </w:pPr>
                      <w:r>
                        <w:t>Mercado de capitales y sistemas bancarios</w:t>
                      </w:r>
                    </w:p>
                    <w:p w14:paraId="2EBC4021" w14:textId="1D2203BC" w:rsidR="007121B5" w:rsidRDefault="008D7980" w:rsidP="007121B5">
                      <w:pPr>
                        <w:pStyle w:val="Prrafodelista"/>
                        <w:numPr>
                          <w:ilvl w:val="0"/>
                          <w:numId w:val="5"/>
                        </w:numPr>
                      </w:pPr>
                      <w:r>
                        <w:t>• Intermediación directa vs. intermediación indirecta</w:t>
                      </w:r>
                    </w:p>
                    <w:p w14:paraId="3CF6156B" w14:textId="37D39519" w:rsidR="008D7980" w:rsidRDefault="008D7980" w:rsidP="007121B5">
                      <w:pPr>
                        <w:pStyle w:val="Prrafodelista"/>
                        <w:numPr>
                          <w:ilvl w:val="0"/>
                          <w:numId w:val="5"/>
                        </w:numPr>
                      </w:pPr>
                      <w:r>
                        <w:t>Oferta y demanda</w:t>
                      </w:r>
                      <w:r>
                        <w:br/>
                      </w:r>
                      <w:r>
                        <w:t>• Diferencias en cuanto a los que reciben el capital</w:t>
                      </w:r>
                    </w:p>
                    <w:p w14:paraId="4B0BA76A" w14:textId="10626E2F" w:rsidR="008D7980" w:rsidRDefault="008D7980" w:rsidP="007121B5">
                      <w:pPr>
                        <w:pStyle w:val="Prrafodelista"/>
                        <w:numPr>
                          <w:ilvl w:val="0"/>
                          <w:numId w:val="5"/>
                        </w:numPr>
                      </w:pPr>
                      <w:r>
                        <w:t>Margen vs comisión</w:t>
                      </w:r>
                    </w:p>
                    <w:p w14:paraId="16129387" w14:textId="77777777" w:rsidR="008D7980" w:rsidRDefault="008D7980" w:rsidP="007121B5">
                      <w:pPr>
                        <w:pStyle w:val="Prrafodelista"/>
                        <w:numPr>
                          <w:ilvl w:val="0"/>
                          <w:numId w:val="5"/>
                        </w:numPr>
                      </w:pPr>
                    </w:p>
                  </w:txbxContent>
                </v:textbox>
                <w10:wrap type="square"/>
              </v:shape>
            </w:pict>
          </mc:Fallback>
        </mc:AlternateContent>
      </w:r>
      <w:r>
        <w:rPr>
          <w:noProof/>
        </w:rPr>
        <mc:AlternateContent>
          <mc:Choice Requires="wps">
            <w:drawing>
              <wp:anchor distT="45720" distB="45720" distL="114300" distR="114300" simplePos="0" relativeHeight="251684864" behindDoc="0" locked="0" layoutInCell="1" allowOverlap="1" wp14:anchorId="705D5353" wp14:editId="18AF6A9E">
                <wp:simplePos x="0" y="0"/>
                <wp:positionH relativeFrom="margin">
                  <wp:posOffset>1560195</wp:posOffset>
                </wp:positionH>
                <wp:positionV relativeFrom="paragraph">
                  <wp:posOffset>3821430</wp:posOffset>
                </wp:positionV>
                <wp:extent cx="2360930" cy="1404620"/>
                <wp:effectExtent l="0" t="0" r="22225" b="25400"/>
                <wp:wrapSquare wrapText="bothSides"/>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20AF0E0" w14:textId="1EE09C09" w:rsidR="007121B5" w:rsidRPr="007121B5" w:rsidRDefault="007121B5">
                            <w:pPr>
                              <w:rPr>
                                <w:b/>
                                <w:bCs/>
                                <w:sz w:val="24"/>
                                <w:szCs w:val="24"/>
                              </w:rPr>
                            </w:pPr>
                            <w:r w:rsidRPr="007121B5">
                              <w:rPr>
                                <w:b/>
                                <w:bCs/>
                                <w:sz w:val="24"/>
                                <w:szCs w:val="24"/>
                              </w:rPr>
                              <w:t>Organización, funciones y atribuciones del Banco Central.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05D5353" id="_x0000_s1032" type="#_x0000_t202" style="position:absolute;margin-left:122.85pt;margin-top:300.9pt;width:185.9pt;height:110.6pt;z-index:2516848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4K4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">
                <v:textbox style="mso-fit-shape-to-text:t">
                  <w:txbxContent>
                    <w:p w14:paraId="520AF0E0" w14:textId="1EE09C09" w:rsidR="007121B5" w:rsidRPr="007121B5" w:rsidRDefault="007121B5">
                      <w:pPr>
                        <w:rPr>
                          <w:b/>
                          <w:bCs/>
                          <w:sz w:val="24"/>
                          <w:szCs w:val="24"/>
                        </w:rPr>
                      </w:pPr>
                      <w:r w:rsidRPr="007121B5">
                        <w:rPr>
                          <w:b/>
                          <w:bCs/>
                          <w:sz w:val="24"/>
                          <w:szCs w:val="24"/>
                        </w:rPr>
                        <w:t>Organización, funciones y atribuciones del Banco Central.</w:t>
                      </w:r>
                    </w:p>
                  </w:txbxContent>
                </v:textbox>
                <w10:wrap type="square" anchorx="margin"/>
              </v:shape>
            </w:pict>
          </mc:Fallback>
        </mc:AlternateContent>
      </w:r>
      <w:r>
        <w:rPr>
          <w:noProof/>
        </w:rPr>
        <mc:AlternateContent>
          <mc:Choice Requires="wps">
            <w:drawing>
              <wp:anchor distT="45720" distB="45720" distL="114300" distR="114300" simplePos="0" relativeHeight="251686912" behindDoc="0" locked="0" layoutInCell="1" allowOverlap="1" wp14:anchorId="1F87227F" wp14:editId="5017504E">
                <wp:simplePos x="0" y="0"/>
                <wp:positionH relativeFrom="column">
                  <wp:posOffset>4006215</wp:posOffset>
                </wp:positionH>
                <wp:positionV relativeFrom="paragraph">
                  <wp:posOffset>3481705</wp:posOffset>
                </wp:positionV>
                <wp:extent cx="2609850" cy="1404620"/>
                <wp:effectExtent l="0" t="0" r="19050" b="28575"/>
                <wp:wrapSquare wrapText="bothSides"/>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404620"/>
                        </a:xfrm>
                        <a:prstGeom prst="rect">
                          <a:avLst/>
                        </a:prstGeom>
                        <a:solidFill>
                          <a:srgbClr val="FFFFFF"/>
                        </a:solidFill>
                        <a:ln w="9525">
                          <a:solidFill>
                            <a:srgbClr val="000000"/>
                          </a:solidFill>
                          <a:miter lim="800000"/>
                          <a:headEnd/>
                          <a:tailEnd/>
                        </a:ln>
                      </wps:spPr>
                      <wps:txbx>
                        <w:txbxContent>
                          <w:p w14:paraId="03454210" w14:textId="2F938695" w:rsidR="007121B5" w:rsidRDefault="007121B5">
                            <w:r>
                              <w:t>Regímenes y políticas de tipo de cambio La elección del marco monetario está estrechamente vinculada a la del régimen de tipo de cambio. Un país con un tipo de cambio fijo tendrá un margen de maniobra para ejecutar una política monetaria independiente más limitado que un país con un tipo de cambio más flexible. Algunos países, aunque no fijan el tipo de cambio, sí intentan controlar su nivel, lo cual podría implicar sacrificar el objetivo de la estabilidad de precios. Un régimen de tipo de cambio totalmente flexible es compatible con un régimen de metas de inflación eficaz.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87227F" id="_x0000_s1033" type="#_x0000_t202" style="position:absolute;margin-left:315.45pt;margin-top:274.15pt;width:205.5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">
                <v:textbox style="mso-fit-shape-to-text:t">
                  <w:txbxContent>
                    <w:p w14:paraId="03454210" w14:textId="2F938695" w:rsidR="007121B5" w:rsidRDefault="007121B5">
                      <w:r>
                        <w:t>Regímenes y políticas de tipo de cambio La elección del marco monetario está estrechamente vinculada a la del régimen de tipo de cambio. Un país con un tipo de cambio fijo tendrá un margen de maniobra para ejecutar una política monetaria independiente más limitado que un país con un tipo de cambio más flexible. Algunos países, aunque no fijan el tipo de cambio, sí intentan controlar su nivel, lo cual podría implicar sacrificar el objetivo de la estabilidad de precios. Un régimen de tipo de cambio totalmente flexible es compatible con un régimen de metas de inflación eficaz.</w:t>
                      </w:r>
                    </w:p>
                  </w:txbxContent>
                </v:textbox>
                <w10:wrap type="square"/>
              </v:shape>
            </w:pict>
          </mc:Fallback>
        </mc:AlternateContent>
      </w:r>
      <w:r>
        <w:rPr>
          <w:noProof/>
        </w:rPr>
        <mc:AlternateContent>
          <mc:Choice Requires="wps">
            <w:drawing>
              <wp:anchor distT="45720" distB="45720" distL="114300" distR="114300" simplePos="0" relativeHeight="251682816" behindDoc="0" locked="0" layoutInCell="1" allowOverlap="1" wp14:anchorId="4F90419A" wp14:editId="6DF013AD">
                <wp:simplePos x="0" y="0"/>
                <wp:positionH relativeFrom="column">
                  <wp:posOffset>1644015</wp:posOffset>
                </wp:positionH>
                <wp:positionV relativeFrom="paragraph">
                  <wp:posOffset>2014220</wp:posOffset>
                </wp:positionV>
                <wp:extent cx="2419350" cy="1152525"/>
                <wp:effectExtent l="0" t="0" r="19050" b="28575"/>
                <wp:wrapSquare wrapText="bothSides"/>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152525"/>
                        </a:xfrm>
                        <a:prstGeom prst="rect">
                          <a:avLst/>
                        </a:prstGeom>
                        <a:solidFill>
                          <a:srgbClr val="FFFFFF"/>
                        </a:solidFill>
                        <a:ln w="9525">
                          <a:solidFill>
                            <a:srgbClr val="000000"/>
                          </a:solidFill>
                          <a:miter lim="800000"/>
                          <a:headEnd/>
                          <a:tailEnd/>
                        </a:ln>
                      </wps:spPr>
                      <wps:txbx>
                        <w:txbxContent>
                          <w:p w14:paraId="5470C8FD" w14:textId="03405CA6" w:rsidR="00966440" w:rsidRPr="007121B5" w:rsidRDefault="00966440">
                            <w:pPr>
                              <w:rPr>
                                <w:b/>
                                <w:bCs/>
                                <w:sz w:val="24"/>
                                <w:szCs w:val="24"/>
                              </w:rPr>
                            </w:pPr>
                            <w:r w:rsidRPr="007121B5">
                              <w:rPr>
                                <w:b/>
                                <w:bCs/>
                                <w:sz w:val="24"/>
                                <w:szCs w:val="24"/>
                              </w:rPr>
                              <w:t>Mecanismos de política monetaria.</w:t>
                            </w:r>
                          </w:p>
                          <w:p w14:paraId="572EF165" w14:textId="7DE0F4AE" w:rsidR="00966440" w:rsidRDefault="00966440" w:rsidP="00966440">
                            <w:pPr>
                              <w:pStyle w:val="Prrafodelista"/>
                              <w:numPr>
                                <w:ilvl w:val="0"/>
                                <w:numId w:val="4"/>
                              </w:numPr>
                            </w:pPr>
                            <w:r>
                              <w:t>Política monetaria convencional.</w:t>
                            </w:r>
                          </w:p>
                          <w:p w14:paraId="75780D14" w14:textId="2C0D2A07" w:rsidR="00966440" w:rsidRDefault="00966440" w:rsidP="00966440">
                            <w:pPr>
                              <w:pStyle w:val="Prrafodelista"/>
                              <w:numPr>
                                <w:ilvl w:val="0"/>
                                <w:numId w:val="4"/>
                              </w:numPr>
                            </w:pPr>
                            <w:r>
                              <w:t>Política monetaria no convencional.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0419A" id="_x0000_s1034" type="#_x0000_t202" style="position:absolute;margin-left:129.45pt;margin-top:158.6pt;width:190.5pt;height:90.7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">
                <v:textbox>
                  <w:txbxContent>
                    <w:p w14:paraId="5470C8FD" w14:textId="03405CA6" w:rsidR="00966440" w:rsidRPr="007121B5" w:rsidRDefault="00966440">
                      <w:pPr>
                        <w:rPr>
                          <w:b/>
                          <w:bCs/>
                          <w:sz w:val="24"/>
                          <w:szCs w:val="24"/>
                        </w:rPr>
                      </w:pPr>
                      <w:r w:rsidRPr="007121B5">
                        <w:rPr>
                          <w:b/>
                          <w:bCs/>
                          <w:sz w:val="24"/>
                          <w:szCs w:val="24"/>
                        </w:rPr>
                        <w:t>Mecanismos de política monetaria.</w:t>
                      </w:r>
                    </w:p>
                    <w:p w14:paraId="572EF165" w14:textId="7DE0F4AE" w:rsidR="00966440" w:rsidRDefault="00966440" w:rsidP="00966440">
                      <w:pPr>
                        <w:pStyle w:val="Prrafodelista"/>
                        <w:numPr>
                          <w:ilvl w:val="0"/>
                          <w:numId w:val="4"/>
                        </w:numPr>
                      </w:pPr>
                      <w:r>
                        <w:t>Política monetaria convencional.</w:t>
                      </w:r>
                    </w:p>
                    <w:p w14:paraId="75780D14" w14:textId="2C0D2A07" w:rsidR="00966440" w:rsidRDefault="00966440" w:rsidP="00966440">
                      <w:pPr>
                        <w:pStyle w:val="Prrafodelista"/>
                        <w:numPr>
                          <w:ilvl w:val="0"/>
                          <w:numId w:val="4"/>
                        </w:numPr>
                      </w:pPr>
                      <w:r>
                        <w:t>Política monetaria no convencional.</w:t>
                      </w:r>
                    </w:p>
                  </w:txbxContent>
                </v:textbox>
                <w10:wrap type="square"/>
              </v:shape>
            </w:pict>
          </mc:Fallback>
        </mc:AlternateContent>
      </w:r>
      <w:r w:rsidR="00966440">
        <w:rPr>
          <w:noProof/>
        </w:rPr>
        <mc:AlternateContent>
          <mc:Choice Requires="wps">
            <w:drawing>
              <wp:anchor distT="45720" distB="45720" distL="114300" distR="114300" simplePos="0" relativeHeight="251680768" behindDoc="0" locked="0" layoutInCell="1" allowOverlap="1" wp14:anchorId="67F8937F" wp14:editId="463F5EC8">
                <wp:simplePos x="0" y="0"/>
                <wp:positionH relativeFrom="column">
                  <wp:align>center</wp:align>
                </wp:positionH>
                <wp:positionV relativeFrom="paragraph">
                  <wp:posOffset>182880</wp:posOffset>
                </wp:positionV>
                <wp:extent cx="2360930" cy="1404620"/>
                <wp:effectExtent l="0" t="0" r="22860" b="1143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BB82925" w14:textId="6395B6D7" w:rsidR="00966440" w:rsidRPr="007121B5" w:rsidRDefault="00966440">
                            <w:pPr>
                              <w:rPr>
                                <w:b/>
                                <w:bCs/>
                                <w:sz w:val="24"/>
                                <w:szCs w:val="24"/>
                              </w:rPr>
                            </w:pPr>
                            <w:r w:rsidRPr="007121B5">
                              <w:rPr>
                                <w:b/>
                                <w:bCs/>
                                <w:sz w:val="24"/>
                                <w:szCs w:val="24"/>
                              </w:rPr>
                              <w:t>Tipos de política monetaria:</w:t>
                            </w:r>
                          </w:p>
                          <w:p w14:paraId="30814B96" w14:textId="5C593A79" w:rsidR="00966440" w:rsidRDefault="00966440" w:rsidP="00966440">
                            <w:pPr>
                              <w:pStyle w:val="Prrafodelista"/>
                              <w:numPr>
                                <w:ilvl w:val="0"/>
                                <w:numId w:val="3"/>
                              </w:numPr>
                            </w:pPr>
                            <w:r>
                              <w:t>Política monetaria expansiva</w:t>
                            </w:r>
                          </w:p>
                          <w:p w14:paraId="789BF723" w14:textId="4AB9C96A" w:rsidR="00966440" w:rsidRDefault="00966440" w:rsidP="00966440">
                            <w:pPr>
                              <w:pStyle w:val="Prrafodelista"/>
                              <w:numPr>
                                <w:ilvl w:val="0"/>
                                <w:numId w:val="3"/>
                              </w:numPr>
                            </w:pPr>
                            <w:r>
                              <w:t>Política monetaria restrictiva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7F8937F" id="_x0000_s1035" type="#_x0000_t202" style="position:absolute;margin-left:0;margin-top:14.4pt;width:185.9pt;height:110.6pt;z-index:251680768;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anI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KZD4QORaYX0gsg6PnUs/jRYtul+c9dS1Jfc/d+AkZ/qjoeosxtNpbPNkTGdvCSVz&#10;l57q0gNGkFTJA2fH5Tqkr5G42Vuq4kYlvs+RnEKmbkzYTz8ntvulnU49/+/VIwA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Cm&#10;fanIFgIAACcEAAAOAAAAAAAAAAAAAAAAAC4CAABkcnMvZTJvRG9jLnhtbFBLAQItABQABgAIAAAA&#10;IQBIWydy2wAAAAcBAAAPAAAAAAAAAAAAAAAAAHAEAABkcnMvZG93bnJldi54bWxQSwUGAAAAAAQA&#10;BADzAAAAeAUAAAAA&#10;">
                <v:textbox style="mso-fit-shape-to-text:t">
                  <w:txbxContent>
                    <w:p w14:paraId="0BB82925" w14:textId="6395B6D7" w:rsidR="00966440" w:rsidRPr="007121B5" w:rsidRDefault="00966440">
                      <w:pPr>
                        <w:rPr>
                          <w:b/>
                          <w:bCs/>
                          <w:sz w:val="24"/>
                          <w:szCs w:val="24"/>
                        </w:rPr>
                      </w:pPr>
                      <w:r w:rsidRPr="007121B5">
                        <w:rPr>
                          <w:b/>
                          <w:bCs/>
                          <w:sz w:val="24"/>
                          <w:szCs w:val="24"/>
                        </w:rPr>
                        <w:t>Tipos de política monetaria:</w:t>
                      </w:r>
                    </w:p>
                    <w:p w14:paraId="30814B96" w14:textId="5C593A79" w:rsidR="00966440" w:rsidRDefault="00966440" w:rsidP="00966440">
                      <w:pPr>
                        <w:pStyle w:val="Prrafodelista"/>
                        <w:numPr>
                          <w:ilvl w:val="0"/>
                          <w:numId w:val="3"/>
                        </w:numPr>
                      </w:pPr>
                      <w:r>
                        <w:t>Política monetaria expansiva</w:t>
                      </w:r>
                    </w:p>
                    <w:p w14:paraId="789BF723" w14:textId="4AB9C96A" w:rsidR="00966440" w:rsidRDefault="00966440" w:rsidP="00966440">
                      <w:pPr>
                        <w:pStyle w:val="Prrafodelista"/>
                        <w:numPr>
                          <w:ilvl w:val="0"/>
                          <w:numId w:val="3"/>
                        </w:numPr>
                      </w:pPr>
                      <w:r>
                        <w:t>Política monetaria restrictiva</w:t>
                      </w:r>
                    </w:p>
                  </w:txbxContent>
                </v:textbox>
                <w10:wrap type="square"/>
              </v:shape>
            </w:pict>
          </mc:Fallback>
        </mc:AlternateContent>
      </w:r>
      <w:r w:rsidR="00966440">
        <w:rPr>
          <w:noProof/>
        </w:rPr>
        <mc:AlternateContent>
          <mc:Choice Requires="wps">
            <w:drawing>
              <wp:anchor distT="0" distB="0" distL="114300" distR="114300" simplePos="0" relativeHeight="251678720" behindDoc="0" locked="0" layoutInCell="1" allowOverlap="1" wp14:anchorId="2AEB5426" wp14:editId="24D642A4">
                <wp:simplePos x="0" y="0"/>
                <wp:positionH relativeFrom="column">
                  <wp:posOffset>1015365</wp:posOffset>
                </wp:positionH>
                <wp:positionV relativeFrom="paragraph">
                  <wp:posOffset>548005</wp:posOffset>
                </wp:positionV>
                <wp:extent cx="533400" cy="6991350"/>
                <wp:effectExtent l="0" t="0" r="19050" b="19050"/>
                <wp:wrapNone/>
                <wp:docPr id="16" name="Abrir llave 16"/>
                <wp:cNvGraphicFramePr/>
                <a:graphic xmlns:a="http://schemas.openxmlformats.org/drawingml/2006/main">
                  <a:graphicData uri="http://schemas.microsoft.com/office/word/2010/wordprocessingShape">
                    <wps:wsp>
                      <wps:cNvSpPr/>
                      <wps:spPr>
                        <a:xfrm>
                          <a:off x="0" y="0"/>
                          <a:ext cx="533400" cy="69913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84EE6" id="Abrir llave 16" o:spid="_x0000_s1026" type="#_x0000_t87" style="position:absolute;margin-left:79.95pt;margin-top:43.15pt;width:42pt;height:55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" adj="137" strokecolor="#5b9bd5 [3204]" strokeweight=".5pt">
                <v:stroke joinstyle="miter"/>
              </v:shape>
            </w:pict>
          </mc:Fallback>
        </mc:AlternateContent>
      </w:r>
      <w:r w:rsidR="00966440">
        <w:rPr>
          <w:noProof/>
        </w:rPr>
        <mc:AlternateContent>
          <mc:Choice Requires="wps">
            <w:drawing>
              <wp:anchor distT="45720" distB="45720" distL="114300" distR="114300" simplePos="0" relativeHeight="251677696" behindDoc="0" locked="0" layoutInCell="1" allowOverlap="1" wp14:anchorId="035FEF53" wp14:editId="6A495BA5">
                <wp:simplePos x="0" y="0"/>
                <wp:positionH relativeFrom="column">
                  <wp:posOffset>-918210</wp:posOffset>
                </wp:positionH>
                <wp:positionV relativeFrom="paragraph">
                  <wp:posOffset>3719830</wp:posOffset>
                </wp:positionV>
                <wp:extent cx="1847850" cy="1404620"/>
                <wp:effectExtent l="0" t="0" r="19050" b="152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04620"/>
                        </a:xfrm>
                        <a:prstGeom prst="rect">
                          <a:avLst/>
                        </a:prstGeom>
                        <a:solidFill>
                          <a:srgbClr val="FFFFFF"/>
                        </a:solidFill>
                        <a:ln w="9525">
                          <a:solidFill>
                            <a:srgbClr val="000000"/>
                          </a:solidFill>
                          <a:miter lim="800000"/>
                          <a:headEnd/>
                          <a:tailEnd/>
                        </a:ln>
                      </wps:spPr>
                      <wps:txbx>
                        <w:txbxContent>
                          <w:p w14:paraId="2944DC93" w14:textId="0888B89D" w:rsidR="00966440" w:rsidRPr="00966440" w:rsidRDefault="00966440">
                            <w:pPr>
                              <w:rPr>
                                <w:b/>
                                <w:bCs/>
                                <w:sz w:val="24"/>
                                <w:szCs w:val="24"/>
                              </w:rPr>
                            </w:pPr>
                            <w:r w:rsidRPr="00966440">
                              <w:rPr>
                                <w:b/>
                                <w:bCs/>
                                <w:sz w:val="24"/>
                                <w:szCs w:val="24"/>
                              </w:rPr>
                              <w:t>INSTITUCIONES FUNDAMENTALES DE LA POLITICA ECONÓMICA</w:t>
                            </w:r>
                            <w:r w:rsidRPr="00966440">
                              <w:rPr>
                                <w:b/>
                                <w:bCs/>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5FEF53" id="_x0000_s1036" type="#_x0000_t202" style="position:absolute;margin-left:-72.3pt;margin-top:292.9pt;width:145.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">
                <v:textbox style="mso-fit-shape-to-text:t">
                  <w:txbxContent>
                    <w:p w14:paraId="2944DC93" w14:textId="0888B89D" w:rsidR="00966440" w:rsidRPr="00966440" w:rsidRDefault="00966440">
                      <w:pPr>
                        <w:rPr>
                          <w:b/>
                          <w:bCs/>
                          <w:sz w:val="24"/>
                          <w:szCs w:val="24"/>
                        </w:rPr>
                      </w:pPr>
                      <w:r w:rsidRPr="00966440">
                        <w:rPr>
                          <w:b/>
                          <w:bCs/>
                          <w:sz w:val="24"/>
                          <w:szCs w:val="24"/>
                        </w:rPr>
                        <w:t>INSTITUCIONES FUNDAMENTALES DE LA POLITICA ECONÓMICA</w:t>
                      </w:r>
                      <w:r w:rsidRPr="00966440">
                        <w:rPr>
                          <w:b/>
                          <w:bCs/>
                          <w:sz w:val="24"/>
                          <w:szCs w:val="24"/>
                        </w:rPr>
                        <w:t>.</w:t>
                      </w:r>
                    </w:p>
                  </w:txbxContent>
                </v:textbox>
                <w10:wrap type="square"/>
              </v:shape>
            </w:pict>
          </mc:Fallback>
        </mc:AlternateContent>
      </w:r>
    </w:p>
    <w:sectPr w:rsidR="00DA3075" w:rsidRPr="00B532FF" w:rsidSect="00FC69BE">
      <w:headerReference w:type="default" r:id="rId9"/>
      <w:footerReference w:type="default" r:id="rId10"/>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F7D42" w14:textId="77777777" w:rsidR="005B7824" w:rsidRDefault="005B7824" w:rsidP="00EA0E38">
      <w:pPr>
        <w:spacing w:after="0" w:line="240" w:lineRule="auto"/>
      </w:pPr>
      <w:r>
        <w:separator/>
      </w:r>
    </w:p>
  </w:endnote>
  <w:endnote w:type="continuationSeparator" w:id="0">
    <w:p w14:paraId="7AC30209" w14:textId="77777777" w:rsidR="005B7824" w:rsidRDefault="005B7824"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Gill Sans MT">
    <w:altName w:val="Calibri"/>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C741A">
            <w:rPr>
              <w:caps/>
              <w:noProof/>
              <w:color w:val="808080" w:themeColor="background1" w:themeShade="80"/>
              <w:sz w:val="18"/>
              <w:szCs w:val="18"/>
            </w:rPr>
            <w:t>2</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ED393" w14:textId="77777777" w:rsidR="005B7824" w:rsidRDefault="005B7824" w:rsidP="00EA0E38">
      <w:pPr>
        <w:spacing w:after="0" w:line="240" w:lineRule="auto"/>
      </w:pPr>
      <w:r>
        <w:separator/>
      </w:r>
    </w:p>
  </w:footnote>
  <w:footnote w:type="continuationSeparator" w:id="0">
    <w:p w14:paraId="4D9EE7A1" w14:textId="77777777" w:rsidR="005B7824" w:rsidRDefault="005B7824"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6B2C" w14:textId="77777777"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807B6"/>
    <w:multiLevelType w:val="hybridMultilevel"/>
    <w:tmpl w:val="2508F4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677DE6"/>
    <w:multiLevelType w:val="hybridMultilevel"/>
    <w:tmpl w:val="6F2EA5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4A647D"/>
    <w:multiLevelType w:val="hybridMultilevel"/>
    <w:tmpl w:val="A91C3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FBB495F"/>
    <w:multiLevelType w:val="hybridMultilevel"/>
    <w:tmpl w:val="F962AE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FBC7425"/>
    <w:multiLevelType w:val="hybridMultilevel"/>
    <w:tmpl w:val="FFCCF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93B2488"/>
    <w:multiLevelType w:val="hybridMultilevel"/>
    <w:tmpl w:val="6F6275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FDA20C6"/>
    <w:multiLevelType w:val="hybridMultilevel"/>
    <w:tmpl w:val="0EE0F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3E74720"/>
    <w:multiLevelType w:val="hybridMultilevel"/>
    <w:tmpl w:val="8DFC79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69263600">
    <w:abstractNumId w:val="0"/>
  </w:num>
  <w:num w:numId="2" w16cid:durableId="326445879">
    <w:abstractNumId w:val="2"/>
  </w:num>
  <w:num w:numId="3" w16cid:durableId="154497184">
    <w:abstractNumId w:val="7"/>
  </w:num>
  <w:num w:numId="4" w16cid:durableId="1361471936">
    <w:abstractNumId w:val="4"/>
  </w:num>
  <w:num w:numId="5" w16cid:durableId="1352611601">
    <w:abstractNumId w:val="5"/>
  </w:num>
  <w:num w:numId="6" w16cid:durableId="2127311316">
    <w:abstractNumId w:val="6"/>
  </w:num>
  <w:num w:numId="7" w16cid:durableId="1201864901">
    <w:abstractNumId w:val="1"/>
  </w:num>
  <w:num w:numId="8" w16cid:durableId="18567576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75E1A"/>
    <w:rsid w:val="00286638"/>
    <w:rsid w:val="00287D0E"/>
    <w:rsid w:val="00287D70"/>
    <w:rsid w:val="0029120D"/>
    <w:rsid w:val="0029488D"/>
    <w:rsid w:val="00294E2C"/>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36E79"/>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1955"/>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0E8"/>
    <w:rsid w:val="005B6905"/>
    <w:rsid w:val="005B7824"/>
    <w:rsid w:val="005C0F55"/>
    <w:rsid w:val="005C1D3A"/>
    <w:rsid w:val="005C4DEF"/>
    <w:rsid w:val="005C701E"/>
    <w:rsid w:val="005D0476"/>
    <w:rsid w:val="005D1F8C"/>
    <w:rsid w:val="005D3081"/>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45AC9"/>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5784"/>
    <w:rsid w:val="006F609B"/>
    <w:rsid w:val="007021D3"/>
    <w:rsid w:val="00703EFD"/>
    <w:rsid w:val="00704BE0"/>
    <w:rsid w:val="007053CE"/>
    <w:rsid w:val="00705B47"/>
    <w:rsid w:val="00706391"/>
    <w:rsid w:val="0070750F"/>
    <w:rsid w:val="00707759"/>
    <w:rsid w:val="0071103F"/>
    <w:rsid w:val="00711316"/>
    <w:rsid w:val="007121B5"/>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722"/>
    <w:rsid w:val="007B0AF1"/>
    <w:rsid w:val="007B2105"/>
    <w:rsid w:val="007B3034"/>
    <w:rsid w:val="007B483D"/>
    <w:rsid w:val="007B7C01"/>
    <w:rsid w:val="007C53BE"/>
    <w:rsid w:val="007C5600"/>
    <w:rsid w:val="007D0E7F"/>
    <w:rsid w:val="007D5ED5"/>
    <w:rsid w:val="007D5FA4"/>
    <w:rsid w:val="007D66A8"/>
    <w:rsid w:val="007D772B"/>
    <w:rsid w:val="007E3461"/>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D7980"/>
    <w:rsid w:val="008E18FD"/>
    <w:rsid w:val="008E27A0"/>
    <w:rsid w:val="008F1CDF"/>
    <w:rsid w:val="008F2427"/>
    <w:rsid w:val="008F7BED"/>
    <w:rsid w:val="00901AAA"/>
    <w:rsid w:val="00903949"/>
    <w:rsid w:val="00904B26"/>
    <w:rsid w:val="00904B7A"/>
    <w:rsid w:val="00905AEC"/>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66440"/>
    <w:rsid w:val="009722BD"/>
    <w:rsid w:val="009725A9"/>
    <w:rsid w:val="00973D7E"/>
    <w:rsid w:val="00981B7D"/>
    <w:rsid w:val="00984000"/>
    <w:rsid w:val="0098747F"/>
    <w:rsid w:val="00987B64"/>
    <w:rsid w:val="0099028F"/>
    <w:rsid w:val="00990CC0"/>
    <w:rsid w:val="00992422"/>
    <w:rsid w:val="00993336"/>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31DD"/>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4E4B"/>
    <w:rsid w:val="00AB605F"/>
    <w:rsid w:val="00AC5888"/>
    <w:rsid w:val="00AC76C0"/>
    <w:rsid w:val="00AC7A1E"/>
    <w:rsid w:val="00AD068B"/>
    <w:rsid w:val="00AD3432"/>
    <w:rsid w:val="00AD36EE"/>
    <w:rsid w:val="00AD3C5C"/>
    <w:rsid w:val="00AD4915"/>
    <w:rsid w:val="00AD754B"/>
    <w:rsid w:val="00AE1B88"/>
    <w:rsid w:val="00AE2602"/>
    <w:rsid w:val="00AE53BB"/>
    <w:rsid w:val="00AF1B43"/>
    <w:rsid w:val="00AF2A1A"/>
    <w:rsid w:val="00AF4D20"/>
    <w:rsid w:val="00B00B9E"/>
    <w:rsid w:val="00B03D2C"/>
    <w:rsid w:val="00B04450"/>
    <w:rsid w:val="00B04C04"/>
    <w:rsid w:val="00B05845"/>
    <w:rsid w:val="00B074E8"/>
    <w:rsid w:val="00B11203"/>
    <w:rsid w:val="00B16439"/>
    <w:rsid w:val="00B2399D"/>
    <w:rsid w:val="00B24F46"/>
    <w:rsid w:val="00B344E9"/>
    <w:rsid w:val="00B37658"/>
    <w:rsid w:val="00B4059B"/>
    <w:rsid w:val="00B41BD4"/>
    <w:rsid w:val="00B448C9"/>
    <w:rsid w:val="00B519A3"/>
    <w:rsid w:val="00B532FF"/>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142D"/>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0E03"/>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4582F"/>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0C88"/>
    <w:rsid w:val="00F835FF"/>
    <w:rsid w:val="00F83918"/>
    <w:rsid w:val="00F83CEB"/>
    <w:rsid w:val="00F855A0"/>
    <w:rsid w:val="00F90E38"/>
    <w:rsid w:val="00F91A87"/>
    <w:rsid w:val="00F91C9F"/>
    <w:rsid w:val="00F94066"/>
    <w:rsid w:val="00F949D6"/>
    <w:rsid w:val="00F94A74"/>
    <w:rsid w:val="00FA3D59"/>
    <w:rsid w:val="00FA40A4"/>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563E7"/>
  <w15:docId w15:val="{44A1C499-271F-4238-9D97-E1920028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tuloTDC">
    <w:name w:val="TOC Heading"/>
    <w:basedOn w:val="Ttulo1"/>
    <w:next w:val="Normal"/>
    <w:uiPriority w:val="39"/>
    <w:unhideWhenUsed/>
    <w:qFormat/>
    <w:rsid w:val="00F80C88"/>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36352647">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681443400">
          <w:marLeft w:val="547"/>
          <w:marRight w:val="0"/>
          <w:marTop w:val="0"/>
          <w:marBottom w:val="0"/>
          <w:divBdr>
            <w:top w:val="none" w:sz="0" w:space="0" w:color="auto"/>
            <w:left w:val="none" w:sz="0" w:space="0" w:color="auto"/>
            <w:bottom w:val="none" w:sz="0" w:space="0" w:color="auto"/>
            <w:right w:val="none" w:sz="0" w:space="0" w:color="auto"/>
          </w:divBdr>
        </w:div>
        <w:div w:id="1358502079">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849025506">
          <w:marLeft w:val="547"/>
          <w:marRight w:val="0"/>
          <w:marTop w:val="0"/>
          <w:marBottom w:val="0"/>
          <w:divBdr>
            <w:top w:val="none" w:sz="0" w:space="0" w:color="auto"/>
            <w:left w:val="none" w:sz="0" w:space="0" w:color="auto"/>
            <w:bottom w:val="none" w:sz="0" w:space="0" w:color="auto"/>
            <w:right w:val="none" w:sz="0" w:space="0" w:color="auto"/>
          </w:divBdr>
        </w:div>
        <w:div w:id="1452238024">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Gill Sans MT">
    <w:altName w:val="Calibri"/>
    <w:charset w:val="00"/>
    <w:family w:val="swiss"/>
    <w:pitch w:val="variable"/>
    <w:sig w:usb0="00000003"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25"/>
    <w:rsid w:val="00011C4E"/>
    <w:rsid w:val="000D0308"/>
    <w:rsid w:val="00150BA9"/>
    <w:rsid w:val="002962C7"/>
    <w:rsid w:val="00380168"/>
    <w:rsid w:val="00516E54"/>
    <w:rsid w:val="00561A5C"/>
    <w:rsid w:val="00742BA3"/>
    <w:rsid w:val="00764025"/>
    <w:rsid w:val="0098424B"/>
    <w:rsid w:val="009B3594"/>
    <w:rsid w:val="00B37424"/>
    <w:rsid w:val="00B6245D"/>
    <w:rsid w:val="00BC125D"/>
    <w:rsid w:val="00C87825"/>
    <w:rsid w:val="00CA178D"/>
    <w:rsid w:val="00CB63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B0E27-2637-4238-99CC-0C42A9D9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Words>
  <Characters>44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del sureste</dc:creator>
  <cp:keywords/>
  <dc:description/>
  <cp:lastModifiedBy>Angel jesus Galera hernandez</cp:lastModifiedBy>
  <cp:revision>2</cp:revision>
  <cp:lastPrinted>2021-02-08T01:03:00Z</cp:lastPrinted>
  <dcterms:created xsi:type="dcterms:W3CDTF">2023-02-06T03:56:00Z</dcterms:created>
  <dcterms:modified xsi:type="dcterms:W3CDTF">2023-02-06T03:56:00Z</dcterms:modified>
</cp:coreProperties>
</file>