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DC" w:rsidRPr="00092582" w:rsidRDefault="0031349B" w:rsidP="00782573">
      <w:pPr>
        <w:shd w:val="clear" w:color="auto" w:fill="8DB3E2" w:themeFill="text2" w:themeFillTint="66"/>
        <w:tabs>
          <w:tab w:val="left" w:pos="284"/>
        </w:tabs>
        <w:jc w:val="center"/>
        <w:rPr>
          <w:sz w:val="24"/>
          <w:szCs w:val="24"/>
        </w:rPr>
      </w:pPr>
      <w:r w:rsidRPr="00092582">
        <w:rPr>
          <w:sz w:val="24"/>
          <w:szCs w:val="24"/>
        </w:rPr>
        <w:t>Producción de carne</w:t>
      </w:r>
    </w:p>
    <w:p w:rsidR="0031349B" w:rsidRPr="00092582" w:rsidRDefault="0031349B" w:rsidP="00230135">
      <w:pPr>
        <w:tabs>
          <w:tab w:val="left" w:pos="284"/>
        </w:tabs>
        <w:jc w:val="both"/>
        <w:rPr>
          <w:sz w:val="24"/>
          <w:szCs w:val="24"/>
        </w:rPr>
      </w:pPr>
      <w:r w:rsidRPr="006E3679">
        <w:rPr>
          <w:sz w:val="24"/>
          <w:szCs w:val="24"/>
          <w:highlight w:val="yellow"/>
        </w:rPr>
        <w:t xml:space="preserve">Contaminación de </w:t>
      </w:r>
      <w:proofErr w:type="gramStart"/>
      <w:r w:rsidRPr="006E3679">
        <w:rPr>
          <w:sz w:val="24"/>
          <w:szCs w:val="24"/>
          <w:highlight w:val="yellow"/>
        </w:rPr>
        <w:t>muestras</w:t>
      </w:r>
      <w:r w:rsidRPr="006E3679">
        <w:rPr>
          <w:sz w:val="24"/>
          <w:szCs w:val="24"/>
          <w:highlight w:val="yellow"/>
          <w:vertAlign w:val="superscript"/>
        </w:rPr>
        <w:t>2</w:t>
      </w:r>
      <w:r w:rsidRPr="006E3679">
        <w:rPr>
          <w:sz w:val="24"/>
          <w:szCs w:val="24"/>
          <w:highlight w:val="yellow"/>
        </w:rPr>
        <w:t xml:space="preserve"> ,</w:t>
      </w:r>
      <w:proofErr w:type="gramEnd"/>
      <w:r w:rsidRPr="006E3679">
        <w:rPr>
          <w:sz w:val="24"/>
          <w:szCs w:val="24"/>
          <w:highlight w:val="yellow"/>
        </w:rPr>
        <w:t xml:space="preserve"> no s</w:t>
      </w:r>
      <w:r w:rsidR="00092582" w:rsidRPr="006E3679">
        <w:rPr>
          <w:sz w:val="24"/>
          <w:szCs w:val="24"/>
          <w:highlight w:val="yellow"/>
        </w:rPr>
        <w:t xml:space="preserve">e obtuvieron determinaciones a </w:t>
      </w:r>
      <w:r w:rsidRPr="006E3679">
        <w:rPr>
          <w:sz w:val="24"/>
          <w:szCs w:val="24"/>
          <w:highlight w:val="yellow"/>
        </w:rPr>
        <w:t xml:space="preserve"> campo de </w:t>
      </w:r>
      <w:proofErr w:type="spellStart"/>
      <w:r w:rsidR="006E429C" w:rsidRPr="006E3679">
        <w:rPr>
          <w:sz w:val="24"/>
          <w:szCs w:val="24"/>
          <w:highlight w:val="yellow"/>
        </w:rPr>
        <w:t>CH</w:t>
      </w:r>
      <w:r w:rsidR="006E429C" w:rsidRPr="006E3679">
        <w:rPr>
          <w:sz w:val="24"/>
          <w:szCs w:val="24"/>
          <w:highlight w:val="yellow"/>
          <w:vertAlign w:val="subscript"/>
        </w:rPr>
        <w:t>4</w:t>
      </w:r>
      <w:proofErr w:type="spellEnd"/>
      <w:r w:rsidR="006E429C" w:rsidRPr="006E3679">
        <w:rPr>
          <w:sz w:val="24"/>
          <w:szCs w:val="24"/>
          <w:highlight w:val="yellow"/>
          <w:vertAlign w:val="subscript"/>
        </w:rPr>
        <w:t xml:space="preserve"> .   </w:t>
      </w:r>
      <w:proofErr w:type="gramStart"/>
      <w:r w:rsidR="006E429C" w:rsidRPr="006E3679">
        <w:rPr>
          <w:sz w:val="24"/>
          <w:szCs w:val="24"/>
          <w:highlight w:val="yellow"/>
        </w:rPr>
        <w:t>sin</w:t>
      </w:r>
      <w:proofErr w:type="gramEnd"/>
      <w:r w:rsidR="006E429C" w:rsidRPr="006E3679">
        <w:rPr>
          <w:sz w:val="24"/>
          <w:szCs w:val="24"/>
          <w:highlight w:val="yellow"/>
        </w:rPr>
        <w:t xml:space="preserve"> embargo, se precedió a realizar una estimación de las </w:t>
      </w:r>
      <w:r w:rsidR="00092582" w:rsidRPr="006E3679">
        <w:rPr>
          <w:sz w:val="24"/>
          <w:szCs w:val="24"/>
          <w:highlight w:val="yellow"/>
        </w:rPr>
        <w:t>emisiones</w:t>
      </w:r>
      <w:r w:rsidR="006E429C" w:rsidRPr="006E3679">
        <w:rPr>
          <w:sz w:val="24"/>
          <w:szCs w:val="24"/>
          <w:highlight w:val="yellow"/>
        </w:rPr>
        <w:t xml:space="preserve"> de </w:t>
      </w:r>
      <w:proofErr w:type="spellStart"/>
      <w:r w:rsidR="006E429C" w:rsidRPr="006E3679">
        <w:rPr>
          <w:sz w:val="24"/>
          <w:szCs w:val="24"/>
          <w:highlight w:val="yellow"/>
        </w:rPr>
        <w:t>CH</w:t>
      </w:r>
      <w:r w:rsidR="006E429C" w:rsidRPr="006E3679">
        <w:rPr>
          <w:sz w:val="24"/>
          <w:szCs w:val="24"/>
          <w:highlight w:val="yellow"/>
          <w:vertAlign w:val="subscript"/>
        </w:rPr>
        <w:t>4</w:t>
      </w:r>
      <w:proofErr w:type="spellEnd"/>
      <w:r w:rsidR="006E429C" w:rsidRPr="006E3679">
        <w:rPr>
          <w:sz w:val="24"/>
          <w:szCs w:val="24"/>
          <w:highlight w:val="yellow"/>
          <w:vertAlign w:val="subscript"/>
        </w:rPr>
        <w:t xml:space="preserve"> . </w:t>
      </w:r>
      <w:r w:rsidR="00092582" w:rsidRPr="006E3679">
        <w:rPr>
          <w:sz w:val="24"/>
          <w:szCs w:val="24"/>
          <w:highlight w:val="yellow"/>
        </w:rPr>
        <w:t>Las</w:t>
      </w:r>
      <w:r w:rsidR="006E429C" w:rsidRPr="006E3679">
        <w:rPr>
          <w:sz w:val="24"/>
          <w:szCs w:val="24"/>
          <w:highlight w:val="yellow"/>
        </w:rPr>
        <w:t xml:space="preserve"> </w:t>
      </w:r>
      <w:proofErr w:type="spellStart"/>
      <w:r w:rsidR="006E429C" w:rsidRPr="006E3679">
        <w:rPr>
          <w:sz w:val="24"/>
          <w:szCs w:val="24"/>
          <w:highlight w:val="yellow"/>
        </w:rPr>
        <w:t>vacas</w:t>
      </w:r>
      <w:r w:rsidR="006E429C" w:rsidRPr="006E3679">
        <w:rPr>
          <w:sz w:val="24"/>
          <w:szCs w:val="24"/>
          <w:highlight w:val="yellow"/>
          <w:vertAlign w:val="subscript"/>
        </w:rPr>
        <w:t>1</w:t>
      </w:r>
      <w:proofErr w:type="spellEnd"/>
      <w:r w:rsidR="006E429C" w:rsidRPr="006E3679">
        <w:rPr>
          <w:sz w:val="24"/>
          <w:szCs w:val="24"/>
          <w:highlight w:val="yellow"/>
          <w:vertAlign w:val="subscript"/>
        </w:rPr>
        <w:t xml:space="preserve">. </w:t>
      </w:r>
      <w:r w:rsidR="006E429C" w:rsidRPr="006E3679">
        <w:rPr>
          <w:sz w:val="24"/>
          <w:szCs w:val="24"/>
          <w:highlight w:val="yellow"/>
        </w:rPr>
        <w:t>En</w:t>
      </w:r>
      <w:r w:rsidR="006E429C" w:rsidRPr="00092582">
        <w:rPr>
          <w:sz w:val="24"/>
          <w:szCs w:val="24"/>
        </w:rPr>
        <w:t xml:space="preserve"> tratamiento a partir de la información real de cambio de </w:t>
      </w:r>
      <w:r w:rsidR="006E429C" w:rsidRPr="00092582">
        <w:rPr>
          <w:i/>
          <w:sz w:val="24"/>
          <w:szCs w:val="24"/>
        </w:rPr>
        <w:t xml:space="preserve">peso </w:t>
      </w:r>
      <w:r w:rsidR="006E429C" w:rsidRPr="00092582">
        <w:rPr>
          <w:sz w:val="24"/>
          <w:szCs w:val="24"/>
        </w:rPr>
        <w:t xml:space="preserve">vivo. </w:t>
      </w:r>
      <w:r w:rsidR="00092582" w:rsidRPr="00092582">
        <w:rPr>
          <w:sz w:val="24"/>
          <w:szCs w:val="24"/>
        </w:rPr>
        <w:t>Se</w:t>
      </w:r>
      <w:r w:rsidR="00230135" w:rsidRPr="00092582">
        <w:rPr>
          <w:sz w:val="24"/>
          <w:szCs w:val="24"/>
        </w:rPr>
        <w:t xml:space="preserve"> estimaron los </w:t>
      </w:r>
      <w:r w:rsidR="00230135" w:rsidRPr="006E3679">
        <w:rPr>
          <w:sz w:val="24"/>
          <w:szCs w:val="24"/>
          <w:highlight w:val="yellow"/>
        </w:rPr>
        <w:t>requerimientos energéticos</w:t>
      </w:r>
      <w:r w:rsidR="00230135" w:rsidRPr="00092582">
        <w:rPr>
          <w:sz w:val="24"/>
          <w:szCs w:val="24"/>
        </w:rPr>
        <w:t xml:space="preserve"> de mantenimiento, gestación, lactancia y variación del peso</w:t>
      </w:r>
      <w:r w:rsidR="00092582">
        <w:rPr>
          <w:sz w:val="24"/>
          <w:szCs w:val="24"/>
        </w:rPr>
        <w:t xml:space="preserve"> vivo.</w:t>
      </w:r>
      <w:r w:rsidR="00230135" w:rsidRPr="00092582">
        <w:rPr>
          <w:sz w:val="24"/>
          <w:szCs w:val="24"/>
        </w:rPr>
        <w:t xml:space="preserve"> </w:t>
      </w:r>
    </w:p>
    <w:p w:rsidR="00230135" w:rsidRPr="00092582" w:rsidRDefault="00230135" w:rsidP="00230135">
      <w:pPr>
        <w:pStyle w:val="Prrafodelista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092582">
        <w:rPr>
          <w:sz w:val="24"/>
          <w:szCs w:val="24"/>
        </w:rPr>
        <w:t xml:space="preserve">CUATRO </w:t>
      </w:r>
    </w:p>
    <w:p w:rsidR="00230135" w:rsidRPr="00092582" w:rsidRDefault="00230135" w:rsidP="00230135">
      <w:pPr>
        <w:pStyle w:val="Prrafodelista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092582">
        <w:rPr>
          <w:sz w:val="24"/>
          <w:szCs w:val="24"/>
        </w:rPr>
        <w:t>CINCO</w:t>
      </w:r>
      <w:r w:rsidR="00092582" w:rsidRPr="00092582">
        <w:rPr>
          <w:sz w:val="24"/>
          <w:szCs w:val="24"/>
        </w:rPr>
        <w:t xml:space="preserve"> </w:t>
      </w:r>
    </w:p>
    <w:p w:rsidR="00230135" w:rsidRPr="00092582" w:rsidRDefault="00230135" w:rsidP="00230135">
      <w:pPr>
        <w:pStyle w:val="Prrafodelista"/>
        <w:numPr>
          <w:ilvl w:val="0"/>
          <w:numId w:val="3"/>
        </w:numPr>
        <w:tabs>
          <w:tab w:val="left" w:pos="284"/>
        </w:tabs>
        <w:jc w:val="both"/>
        <w:rPr>
          <w:sz w:val="24"/>
          <w:szCs w:val="24"/>
        </w:rPr>
      </w:pPr>
      <w:r w:rsidRPr="00092582">
        <w:rPr>
          <w:sz w:val="24"/>
          <w:szCs w:val="24"/>
        </w:rPr>
        <w:t>OCHO</w:t>
      </w:r>
    </w:p>
    <w:tbl>
      <w:tblPr>
        <w:tblStyle w:val="Tablaconcuadrcula"/>
        <w:tblW w:w="874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80"/>
        <w:gridCol w:w="302"/>
        <w:gridCol w:w="304"/>
        <w:gridCol w:w="471"/>
        <w:gridCol w:w="471"/>
        <w:gridCol w:w="471"/>
        <w:gridCol w:w="470"/>
        <w:gridCol w:w="470"/>
        <w:gridCol w:w="469"/>
        <w:gridCol w:w="469"/>
        <w:gridCol w:w="469"/>
        <w:gridCol w:w="468"/>
        <w:gridCol w:w="468"/>
        <w:gridCol w:w="528"/>
        <w:gridCol w:w="567"/>
        <w:gridCol w:w="567"/>
      </w:tblGrid>
      <w:tr w:rsidR="005736CC" w:rsidTr="006E3679">
        <w:tc>
          <w:tcPr>
            <w:tcW w:w="1780" w:type="dxa"/>
            <w:vMerge w:val="restart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ACTIVIDAD</w:t>
            </w:r>
          </w:p>
        </w:tc>
        <w:tc>
          <w:tcPr>
            <w:tcW w:w="6964" w:type="dxa"/>
            <w:gridSpan w:val="15"/>
          </w:tcPr>
          <w:p w:rsidR="005736CC" w:rsidRPr="005736CC" w:rsidRDefault="005736CC" w:rsidP="005736CC">
            <w:pPr>
              <w:pStyle w:val="Prrafodelista"/>
              <w:tabs>
                <w:tab w:val="left" w:pos="276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36"/>
              </w:rPr>
              <w:tab/>
            </w:r>
            <w:r w:rsidRPr="005736CC">
              <w:rPr>
                <w:sz w:val="24"/>
                <w:szCs w:val="24"/>
              </w:rPr>
              <w:t>SEMANAS</w:t>
            </w:r>
          </w:p>
        </w:tc>
      </w:tr>
      <w:tr w:rsidR="006E3679" w:rsidRPr="005736CC" w:rsidTr="006E3679">
        <w:tc>
          <w:tcPr>
            <w:tcW w:w="1780" w:type="dxa"/>
            <w:vMerge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302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1</w:t>
            </w:r>
          </w:p>
        </w:tc>
        <w:tc>
          <w:tcPr>
            <w:tcW w:w="304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4</w:t>
            </w:r>
          </w:p>
        </w:tc>
        <w:tc>
          <w:tcPr>
            <w:tcW w:w="471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7</w:t>
            </w:r>
          </w:p>
        </w:tc>
        <w:tc>
          <w:tcPr>
            <w:tcW w:w="469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8</w:t>
            </w:r>
          </w:p>
        </w:tc>
        <w:tc>
          <w:tcPr>
            <w:tcW w:w="469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9</w:t>
            </w:r>
          </w:p>
        </w:tc>
        <w:tc>
          <w:tcPr>
            <w:tcW w:w="469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5736C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8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8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5736CC" w:rsidRPr="006E3679" w:rsidRDefault="006E3679" w:rsidP="00230135">
            <w:pPr>
              <w:pStyle w:val="Prrafodelista"/>
              <w:tabs>
                <w:tab w:val="left" w:pos="284"/>
              </w:tabs>
              <w:ind w:left="0"/>
              <w:jc w:val="both"/>
            </w:pPr>
            <w:r w:rsidRPr="006E3679">
              <w:t>13</w:t>
            </w:r>
          </w:p>
        </w:tc>
        <w:tc>
          <w:tcPr>
            <w:tcW w:w="567" w:type="dxa"/>
          </w:tcPr>
          <w:p w:rsidR="005736CC" w:rsidRPr="006E3679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</w:pPr>
            <w:r w:rsidRPr="006E3679">
              <w:t>14</w:t>
            </w:r>
          </w:p>
        </w:tc>
        <w:tc>
          <w:tcPr>
            <w:tcW w:w="567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3679" w:rsidTr="006E3679">
        <w:tc>
          <w:tcPr>
            <w:tcW w:w="1780" w:type="dxa"/>
          </w:tcPr>
          <w:p w:rsidR="005736CC" w:rsidRP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Primera unidad</w:t>
            </w:r>
          </w:p>
        </w:tc>
        <w:tc>
          <w:tcPr>
            <w:tcW w:w="302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304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2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</w:tr>
      <w:tr w:rsidR="006E3679" w:rsidTr="006E3679">
        <w:tc>
          <w:tcPr>
            <w:tcW w:w="1780" w:type="dxa"/>
          </w:tcPr>
          <w:p w:rsidR="005736CC" w:rsidRPr="006E3679" w:rsidRDefault="006E3679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6E3679">
              <w:rPr>
                <w:sz w:val="24"/>
                <w:szCs w:val="24"/>
              </w:rPr>
              <w:t xml:space="preserve">Segunda </w:t>
            </w:r>
            <w:r>
              <w:rPr>
                <w:sz w:val="24"/>
                <w:szCs w:val="24"/>
              </w:rPr>
              <w:t>unidad</w:t>
            </w:r>
          </w:p>
        </w:tc>
        <w:tc>
          <w:tcPr>
            <w:tcW w:w="302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304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2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</w:tr>
      <w:tr w:rsidR="006E3679" w:rsidTr="006E3679">
        <w:tc>
          <w:tcPr>
            <w:tcW w:w="1780" w:type="dxa"/>
          </w:tcPr>
          <w:p w:rsidR="005736CC" w:rsidRPr="006E3679" w:rsidRDefault="006E3679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6E3679">
              <w:rPr>
                <w:sz w:val="24"/>
                <w:szCs w:val="24"/>
              </w:rPr>
              <w:t>Tercera unidad</w:t>
            </w:r>
          </w:p>
        </w:tc>
        <w:tc>
          <w:tcPr>
            <w:tcW w:w="302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304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2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</w:tr>
      <w:tr w:rsidR="006E3679" w:rsidTr="006E3679">
        <w:tc>
          <w:tcPr>
            <w:tcW w:w="1780" w:type="dxa"/>
          </w:tcPr>
          <w:p w:rsidR="005736CC" w:rsidRPr="006E3679" w:rsidRDefault="006E3679" w:rsidP="00230135">
            <w:pPr>
              <w:pStyle w:val="Prrafodelista"/>
              <w:tabs>
                <w:tab w:val="left" w:pos="284"/>
              </w:tabs>
              <w:ind w:left="0"/>
              <w:jc w:val="both"/>
            </w:pPr>
            <w:r w:rsidRPr="006E3679">
              <w:t>ajuste a formato</w:t>
            </w:r>
          </w:p>
        </w:tc>
        <w:tc>
          <w:tcPr>
            <w:tcW w:w="302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304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28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</w:tr>
      <w:tr w:rsidR="006E3679" w:rsidTr="006E3679">
        <w:trPr>
          <w:trHeight w:val="496"/>
        </w:trPr>
        <w:tc>
          <w:tcPr>
            <w:tcW w:w="1780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302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304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1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70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9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46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28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5736CC" w:rsidRDefault="005736CC" w:rsidP="00230135">
            <w:pPr>
              <w:pStyle w:val="Prrafodelista"/>
              <w:tabs>
                <w:tab w:val="left" w:pos="284"/>
              </w:tabs>
              <w:ind w:left="0"/>
              <w:jc w:val="both"/>
              <w:rPr>
                <w:sz w:val="36"/>
              </w:rPr>
            </w:pPr>
          </w:p>
        </w:tc>
      </w:tr>
    </w:tbl>
    <w:p w:rsidR="00230135" w:rsidRDefault="00230135" w:rsidP="00230135">
      <w:pPr>
        <w:pStyle w:val="Prrafodelista"/>
        <w:tabs>
          <w:tab w:val="left" w:pos="284"/>
        </w:tabs>
        <w:jc w:val="both"/>
        <w:rPr>
          <w:sz w:val="36"/>
        </w:rPr>
      </w:pPr>
    </w:p>
    <w:p w:rsidR="00782573" w:rsidRDefault="00782573" w:rsidP="00230135">
      <w:pPr>
        <w:pStyle w:val="Prrafodelista"/>
        <w:tabs>
          <w:tab w:val="left" w:pos="284"/>
        </w:tabs>
        <w:jc w:val="both"/>
        <w:rPr>
          <w:sz w:val="36"/>
        </w:rPr>
      </w:pPr>
    </w:p>
    <w:p w:rsidR="00782573" w:rsidRPr="00230135" w:rsidRDefault="00782573" w:rsidP="00782573">
      <w:pPr>
        <w:pStyle w:val="Prrafodelista"/>
        <w:tabs>
          <w:tab w:val="left" w:pos="284"/>
        </w:tabs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Julio enrique Toledo Jiménez</w:t>
      </w:r>
    </w:p>
    <w:sectPr w:rsidR="00782573" w:rsidRPr="0023013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F7" w:rsidRDefault="000704F7" w:rsidP="0031349B">
      <w:pPr>
        <w:spacing w:after="0" w:line="240" w:lineRule="auto"/>
      </w:pPr>
      <w:r>
        <w:separator/>
      </w:r>
    </w:p>
  </w:endnote>
  <w:endnote w:type="continuationSeparator" w:id="0">
    <w:p w:rsidR="000704F7" w:rsidRDefault="000704F7" w:rsidP="0031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79" w:rsidRDefault="006E3679">
    <w:pPr>
      <w:pStyle w:val="Piedepgina"/>
    </w:pPr>
    <w:r>
      <w:t xml:space="preserve">Contabilidad </w:t>
    </w:r>
    <w:proofErr w:type="spellStart"/>
    <w:r>
      <w:t>uds</w:t>
    </w:r>
    <w:proofErr w:type="spellEnd"/>
  </w:p>
  <w:p w:rsidR="006E3679" w:rsidRDefault="006E36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F7" w:rsidRDefault="000704F7" w:rsidP="0031349B">
      <w:pPr>
        <w:spacing w:after="0" w:line="240" w:lineRule="auto"/>
      </w:pPr>
      <w:r>
        <w:separator/>
      </w:r>
    </w:p>
  </w:footnote>
  <w:footnote w:type="continuationSeparator" w:id="0">
    <w:p w:rsidR="000704F7" w:rsidRDefault="000704F7" w:rsidP="0031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9B" w:rsidRDefault="0031349B">
    <w:pPr>
      <w:pStyle w:val="Encabezado"/>
    </w:pPr>
    <w:r>
      <w:t xml:space="preserve">Julio enrique </w:t>
    </w:r>
    <w:proofErr w:type="spellStart"/>
    <w:r>
      <w:t>toledo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E5E"/>
    <w:multiLevelType w:val="hybridMultilevel"/>
    <w:tmpl w:val="1D548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F2C40"/>
    <w:multiLevelType w:val="hybridMultilevel"/>
    <w:tmpl w:val="85406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E419D"/>
    <w:multiLevelType w:val="hybridMultilevel"/>
    <w:tmpl w:val="B68242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9B"/>
    <w:rsid w:val="000704F7"/>
    <w:rsid w:val="00092582"/>
    <w:rsid w:val="00230135"/>
    <w:rsid w:val="0031349B"/>
    <w:rsid w:val="005736CC"/>
    <w:rsid w:val="005D184D"/>
    <w:rsid w:val="006E3679"/>
    <w:rsid w:val="006E429C"/>
    <w:rsid w:val="00782573"/>
    <w:rsid w:val="00C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49B"/>
  </w:style>
  <w:style w:type="paragraph" w:styleId="Piedepgina">
    <w:name w:val="footer"/>
    <w:basedOn w:val="Normal"/>
    <w:link w:val="PiedepginaCar"/>
    <w:uiPriority w:val="99"/>
    <w:unhideWhenUsed/>
    <w:rsid w:val="00313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49B"/>
  </w:style>
  <w:style w:type="paragraph" w:styleId="Prrafodelista">
    <w:name w:val="List Paragraph"/>
    <w:basedOn w:val="Normal"/>
    <w:uiPriority w:val="34"/>
    <w:qFormat/>
    <w:rsid w:val="002301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49B"/>
  </w:style>
  <w:style w:type="paragraph" w:styleId="Piedepgina">
    <w:name w:val="footer"/>
    <w:basedOn w:val="Normal"/>
    <w:link w:val="PiedepginaCar"/>
    <w:uiPriority w:val="99"/>
    <w:unhideWhenUsed/>
    <w:rsid w:val="00313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49B"/>
  </w:style>
  <w:style w:type="paragraph" w:styleId="Prrafodelista">
    <w:name w:val="List Paragraph"/>
    <w:basedOn w:val="Normal"/>
    <w:uiPriority w:val="34"/>
    <w:qFormat/>
    <w:rsid w:val="002301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udsyajalon2018</dc:creator>
  <cp:lastModifiedBy>udsyajalon2018</cp:lastModifiedBy>
  <cp:revision>2</cp:revision>
  <dcterms:created xsi:type="dcterms:W3CDTF">2022-11-05T16:51:00Z</dcterms:created>
  <dcterms:modified xsi:type="dcterms:W3CDTF">2022-11-05T17:58:00Z</dcterms:modified>
</cp:coreProperties>
</file>