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7"/>
        <w:gridCol w:w="1375"/>
        <w:gridCol w:w="1375"/>
        <w:gridCol w:w="1375"/>
        <w:gridCol w:w="1375"/>
        <w:gridCol w:w="1411"/>
      </w:tblGrid>
      <w:tr w:rsidR="004E29A6" w:rsidTr="00D84B57">
        <w:tc>
          <w:tcPr>
            <w:tcW w:w="1471" w:type="dxa"/>
          </w:tcPr>
          <w:p w:rsidR="00D84B57" w:rsidRDefault="00D84B57">
            <w:r>
              <w:t>Enfermedad/vacuna</w:t>
            </w:r>
          </w:p>
        </w:tc>
        <w:tc>
          <w:tcPr>
            <w:tcW w:w="1471" w:type="dxa"/>
          </w:tcPr>
          <w:p w:rsidR="00D84B57" w:rsidRDefault="00D84B57">
            <w:r>
              <w:t xml:space="preserve">Neonatos potrillos </w:t>
            </w:r>
          </w:p>
        </w:tc>
        <w:tc>
          <w:tcPr>
            <w:tcW w:w="1471" w:type="dxa"/>
          </w:tcPr>
          <w:p w:rsidR="00D84B57" w:rsidRDefault="00D84B57">
            <w:r>
              <w:t>Añeros</w:t>
            </w:r>
          </w:p>
        </w:tc>
        <w:tc>
          <w:tcPr>
            <w:tcW w:w="1471" w:type="dxa"/>
          </w:tcPr>
          <w:p w:rsidR="00D84B57" w:rsidRDefault="00D84B57">
            <w:r>
              <w:t xml:space="preserve">Caballos de alto rendimiento </w:t>
            </w:r>
          </w:p>
        </w:tc>
        <w:tc>
          <w:tcPr>
            <w:tcW w:w="1472" w:type="dxa"/>
          </w:tcPr>
          <w:p w:rsidR="00D84B57" w:rsidRDefault="00D84B57">
            <w:r>
              <w:t xml:space="preserve">Caballos de paseo </w:t>
            </w:r>
          </w:p>
        </w:tc>
        <w:tc>
          <w:tcPr>
            <w:tcW w:w="1472" w:type="dxa"/>
          </w:tcPr>
          <w:p w:rsidR="00D84B57" w:rsidRDefault="00D84B57">
            <w:r>
              <w:t>Yeguas reproductoras</w:t>
            </w:r>
          </w:p>
        </w:tc>
      </w:tr>
      <w:tr w:rsidR="004E29A6" w:rsidTr="00D84B57">
        <w:tc>
          <w:tcPr>
            <w:tcW w:w="1471" w:type="dxa"/>
          </w:tcPr>
          <w:p w:rsidR="00D84B57" w:rsidRDefault="00D84B57">
            <w:r>
              <w:t xml:space="preserve">Influenza equina </w:t>
            </w:r>
          </w:p>
        </w:tc>
        <w:tc>
          <w:tcPr>
            <w:tcW w:w="1471" w:type="dxa"/>
          </w:tcPr>
          <w:p w:rsidR="00D84B57" w:rsidRDefault="00D84B57">
            <w:r>
              <w:t>Vacuna inactiva: Primera dosis a los 6 meses de edad. Segunda dosis a los 7 meses de edad. Tercera dosis a los 8 meses de edad.</w:t>
            </w:r>
          </w:p>
        </w:tc>
        <w:tc>
          <w:tcPr>
            <w:tcW w:w="1471" w:type="dxa"/>
          </w:tcPr>
          <w:p w:rsidR="00D84B57" w:rsidRDefault="004E29A6">
            <w:proofErr w:type="spellStart"/>
            <w:r>
              <w:t>Revacunacion</w:t>
            </w:r>
            <w:proofErr w:type="spellEnd"/>
            <w:r>
              <w:t xml:space="preserve"> cada 6 meses</w:t>
            </w:r>
          </w:p>
        </w:tc>
        <w:tc>
          <w:tcPr>
            <w:tcW w:w="1471" w:type="dxa"/>
          </w:tcPr>
          <w:p w:rsidR="00D84B57" w:rsidRDefault="004E29A6">
            <w:proofErr w:type="spellStart"/>
            <w:r>
              <w:t>Revacunacion</w:t>
            </w:r>
            <w:proofErr w:type="spellEnd"/>
            <w:r>
              <w:t xml:space="preserve"> cada 6 meses</w:t>
            </w:r>
          </w:p>
        </w:tc>
        <w:tc>
          <w:tcPr>
            <w:tcW w:w="1472" w:type="dxa"/>
          </w:tcPr>
          <w:p w:rsidR="00D84B57" w:rsidRDefault="004E29A6">
            <w:proofErr w:type="spellStart"/>
            <w:r>
              <w:t>Revacunacion</w:t>
            </w:r>
            <w:proofErr w:type="spellEnd"/>
            <w:r>
              <w:t xml:space="preserve"> cada 6 meses</w:t>
            </w:r>
          </w:p>
        </w:tc>
        <w:tc>
          <w:tcPr>
            <w:tcW w:w="1472" w:type="dxa"/>
          </w:tcPr>
          <w:p w:rsidR="00D84B57" w:rsidRDefault="004E29A6">
            <w:r>
              <w:t>Anual con refuerzo 4 a 6 semanas antes del parto</w:t>
            </w:r>
          </w:p>
        </w:tc>
      </w:tr>
      <w:tr w:rsidR="004E29A6" w:rsidTr="00D84B57">
        <w:tc>
          <w:tcPr>
            <w:tcW w:w="1471" w:type="dxa"/>
          </w:tcPr>
          <w:p w:rsidR="00D84B57" w:rsidRDefault="00D84B57">
            <w:r>
              <w:t>Virus del oeste/del Nilo</w:t>
            </w:r>
          </w:p>
        </w:tc>
        <w:tc>
          <w:tcPr>
            <w:tcW w:w="1471" w:type="dxa"/>
          </w:tcPr>
          <w:p w:rsidR="00D84B57" w:rsidRDefault="00D84B57">
            <w:r>
              <w:t xml:space="preserve">Primera dosis a los 6 meses de edad. Segunda dosis </w:t>
            </w:r>
            <w:proofErr w:type="gramStart"/>
            <w:r>
              <w:t>los 30 idas</w:t>
            </w:r>
            <w:proofErr w:type="gramEnd"/>
            <w:r>
              <w:t>. Tercera dosis a los 6 meses en zonas endémicas</w:t>
            </w:r>
          </w:p>
        </w:tc>
        <w:tc>
          <w:tcPr>
            <w:tcW w:w="1471" w:type="dxa"/>
          </w:tcPr>
          <w:p w:rsidR="00D84B57" w:rsidRDefault="004E29A6">
            <w:proofErr w:type="spellStart"/>
            <w:r>
              <w:t>Revacunacion</w:t>
            </w:r>
            <w:proofErr w:type="spellEnd"/>
            <w:r>
              <w:t xml:space="preserve"> anual, dependiendo del riesgo cada 4 o 6 meses.</w:t>
            </w:r>
          </w:p>
        </w:tc>
        <w:tc>
          <w:tcPr>
            <w:tcW w:w="1471" w:type="dxa"/>
          </w:tcPr>
          <w:p w:rsidR="00D84B57" w:rsidRDefault="004E29A6">
            <w:proofErr w:type="spellStart"/>
            <w:r>
              <w:t>Revacunacion</w:t>
            </w:r>
            <w:proofErr w:type="spellEnd"/>
            <w:r>
              <w:t xml:space="preserve"> anual, dependiendo del </w:t>
            </w:r>
            <w:proofErr w:type="spellStart"/>
            <w:r>
              <w:t>riesgocada</w:t>
            </w:r>
            <w:proofErr w:type="spellEnd"/>
            <w:r>
              <w:t xml:space="preserve"> 4 o 6 meses.</w:t>
            </w:r>
          </w:p>
        </w:tc>
        <w:tc>
          <w:tcPr>
            <w:tcW w:w="1472" w:type="dxa"/>
          </w:tcPr>
          <w:p w:rsidR="00D84B57" w:rsidRDefault="004E29A6">
            <w:proofErr w:type="spellStart"/>
            <w:r>
              <w:t>Revacunacion</w:t>
            </w:r>
            <w:proofErr w:type="spellEnd"/>
            <w:r>
              <w:t xml:space="preserve"> anual, dependiendo del riesgo cada 4 o 6 meses.</w:t>
            </w:r>
          </w:p>
        </w:tc>
        <w:tc>
          <w:tcPr>
            <w:tcW w:w="1472" w:type="dxa"/>
          </w:tcPr>
          <w:p w:rsidR="00D84B57" w:rsidRDefault="004E29A6">
            <w:r>
              <w:t>Anual con refuerzo 4 a 6 meses antes del parto.</w:t>
            </w:r>
          </w:p>
        </w:tc>
      </w:tr>
      <w:tr w:rsidR="004E29A6" w:rsidTr="00D84B57">
        <w:tc>
          <w:tcPr>
            <w:tcW w:w="1471" w:type="dxa"/>
          </w:tcPr>
          <w:p w:rsidR="00D84B57" w:rsidRDefault="00D84B57">
            <w:r>
              <w:t>Encefalitis equina venezolana</w:t>
            </w:r>
          </w:p>
        </w:tc>
        <w:tc>
          <w:tcPr>
            <w:tcW w:w="1471" w:type="dxa"/>
          </w:tcPr>
          <w:p w:rsidR="00D84B57" w:rsidRDefault="00D84B57">
            <w:r>
              <w:t xml:space="preserve">Primera dosis a los 4 meses. </w:t>
            </w:r>
            <w:proofErr w:type="spellStart"/>
            <w:r>
              <w:t>Revacunacion</w:t>
            </w:r>
            <w:proofErr w:type="spellEnd"/>
            <w:r>
              <w:t xml:space="preserve"> anual.</w:t>
            </w:r>
          </w:p>
        </w:tc>
        <w:tc>
          <w:tcPr>
            <w:tcW w:w="1471" w:type="dxa"/>
          </w:tcPr>
          <w:p w:rsidR="00D84B57" w:rsidRDefault="004E29A6">
            <w:proofErr w:type="spellStart"/>
            <w:r>
              <w:t>Revacunacion</w:t>
            </w:r>
            <w:proofErr w:type="spellEnd"/>
            <w:r>
              <w:t xml:space="preserve"> anual en la primavera.</w:t>
            </w:r>
          </w:p>
        </w:tc>
        <w:tc>
          <w:tcPr>
            <w:tcW w:w="1471" w:type="dxa"/>
          </w:tcPr>
          <w:p w:rsidR="00D84B57" w:rsidRDefault="004E29A6">
            <w:proofErr w:type="spellStart"/>
            <w:r>
              <w:t>Revacunacion</w:t>
            </w:r>
            <w:proofErr w:type="spellEnd"/>
            <w:r>
              <w:t xml:space="preserve"> anual, dependiendo del </w:t>
            </w:r>
            <w:proofErr w:type="spellStart"/>
            <w:r>
              <w:t>riesgocada</w:t>
            </w:r>
            <w:proofErr w:type="spellEnd"/>
            <w:r>
              <w:t xml:space="preserve"> 4 o 6 meses.</w:t>
            </w:r>
          </w:p>
        </w:tc>
        <w:tc>
          <w:tcPr>
            <w:tcW w:w="1472" w:type="dxa"/>
          </w:tcPr>
          <w:p w:rsidR="00D84B57" w:rsidRDefault="004E29A6">
            <w:proofErr w:type="spellStart"/>
            <w:r>
              <w:t>Revacunacion</w:t>
            </w:r>
            <w:proofErr w:type="spellEnd"/>
            <w:r>
              <w:t xml:space="preserve"> anual en la primavera.</w:t>
            </w:r>
          </w:p>
        </w:tc>
        <w:tc>
          <w:tcPr>
            <w:tcW w:w="1472" w:type="dxa"/>
          </w:tcPr>
          <w:p w:rsidR="00D84B57" w:rsidRDefault="004E29A6">
            <w:r>
              <w:t>No se recomienda. En caso de requerirse vacunar 4 a 6 semanas antes del parto</w:t>
            </w:r>
          </w:p>
        </w:tc>
      </w:tr>
      <w:tr w:rsidR="004E29A6" w:rsidTr="00D84B57">
        <w:tc>
          <w:tcPr>
            <w:tcW w:w="1471" w:type="dxa"/>
          </w:tcPr>
          <w:p w:rsidR="00D84B57" w:rsidRDefault="00D84B57">
            <w:proofErr w:type="spellStart"/>
            <w:r>
              <w:t>rinoneumonitis</w:t>
            </w:r>
            <w:proofErr w:type="spellEnd"/>
          </w:p>
        </w:tc>
        <w:tc>
          <w:tcPr>
            <w:tcW w:w="1471" w:type="dxa"/>
          </w:tcPr>
          <w:p w:rsidR="00D84B57" w:rsidRDefault="00D84B57">
            <w:r>
              <w:t>Primera dosis a los 2 o 4 meses, revacunar a los 3 meses y al año.</w:t>
            </w:r>
          </w:p>
        </w:tc>
        <w:tc>
          <w:tcPr>
            <w:tcW w:w="1471" w:type="dxa"/>
          </w:tcPr>
          <w:p w:rsidR="00D84B57" w:rsidRDefault="004E29A6">
            <w:proofErr w:type="spellStart"/>
            <w:r>
              <w:t>Revacunacion</w:t>
            </w:r>
            <w:proofErr w:type="spellEnd"/>
            <w:r>
              <w:t xml:space="preserve"> cada 3 o 4 meses, </w:t>
            </w:r>
            <w:proofErr w:type="spellStart"/>
            <w:r>
              <w:t>despues</w:t>
            </w:r>
            <w:proofErr w:type="spellEnd"/>
            <w:r>
              <w:t xml:space="preserve"> anual.</w:t>
            </w:r>
          </w:p>
        </w:tc>
        <w:tc>
          <w:tcPr>
            <w:tcW w:w="1471" w:type="dxa"/>
          </w:tcPr>
          <w:p w:rsidR="00D84B57" w:rsidRDefault="004E29A6">
            <w:proofErr w:type="spellStart"/>
            <w:r>
              <w:t>Revacunacion</w:t>
            </w:r>
            <w:proofErr w:type="spellEnd"/>
            <w:r>
              <w:t xml:space="preserve"> cada 3 o 4 meses, </w:t>
            </w:r>
            <w:proofErr w:type="spellStart"/>
            <w:r>
              <w:t>despues</w:t>
            </w:r>
            <w:proofErr w:type="spellEnd"/>
            <w:r>
              <w:t xml:space="preserve"> anual.</w:t>
            </w:r>
          </w:p>
        </w:tc>
        <w:tc>
          <w:tcPr>
            <w:tcW w:w="1472" w:type="dxa"/>
          </w:tcPr>
          <w:p w:rsidR="00D84B57" w:rsidRDefault="004E29A6">
            <w:proofErr w:type="spellStart"/>
            <w:r>
              <w:t>Revacunacion</w:t>
            </w:r>
            <w:proofErr w:type="spellEnd"/>
            <w:r>
              <w:t xml:space="preserve"> cada 3 o 4 meses, </w:t>
            </w:r>
            <w:proofErr w:type="spellStart"/>
            <w:r>
              <w:t>despues</w:t>
            </w:r>
            <w:proofErr w:type="spellEnd"/>
            <w:r>
              <w:t xml:space="preserve"> anual.</w:t>
            </w:r>
          </w:p>
        </w:tc>
        <w:tc>
          <w:tcPr>
            <w:tcW w:w="1472" w:type="dxa"/>
          </w:tcPr>
          <w:p w:rsidR="00D84B57" w:rsidRDefault="004E29A6">
            <w:r>
              <w:t>Vacunar antes de la monta, cada 6 meses (yegua y sementales). En gestantes vacunar a los 5, 7 y meses</w:t>
            </w:r>
          </w:p>
        </w:tc>
      </w:tr>
      <w:tr w:rsidR="004E29A6" w:rsidTr="00D84B57">
        <w:tc>
          <w:tcPr>
            <w:tcW w:w="1471" w:type="dxa"/>
          </w:tcPr>
          <w:p w:rsidR="00D84B57" w:rsidRDefault="00D84B57">
            <w:r>
              <w:t xml:space="preserve">Rabia </w:t>
            </w:r>
          </w:p>
        </w:tc>
        <w:tc>
          <w:tcPr>
            <w:tcW w:w="1471" w:type="dxa"/>
          </w:tcPr>
          <w:p w:rsidR="00D84B57" w:rsidRDefault="004E29A6">
            <w:r>
              <w:t xml:space="preserve">Potros de yeguas no vacunadas </w:t>
            </w:r>
            <w:r>
              <w:lastRenderedPageBreak/>
              <w:t xml:space="preserve">primera dosis a los 3 o 4 meses. Segunda dosis a los 12 meses de edad. Potros de yeguas vacunadas. Primera dosis a los 6 meses. Segunda dosis a los 7 </w:t>
            </w:r>
            <w:proofErr w:type="spellStart"/>
            <w:proofErr w:type="gramStart"/>
            <w:r>
              <w:t>meses.y</w:t>
            </w:r>
            <w:proofErr w:type="spellEnd"/>
            <w:proofErr w:type="gramEnd"/>
            <w:r>
              <w:t xml:space="preserve"> tercera dosis a los 12 meses.</w:t>
            </w:r>
            <w:r w:rsidR="00D84B57">
              <w:t>.</w:t>
            </w:r>
          </w:p>
        </w:tc>
        <w:tc>
          <w:tcPr>
            <w:tcW w:w="1471" w:type="dxa"/>
          </w:tcPr>
          <w:p w:rsidR="00D84B57" w:rsidRDefault="004E29A6">
            <w:r>
              <w:lastRenderedPageBreak/>
              <w:t>Vacunar anualment</w:t>
            </w:r>
            <w:r>
              <w:t>e</w:t>
            </w:r>
          </w:p>
        </w:tc>
        <w:tc>
          <w:tcPr>
            <w:tcW w:w="1471" w:type="dxa"/>
          </w:tcPr>
          <w:p w:rsidR="00D84B57" w:rsidRDefault="004E29A6">
            <w:r>
              <w:t>Vacunar anualmente</w:t>
            </w:r>
          </w:p>
        </w:tc>
        <w:tc>
          <w:tcPr>
            <w:tcW w:w="1472" w:type="dxa"/>
          </w:tcPr>
          <w:p w:rsidR="00D84B57" w:rsidRDefault="004E29A6">
            <w:r>
              <w:t xml:space="preserve">Vacunar </w:t>
            </w:r>
            <w:proofErr w:type="spellStart"/>
            <w:r>
              <w:t>aanualmente</w:t>
            </w:r>
            <w:proofErr w:type="spellEnd"/>
            <w:r>
              <w:t xml:space="preserve"> </w:t>
            </w:r>
          </w:p>
        </w:tc>
        <w:tc>
          <w:tcPr>
            <w:tcW w:w="1472" w:type="dxa"/>
          </w:tcPr>
          <w:p w:rsidR="004E29A6" w:rsidRDefault="004E29A6">
            <w:r>
              <w:t xml:space="preserve">No vacunar en </w:t>
            </w:r>
            <w:proofErr w:type="spellStart"/>
            <w:r>
              <w:t>hembaras</w:t>
            </w:r>
            <w:proofErr w:type="spellEnd"/>
            <w:r>
              <w:t xml:space="preserve"> gestantes </w:t>
            </w:r>
          </w:p>
        </w:tc>
      </w:tr>
    </w:tbl>
    <w:p w:rsidR="00BA77A0" w:rsidRDefault="00BA77A0"/>
    <w:sectPr w:rsidR="00BA77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57"/>
    <w:rsid w:val="004E29A6"/>
    <w:rsid w:val="00BA77A0"/>
    <w:rsid w:val="00D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C0EF"/>
  <w15:chartTrackingRefBased/>
  <w15:docId w15:val="{A3A58A6F-C087-40BF-A070-9353F3FE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Arturo</dc:creator>
  <cp:keywords/>
  <dc:description/>
  <cp:lastModifiedBy>Francisco Arturo</cp:lastModifiedBy>
  <cp:revision>1</cp:revision>
  <dcterms:created xsi:type="dcterms:W3CDTF">2022-12-03T00:12:00Z</dcterms:created>
  <dcterms:modified xsi:type="dcterms:W3CDTF">2022-12-03T00:58:00Z</dcterms:modified>
</cp:coreProperties>
</file>