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658B5E6C" w:rsidR="00DA3075" w:rsidRPr="00CA3368" w:rsidRDefault="00FD0386" w:rsidP="004F2730">
      <w:pPr>
        <w:tabs>
          <w:tab w:val="left" w:pos="3220"/>
        </w:tabs>
        <w:spacing w:line="360" w:lineRule="auto"/>
        <w:jc w:val="center"/>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2094FD7E" w14:textId="488C86A2" w:rsidR="004F2730"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F6438">
                              <w:rPr>
                                <w:rFonts w:ascii="Gill Sans MT" w:hAnsi="Gill Sans MT"/>
                                <w:i/>
                                <w:color w:val="131E32"/>
                                <w:sz w:val="32"/>
                                <w:szCs w:val="32"/>
                              </w:rPr>
                              <w:t>: Yan vazquez calvo</w:t>
                            </w:r>
                            <w:bookmarkStart w:id="0" w:name="_GoBack"/>
                            <w:bookmarkEnd w:id="0"/>
                          </w:p>
                          <w:p w14:paraId="307ACA77" w14:textId="77777777" w:rsidR="009808E2"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F2730">
                              <w:rPr>
                                <w:rFonts w:ascii="Gill Sans MT" w:hAnsi="Gill Sans MT"/>
                                <w:i/>
                                <w:color w:val="131E32"/>
                                <w:sz w:val="32"/>
                                <w:szCs w:val="32"/>
                              </w:rPr>
                              <w:t>: Sistema</w:t>
                            </w:r>
                            <w:r w:rsidR="00FD2865">
                              <w:rPr>
                                <w:rFonts w:ascii="Gill Sans MT" w:hAnsi="Gill Sans MT"/>
                                <w:i/>
                                <w:color w:val="131E32"/>
                                <w:sz w:val="32"/>
                                <w:szCs w:val="32"/>
                              </w:rPr>
                              <w:t xml:space="preserve"> Digestivo en Rumiantes</w:t>
                            </w:r>
                            <w:r w:rsidR="009808E2">
                              <w:rPr>
                                <w:rFonts w:ascii="Gill Sans MT" w:hAnsi="Gill Sans MT"/>
                                <w:i/>
                                <w:color w:val="131E32"/>
                                <w:sz w:val="32"/>
                                <w:szCs w:val="32"/>
                              </w:rPr>
                              <w:t>.</w:t>
                            </w:r>
                          </w:p>
                          <w:p w14:paraId="70B3587E" w14:textId="623BF03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FD2865">
                              <w:rPr>
                                <w:rFonts w:ascii="Gill Sans MT" w:hAnsi="Gill Sans MT"/>
                                <w:i/>
                                <w:color w:val="131E32"/>
                                <w:sz w:val="32"/>
                                <w:szCs w:val="32"/>
                              </w:rPr>
                              <w:t>: Primero</w:t>
                            </w:r>
                          </w:p>
                          <w:p w14:paraId="40A599B0" w14:textId="729819C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FD2865">
                              <w:rPr>
                                <w:rFonts w:ascii="Gill Sans MT" w:hAnsi="Gill Sans MT"/>
                                <w:i/>
                                <w:color w:val="131E32"/>
                                <w:sz w:val="32"/>
                                <w:szCs w:val="32"/>
                              </w:rPr>
                              <w:t>: Anatomia Comparativa y Necropsias</w:t>
                            </w:r>
                          </w:p>
                          <w:p w14:paraId="13BC4602" w14:textId="7233C49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D2865">
                              <w:rPr>
                                <w:rFonts w:ascii="Gill Sans MT" w:hAnsi="Gill Sans MT"/>
                                <w:i/>
                                <w:color w:val="131E32"/>
                                <w:sz w:val="32"/>
                                <w:szCs w:val="32"/>
                              </w:rPr>
                              <w:t>: Vidal Velazquez Maria Fernanda.</w:t>
                            </w:r>
                          </w:p>
                          <w:p w14:paraId="77E5A26D" w14:textId="35EB9A1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D2865">
                              <w:rPr>
                                <w:rFonts w:ascii="Gill Sans MT" w:hAnsi="Gill Sans MT"/>
                                <w:i/>
                                <w:color w:val="131E32"/>
                                <w:sz w:val="32"/>
                                <w:szCs w:val="32"/>
                              </w:rPr>
                              <w:t>: Medicina Veterinaria y Zootecnia.</w:t>
                            </w:r>
                          </w:p>
                          <w:p w14:paraId="38EFBDD3" w14:textId="039E278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D2865">
                              <w:rPr>
                                <w:rFonts w:ascii="Gill Sans MT" w:hAnsi="Gill Sans MT"/>
                                <w:i/>
                                <w:color w:val="131E32"/>
                                <w:sz w:val="32"/>
                                <w:szCs w:val="32"/>
                              </w:rPr>
                              <w:t>: Primer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2094FD7E" w14:textId="488C86A2" w:rsidR="004F2730"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F6438">
                        <w:rPr>
                          <w:rFonts w:ascii="Gill Sans MT" w:hAnsi="Gill Sans MT"/>
                          <w:i/>
                          <w:color w:val="131E32"/>
                          <w:sz w:val="32"/>
                          <w:szCs w:val="32"/>
                        </w:rPr>
                        <w:t>: Yan vazquez calvo</w:t>
                      </w:r>
                      <w:bookmarkStart w:id="1" w:name="_GoBack"/>
                      <w:bookmarkEnd w:id="1"/>
                    </w:p>
                    <w:p w14:paraId="307ACA77" w14:textId="77777777" w:rsidR="009808E2"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F2730">
                        <w:rPr>
                          <w:rFonts w:ascii="Gill Sans MT" w:hAnsi="Gill Sans MT"/>
                          <w:i/>
                          <w:color w:val="131E32"/>
                          <w:sz w:val="32"/>
                          <w:szCs w:val="32"/>
                        </w:rPr>
                        <w:t>: Sistema</w:t>
                      </w:r>
                      <w:r w:rsidR="00FD2865">
                        <w:rPr>
                          <w:rFonts w:ascii="Gill Sans MT" w:hAnsi="Gill Sans MT"/>
                          <w:i/>
                          <w:color w:val="131E32"/>
                          <w:sz w:val="32"/>
                          <w:szCs w:val="32"/>
                        </w:rPr>
                        <w:t xml:space="preserve"> Digestivo en Rumiantes</w:t>
                      </w:r>
                      <w:r w:rsidR="009808E2">
                        <w:rPr>
                          <w:rFonts w:ascii="Gill Sans MT" w:hAnsi="Gill Sans MT"/>
                          <w:i/>
                          <w:color w:val="131E32"/>
                          <w:sz w:val="32"/>
                          <w:szCs w:val="32"/>
                        </w:rPr>
                        <w:t>.</w:t>
                      </w:r>
                    </w:p>
                    <w:p w14:paraId="70B3587E" w14:textId="623BF03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FD2865">
                        <w:rPr>
                          <w:rFonts w:ascii="Gill Sans MT" w:hAnsi="Gill Sans MT"/>
                          <w:i/>
                          <w:color w:val="131E32"/>
                          <w:sz w:val="32"/>
                          <w:szCs w:val="32"/>
                        </w:rPr>
                        <w:t>: Primero</w:t>
                      </w:r>
                    </w:p>
                    <w:p w14:paraId="40A599B0" w14:textId="729819C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FD2865">
                        <w:rPr>
                          <w:rFonts w:ascii="Gill Sans MT" w:hAnsi="Gill Sans MT"/>
                          <w:i/>
                          <w:color w:val="131E32"/>
                          <w:sz w:val="32"/>
                          <w:szCs w:val="32"/>
                        </w:rPr>
                        <w:t>: Anatomia Comparativa y Necropsias</w:t>
                      </w:r>
                    </w:p>
                    <w:p w14:paraId="13BC4602" w14:textId="7233C49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D2865">
                        <w:rPr>
                          <w:rFonts w:ascii="Gill Sans MT" w:hAnsi="Gill Sans MT"/>
                          <w:i/>
                          <w:color w:val="131E32"/>
                          <w:sz w:val="32"/>
                          <w:szCs w:val="32"/>
                        </w:rPr>
                        <w:t>: Vidal Velazquez Maria Fernanda.</w:t>
                      </w:r>
                    </w:p>
                    <w:p w14:paraId="77E5A26D" w14:textId="35EB9A1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D2865">
                        <w:rPr>
                          <w:rFonts w:ascii="Gill Sans MT" w:hAnsi="Gill Sans MT"/>
                          <w:i/>
                          <w:color w:val="131E32"/>
                          <w:sz w:val="32"/>
                          <w:szCs w:val="32"/>
                        </w:rPr>
                        <w:t>: Medicina Veterinaria y Zootecnia.</w:t>
                      </w:r>
                    </w:p>
                    <w:p w14:paraId="38EFBDD3" w14:textId="039E278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D2865">
                        <w:rPr>
                          <w:rFonts w:ascii="Gill Sans MT" w:hAnsi="Gill Sans MT"/>
                          <w:i/>
                          <w:color w:val="131E32"/>
                          <w:sz w:val="32"/>
                          <w:szCs w:val="32"/>
                        </w:rPr>
                        <w:t>: Primer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4F2730">
        <w:rPr>
          <w:rFonts w:ascii="Gill Sans MT" w:hAnsi="Gill Sans MT"/>
          <w:b/>
          <w:color w:val="1F4E79"/>
          <w:sz w:val="72"/>
          <w:szCs w:val="72"/>
        </w:rPr>
        <w:t xml:space="preserve">             Cuadro Sinóptico</w:t>
      </w:r>
    </w:p>
    <w:p w14:paraId="5A4E1837" w14:textId="5559415B" w:rsidR="004F2730" w:rsidRPr="001F6438" w:rsidRDefault="00DA3075" w:rsidP="001F643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D4A18DE" w14:textId="06EFD251" w:rsidR="00DA3075" w:rsidRDefault="002D2968" w:rsidP="00A31C77">
      <w:pPr>
        <w:pStyle w:val="Ttulo1"/>
        <w:numPr>
          <w:ilvl w:val="1"/>
          <w:numId w:val="46"/>
        </w:numPr>
        <w:jc w:val="both"/>
        <w:rPr>
          <w:rFonts w:eastAsia="Calibri"/>
          <w:noProof/>
        </w:rPr>
      </w:pPr>
      <w:r>
        <w:rPr>
          <w:rFonts w:eastAsia="Calibri"/>
          <w:noProof/>
        </w:rPr>
        <w:lastRenderedPageBreak/>
        <w:t>Sistema Digestivo</w:t>
      </w:r>
      <w:r w:rsidR="00237552">
        <w:rPr>
          <w:rFonts w:eastAsia="Calibri"/>
          <w:noProof/>
        </w:rPr>
        <w:t xml:space="preserve"> en Rumiantes</w:t>
      </w:r>
      <w:r>
        <w:rPr>
          <w:rFonts w:eastAsia="Calibri"/>
          <w:noProof/>
        </w:rPr>
        <w:t>.</w:t>
      </w:r>
    </w:p>
    <w:p w14:paraId="35918E45" w14:textId="77777777" w:rsidR="00A31C77" w:rsidRDefault="002D2968" w:rsidP="00D34739">
      <w:pPr>
        <w:pStyle w:val="Ttulo1"/>
        <w:jc w:val="both"/>
        <w:rPr>
          <w:rFonts w:ascii="Arial" w:eastAsia="Calibri" w:hAnsi="Arial" w:cs="Arial"/>
          <w:noProof/>
          <w:sz w:val="24"/>
          <w:szCs w:val="24"/>
        </w:rPr>
      </w:pPr>
      <w:r>
        <w:rPr>
          <w:rFonts w:ascii="Arial" w:eastAsia="Calibri" w:hAnsi="Arial" w:cs="Arial"/>
          <w:noProof/>
          <w:sz w:val="24"/>
          <w:szCs w:val="24"/>
        </w:rPr>
        <w:t>El Sistema Di</w:t>
      </w:r>
      <w:r w:rsidR="00BF0618">
        <w:rPr>
          <w:rFonts w:ascii="Arial" w:eastAsia="Calibri" w:hAnsi="Arial" w:cs="Arial"/>
          <w:noProof/>
          <w:sz w:val="24"/>
          <w:szCs w:val="24"/>
        </w:rPr>
        <w:t>gestivo en Rumiantes</w:t>
      </w:r>
      <w:r w:rsidR="00D56650">
        <w:rPr>
          <w:rFonts w:ascii="Arial" w:eastAsia="Calibri" w:hAnsi="Arial" w:cs="Arial"/>
          <w:noProof/>
          <w:sz w:val="24"/>
          <w:szCs w:val="24"/>
        </w:rPr>
        <w:t xml:space="preserve"> está determinada por la presencia de un sinnúmero de microorganismo que conforman la flora luminal.</w:t>
      </w:r>
    </w:p>
    <w:p w14:paraId="1EF2ED44" w14:textId="77777777" w:rsidR="00A31C77" w:rsidRDefault="00A31C77" w:rsidP="00D34739">
      <w:pPr>
        <w:pStyle w:val="Ttulo1"/>
        <w:jc w:val="both"/>
        <w:rPr>
          <w:rFonts w:ascii="Arial" w:eastAsia="Calibri" w:hAnsi="Arial" w:cs="Arial"/>
          <w:noProof/>
          <w:sz w:val="24"/>
          <w:szCs w:val="24"/>
        </w:rPr>
      </w:pPr>
      <w:r>
        <w:rPr>
          <w:rFonts w:ascii="Arial" w:eastAsia="Calibri" w:hAnsi="Arial" w:cs="Arial"/>
          <w:noProof/>
          <w:sz w:val="24"/>
          <w:szCs w:val="24"/>
        </w:rPr>
        <w:t>Su lengua de los rumiantes es especialmente larga en una porción libre y cubierta por diferentes tipo de papilas, ya que esta sale por la boca,rodea al pasto y lo ingiere. La dentadura de estos rumiantes carece de caninose incisivos</w:t>
      </w:r>
      <w:r w:rsidRPr="00A31C77">
        <w:rPr>
          <w:rFonts w:ascii="Arial" w:eastAsia="Calibri" w:hAnsi="Arial" w:cs="Arial"/>
          <w:noProof/>
          <w:sz w:val="24"/>
          <w:szCs w:val="24"/>
        </w:rPr>
        <w:t xml:space="preserve"> </w:t>
      </w:r>
      <w:r>
        <w:rPr>
          <w:rFonts w:ascii="Arial" w:eastAsia="Calibri" w:hAnsi="Arial" w:cs="Arial"/>
          <w:noProof/>
          <w:sz w:val="24"/>
          <w:szCs w:val="24"/>
        </w:rPr>
        <w:t>en el maxilar superior y éstos están reemplazados por una almohadilla carnosa.</w:t>
      </w:r>
    </w:p>
    <w:p w14:paraId="73C6321F" w14:textId="025EDD74" w:rsidR="00A31C77" w:rsidRDefault="00A31C77" w:rsidP="00D34739">
      <w:pPr>
        <w:pStyle w:val="Ttulo1"/>
        <w:jc w:val="both"/>
        <w:rPr>
          <w:rFonts w:ascii="Arial" w:eastAsia="Calibri" w:hAnsi="Arial" w:cs="Arial"/>
          <w:noProof/>
          <w:sz w:val="24"/>
          <w:szCs w:val="24"/>
        </w:rPr>
      </w:pPr>
      <w:r>
        <w:rPr>
          <w:rFonts w:ascii="Arial" w:eastAsia="Calibri" w:hAnsi="Arial" w:cs="Arial"/>
          <w:noProof/>
          <w:sz w:val="24"/>
          <w:szCs w:val="24"/>
        </w:rPr>
        <w:t>Ahora bien los incisivos inferiores están implantados en forma no rígida</w:t>
      </w:r>
      <w:r w:rsidR="00237552">
        <w:rPr>
          <w:rFonts w:ascii="Arial" w:eastAsia="Calibri" w:hAnsi="Arial" w:cs="Arial"/>
          <w:noProof/>
          <w:sz w:val="24"/>
          <w:szCs w:val="24"/>
        </w:rPr>
        <w:t xml:space="preserve"> en forma que no lastimen la almohadilla, estos incisivos sujetan el pasto</w:t>
      </w:r>
      <w:r>
        <w:rPr>
          <w:rFonts w:ascii="Arial" w:eastAsia="Calibri" w:hAnsi="Arial" w:cs="Arial"/>
          <w:noProof/>
          <w:sz w:val="24"/>
          <w:szCs w:val="24"/>
        </w:rPr>
        <w:t xml:space="preserve"> </w:t>
      </w:r>
      <w:r w:rsidR="00237552">
        <w:rPr>
          <w:rFonts w:ascii="Arial" w:eastAsia="Calibri" w:hAnsi="Arial" w:cs="Arial"/>
          <w:noProof/>
          <w:sz w:val="24"/>
          <w:szCs w:val="24"/>
        </w:rPr>
        <w:t xml:space="preserve">contra el rodete superior y el animal corta el bocado mediante un movimiento de cabeza. </w:t>
      </w:r>
    </w:p>
    <w:p w14:paraId="253DBFBE" w14:textId="49F1678E" w:rsidR="00D34739" w:rsidRDefault="00CE4FCC" w:rsidP="00D34739">
      <w:pPr>
        <w:pStyle w:val="Ttulo1"/>
        <w:jc w:val="both"/>
        <w:rPr>
          <w:rFonts w:ascii="Arial" w:eastAsia="Calibri" w:hAnsi="Arial" w:cs="Arial"/>
          <w:noProof/>
          <w:sz w:val="24"/>
          <w:szCs w:val="24"/>
        </w:rPr>
      </w:pPr>
      <w:r>
        <w:rPr>
          <w:rFonts w:ascii="Arial" w:eastAsia="Calibri" w:hAnsi="Arial" w:cs="Arial"/>
          <w:noProof/>
          <w:sz w:val="24"/>
          <w:szCs w:val="24"/>
        </w:rPr>
        <w:t xml:space="preserve">Pero estas pueden clasificar seún el tipo de secreción en mucigénas y alcalígenas, Su secreción mucilaginosas tiene por objetivo humedecer el bolo y facilitar la masticación </w:t>
      </w:r>
      <w:r w:rsidR="00D34739">
        <w:rPr>
          <w:rFonts w:ascii="Arial" w:eastAsia="Calibri" w:hAnsi="Arial" w:cs="Arial"/>
          <w:noProof/>
          <w:sz w:val="24"/>
          <w:szCs w:val="24"/>
        </w:rPr>
        <w:t xml:space="preserve"> y la deglución mientras que la saliva alcalina está formada especialmente por: Carbohidratos, bicarbonatos y fosfatos.</w:t>
      </w:r>
    </w:p>
    <w:p w14:paraId="57216E20" w14:textId="039FF381" w:rsidR="00237552" w:rsidRDefault="00D34739" w:rsidP="00D34739">
      <w:pPr>
        <w:pStyle w:val="Ttulo1"/>
        <w:jc w:val="both"/>
        <w:rPr>
          <w:rFonts w:ascii="Arial" w:eastAsia="Calibri" w:hAnsi="Arial" w:cs="Arial"/>
          <w:noProof/>
          <w:sz w:val="24"/>
          <w:szCs w:val="24"/>
        </w:rPr>
      </w:pPr>
      <w:r>
        <w:rPr>
          <w:rFonts w:ascii="Arial" w:eastAsia="Calibri" w:hAnsi="Arial" w:cs="Arial"/>
          <w:noProof/>
          <w:sz w:val="24"/>
          <w:szCs w:val="24"/>
        </w:rPr>
        <w:t>Además su saliva contiene urea lo que permite mantener un nivel moderado de nitrógeno mas o menos constante.</w:t>
      </w:r>
    </w:p>
    <w:p w14:paraId="4069D9AC" w14:textId="5E06D5AC" w:rsidR="00A31C77" w:rsidRDefault="00A31C77" w:rsidP="00D34739">
      <w:pPr>
        <w:pStyle w:val="Ttulo1"/>
        <w:jc w:val="both"/>
        <w:rPr>
          <w:rFonts w:ascii="Arial" w:eastAsia="Calibri" w:hAnsi="Arial" w:cs="Arial"/>
          <w:noProof/>
          <w:sz w:val="24"/>
          <w:szCs w:val="24"/>
        </w:rPr>
      </w:pPr>
      <w:r>
        <w:rPr>
          <w:rFonts w:ascii="Arial" w:eastAsia="Calibri" w:hAnsi="Arial" w:cs="Arial"/>
          <w:noProof/>
          <w:sz w:val="24"/>
          <w:szCs w:val="24"/>
        </w:rPr>
        <w:t xml:space="preserve"> </w:t>
      </w:r>
    </w:p>
    <w:p w14:paraId="02872694" w14:textId="77777777" w:rsidR="00A31C77" w:rsidRPr="002D2968" w:rsidRDefault="00A31C77" w:rsidP="00A31C77">
      <w:pPr>
        <w:pStyle w:val="Ttulo1"/>
        <w:jc w:val="both"/>
        <w:rPr>
          <w:rFonts w:ascii="Arial" w:eastAsia="Calibri" w:hAnsi="Arial" w:cs="Arial"/>
          <w:noProof/>
          <w:sz w:val="24"/>
          <w:szCs w:val="24"/>
        </w:rPr>
      </w:pPr>
    </w:p>
    <w:p w14:paraId="35EE4D0B" w14:textId="4CAD9800" w:rsidR="004B7930" w:rsidRPr="004B7930" w:rsidRDefault="004B7930" w:rsidP="009808E2">
      <w:pPr>
        <w:jc w:val="both"/>
        <w:rPr>
          <w:rStyle w:val="Ttulo1Car"/>
          <w:rFonts w:ascii="Arial" w:eastAsiaTheme="minorHAnsi" w:hAnsi="Arial" w:cs="Arial"/>
          <w:sz w:val="24"/>
          <w:szCs w:val="24"/>
        </w:rPr>
      </w:pPr>
      <w:r>
        <w:rPr>
          <w:rStyle w:val="Ttulo1Car"/>
          <w:rFonts w:ascii="Arial" w:eastAsiaTheme="minorHAnsi" w:hAnsi="Arial" w:cs="Arial"/>
          <w:sz w:val="24"/>
          <w:szCs w:val="24"/>
        </w:rPr>
        <w:t>Ahora bien, en lo que respecta al Sistema Digestivo en Rumiantes describiré sus elementos que lo conforma que son:</w:t>
      </w:r>
    </w:p>
    <w:p w14:paraId="3A254F76" w14:textId="7DC97DDC" w:rsidR="00DD29E8" w:rsidRPr="00DD29E8" w:rsidRDefault="00DD29E8" w:rsidP="009808E2">
      <w:pPr>
        <w:jc w:val="both"/>
        <w:rPr>
          <w:rFonts w:ascii="Arial" w:hAnsi="Arial" w:cs="Arial"/>
          <w:b/>
          <w:noProof/>
          <w:sz w:val="24"/>
          <w:szCs w:val="24"/>
        </w:rPr>
      </w:pPr>
      <w:r>
        <w:rPr>
          <w:rStyle w:val="Ttulo1Car"/>
          <w:rFonts w:eastAsiaTheme="minorHAnsi"/>
        </w:rPr>
        <w:t>Esofago:</w:t>
      </w:r>
      <w:r w:rsidR="00D34739" w:rsidRPr="00DD29E8">
        <w:rPr>
          <w:rFonts w:ascii="Arial" w:hAnsi="Arial" w:cs="Arial"/>
          <w:b/>
          <w:noProof/>
          <w:sz w:val="24"/>
          <w:szCs w:val="24"/>
        </w:rPr>
        <w:t xml:space="preserve">Pasa junto con la saliva a la faringe </w:t>
      </w:r>
      <w:r w:rsidR="005438E3" w:rsidRPr="00DD29E8">
        <w:rPr>
          <w:rFonts w:ascii="Arial" w:hAnsi="Arial" w:cs="Arial"/>
          <w:b/>
          <w:noProof/>
          <w:sz w:val="24"/>
          <w:szCs w:val="24"/>
        </w:rPr>
        <w:t>que es un pasaje  común a las vias respiratorias y digestiva</w:t>
      </w:r>
      <w:r w:rsidRPr="00DD29E8">
        <w:rPr>
          <w:rFonts w:ascii="Arial" w:hAnsi="Arial" w:cs="Arial"/>
          <w:b/>
          <w:noProof/>
          <w:sz w:val="24"/>
          <w:szCs w:val="24"/>
        </w:rPr>
        <w:t>,baja al estómago y luego al esófago. Tiene una longitud aproximada de 0,90 a 1,05 metros y tiene un diametro otencial en la misma especie de 5 a 7 cm.</w:t>
      </w:r>
    </w:p>
    <w:p w14:paraId="5614D7BE" w14:textId="0E95ACDC" w:rsidR="00DD29E8" w:rsidRDefault="00DD29E8" w:rsidP="009808E2">
      <w:pPr>
        <w:jc w:val="both"/>
        <w:rPr>
          <w:rFonts w:ascii="Arial" w:eastAsia="Times New Roman" w:hAnsi="Arial" w:cs="Arial"/>
          <w:b/>
          <w:sz w:val="24"/>
          <w:szCs w:val="24"/>
          <w:lang w:eastAsia="es-ES_tradnl"/>
        </w:rPr>
      </w:pPr>
      <w:r w:rsidRPr="00DD29E8">
        <w:rPr>
          <w:rFonts w:ascii="Arial" w:eastAsia="Times New Roman" w:hAnsi="Arial" w:cs="Arial"/>
          <w:b/>
          <w:sz w:val="24"/>
          <w:szCs w:val="24"/>
          <w:lang w:eastAsia="es-ES_tradnl"/>
        </w:rPr>
        <w:t>Los rumiantes este saco se halla dividido en cuatro compartimentos denominados rumen, retículo, omaso y abomaso.</w:t>
      </w:r>
      <w:r w:rsidRPr="00DD29E8">
        <w:rPr>
          <w:rFonts w:ascii="Arial" w:hAnsi="Arial" w:cs="Arial"/>
          <w:b/>
        </w:rPr>
        <w:t xml:space="preserve"> </w:t>
      </w:r>
      <w:r w:rsidRPr="00DD29E8">
        <w:rPr>
          <w:rFonts w:ascii="Arial" w:eastAsia="Times New Roman" w:hAnsi="Arial" w:cs="Arial"/>
          <w:b/>
          <w:sz w:val="24"/>
          <w:szCs w:val="24"/>
          <w:lang w:eastAsia="es-ES_tradnl"/>
        </w:rPr>
        <w:t>En su interior presenta pliegues o pilares que los dividen en cinco sacos</w:t>
      </w:r>
    </w:p>
    <w:p w14:paraId="1F15259A" w14:textId="03C4EAE6" w:rsidR="00DD29E8" w:rsidRDefault="00DD29E8" w:rsidP="009808E2">
      <w:pPr>
        <w:jc w:val="both"/>
        <w:rPr>
          <w:rFonts w:ascii="Arial" w:eastAsia="Times New Roman" w:hAnsi="Arial" w:cs="Arial"/>
          <w:b/>
          <w:sz w:val="24"/>
          <w:szCs w:val="24"/>
          <w:lang w:eastAsia="es-ES_tradnl"/>
        </w:rPr>
      </w:pPr>
      <w:r w:rsidRPr="00DD29E8">
        <w:rPr>
          <w:rStyle w:val="Ttulo1Car"/>
          <w:rFonts w:eastAsiaTheme="minorHAnsi"/>
        </w:rPr>
        <w:t>Rumia:</w:t>
      </w:r>
      <w:r w:rsidRPr="00DD29E8">
        <w:rPr>
          <w:rFonts w:ascii="Arial" w:hAnsi="Arial" w:cs="Arial"/>
        </w:rPr>
        <w:t xml:space="preserve"> </w:t>
      </w:r>
      <w:r w:rsidRPr="00DD29E8">
        <w:rPr>
          <w:rFonts w:ascii="Arial" w:eastAsia="Times New Roman" w:hAnsi="Arial" w:cs="Arial"/>
          <w:b/>
          <w:sz w:val="24"/>
          <w:szCs w:val="24"/>
          <w:lang w:eastAsia="es-ES_tradnl"/>
        </w:rPr>
        <w:t>La rumia es la función característica del rumiante y consiste en la regurgitación de digesta del retículo a la boca</w:t>
      </w:r>
      <w:r w:rsidRPr="00DD29E8">
        <w:rPr>
          <w:rFonts w:ascii="Times New Roman" w:eastAsia="Times New Roman" w:hAnsi="Times New Roman" w:cs="Times New Roman"/>
          <w:b/>
          <w:sz w:val="24"/>
          <w:szCs w:val="24"/>
          <w:lang w:eastAsia="es-ES_tradnl"/>
        </w:rPr>
        <w:t>.</w:t>
      </w:r>
      <w:r>
        <w:rPr>
          <w:rFonts w:ascii="Times New Roman" w:eastAsia="Times New Roman" w:hAnsi="Times New Roman" w:cs="Times New Roman"/>
          <w:b/>
          <w:sz w:val="24"/>
          <w:szCs w:val="24"/>
          <w:lang w:eastAsia="es-ES_tradnl"/>
        </w:rPr>
        <w:t xml:space="preserve"> Su estimulo para inicar</w:t>
      </w:r>
      <w:r w:rsidR="00AB6BAD">
        <w:rPr>
          <w:rFonts w:ascii="Arial" w:eastAsia="Times New Roman" w:hAnsi="Arial" w:cs="Arial"/>
          <w:b/>
          <w:sz w:val="24"/>
          <w:szCs w:val="24"/>
          <w:lang w:eastAsia="es-ES_tradnl"/>
        </w:rPr>
        <w:t xml:space="preserve"> la rumia </w:t>
      </w:r>
      <w:r w:rsidR="00AB6BAD">
        <w:rPr>
          <w:rFonts w:ascii="Arial" w:eastAsia="Times New Roman" w:hAnsi="Arial" w:cs="Arial"/>
          <w:b/>
          <w:sz w:val="24"/>
          <w:szCs w:val="24"/>
          <w:lang w:eastAsia="es-ES_tradnl"/>
        </w:rPr>
        <w:lastRenderedPageBreak/>
        <w:t>es el contacto de partículas gruesas de la pared ruminal. La remasticación dura de 25 a 60 segundos y consiste en 30 a 80 movimientos en la mandíbula.</w:t>
      </w:r>
    </w:p>
    <w:p w14:paraId="1F95B8B6" w14:textId="427AF36A" w:rsidR="004E3854" w:rsidRPr="004E3854" w:rsidRDefault="00AB6BAD" w:rsidP="009808E2">
      <w:pPr>
        <w:jc w:val="both"/>
        <w:rPr>
          <w:rFonts w:ascii="Times New Roman" w:eastAsia="Times New Roman" w:hAnsi="Times New Roman" w:cs="Times New Roman"/>
          <w:sz w:val="24"/>
          <w:szCs w:val="24"/>
          <w:lang w:eastAsia="es-ES_tradnl"/>
        </w:rPr>
      </w:pPr>
      <w:r w:rsidRPr="00AB6BAD">
        <w:rPr>
          <w:rStyle w:val="Ttulo1Car"/>
          <w:rFonts w:eastAsiaTheme="minorHAnsi"/>
        </w:rPr>
        <w:t>Librillo u omaso:</w:t>
      </w:r>
      <w:r w:rsidRPr="00AB6BAD">
        <w:rPr>
          <w:rFonts w:ascii="Arial" w:hAnsi="Arial" w:cs="Arial"/>
          <w:b/>
          <w:sz w:val="24"/>
          <w:szCs w:val="24"/>
        </w:rPr>
        <w:t xml:space="preserve"> El librillo se caracteriza por sus pliegues, las laminas de libril</w:t>
      </w:r>
      <w:r w:rsidR="004E3854">
        <w:rPr>
          <w:rFonts w:ascii="Arial" w:hAnsi="Arial" w:cs="Arial"/>
          <w:b/>
          <w:sz w:val="24"/>
          <w:szCs w:val="24"/>
        </w:rPr>
        <w:t>l</w:t>
      </w:r>
      <w:r w:rsidRPr="00AB6BAD">
        <w:rPr>
          <w:rFonts w:ascii="Arial" w:hAnsi="Arial" w:cs="Arial"/>
          <w:b/>
          <w:sz w:val="24"/>
          <w:szCs w:val="24"/>
        </w:rPr>
        <w:t xml:space="preserve">o </w:t>
      </w:r>
      <w:r w:rsidRPr="00AB6BAD">
        <w:rPr>
          <w:rFonts w:ascii="Arial" w:eastAsia="Times New Roman" w:hAnsi="Arial" w:cs="Arial"/>
          <w:b/>
          <w:sz w:val="24"/>
          <w:szCs w:val="24"/>
          <w:lang w:eastAsia="es-ES_tradnl"/>
        </w:rPr>
        <w:t>(± 100)</w:t>
      </w:r>
      <w:r w:rsidR="004E3854">
        <w:rPr>
          <w:rFonts w:ascii="Arial" w:eastAsia="Times New Roman" w:hAnsi="Arial" w:cs="Arial"/>
          <w:b/>
          <w:sz w:val="24"/>
          <w:szCs w:val="24"/>
          <w:lang w:eastAsia="es-ES_tradnl"/>
        </w:rPr>
        <w:t xml:space="preserve"> cubiertasde papilas cóneras,se produce una </w:t>
      </w:r>
      <w:r w:rsidR="004E3854" w:rsidRPr="004E3854">
        <w:rPr>
          <w:rFonts w:ascii="Arial" w:eastAsia="Times New Roman" w:hAnsi="Arial" w:cs="Arial"/>
          <w:b/>
          <w:sz w:val="24"/>
          <w:szCs w:val="24"/>
          <w:lang w:eastAsia="es-ES_tradnl"/>
        </w:rPr>
        <w:t>absorción de líquidos a fin de que el material llegue más concentrado al cuajar y no se diluyan las enzimas.</w:t>
      </w:r>
    </w:p>
    <w:p w14:paraId="34741DBF" w14:textId="7B5CA2B7" w:rsidR="00AB6BAD" w:rsidRDefault="004E3854" w:rsidP="009808E2">
      <w:pPr>
        <w:pStyle w:val="Ttulo1"/>
        <w:jc w:val="both"/>
        <w:rPr>
          <w:rFonts w:ascii="Arial" w:hAnsi="Arial" w:cs="Arial"/>
          <w:sz w:val="24"/>
          <w:szCs w:val="24"/>
        </w:rPr>
      </w:pPr>
      <w:r>
        <w:t xml:space="preserve">Intestino: </w:t>
      </w:r>
      <w:r>
        <w:rPr>
          <w:rFonts w:ascii="Arial" w:hAnsi="Arial" w:cs="Arial"/>
          <w:sz w:val="24"/>
          <w:szCs w:val="24"/>
        </w:rPr>
        <w:t>Consta de 3 partes principales:</w:t>
      </w:r>
    </w:p>
    <w:p w14:paraId="2BDB2EB5" w14:textId="1363F862" w:rsidR="004E3854" w:rsidRDefault="004E3854" w:rsidP="009808E2">
      <w:pPr>
        <w:pStyle w:val="Ttulo1"/>
        <w:numPr>
          <w:ilvl w:val="0"/>
          <w:numId w:val="48"/>
        </w:numPr>
        <w:jc w:val="both"/>
        <w:rPr>
          <w:rFonts w:ascii="Arial" w:hAnsi="Arial" w:cs="Arial"/>
          <w:sz w:val="24"/>
          <w:szCs w:val="24"/>
        </w:rPr>
      </w:pPr>
      <w:r>
        <w:rPr>
          <w:rFonts w:ascii="Arial" w:hAnsi="Arial" w:cs="Arial"/>
          <w:sz w:val="24"/>
          <w:szCs w:val="24"/>
        </w:rPr>
        <w:t>Ciego</w:t>
      </w:r>
    </w:p>
    <w:p w14:paraId="08E4D3FB" w14:textId="77777777" w:rsidR="004E3854" w:rsidRDefault="004E3854" w:rsidP="009808E2">
      <w:pPr>
        <w:pStyle w:val="Ttulo1"/>
        <w:numPr>
          <w:ilvl w:val="0"/>
          <w:numId w:val="48"/>
        </w:numPr>
        <w:jc w:val="both"/>
        <w:rPr>
          <w:rFonts w:ascii="Arial" w:hAnsi="Arial" w:cs="Arial"/>
          <w:sz w:val="24"/>
          <w:szCs w:val="24"/>
        </w:rPr>
      </w:pPr>
      <w:r>
        <w:rPr>
          <w:rFonts w:ascii="Arial" w:hAnsi="Arial" w:cs="Arial"/>
          <w:sz w:val="24"/>
          <w:szCs w:val="24"/>
        </w:rPr>
        <w:t>Colon</w:t>
      </w:r>
    </w:p>
    <w:p w14:paraId="1622B1FE" w14:textId="4DA50B84" w:rsidR="004E3854" w:rsidRPr="004E3854" w:rsidRDefault="004E3854" w:rsidP="009808E2">
      <w:pPr>
        <w:pStyle w:val="Ttulo1"/>
        <w:numPr>
          <w:ilvl w:val="0"/>
          <w:numId w:val="48"/>
        </w:numPr>
        <w:jc w:val="both"/>
        <w:rPr>
          <w:rFonts w:ascii="Arial" w:hAnsi="Arial" w:cs="Arial"/>
          <w:sz w:val="24"/>
          <w:szCs w:val="24"/>
        </w:rPr>
      </w:pPr>
      <w:r w:rsidRPr="004E3854">
        <w:rPr>
          <w:rFonts w:ascii="Arial" w:hAnsi="Arial" w:cs="Arial"/>
          <w:sz w:val="24"/>
          <w:szCs w:val="24"/>
        </w:rPr>
        <w:t xml:space="preserve">Recto </w:t>
      </w:r>
      <w:r w:rsidRPr="004E3854">
        <w:rPr>
          <w:rFonts w:ascii="Arial" w:hAnsi="Arial" w:cs="Arial"/>
          <w:color w:val="202124"/>
          <w:sz w:val="24"/>
          <w:szCs w:val="24"/>
          <w:shd w:val="clear" w:color="auto" w:fill="FFFFFF"/>
          <w:lang w:eastAsia="es-ES_tradnl"/>
        </w:rPr>
        <w:t>(o cloaca)</w:t>
      </w:r>
    </w:p>
    <w:p w14:paraId="4AF60F10" w14:textId="7C5FB205" w:rsidR="00DD29E8" w:rsidRDefault="004E3854" w:rsidP="009808E2">
      <w:pPr>
        <w:spacing w:after="0" w:line="240" w:lineRule="auto"/>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 xml:space="preserve">Este no presenta mayores diferencias con el de los herbívoros no rumiantes salvo el intestino grueso que cuenta con un menor desarrollo, ahora bien el mayor parte de la fementación bacteriana que se produjo en el rumen. </w:t>
      </w:r>
    </w:p>
    <w:p w14:paraId="7E3D5F00" w14:textId="018407C4" w:rsidR="004E3854" w:rsidRDefault="004E3854" w:rsidP="009808E2">
      <w:pPr>
        <w:spacing w:after="0" w:line="240" w:lineRule="auto"/>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 xml:space="preserve">  </w:t>
      </w:r>
    </w:p>
    <w:p w14:paraId="412A9E6E" w14:textId="63BDF4F9" w:rsidR="004E3854" w:rsidRDefault="004E3854" w:rsidP="009808E2">
      <w:pPr>
        <w:spacing w:after="0" w:line="240" w:lineRule="auto"/>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 xml:space="preserve">Se digieren las grasas y </w:t>
      </w:r>
      <w:r w:rsidR="004B7930">
        <w:rPr>
          <w:rFonts w:ascii="Times New Roman" w:eastAsia="Times New Roman" w:hAnsi="Times New Roman" w:cs="Times New Roman"/>
          <w:b/>
          <w:sz w:val="24"/>
          <w:szCs w:val="24"/>
          <w:lang w:eastAsia="es-ES_tradnl"/>
        </w:rPr>
        <w:t>se absorven todos los productos finales en la digestión ya que esto se ve facilitado por la gran longitud del intestino.  Se produ</w:t>
      </w:r>
      <w:r w:rsidR="009808E2">
        <w:rPr>
          <w:rFonts w:ascii="Times New Roman" w:eastAsia="Times New Roman" w:hAnsi="Times New Roman" w:cs="Times New Roman"/>
          <w:b/>
          <w:sz w:val="24"/>
          <w:szCs w:val="24"/>
          <w:lang w:eastAsia="es-ES_tradnl"/>
        </w:rPr>
        <w:t>ce una mayor absorción de los productos de la digestión comó:</w:t>
      </w:r>
    </w:p>
    <w:p w14:paraId="096BE2FB" w14:textId="22834CC7" w:rsidR="009808E2" w:rsidRPr="009808E2" w:rsidRDefault="009808E2" w:rsidP="009808E2">
      <w:pPr>
        <w:pStyle w:val="Prrafodelista"/>
        <w:numPr>
          <w:ilvl w:val="0"/>
          <w:numId w:val="49"/>
        </w:numPr>
        <w:spacing w:after="0" w:line="240" w:lineRule="auto"/>
        <w:jc w:val="both"/>
        <w:rPr>
          <w:rFonts w:ascii="Times New Roman" w:eastAsia="Times New Roman" w:hAnsi="Times New Roman" w:cs="Times New Roman"/>
          <w:b/>
          <w:sz w:val="24"/>
          <w:szCs w:val="24"/>
          <w:lang w:eastAsia="es-ES_tradnl"/>
        </w:rPr>
      </w:pPr>
      <w:r w:rsidRPr="009808E2">
        <w:rPr>
          <w:rFonts w:ascii="Times New Roman" w:eastAsia="Times New Roman" w:hAnsi="Times New Roman" w:cs="Times New Roman"/>
          <w:b/>
          <w:sz w:val="24"/>
          <w:szCs w:val="24"/>
          <w:lang w:eastAsia="es-ES_tradnl"/>
        </w:rPr>
        <w:t xml:space="preserve">Los aminoácidos </w:t>
      </w:r>
    </w:p>
    <w:p w14:paraId="2C3FBED9" w14:textId="3DD7C460" w:rsidR="009808E2" w:rsidRPr="009808E2" w:rsidRDefault="009808E2" w:rsidP="009808E2">
      <w:pPr>
        <w:pStyle w:val="Prrafodelista"/>
        <w:numPr>
          <w:ilvl w:val="0"/>
          <w:numId w:val="49"/>
        </w:numPr>
        <w:spacing w:after="0" w:line="240" w:lineRule="auto"/>
        <w:jc w:val="both"/>
        <w:rPr>
          <w:rFonts w:ascii="Times New Roman" w:eastAsia="Times New Roman" w:hAnsi="Times New Roman" w:cs="Times New Roman"/>
          <w:b/>
          <w:sz w:val="24"/>
          <w:szCs w:val="24"/>
          <w:lang w:eastAsia="es-ES_tradnl"/>
        </w:rPr>
      </w:pPr>
      <w:r w:rsidRPr="009808E2">
        <w:rPr>
          <w:rFonts w:ascii="Times New Roman" w:eastAsia="Times New Roman" w:hAnsi="Times New Roman" w:cs="Times New Roman"/>
          <w:b/>
          <w:sz w:val="24"/>
          <w:szCs w:val="24"/>
          <w:lang w:eastAsia="es-ES_tradnl"/>
        </w:rPr>
        <w:t xml:space="preserve">Azucares </w:t>
      </w:r>
    </w:p>
    <w:p w14:paraId="19957C8E" w14:textId="4D6E264D" w:rsidR="009808E2" w:rsidRPr="009808E2" w:rsidRDefault="009808E2" w:rsidP="009808E2">
      <w:pPr>
        <w:pStyle w:val="Prrafodelista"/>
        <w:numPr>
          <w:ilvl w:val="0"/>
          <w:numId w:val="49"/>
        </w:numPr>
        <w:spacing w:after="0" w:line="240" w:lineRule="auto"/>
        <w:jc w:val="both"/>
        <w:rPr>
          <w:rFonts w:ascii="Times New Roman" w:eastAsia="Times New Roman" w:hAnsi="Times New Roman" w:cs="Times New Roman"/>
          <w:b/>
          <w:sz w:val="24"/>
          <w:szCs w:val="24"/>
          <w:lang w:eastAsia="es-ES_tradnl"/>
        </w:rPr>
      </w:pPr>
      <w:r w:rsidRPr="009808E2">
        <w:rPr>
          <w:rFonts w:ascii="Times New Roman" w:eastAsia="Times New Roman" w:hAnsi="Times New Roman" w:cs="Times New Roman"/>
          <w:b/>
          <w:sz w:val="24"/>
          <w:szCs w:val="24"/>
          <w:lang w:eastAsia="es-ES_tradnl"/>
        </w:rPr>
        <w:t>grasas</w:t>
      </w:r>
    </w:p>
    <w:p w14:paraId="03CFF305" w14:textId="77777777" w:rsidR="00D34739" w:rsidRDefault="00D34739" w:rsidP="004B7930">
      <w:pPr>
        <w:pStyle w:val="Ttulo1"/>
        <w:jc w:val="both"/>
        <w:rPr>
          <w:rFonts w:eastAsia="Calibri"/>
          <w:noProof/>
        </w:rPr>
      </w:pPr>
    </w:p>
    <w:sectPr w:rsidR="00D3473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3D54" w14:textId="77777777" w:rsidR="00A11C17" w:rsidRDefault="00A11C17" w:rsidP="00EA0E38">
      <w:pPr>
        <w:spacing w:after="0" w:line="240" w:lineRule="auto"/>
      </w:pPr>
      <w:r>
        <w:separator/>
      </w:r>
    </w:p>
  </w:endnote>
  <w:endnote w:type="continuationSeparator" w:id="0">
    <w:p w14:paraId="689CA508" w14:textId="77777777" w:rsidR="00A11C17" w:rsidRDefault="00A11C1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F6438">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EA2C6" w14:textId="77777777" w:rsidR="00A11C17" w:rsidRDefault="00A11C17" w:rsidP="00EA0E38">
      <w:pPr>
        <w:spacing w:after="0" w:line="240" w:lineRule="auto"/>
      </w:pPr>
      <w:r>
        <w:separator/>
      </w:r>
    </w:p>
  </w:footnote>
  <w:footnote w:type="continuationSeparator" w:id="0">
    <w:p w14:paraId="2EDCDD58" w14:textId="77777777" w:rsidR="00A11C17" w:rsidRDefault="00A11C17"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6pt;height:14.6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626CF4"/>
    <w:multiLevelType w:val="hybridMultilevel"/>
    <w:tmpl w:val="2AFA2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9B77BC"/>
    <w:multiLevelType w:val="hybridMultilevel"/>
    <w:tmpl w:val="8B98EE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C00B57"/>
    <w:multiLevelType w:val="hybridMultilevel"/>
    <w:tmpl w:val="732834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5C441A3"/>
    <w:multiLevelType w:val="multilevel"/>
    <w:tmpl w:val="7D3E5632"/>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49D6260"/>
    <w:multiLevelType w:val="hybridMultilevel"/>
    <w:tmpl w:val="AD5AED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59A73482"/>
    <w:multiLevelType w:val="hybridMultilevel"/>
    <w:tmpl w:val="1CD22A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7"/>
  </w:num>
  <w:num w:numId="3">
    <w:abstractNumId w:val="40"/>
  </w:num>
  <w:num w:numId="4">
    <w:abstractNumId w:val="31"/>
  </w:num>
  <w:num w:numId="5">
    <w:abstractNumId w:val="13"/>
  </w:num>
  <w:num w:numId="6">
    <w:abstractNumId w:val="18"/>
  </w:num>
  <w:num w:numId="7">
    <w:abstractNumId w:val="39"/>
  </w:num>
  <w:num w:numId="8">
    <w:abstractNumId w:val="9"/>
  </w:num>
  <w:num w:numId="9">
    <w:abstractNumId w:val="12"/>
  </w:num>
  <w:num w:numId="10">
    <w:abstractNumId w:val="21"/>
  </w:num>
  <w:num w:numId="11">
    <w:abstractNumId w:val="38"/>
  </w:num>
  <w:num w:numId="12">
    <w:abstractNumId w:val="14"/>
  </w:num>
  <w:num w:numId="13">
    <w:abstractNumId w:val="28"/>
  </w:num>
  <w:num w:numId="14">
    <w:abstractNumId w:val="17"/>
  </w:num>
  <w:num w:numId="15">
    <w:abstractNumId w:val="41"/>
  </w:num>
  <w:num w:numId="16">
    <w:abstractNumId w:val="11"/>
  </w:num>
  <w:num w:numId="17">
    <w:abstractNumId w:val="7"/>
  </w:num>
  <w:num w:numId="18">
    <w:abstractNumId w:val="2"/>
  </w:num>
  <w:num w:numId="19">
    <w:abstractNumId w:val="46"/>
  </w:num>
  <w:num w:numId="20">
    <w:abstractNumId w:val="33"/>
  </w:num>
  <w:num w:numId="21">
    <w:abstractNumId w:val="47"/>
  </w:num>
  <w:num w:numId="22">
    <w:abstractNumId w:val="3"/>
  </w:num>
  <w:num w:numId="23">
    <w:abstractNumId w:val="42"/>
  </w:num>
  <w:num w:numId="24">
    <w:abstractNumId w:val="48"/>
  </w:num>
  <w:num w:numId="25">
    <w:abstractNumId w:val="43"/>
  </w:num>
  <w:num w:numId="26">
    <w:abstractNumId w:val="6"/>
  </w:num>
  <w:num w:numId="27">
    <w:abstractNumId w:val="23"/>
  </w:num>
  <w:num w:numId="28">
    <w:abstractNumId w:val="1"/>
  </w:num>
  <w:num w:numId="29">
    <w:abstractNumId w:val="15"/>
  </w:num>
  <w:num w:numId="30">
    <w:abstractNumId w:val="26"/>
  </w:num>
  <w:num w:numId="31">
    <w:abstractNumId w:val="29"/>
  </w:num>
  <w:num w:numId="32">
    <w:abstractNumId w:val="16"/>
  </w:num>
  <w:num w:numId="33">
    <w:abstractNumId w:val="34"/>
  </w:num>
  <w:num w:numId="34">
    <w:abstractNumId w:val="44"/>
  </w:num>
  <w:num w:numId="35">
    <w:abstractNumId w:val="22"/>
  </w:num>
  <w:num w:numId="36">
    <w:abstractNumId w:val="20"/>
  </w:num>
  <w:num w:numId="37">
    <w:abstractNumId w:val="24"/>
  </w:num>
  <w:num w:numId="38">
    <w:abstractNumId w:val="19"/>
  </w:num>
  <w:num w:numId="39">
    <w:abstractNumId w:val="0"/>
  </w:num>
  <w:num w:numId="40">
    <w:abstractNumId w:val="32"/>
  </w:num>
  <w:num w:numId="41">
    <w:abstractNumId w:val="5"/>
  </w:num>
  <w:num w:numId="42">
    <w:abstractNumId w:val="35"/>
  </w:num>
  <w:num w:numId="43">
    <w:abstractNumId w:val="45"/>
  </w:num>
  <w:num w:numId="44">
    <w:abstractNumId w:val="37"/>
  </w:num>
  <w:num w:numId="45">
    <w:abstractNumId w:val="4"/>
  </w:num>
  <w:num w:numId="46">
    <w:abstractNumId w:val="30"/>
  </w:num>
  <w:num w:numId="47">
    <w:abstractNumId w:val="36"/>
  </w:num>
  <w:num w:numId="48">
    <w:abstractNumId w:val="8"/>
  </w:num>
  <w:num w:numId="49">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5B4"/>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1F6438"/>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37552"/>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2968"/>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B7930"/>
    <w:rsid w:val="004C6290"/>
    <w:rsid w:val="004C7E5D"/>
    <w:rsid w:val="004D45F8"/>
    <w:rsid w:val="004D5BF0"/>
    <w:rsid w:val="004D6F50"/>
    <w:rsid w:val="004D73FF"/>
    <w:rsid w:val="004E025F"/>
    <w:rsid w:val="004E0900"/>
    <w:rsid w:val="004E1CBB"/>
    <w:rsid w:val="004E1FBC"/>
    <w:rsid w:val="004E1FDD"/>
    <w:rsid w:val="004E3854"/>
    <w:rsid w:val="004E45B5"/>
    <w:rsid w:val="004E4E89"/>
    <w:rsid w:val="004E5C4C"/>
    <w:rsid w:val="004E651D"/>
    <w:rsid w:val="004E71C1"/>
    <w:rsid w:val="004E7E21"/>
    <w:rsid w:val="004F2730"/>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8E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5141"/>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08E2"/>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1C17"/>
    <w:rsid w:val="00A1378B"/>
    <w:rsid w:val="00A16E03"/>
    <w:rsid w:val="00A26CF5"/>
    <w:rsid w:val="00A27601"/>
    <w:rsid w:val="00A31C77"/>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B6BAD"/>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0618"/>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19E1"/>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4FCC"/>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34739"/>
    <w:rsid w:val="00D41117"/>
    <w:rsid w:val="00D46E5D"/>
    <w:rsid w:val="00D51468"/>
    <w:rsid w:val="00D517EB"/>
    <w:rsid w:val="00D537E0"/>
    <w:rsid w:val="00D5665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65F4"/>
    <w:rsid w:val="00DB7B26"/>
    <w:rsid w:val="00DC1B86"/>
    <w:rsid w:val="00DC5627"/>
    <w:rsid w:val="00DC6EA0"/>
    <w:rsid w:val="00DC70A0"/>
    <w:rsid w:val="00DC71AE"/>
    <w:rsid w:val="00DC7475"/>
    <w:rsid w:val="00DD245A"/>
    <w:rsid w:val="00DD29E8"/>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49CF"/>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2865"/>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1400">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0113533">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947">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82305283">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57063582">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80710240">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9C405C"/>
    <w:rsid w:val="00B37424"/>
    <w:rsid w:val="00B6245D"/>
    <w:rsid w:val="00BC125D"/>
    <w:rsid w:val="00C87825"/>
    <w:rsid w:val="00F5327C"/>
    <w:rsid w:val="00FB4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3AEE-E556-4506-B570-9CF35BC5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Gloria</cp:lastModifiedBy>
  <cp:revision>2</cp:revision>
  <cp:lastPrinted>2021-02-08T01:03:00Z</cp:lastPrinted>
  <dcterms:created xsi:type="dcterms:W3CDTF">2022-10-15T06:48:00Z</dcterms:created>
  <dcterms:modified xsi:type="dcterms:W3CDTF">2022-10-15T06:48:00Z</dcterms:modified>
</cp:coreProperties>
</file>