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28837172"/>
        <w:docPartObj>
          <w:docPartGallery w:val="Cover Pages"/>
          <w:docPartUnique/>
        </w:docPartObj>
      </w:sdtPr>
      <w:sdtContent>
        <w:p w:rsidR="00234EB3" w:rsidRDefault="00234EB3">
          <w:r>
            <w:rPr>
              <w:noProof/>
            </w:rPr>
            <mc:AlternateContent>
              <mc:Choice Requires="wps">
                <w:drawing>
                  <wp:anchor distT="0" distB="0" distL="114300" distR="114300" simplePos="0" relativeHeight="251661312" behindDoc="0" locked="0" layoutInCell="0" allowOverlap="1" wp14:anchorId="6B6CDD64" wp14:editId="4A762A2E">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640080"/>
                    <wp:effectExtent l="0" t="0" r="15240" b="24130"/>
                    <wp:wrapNone/>
                    <wp:docPr id="362"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2">
                                <a:lumMod val="75000"/>
                              </a:schemeClr>
                            </a:solidFill>
                            <a:ln w="12700">
                              <a:solidFill>
                                <a:schemeClr val="bg1"/>
                              </a:solidFill>
                              <a:miter lim="800000"/>
                              <a:headEnd/>
                              <a:tailEnd/>
                            </a:ln>
                            <a:extLst/>
                          </wps:spPr>
                          <wps:txbx>
                            <w:txbxContent>
                              <w:p w:rsidR="00234EB3" w:rsidRDefault="00234EB3">
                                <w:pPr>
                                  <w:pStyle w:val="Sinespaciado"/>
                                  <w:jc w:val="right"/>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b/>
                                      <w:color w:val="FFFFFF" w:themeColor="background1"/>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alias w:val="Título"/>
                                    <w:id w:val="103676091"/>
                                    <w:dataBinding w:prefixMappings="xmlns:ns0='http://schemas.openxmlformats.org/package/2006/metadata/core-properties' xmlns:ns1='http://purl.org/dc/elements/1.1/'" w:xpath="/ns0:coreProperties[1]/ns1:title[1]" w:storeItemID="{6C3C8BC8-F283-45AE-878A-BAB7291924A1}"/>
                                    <w:text/>
                                  </w:sdtPr>
                                  <w:sdtContent>
                                    <w:r w:rsidRPr="00234EB3">
                                      <w:rPr>
                                        <w:rFonts w:asciiTheme="majorHAnsi" w:eastAsiaTheme="majorEastAsia" w:hAnsiTheme="majorHAnsi" w:cstheme="majorBidi"/>
                                        <w:b/>
                                        <w:color w:val="FFFFFF" w:themeColor="background1"/>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SUPER NOTA</w:t>
                                    </w:r>
                                  </w:sdtContent>
                                </w:sdt>
                                <w:r w:rsidRPr="00234EB3">
                                  <w:rPr>
                                    <w:rFonts w:asciiTheme="majorHAnsi" w:eastAsiaTheme="majorEastAsia" w:hAnsiTheme="majorHAnsi" w:cstheme="majorBidi"/>
                                    <w:b/>
                                    <w:color w:val="FFFFFF" w:themeColor="background1"/>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00A63388" w:rsidRPr="00234EB3">
                                  <w:rPr>
                                    <w:rFonts w:asciiTheme="majorHAnsi" w:eastAsiaTheme="majorEastAsia" w:hAnsiTheme="majorHAnsi" w:cstheme="majorBidi"/>
                                    <w:b/>
                                    <w:color w:val="FFFFFF" w:themeColor="background1"/>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División</w:t>
                                </w:r>
                                <w:r w:rsidRPr="00234EB3">
                                  <w:rPr>
                                    <w:rFonts w:asciiTheme="majorHAnsi" w:eastAsiaTheme="majorEastAsia" w:hAnsiTheme="majorHAnsi" w:cstheme="majorBidi"/>
                                    <w:b/>
                                    <w:color w:val="FFFFFF" w:themeColor="background1"/>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de expresiones</w:t>
                                </w:r>
                                <w:r>
                                  <w:rPr>
                                    <w:rFonts w:asciiTheme="majorHAnsi" w:eastAsiaTheme="majorEastAsia" w:hAnsiTheme="majorHAnsi" w:cstheme="majorBidi"/>
                                    <w:color w:val="FFFFFF" w:themeColor="background1"/>
                                    <w:sz w:val="72"/>
                                    <w:szCs w:val="72"/>
                                  </w:rPr>
                                  <w:t xml:space="preserve"> </w:t>
                                </w:r>
                                <w:r w:rsidRPr="00234EB3">
                                  <w:rPr>
                                    <w:rFonts w:asciiTheme="majorHAnsi" w:eastAsiaTheme="majorEastAsia" w:hAnsiTheme="majorHAnsi" w:cstheme="majorBidi"/>
                                    <w:b/>
                                    <w:color w:val="FFFFFF" w:themeColor="background1"/>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algebraicas</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ángulo 16" o:spid="_x0000_s1026"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" o:allowincell="f" fillcolor="#943634 [2405]" strokecolor="white [3212]" strokeweight="1pt">
                    <v:textbox style="mso-fit-shape-to-text:t" inset="14.4pt,,14.4pt">
                      <w:txbxContent>
                        <w:p w:rsidR="00234EB3" w:rsidRDefault="00234EB3">
                          <w:pPr>
                            <w:pStyle w:val="Sinespaciado"/>
                            <w:jc w:val="right"/>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b/>
                                <w:color w:val="FFFFFF" w:themeColor="background1"/>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alias w:val="Título"/>
                              <w:id w:val="103676091"/>
                              <w:dataBinding w:prefixMappings="xmlns:ns0='http://schemas.openxmlformats.org/package/2006/metadata/core-properties' xmlns:ns1='http://purl.org/dc/elements/1.1/'" w:xpath="/ns0:coreProperties[1]/ns1:title[1]" w:storeItemID="{6C3C8BC8-F283-45AE-878A-BAB7291924A1}"/>
                              <w:text/>
                            </w:sdtPr>
                            <w:sdtContent>
                              <w:r w:rsidRPr="00234EB3">
                                <w:rPr>
                                  <w:rFonts w:asciiTheme="majorHAnsi" w:eastAsiaTheme="majorEastAsia" w:hAnsiTheme="majorHAnsi" w:cstheme="majorBidi"/>
                                  <w:b/>
                                  <w:color w:val="FFFFFF" w:themeColor="background1"/>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SUPER NOTA</w:t>
                              </w:r>
                            </w:sdtContent>
                          </w:sdt>
                          <w:r w:rsidRPr="00234EB3">
                            <w:rPr>
                              <w:rFonts w:asciiTheme="majorHAnsi" w:eastAsiaTheme="majorEastAsia" w:hAnsiTheme="majorHAnsi" w:cstheme="majorBidi"/>
                              <w:b/>
                              <w:color w:val="FFFFFF" w:themeColor="background1"/>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00A63388" w:rsidRPr="00234EB3">
                            <w:rPr>
                              <w:rFonts w:asciiTheme="majorHAnsi" w:eastAsiaTheme="majorEastAsia" w:hAnsiTheme="majorHAnsi" w:cstheme="majorBidi"/>
                              <w:b/>
                              <w:color w:val="FFFFFF" w:themeColor="background1"/>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División</w:t>
                          </w:r>
                          <w:r w:rsidRPr="00234EB3">
                            <w:rPr>
                              <w:rFonts w:asciiTheme="majorHAnsi" w:eastAsiaTheme="majorEastAsia" w:hAnsiTheme="majorHAnsi" w:cstheme="majorBidi"/>
                              <w:b/>
                              <w:color w:val="FFFFFF" w:themeColor="background1"/>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de expresiones</w:t>
                          </w:r>
                          <w:r>
                            <w:rPr>
                              <w:rFonts w:asciiTheme="majorHAnsi" w:eastAsiaTheme="majorEastAsia" w:hAnsiTheme="majorHAnsi" w:cstheme="majorBidi"/>
                              <w:color w:val="FFFFFF" w:themeColor="background1"/>
                              <w:sz w:val="72"/>
                              <w:szCs w:val="72"/>
                            </w:rPr>
                            <w:t xml:space="preserve"> </w:t>
                          </w:r>
                          <w:r w:rsidRPr="00234EB3">
                            <w:rPr>
                              <w:rFonts w:asciiTheme="majorHAnsi" w:eastAsiaTheme="majorEastAsia" w:hAnsiTheme="majorHAnsi" w:cstheme="majorBidi"/>
                              <w:b/>
                              <w:color w:val="FFFFFF" w:themeColor="background1"/>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algebraicas</w:t>
                          </w:r>
                        </w:p>
                      </w:txbxContent>
                    </v:textbox>
                    <w10:wrap anchorx="page" anchory="page"/>
                  </v:rect>
                </w:pict>
              </mc:Fallback>
            </mc:AlternateContent>
          </w:r>
          <w:r>
            <w:rPr>
              <w:noProof/>
            </w:rPr>
            <mc:AlternateContent>
              <mc:Choice Requires="wpg">
                <w:drawing>
                  <wp:anchor distT="0" distB="0" distL="114300" distR="114300" simplePos="0" relativeHeight="251659264" behindDoc="0" locked="0" layoutInCell="0" allowOverlap="1" wp14:anchorId="323D136F" wp14:editId="6C1F524D">
                    <wp:simplePos x="0" y="0"/>
                    <wp:positionH relativeFrom="page">
                      <wp:align>right</wp:align>
                    </wp:positionH>
                    <wp:positionV relativeFrom="page">
                      <wp:align>top</wp:align>
                    </wp:positionV>
                    <wp:extent cx="3118485" cy="10058400"/>
                    <wp:effectExtent l="0" t="0" r="0" b="0"/>
                    <wp:wrapNone/>
                    <wp:docPr id="363"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a:solidFill>
                              <a:schemeClr val="tx2">
                                <a:lumMod val="50000"/>
                              </a:schemeClr>
                            </a:solidFill>
                          </wpg:grpSpPr>
                          <wpg:grpSp>
                            <wpg:cNvPr id="364" name="Group 364"/>
                            <wpg:cNvGrpSpPr>
                              <a:grpSpLocks/>
                            </wpg:cNvGrpSpPr>
                            <wpg:grpSpPr bwMode="auto">
                              <a:xfrm>
                                <a:off x="7344" y="0"/>
                                <a:ext cx="4896" cy="15840"/>
                                <a:chOff x="7560" y="0"/>
                                <a:chExt cx="4700" cy="15840"/>
                              </a:xfrm>
                              <a:grpFill/>
                            </wpg:grpSpPr>
                            <wps:wsp>
                              <wps:cNvPr id="365" name="Rectangle 365"/>
                              <wps:cNvSpPr>
                                <a:spLocks noChangeArrowheads="1"/>
                              </wps:cNvSpPr>
                              <wps:spPr bwMode="auto">
                                <a:xfrm>
                                  <a:off x="7755" y="0"/>
                                  <a:ext cx="4505" cy="1584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grp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alias w:val="Año"/>
                                    <w:id w:val="103676087"/>
                                    <w:dataBinding w:prefixMappings="xmlns:ns0='http://schemas.microsoft.com/office/2006/coverPageProps'" w:xpath="/ns0:CoverPageProperties[1]/ns0:PublishDate[1]" w:storeItemID="{55AF091B-3C7A-41E3-B477-F2FDAA23CFDA}"/>
                                    <w:date w:fullDate="2022-12-10T00:00:00Z">
                                      <w:dateFormat w:val="yyyy"/>
                                      <w:lid w:val="es-ES"/>
                                      <w:storeMappedDataAs w:val="dateTime"/>
                                      <w:calendar w:val="gregorian"/>
                                    </w:date>
                                  </w:sdtPr>
                                  <w:sdtContent>
                                    <w:p w:rsidR="00234EB3" w:rsidRPr="00234EB3" w:rsidRDefault="00234EB3">
                                      <w:pPr>
                                        <w:pStyle w:val="Sinespaciado"/>
                                        <w:rPr>
                                          <w:rFonts w:asciiTheme="majorHAnsi" w:eastAsiaTheme="majorEastAsia" w:hAnsiTheme="majorHAnsi" w:cstheme="majorBidi"/>
                                          <w:b/>
                                          <w:bCs/>
                                          <w:color w:val="FFFFFF" w:themeColor="background1"/>
                                          <w:sz w:val="96"/>
                                          <w:szCs w:val="9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234EB3">
                                        <w:rPr>
                                          <w:rFonts w:asciiTheme="majorHAnsi" w:eastAsiaTheme="majorEastAsia" w:hAnsiTheme="majorHAnsi" w:cstheme="majorBidi"/>
                                          <w:b/>
                                          <w:bCs/>
                                          <w:color w:val="FFFFFF" w:themeColor="background1"/>
                                          <w:sz w:val="96"/>
                                          <w:szCs w:val="96"/>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2022</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grp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color w:val="FFFFFF" w:themeColor="background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alias w:val="Autor"/>
                                    <w:id w:val="103676095"/>
                                    <w:dataBinding w:prefixMappings="xmlns:ns0='http://schemas.openxmlformats.org/package/2006/metadata/core-properties' xmlns:ns1='http://purl.org/dc/elements/1.1/'" w:xpath="/ns0:coreProperties[1]/ns1:creator[1]" w:storeItemID="{6C3C8BC8-F283-45AE-878A-BAB7291924A1}"/>
                                    <w:text/>
                                  </w:sdtPr>
                                  <w:sdtContent>
                                    <w:p w:rsidR="00234EB3" w:rsidRPr="00234EB3" w:rsidRDefault="00234EB3">
                                      <w:pPr>
                                        <w:pStyle w:val="Sinespaciado"/>
                                        <w:spacing w:line="360" w:lineRule="auto"/>
                                        <w:rPr>
                                          <w:b/>
                                          <w:color w:val="FFFFFF" w:themeColor="background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234EB3">
                                        <w:rPr>
                                          <w:b/>
                                          <w:color w:val="FFFFFF" w:themeColor="background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Marely </w:t>
                                      </w:r>
                                      <w:r w:rsidR="00A63388" w:rsidRPr="00234EB3">
                                        <w:rPr>
                                          <w:b/>
                                          <w:color w:val="FFFFFF" w:themeColor="background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Concepción</w:t>
                                      </w:r>
                                      <w:r w:rsidRPr="00234EB3">
                                        <w:rPr>
                                          <w:b/>
                                          <w:color w:val="FFFFFF" w:themeColor="background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A63388" w:rsidRPr="00234EB3">
                                        <w:rPr>
                                          <w:b/>
                                          <w:color w:val="FFFFFF" w:themeColor="background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Jiménez</w:t>
                                      </w:r>
                                      <w:r w:rsidRPr="00234EB3">
                                        <w:rPr>
                                          <w:b/>
                                          <w:color w:val="FFFFFF" w:themeColor="background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Gordillo</w:t>
                                      </w:r>
                                    </w:p>
                                  </w:sdtContent>
                                </w:sdt>
                                <w:sdt>
                                  <w:sdtPr>
                                    <w:rPr>
                                      <w:b/>
                                      <w:color w:val="FFFFFF" w:themeColor="background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alias w:val="Compañía"/>
                                    <w:id w:val="103676099"/>
                                    <w:dataBinding w:prefixMappings="xmlns:ns0='http://schemas.openxmlformats.org/officeDocument/2006/extended-properties'" w:xpath="/ns0:Properties[1]/ns0:Company[1]" w:storeItemID="{6668398D-A668-4E3E-A5EB-62B293D839F1}"/>
                                    <w:text/>
                                  </w:sdtPr>
                                  <w:sdtContent>
                                    <w:p w:rsidR="00234EB3" w:rsidRPr="00234EB3" w:rsidRDefault="00234EB3">
                                      <w:pPr>
                                        <w:pStyle w:val="Sinespaciado"/>
                                        <w:spacing w:line="360" w:lineRule="auto"/>
                                        <w:rPr>
                                          <w:b/>
                                          <w:color w:val="FFFFFF" w:themeColor="background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234EB3">
                                        <w:rPr>
                                          <w:b/>
                                          <w:color w:val="FFFFFF" w:themeColor="background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UDS</w:t>
                                      </w:r>
                                    </w:p>
                                  </w:sdtContent>
                                </w:sdt>
                                <w:sdt>
                                  <w:sdtPr>
                                    <w:rPr>
                                      <w:b/>
                                      <w:color w:val="FFFFFF" w:themeColor="background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alias w:val="Fecha"/>
                                    <w:id w:val="103676103"/>
                                    <w:dataBinding w:prefixMappings="xmlns:ns0='http://schemas.microsoft.com/office/2006/coverPageProps'" w:xpath="/ns0:CoverPageProperties[1]/ns0:PublishDate[1]" w:storeItemID="{55AF091B-3C7A-41E3-B477-F2FDAA23CFDA}"/>
                                    <w:date w:fullDate="2022-12-10T00:00:00Z">
                                      <w:dateFormat w:val="dd/MM/yyyy"/>
                                      <w:lid w:val="es-ES"/>
                                      <w:storeMappedDataAs w:val="dateTime"/>
                                      <w:calendar w:val="gregorian"/>
                                    </w:date>
                                  </w:sdtPr>
                                  <w:sdtContent>
                                    <w:p w:rsidR="00234EB3" w:rsidRPr="00234EB3" w:rsidRDefault="00234EB3">
                                      <w:pPr>
                                        <w:pStyle w:val="Sinespaciado"/>
                                        <w:spacing w:line="360" w:lineRule="auto"/>
                                        <w:rPr>
                                          <w:b/>
                                          <w:color w:val="FFFFFF" w:themeColor="background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234EB3">
                                        <w:rPr>
                                          <w:b/>
                                          <w:color w:val="FFFFFF" w:themeColor="background1"/>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10/12/2022</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upo 14" o:spid="_x0000_s1027"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2qYcUA&#10;AADcAAAADwAAAGRycy9kb3ducmV2LnhtbESPQYvCMBSE7wv+h/AEb2vqylqpRpFFcaVerB48Pppn&#10;W2xeShO1/nuzsOBxmJlvmPmyM7W4U+sqywpGwwgEcW51xYWC03HzOQXhPLLG2jIpeJKD5aL3McdE&#10;2wcf6J75QgQIuwQVlN43iZQuL8mgG9qGOHgX2xr0QbaF1C0+AtzU8iuKJtJgxWGhxIZ+Ssqv2c0o&#10;iLM4vaXn9LR2693+MI3H9nLdKjXod6sZCE+df4f/279awXjyDX9nwhG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aphxQAAANwAAAAPAAAAAAAAAAAAAAAAAJgCAABkcnMv&#10;ZG93bnJldi54bWxQSwUGAAAAAAQABAD1AAAAigMAAAAA&#10;" filled="f"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o46MYA&#10;AADcAAAADwAAAGRycy9kb3ducmV2LnhtbESPQWvCQBSE74X+h+UVequbGggldZUiVepBodtC8fbM&#10;vibB7NuQXZP4711B8DjMzDfMbDHaRvTU+dqxgtdJAoK4cKbmUsHvz+rlDYQPyAYbx6TgTB4W88eH&#10;GebGDfxNvQ6liBD2OSqoQmhzKX1RkUU/cS1x9P5dZzFE2ZXSdDhEuG3kNEkyabHmuFBhS8uKiqM+&#10;WQWbtV7K03a3/9Q7PRzS1d8R+1Sp56fx4x1EoDHcw7f2l1GQZhlcz8Qj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o46MYAAADcAAAADwAAAAAAAAAAAAAAAACYAgAAZHJz&#10;L2Rvd25yZXYueG1sUEsFBgAAAAAEAAQA9QAAAIsDAAAAAA==&#10;" filled="f" stroked="f" strokecolor="white" strokeweight="1pt">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alias w:val="Año"/>
                              <w:id w:val="103676087"/>
                              <w:dataBinding w:prefixMappings="xmlns:ns0='http://schemas.microsoft.com/office/2006/coverPageProps'" w:xpath="/ns0:CoverPageProperties[1]/ns0:PublishDate[1]" w:storeItemID="{55AF091B-3C7A-41E3-B477-F2FDAA23CFDA}"/>
                              <w:date w:fullDate="2022-12-10T00:00:00Z">
                                <w:dateFormat w:val="yyyy"/>
                                <w:lid w:val="es-ES"/>
                                <w:storeMappedDataAs w:val="dateTime"/>
                                <w:calendar w:val="gregorian"/>
                              </w:date>
                            </w:sdtPr>
                            <w:sdtContent>
                              <w:p w:rsidR="00234EB3" w:rsidRPr="00234EB3" w:rsidRDefault="00234EB3">
                                <w:pPr>
                                  <w:pStyle w:val="Sinespaciado"/>
                                  <w:rPr>
                                    <w:rFonts w:asciiTheme="majorHAnsi" w:eastAsiaTheme="majorEastAsia" w:hAnsiTheme="majorHAnsi" w:cstheme="majorBidi"/>
                                    <w:b/>
                                    <w:bCs/>
                                    <w:color w:val="FFFFFF" w:themeColor="background1"/>
                                    <w:sz w:val="96"/>
                                    <w:szCs w:val="9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234EB3">
                                  <w:rPr>
                                    <w:rFonts w:asciiTheme="majorHAnsi" w:eastAsiaTheme="majorEastAsia" w:hAnsiTheme="majorHAnsi" w:cstheme="majorBidi"/>
                                    <w:b/>
                                    <w:bCs/>
                                    <w:color w:val="FFFFFF" w:themeColor="background1"/>
                                    <w:sz w:val="96"/>
                                    <w:szCs w:val="96"/>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2022</w:t>
                                </w:r>
                              </w:p>
                            </w:sdtContent>
                          </w:sdt>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b/>
                                <w:color w:val="FFFFFF" w:themeColor="background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alias w:val="Autor"/>
                              <w:id w:val="103676095"/>
                              <w:dataBinding w:prefixMappings="xmlns:ns0='http://schemas.openxmlformats.org/package/2006/metadata/core-properties' xmlns:ns1='http://purl.org/dc/elements/1.1/'" w:xpath="/ns0:coreProperties[1]/ns1:creator[1]" w:storeItemID="{6C3C8BC8-F283-45AE-878A-BAB7291924A1}"/>
                              <w:text/>
                            </w:sdtPr>
                            <w:sdtContent>
                              <w:p w:rsidR="00234EB3" w:rsidRPr="00234EB3" w:rsidRDefault="00234EB3">
                                <w:pPr>
                                  <w:pStyle w:val="Sinespaciado"/>
                                  <w:spacing w:line="360" w:lineRule="auto"/>
                                  <w:rPr>
                                    <w:b/>
                                    <w:color w:val="FFFFFF" w:themeColor="background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234EB3">
                                  <w:rPr>
                                    <w:b/>
                                    <w:color w:val="FFFFFF" w:themeColor="background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Marely </w:t>
                                </w:r>
                                <w:r w:rsidR="00A63388" w:rsidRPr="00234EB3">
                                  <w:rPr>
                                    <w:b/>
                                    <w:color w:val="FFFFFF" w:themeColor="background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Concepción</w:t>
                                </w:r>
                                <w:r w:rsidRPr="00234EB3">
                                  <w:rPr>
                                    <w:b/>
                                    <w:color w:val="FFFFFF" w:themeColor="background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A63388" w:rsidRPr="00234EB3">
                                  <w:rPr>
                                    <w:b/>
                                    <w:color w:val="FFFFFF" w:themeColor="background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Jiménez</w:t>
                                </w:r>
                                <w:r w:rsidRPr="00234EB3">
                                  <w:rPr>
                                    <w:b/>
                                    <w:color w:val="FFFFFF" w:themeColor="background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Gordillo</w:t>
                                </w:r>
                              </w:p>
                            </w:sdtContent>
                          </w:sdt>
                          <w:sdt>
                            <w:sdtPr>
                              <w:rPr>
                                <w:b/>
                                <w:color w:val="FFFFFF" w:themeColor="background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alias w:val="Compañía"/>
                              <w:id w:val="103676099"/>
                              <w:dataBinding w:prefixMappings="xmlns:ns0='http://schemas.openxmlformats.org/officeDocument/2006/extended-properties'" w:xpath="/ns0:Properties[1]/ns0:Company[1]" w:storeItemID="{6668398D-A668-4E3E-A5EB-62B293D839F1}"/>
                              <w:text/>
                            </w:sdtPr>
                            <w:sdtContent>
                              <w:p w:rsidR="00234EB3" w:rsidRPr="00234EB3" w:rsidRDefault="00234EB3">
                                <w:pPr>
                                  <w:pStyle w:val="Sinespaciado"/>
                                  <w:spacing w:line="360" w:lineRule="auto"/>
                                  <w:rPr>
                                    <w:b/>
                                    <w:color w:val="FFFFFF" w:themeColor="background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234EB3">
                                  <w:rPr>
                                    <w:b/>
                                    <w:color w:val="FFFFFF" w:themeColor="background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UDS</w:t>
                                </w:r>
                              </w:p>
                            </w:sdtContent>
                          </w:sdt>
                          <w:sdt>
                            <w:sdtPr>
                              <w:rPr>
                                <w:b/>
                                <w:color w:val="FFFFFF" w:themeColor="background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alias w:val="Fecha"/>
                              <w:id w:val="103676103"/>
                              <w:dataBinding w:prefixMappings="xmlns:ns0='http://schemas.microsoft.com/office/2006/coverPageProps'" w:xpath="/ns0:CoverPageProperties[1]/ns0:PublishDate[1]" w:storeItemID="{55AF091B-3C7A-41E3-B477-F2FDAA23CFDA}"/>
                              <w:date w:fullDate="2022-12-10T00:00:00Z">
                                <w:dateFormat w:val="dd/MM/yyyy"/>
                                <w:lid w:val="es-ES"/>
                                <w:storeMappedDataAs w:val="dateTime"/>
                                <w:calendar w:val="gregorian"/>
                              </w:date>
                            </w:sdtPr>
                            <w:sdtContent>
                              <w:p w:rsidR="00234EB3" w:rsidRPr="00234EB3" w:rsidRDefault="00234EB3">
                                <w:pPr>
                                  <w:pStyle w:val="Sinespaciado"/>
                                  <w:spacing w:line="360" w:lineRule="auto"/>
                                  <w:rPr>
                                    <w:b/>
                                    <w:color w:val="FFFFFF" w:themeColor="background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234EB3">
                                  <w:rPr>
                                    <w:b/>
                                    <w:color w:val="FFFFFF" w:themeColor="background1"/>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10/12/2022</w:t>
                                </w:r>
                              </w:p>
                            </w:sdtContent>
                          </w:sdt>
                        </w:txbxContent>
                      </v:textbox>
                    </v:rect>
                    <w10:wrap anchorx="page" anchory="page"/>
                  </v:group>
                </w:pict>
              </mc:Fallback>
            </mc:AlternateContent>
          </w:r>
        </w:p>
        <w:p w:rsidR="00234EB3" w:rsidRDefault="00234EB3">
          <w:r>
            <w:rPr>
              <w:noProof/>
              <w:lang w:eastAsia="es-MX"/>
            </w:rPr>
            <w:drawing>
              <wp:anchor distT="0" distB="0" distL="114300" distR="114300" simplePos="0" relativeHeight="251663360" behindDoc="1" locked="0" layoutInCell="1" allowOverlap="1" wp14:anchorId="45D15DAB" wp14:editId="0C0349DB">
                <wp:simplePos x="0" y="0"/>
                <wp:positionH relativeFrom="column">
                  <wp:posOffset>-920750</wp:posOffset>
                </wp:positionH>
                <wp:positionV relativeFrom="paragraph">
                  <wp:posOffset>3422650</wp:posOffset>
                </wp:positionV>
                <wp:extent cx="2619375" cy="1743075"/>
                <wp:effectExtent l="0" t="0" r="9525" b="952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53).jpg"/>
                        <pic:cNvPicPr/>
                      </pic:nvPicPr>
                      <pic:blipFill>
                        <a:blip r:embed="rId6">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4384" behindDoc="0" locked="0" layoutInCell="1" allowOverlap="1" wp14:anchorId="08A55108" wp14:editId="49225987">
                <wp:simplePos x="0" y="0"/>
                <wp:positionH relativeFrom="column">
                  <wp:posOffset>546395</wp:posOffset>
                </wp:positionH>
                <wp:positionV relativeFrom="paragraph">
                  <wp:posOffset>5700454</wp:posOffset>
                </wp:positionV>
                <wp:extent cx="2980944" cy="1786128"/>
                <wp:effectExtent l="0" t="0" r="0" b="508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sos-de-algebra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0944" cy="1786128"/>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75351D23" wp14:editId="11ABCBF7">
                <wp:simplePos x="0" y="0"/>
                <wp:positionH relativeFrom="column">
                  <wp:posOffset>-824865</wp:posOffset>
                </wp:positionH>
                <wp:positionV relativeFrom="paragraph">
                  <wp:posOffset>29845</wp:posOffset>
                </wp:positionV>
                <wp:extent cx="3891280" cy="389128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a imagen.png"/>
                        <pic:cNvPicPr/>
                      </pic:nvPicPr>
                      <pic:blipFill>
                        <a:blip r:embed="rId8">
                          <a:extLst>
                            <a:ext uri="{28A0092B-C50C-407E-A947-70E740481C1C}">
                              <a14:useLocalDpi xmlns:a14="http://schemas.microsoft.com/office/drawing/2010/main" val="0"/>
                            </a:ext>
                          </a:extLst>
                        </a:blip>
                        <a:stretch>
                          <a:fillRect/>
                        </a:stretch>
                      </pic:blipFill>
                      <pic:spPr>
                        <a:xfrm>
                          <a:off x="0" y="0"/>
                          <a:ext cx="3891280" cy="3891280"/>
                        </a:xfrm>
                        <a:prstGeom prst="rect">
                          <a:avLst/>
                        </a:prstGeom>
                      </pic:spPr>
                    </pic:pic>
                  </a:graphicData>
                </a:graphic>
                <wp14:sizeRelH relativeFrom="page">
                  <wp14:pctWidth>0</wp14:pctWidth>
                </wp14:sizeRelH>
                <wp14:sizeRelV relativeFrom="page">
                  <wp14:pctHeight>0</wp14:pctHeight>
                </wp14:sizeRelV>
              </wp:anchor>
            </w:drawing>
          </w:r>
          <w:r>
            <w:br w:type="page"/>
          </w:r>
        </w:p>
      </w:sdtContent>
    </w:sdt>
    <w:tbl>
      <w:tblPr>
        <w:tblStyle w:val="Tablaconcuadrcula"/>
        <w:tblW w:w="9976" w:type="dxa"/>
        <w:tblLook w:val="04A0" w:firstRow="1" w:lastRow="0" w:firstColumn="1" w:lastColumn="0" w:noHBand="0" w:noVBand="1"/>
      </w:tblPr>
      <w:tblGrid>
        <w:gridCol w:w="2772"/>
        <w:gridCol w:w="2505"/>
        <w:gridCol w:w="2442"/>
        <w:gridCol w:w="2257"/>
      </w:tblGrid>
      <w:tr w:rsidR="00A63388" w:rsidTr="00FF7294">
        <w:trPr>
          <w:trHeight w:val="9126"/>
        </w:trPr>
        <w:tc>
          <w:tcPr>
            <w:tcW w:w="2852" w:type="dxa"/>
          </w:tcPr>
          <w:tbl>
            <w:tblPr>
              <w:tblStyle w:val="Tablaconcuadrcula"/>
              <w:tblW w:w="0" w:type="auto"/>
              <w:tblInd w:w="8" w:type="dxa"/>
              <w:tblLook w:val="04A0" w:firstRow="1" w:lastRow="0" w:firstColumn="1" w:lastColumn="0" w:noHBand="0" w:noVBand="1"/>
            </w:tblPr>
            <w:tblGrid>
              <w:gridCol w:w="2538"/>
            </w:tblGrid>
            <w:tr w:rsidR="00190875" w:rsidTr="00FF7294">
              <w:trPr>
                <w:trHeight w:val="540"/>
              </w:trPr>
              <w:tc>
                <w:tcPr>
                  <w:tcW w:w="2603" w:type="dxa"/>
                </w:tcPr>
                <w:p w:rsidR="00133184" w:rsidRPr="00133184" w:rsidRDefault="00A63388" w:rsidP="00133184">
                  <w:r>
                    <w:lastRenderedPageBreak/>
                    <w:t>División</w:t>
                  </w:r>
                  <w:r w:rsidR="00133184">
                    <w:t xml:space="preserve"> de monomio entre monomio</w:t>
                  </w:r>
                </w:p>
              </w:tc>
            </w:tr>
          </w:tbl>
          <w:p w:rsidR="00133184" w:rsidRDefault="00133184" w:rsidP="00234EB3">
            <w:pPr>
              <w:jc w:val="center"/>
            </w:pPr>
          </w:p>
          <w:p w:rsidR="00133184" w:rsidRDefault="00133184" w:rsidP="00133184">
            <w:pPr>
              <w:jc w:val="center"/>
            </w:pPr>
            <w:r w:rsidRPr="00133184">
              <w:t>La división de monomios es otro monomio que tiene por coeficiente el cociente de los coeficientes y cuya parte literal se obtiene dividiendo las potencias que tenga la misma base, es decir, restando los exponentes.</w:t>
            </w:r>
          </w:p>
          <w:p w:rsidR="007E1DA5" w:rsidRDefault="007E1DA5" w:rsidP="00133184">
            <w:pPr>
              <w:jc w:val="center"/>
            </w:pPr>
          </w:p>
          <w:p w:rsidR="00133184" w:rsidRDefault="007E1DA5" w:rsidP="00133184">
            <w:pPr>
              <w:jc w:val="center"/>
            </w:pPr>
            <m:oMathPara>
              <m:oMath>
                <m:sSup>
                  <m:sSupPr>
                    <m:ctrlPr>
                      <w:rPr>
                        <w:rFonts w:ascii="Cambria Math" w:hAnsi="Cambria Math"/>
                      </w:rPr>
                    </m:ctrlPr>
                  </m:sSupPr>
                  <m:e>
                    <m:r>
                      <w:rPr>
                        <w:rFonts w:ascii="Cambria Math" w:hAnsi="Cambria Math"/>
                      </w:rPr>
                      <m:t>ax</m:t>
                    </m:r>
                  </m:e>
                  <m:sup>
                    <m:r>
                      <w:rPr>
                        <w:rFonts w:ascii="Cambria Math" w:hAnsi="Cambria Math"/>
                      </w:rPr>
                      <m:t>n</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m</m:t>
                    </m:r>
                  </m:sup>
                </m:sSup>
                <m:r>
                  <w:rPr>
                    <w:rFonts w:ascii="Cambria Math" w:hAnsi="Cambria Math"/>
                  </w:rPr>
                  <m:t>=(</m:t>
                </m:r>
                <m:sSup>
                  <m:sSupPr>
                    <m:ctrlPr>
                      <w:rPr>
                        <w:rFonts w:ascii="Cambria Math" w:hAnsi="Cambria Math"/>
                      </w:rPr>
                    </m:ctrlPr>
                  </m:sSupPr>
                  <m:e>
                    <m:r>
                      <w:rPr>
                        <w:rFonts w:ascii="Cambria Math" w:hAnsi="Cambria Math"/>
                      </w:rPr>
                      <m:t>a:b)x</m:t>
                    </m:r>
                  </m:e>
                  <m:sup>
                    <m:r>
                      <w:rPr>
                        <w:rFonts w:ascii="Cambria Math" w:hAnsi="Cambria Math"/>
                      </w:rPr>
                      <m:t>n-m</m:t>
                    </m:r>
                  </m:sup>
                </m:sSup>
              </m:oMath>
            </m:oMathPara>
          </w:p>
          <w:p w:rsidR="00133184" w:rsidRDefault="00133184" w:rsidP="00234EB3">
            <w:pPr>
              <w:jc w:val="center"/>
            </w:pPr>
            <w:r>
              <w:rPr>
                <w:noProof/>
                <w:lang w:eastAsia="es-MX"/>
              </w:rPr>
              <w:drawing>
                <wp:inline distT="0" distB="0" distL="0" distR="0" wp14:anchorId="6FADF6F0" wp14:editId="7FE756E3">
                  <wp:extent cx="1266825" cy="43815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sión-de-monomios-1.gif"/>
                          <pic:cNvPicPr/>
                        </pic:nvPicPr>
                        <pic:blipFill>
                          <a:blip r:embed="rId9">
                            <a:extLst>
                              <a:ext uri="{28A0092B-C50C-407E-A947-70E740481C1C}">
                                <a14:useLocalDpi xmlns:a14="http://schemas.microsoft.com/office/drawing/2010/main" val="0"/>
                              </a:ext>
                            </a:extLst>
                          </a:blip>
                          <a:stretch>
                            <a:fillRect/>
                          </a:stretch>
                        </pic:blipFill>
                        <pic:spPr>
                          <a:xfrm>
                            <a:off x="0" y="0"/>
                            <a:ext cx="1266825" cy="438150"/>
                          </a:xfrm>
                          <a:prstGeom prst="rect">
                            <a:avLst/>
                          </a:prstGeom>
                        </pic:spPr>
                      </pic:pic>
                    </a:graphicData>
                  </a:graphic>
                </wp:inline>
              </w:drawing>
            </w:r>
          </w:p>
          <w:p w:rsidR="00133184" w:rsidRDefault="007E1DA5" w:rsidP="00234EB3">
            <w:pPr>
              <w:jc w:val="center"/>
            </w:pPr>
            <w:r w:rsidRPr="007E1DA5">
              <w:t>Si el grado del divisor es mayor, obtenemos una fracción algebraica.</w:t>
            </w:r>
          </w:p>
          <w:p w:rsidR="007E1DA5" w:rsidRDefault="007E1DA5" w:rsidP="00234EB3">
            <w:pPr>
              <w:jc w:val="center"/>
            </w:pPr>
          </w:p>
          <w:p w:rsidR="00133184" w:rsidRDefault="007E1DA5" w:rsidP="00234EB3">
            <w:pPr>
              <w:jc w:val="center"/>
            </w:pPr>
            <w:r>
              <w:rPr>
                <w:noProof/>
                <w:lang w:eastAsia="es-MX"/>
              </w:rPr>
              <w:drawing>
                <wp:inline distT="0" distB="0" distL="0" distR="0" wp14:anchorId="68FD2C7C" wp14:editId="53A09226">
                  <wp:extent cx="1276350" cy="43815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sión-de-monomios-2.gif"/>
                          <pic:cNvPicPr/>
                        </pic:nvPicPr>
                        <pic:blipFill>
                          <a:blip r:embed="rId10">
                            <a:extLst>
                              <a:ext uri="{28A0092B-C50C-407E-A947-70E740481C1C}">
                                <a14:useLocalDpi xmlns:a14="http://schemas.microsoft.com/office/drawing/2010/main" val="0"/>
                              </a:ext>
                            </a:extLst>
                          </a:blip>
                          <a:stretch>
                            <a:fillRect/>
                          </a:stretch>
                        </pic:blipFill>
                        <pic:spPr>
                          <a:xfrm>
                            <a:off x="0" y="0"/>
                            <a:ext cx="1276350" cy="438150"/>
                          </a:xfrm>
                          <a:prstGeom prst="rect">
                            <a:avLst/>
                          </a:prstGeom>
                        </pic:spPr>
                      </pic:pic>
                    </a:graphicData>
                  </a:graphic>
                </wp:inline>
              </w:drawing>
            </w:r>
          </w:p>
          <w:p w:rsidR="00133184" w:rsidRDefault="00133184" w:rsidP="00234EB3">
            <w:pPr>
              <w:jc w:val="center"/>
            </w:pPr>
          </w:p>
          <w:p w:rsidR="007E1DA5" w:rsidRDefault="007E1DA5" w:rsidP="00234EB3">
            <w:pPr>
              <w:jc w:val="center"/>
            </w:pPr>
            <w:r>
              <w:t>Ejemplo</w:t>
            </w:r>
          </w:p>
          <w:p w:rsidR="007E1DA5" w:rsidRDefault="007E1DA5" w:rsidP="00234EB3">
            <w:pPr>
              <w:jc w:val="center"/>
            </w:pPr>
          </w:p>
          <w:p w:rsidR="003B602B" w:rsidRPr="003B602B" w:rsidRDefault="007E1DA5" w:rsidP="00234EB3">
            <w:pPr>
              <w:jc w:val="center"/>
              <w:rPr>
                <w:rFonts w:eastAsiaTheme="minorEastAsia"/>
              </w:rPr>
            </w:pPr>
            <m:oMathPara>
              <m:oMath>
                <m:f>
                  <m:fPr>
                    <m:ctrlPr>
                      <w:rPr>
                        <w:rFonts w:ascii="Cambria Math" w:hAnsi="Cambria Math"/>
                      </w:rPr>
                    </m:ctrlPr>
                  </m:fPr>
                  <m:num>
                    <m:sSup>
                      <m:sSupPr>
                        <m:ctrlPr>
                          <w:rPr>
                            <w:rFonts w:ascii="Cambria Math" w:hAnsi="Cambria Math"/>
                          </w:rPr>
                        </m:ctrlPr>
                      </m:sSupPr>
                      <m:e>
                        <m:r>
                          <w:rPr>
                            <w:rFonts w:ascii="Cambria Math" w:hAnsi="Cambria Math"/>
                          </w:rPr>
                          <m:t>10y</m:t>
                        </m:r>
                      </m:e>
                      <m:sup>
                        <m:r>
                          <w:rPr>
                            <w:rFonts w:ascii="Cambria Math" w:hAnsi="Cambria Math"/>
                          </w:rPr>
                          <m:t>5</m:t>
                        </m:r>
                      </m:sup>
                    </m:sSup>
                  </m:num>
                  <m:den>
                    <m:r>
                      <w:rPr>
                        <w:rFonts w:ascii="Cambria Math" w:hAnsi="Cambria Math"/>
                      </w:rPr>
                      <m:t>2y</m:t>
                    </m:r>
                  </m:den>
                </m:f>
                <m:r>
                  <w:rPr>
                    <w:rFonts w:ascii="Cambria Math" w:hAnsi="Cambria Math"/>
                  </w:rPr>
                  <m:t>=</m:t>
                </m:r>
                <m:d>
                  <m:dPr>
                    <m:ctrlPr>
                      <w:rPr>
                        <w:rFonts w:ascii="Cambria Math" w:hAnsi="Cambria Math"/>
                        <w:i/>
                      </w:rPr>
                    </m:ctrlPr>
                  </m:dPr>
                  <m:e>
                    <m:f>
                      <m:fPr>
                        <m:ctrlPr>
                          <w:rPr>
                            <w:rFonts w:ascii="Cambria Math" w:hAnsi="Cambria Math"/>
                          </w:rPr>
                        </m:ctrlPr>
                      </m:fPr>
                      <m:num>
                        <m:r>
                          <w:rPr>
                            <w:rFonts w:ascii="Cambria Math" w:hAnsi="Cambria Math"/>
                          </w:rPr>
                          <m:t>10</m:t>
                        </m:r>
                      </m:num>
                      <m:den>
                        <m:r>
                          <w:rPr>
                            <w:rFonts w:ascii="Cambria Math" w:hAnsi="Cambria Math"/>
                          </w:rPr>
                          <m:t>2</m:t>
                        </m:r>
                      </m:den>
                    </m:f>
                  </m:e>
                </m:d>
                <m:d>
                  <m:dPr>
                    <m:ctrlPr>
                      <w:rPr>
                        <w:rFonts w:ascii="Cambria Math" w:hAnsi="Cambria Math"/>
                        <w:i/>
                      </w:rPr>
                    </m:ctrlPr>
                  </m:dPr>
                  <m:e>
                    <m:f>
                      <m:fPr>
                        <m:ctrlPr>
                          <w:rPr>
                            <w:rFonts w:ascii="Cambria Math" w:hAnsi="Cambria Math"/>
                          </w:rPr>
                        </m:ctrlPr>
                      </m:fPr>
                      <m:num>
                        <m:sSup>
                          <m:sSupPr>
                            <m:ctrlPr>
                              <w:rPr>
                                <w:rFonts w:ascii="Cambria Math" w:hAnsi="Cambria Math"/>
                              </w:rPr>
                            </m:ctrlPr>
                          </m:sSupPr>
                          <m:e>
                            <m:r>
                              <w:rPr>
                                <w:rFonts w:ascii="Cambria Math" w:hAnsi="Cambria Math"/>
                              </w:rPr>
                              <m:t>y</m:t>
                            </m:r>
                          </m:e>
                          <m:sup>
                            <m:r>
                              <w:rPr>
                                <w:rFonts w:ascii="Cambria Math" w:hAnsi="Cambria Math"/>
                              </w:rPr>
                              <m:t>5</m:t>
                            </m:r>
                          </m:sup>
                        </m:sSup>
                      </m:num>
                      <m:den>
                        <m:r>
                          <w:rPr>
                            <w:rFonts w:ascii="Cambria Math" w:hAnsi="Cambria Math"/>
                          </w:rPr>
                          <m:t>y</m:t>
                        </m:r>
                      </m:den>
                    </m:f>
                  </m:e>
                </m:d>
                <m:r>
                  <w:rPr>
                    <w:rFonts w:ascii="Cambria Math" w:hAnsi="Cambria Math"/>
                  </w:rPr>
                  <m:t>=</m:t>
                </m:r>
                <m:r>
                  <w:rPr>
                    <w:rFonts w:ascii="Cambria Math" w:hAnsi="Cambria Math"/>
                  </w:rPr>
                  <m:t>5</m:t>
                </m:r>
                <m:d>
                  <m:dPr>
                    <m:ctrlPr>
                      <w:rPr>
                        <w:rFonts w:ascii="Cambria Math" w:hAnsi="Cambria Math"/>
                        <w:i/>
                      </w:rPr>
                    </m:ctrlPr>
                  </m:dPr>
                  <m:e>
                    <m:sSup>
                      <m:sSupPr>
                        <m:ctrlPr>
                          <w:rPr>
                            <w:rFonts w:ascii="Cambria Math" w:hAnsi="Cambria Math"/>
                          </w:rPr>
                        </m:ctrlPr>
                      </m:sSupPr>
                      <m:e>
                        <m:r>
                          <w:rPr>
                            <w:rFonts w:ascii="Cambria Math" w:hAnsi="Cambria Math"/>
                          </w:rPr>
                          <m:t>y</m:t>
                        </m:r>
                      </m:e>
                      <m:sup>
                        <m:r>
                          <w:rPr>
                            <w:rFonts w:ascii="Cambria Math" w:hAnsi="Cambria Math"/>
                          </w:rPr>
                          <m:t>5</m:t>
                        </m:r>
                      </m:sup>
                    </m:sSup>
                  </m:e>
                </m:d>
              </m:oMath>
            </m:oMathPara>
          </w:p>
          <w:p w:rsidR="00133184" w:rsidRPr="00D66D58" w:rsidRDefault="003B602B" w:rsidP="00D66D58">
            <w:pPr>
              <w:jc w:val="center"/>
            </w:pPr>
            <m:oMathPara>
              <m:oMath>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10</m:t>
                        </m:r>
                      </m:e>
                      <m:sup>
                        <m:r>
                          <w:rPr>
                            <w:rFonts w:ascii="Cambria Math" w:hAnsi="Cambria Math"/>
                          </w:rPr>
                          <m:t>y</m:t>
                        </m:r>
                      </m:sup>
                    </m:sSup>
                  </m:num>
                  <m:den>
                    <m:r>
                      <w:rPr>
                        <w:rFonts w:ascii="Cambria Math" w:hAnsi="Cambria Math"/>
                      </w:rPr>
                      <m:t>2y</m:t>
                    </m:r>
                  </m:den>
                </m:f>
                <m:r>
                  <w:rPr>
                    <w:rFonts w:ascii="Cambria Math" w:hAnsi="Cambria Math"/>
                  </w:rPr>
                  <m:t>=</m:t>
                </m:r>
                <m:sSup>
                  <m:sSupPr>
                    <m:ctrlPr>
                      <w:rPr>
                        <w:rFonts w:ascii="Cambria Math" w:hAnsi="Cambria Math"/>
                      </w:rPr>
                    </m:ctrlPr>
                  </m:sSupPr>
                  <m:e>
                    <m:r>
                      <w:rPr>
                        <w:rFonts w:ascii="Cambria Math" w:hAnsi="Cambria Math"/>
                      </w:rPr>
                      <m:t>5y</m:t>
                    </m:r>
                  </m:e>
                  <m:sup>
                    <m:r>
                      <w:rPr>
                        <w:rFonts w:ascii="Cambria Math" w:hAnsi="Cambria Math"/>
                      </w:rPr>
                      <m:t>5</m:t>
                    </m:r>
                  </m:sup>
                </m:sSup>
              </m:oMath>
            </m:oMathPara>
          </w:p>
          <w:p w:rsidR="00133184" w:rsidRDefault="00133184" w:rsidP="00234EB3">
            <w:pPr>
              <w:jc w:val="center"/>
              <w:rPr>
                <w:sz w:val="28"/>
              </w:rPr>
            </w:pPr>
          </w:p>
        </w:tc>
        <w:tc>
          <w:tcPr>
            <w:tcW w:w="2621" w:type="dxa"/>
          </w:tcPr>
          <w:tbl>
            <w:tblPr>
              <w:tblStyle w:val="Tablaconcuadrcula"/>
              <w:tblW w:w="0" w:type="auto"/>
              <w:tblInd w:w="8" w:type="dxa"/>
              <w:tblLook w:val="04A0" w:firstRow="1" w:lastRow="0" w:firstColumn="1" w:lastColumn="0" w:noHBand="0" w:noVBand="1"/>
            </w:tblPr>
            <w:tblGrid>
              <w:gridCol w:w="2271"/>
            </w:tblGrid>
            <w:tr w:rsidR="00A63388" w:rsidTr="00FF7294">
              <w:trPr>
                <w:trHeight w:val="540"/>
              </w:trPr>
              <w:tc>
                <w:tcPr>
                  <w:tcW w:w="2372" w:type="dxa"/>
                </w:tcPr>
                <w:p w:rsidR="00D66D58" w:rsidRPr="00D66D58" w:rsidRDefault="00A63388" w:rsidP="00234EB3">
                  <w:pPr>
                    <w:jc w:val="center"/>
                  </w:pPr>
                  <w:r>
                    <w:t>División</w:t>
                  </w:r>
                  <w:r w:rsidR="00D66D58">
                    <w:t xml:space="preserve"> de polinomio entre monomio</w:t>
                  </w:r>
                </w:p>
              </w:tc>
            </w:tr>
          </w:tbl>
          <w:p w:rsidR="00133184" w:rsidRDefault="00133184" w:rsidP="00D66D58">
            <w:pPr>
              <w:rPr>
                <w:sz w:val="28"/>
              </w:rPr>
            </w:pPr>
          </w:p>
          <w:p w:rsidR="00D66D58" w:rsidRDefault="00D66D58" w:rsidP="00D66D58">
            <w:pPr>
              <w:rPr>
                <w:sz w:val="28"/>
              </w:rPr>
            </w:pPr>
          </w:p>
          <w:p w:rsidR="00D66D58" w:rsidRDefault="00D66D58" w:rsidP="00D66D58">
            <w:pPr>
              <w:rPr>
                <w:sz w:val="28"/>
              </w:rPr>
            </w:pPr>
          </w:p>
          <w:p w:rsidR="00133184" w:rsidRPr="00D66D58" w:rsidRDefault="00D66D58" w:rsidP="00234EB3">
            <w:pPr>
              <w:jc w:val="center"/>
            </w:pPr>
            <w:r>
              <w:t xml:space="preserve">Para dividir un polinomio entre un monomio se divide cada uno de los términos del polinomio separadamente entre el monomio divisor y se suma algebraicamente cada uno de estos términos </w:t>
            </w:r>
          </w:p>
          <w:p w:rsidR="00133184" w:rsidRDefault="00133184" w:rsidP="00234EB3">
            <w:pPr>
              <w:jc w:val="center"/>
              <w:rPr>
                <w:sz w:val="28"/>
              </w:rPr>
            </w:pPr>
          </w:p>
          <w:p w:rsidR="00133184" w:rsidRDefault="00133184" w:rsidP="00234EB3">
            <w:pPr>
              <w:jc w:val="center"/>
              <w:rPr>
                <w:sz w:val="28"/>
              </w:rPr>
            </w:pPr>
          </w:p>
          <w:p w:rsidR="00133184" w:rsidRDefault="00D66D58" w:rsidP="00234EB3">
            <w:pPr>
              <w:jc w:val="center"/>
            </w:pPr>
            <w:r>
              <w:t>Ejemplo</w:t>
            </w:r>
          </w:p>
          <w:p w:rsidR="00D66D58" w:rsidRDefault="00D66D58" w:rsidP="00234EB3">
            <w:pPr>
              <w:jc w:val="center"/>
            </w:pPr>
          </w:p>
          <w:p w:rsidR="00133184" w:rsidRPr="00E21C25" w:rsidRDefault="00E21C25" w:rsidP="00234EB3">
            <w:pPr>
              <w:jc w:val="center"/>
            </w:pPr>
            <w:r>
              <w:t xml:space="preserve">Dividir </w:t>
            </w:r>
            <m:oMath>
              <m:sSup>
                <m:sSupPr>
                  <m:ctrlPr>
                    <w:rPr>
                      <w:rFonts w:ascii="Cambria Math" w:hAnsi="Cambria Math"/>
                    </w:rPr>
                  </m:ctrlPr>
                </m:sSupPr>
                <m:e>
                  <m:r>
                    <w:rPr>
                      <w:rFonts w:ascii="Cambria Math" w:hAnsi="Cambria Math"/>
                    </w:rPr>
                    <m:t>2x</m:t>
                  </m:r>
                </m:e>
                <m:sup>
                  <m:r>
                    <w:rPr>
                      <w:rFonts w:ascii="Cambria Math" w:hAnsi="Cambria Math"/>
                    </w:rPr>
                    <m:t>2</m:t>
                  </m:r>
                </m:sup>
              </m:sSup>
              <m:r>
                <w:rPr>
                  <w:rFonts w:ascii="Cambria Math" w:hAnsi="Cambria Math"/>
                </w:rPr>
                <m:t>+</m:t>
              </m:r>
              <m:r>
                <m:rPr>
                  <m:sty m:val="p"/>
                </m:rPr>
                <w:rPr>
                  <w:rFonts w:ascii="Cambria Math" w:hAnsi="Cambria Math"/>
                </w:rPr>
                <m:t>4x</m:t>
              </m:r>
            </m:oMath>
          </w:p>
          <w:p w:rsidR="00133184" w:rsidRDefault="00E21C25" w:rsidP="00D66D58">
            <w:pPr>
              <w:jc w:val="center"/>
            </w:pPr>
            <w:r>
              <w:t>Entre 2x</w:t>
            </w:r>
          </w:p>
          <w:p w:rsidR="009A2387" w:rsidRPr="009A2387" w:rsidRDefault="00E21C25" w:rsidP="00E21C25">
            <w:pPr>
              <w:jc w:val="center"/>
              <w:rPr>
                <w:rFonts w:eastAsiaTheme="minorEastAsia"/>
              </w:rPr>
            </w:pPr>
            <m:oMathPara>
              <m:oMath>
                <m:f>
                  <m:fPr>
                    <m:ctrlPr>
                      <w:rPr>
                        <w:rFonts w:ascii="Cambria Math" w:hAnsi="Cambria Math"/>
                      </w:rPr>
                    </m:ctrlPr>
                  </m:fPr>
                  <m:num>
                    <m:sSup>
                      <m:sSupPr>
                        <m:ctrlPr>
                          <w:rPr>
                            <w:rFonts w:ascii="Cambria Math" w:hAnsi="Cambria Math"/>
                          </w:rPr>
                        </m:ctrlPr>
                      </m:sSupPr>
                      <m:e>
                        <m:r>
                          <w:rPr>
                            <w:rFonts w:ascii="Cambria Math" w:hAnsi="Cambria Math"/>
                          </w:rPr>
                          <m:t>2x</m:t>
                        </m:r>
                      </m:e>
                      <m:sup>
                        <m:r>
                          <w:rPr>
                            <w:rFonts w:ascii="Cambria Math" w:hAnsi="Cambria Math"/>
                          </w:rPr>
                          <m:t>2</m:t>
                        </m:r>
                      </m:sup>
                    </m:sSup>
                    <m:r>
                      <w:rPr>
                        <w:rFonts w:ascii="Cambria Math" w:hAnsi="Cambria Math"/>
                      </w:rPr>
                      <m:t>+4x</m:t>
                    </m:r>
                  </m:num>
                  <m:den>
                    <m:r>
                      <w:rPr>
                        <w:rFonts w:ascii="Cambria Math" w:hAnsi="Cambria Math"/>
                      </w:rPr>
                      <m:t>2x</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2</m:t>
                        </m:r>
                        <m:r>
                          <w:rPr>
                            <w:rFonts w:ascii="Cambria Math" w:hAnsi="Cambria Math"/>
                          </w:rPr>
                          <m:t>x</m:t>
                        </m:r>
                      </m:e>
                      <m:sup>
                        <m:r>
                          <w:rPr>
                            <w:rFonts w:ascii="Cambria Math" w:hAnsi="Cambria Math"/>
                          </w:rPr>
                          <m:t>2</m:t>
                        </m:r>
                      </m:sup>
                    </m:sSup>
                  </m:num>
                  <m:den>
                    <m:r>
                      <w:rPr>
                        <w:rFonts w:ascii="Cambria Math" w:hAnsi="Cambria Math"/>
                      </w:rPr>
                      <m:t>2x</m:t>
                    </m:r>
                  </m:den>
                </m:f>
                <m:r>
                  <w:rPr>
                    <w:rFonts w:ascii="Cambria Math" w:hAnsi="Cambria Math"/>
                  </w:rPr>
                  <m:t>+</m:t>
                </m:r>
                <m:r>
                  <w:rPr>
                    <w:rFonts w:ascii="Cambria Math" w:hAnsi="Cambria Math"/>
                  </w:rPr>
                  <m:t>=</m:t>
                </m:r>
                <m:f>
                  <m:fPr>
                    <m:ctrlPr>
                      <w:rPr>
                        <w:rFonts w:ascii="Cambria Math" w:hAnsi="Cambria Math"/>
                      </w:rPr>
                    </m:ctrlPr>
                  </m:fPr>
                  <m:num>
                    <m:r>
                      <w:rPr>
                        <w:rFonts w:ascii="Cambria Math" w:hAnsi="Cambria Math"/>
                      </w:rPr>
                      <m:t>4</m:t>
                    </m:r>
                    <m:r>
                      <w:rPr>
                        <w:rFonts w:ascii="Cambria Math" w:hAnsi="Cambria Math"/>
                      </w:rPr>
                      <m:t>x</m:t>
                    </m:r>
                  </m:num>
                  <m:den>
                    <m:r>
                      <w:rPr>
                        <w:rFonts w:ascii="Cambria Math" w:hAnsi="Cambria Math"/>
                      </w:rPr>
                      <m:t>2x</m:t>
                    </m:r>
                  </m:den>
                </m:f>
              </m:oMath>
            </m:oMathPara>
          </w:p>
          <w:p w:rsidR="00E21C25" w:rsidRPr="00E21C25" w:rsidRDefault="00E21C25" w:rsidP="00E21C25">
            <w:pPr>
              <w:jc w:val="center"/>
            </w:pPr>
            <m:oMathPara>
              <m:oMath>
                <m:r>
                  <w:rPr>
                    <w:rFonts w:ascii="Cambria Math" w:hAnsi="Cambria Math"/>
                  </w:rPr>
                  <m:t>=x+2</m:t>
                </m:r>
              </m:oMath>
            </m:oMathPara>
          </w:p>
        </w:tc>
        <w:tc>
          <w:tcPr>
            <w:tcW w:w="2552" w:type="dxa"/>
          </w:tcPr>
          <w:tbl>
            <w:tblPr>
              <w:tblStyle w:val="Tablaconcuadrcula"/>
              <w:tblW w:w="0" w:type="auto"/>
              <w:tblInd w:w="8" w:type="dxa"/>
              <w:tblLook w:val="04A0" w:firstRow="1" w:lastRow="0" w:firstColumn="1" w:lastColumn="0" w:noHBand="0" w:noVBand="1"/>
            </w:tblPr>
            <w:tblGrid>
              <w:gridCol w:w="2208"/>
            </w:tblGrid>
            <w:tr w:rsidR="009A2387" w:rsidTr="00FF7294">
              <w:trPr>
                <w:trHeight w:val="809"/>
              </w:trPr>
              <w:tc>
                <w:tcPr>
                  <w:tcW w:w="2303" w:type="dxa"/>
                </w:tcPr>
                <w:p w:rsidR="009A2387" w:rsidRDefault="00A63388" w:rsidP="00234EB3">
                  <w:pPr>
                    <w:jc w:val="center"/>
                  </w:pPr>
                  <w:r>
                    <w:t>División</w:t>
                  </w:r>
                  <w:r w:rsidR="009A2387">
                    <w:t xml:space="preserve"> de polinomio entre polinomio</w:t>
                  </w:r>
                </w:p>
              </w:tc>
            </w:tr>
          </w:tbl>
          <w:p w:rsidR="009A2387" w:rsidRDefault="009A2387" w:rsidP="00234EB3">
            <w:pPr>
              <w:jc w:val="center"/>
            </w:pPr>
          </w:p>
          <w:p w:rsidR="00133184" w:rsidRDefault="009A2387" w:rsidP="00234EB3">
            <w:pPr>
              <w:jc w:val="center"/>
            </w:pPr>
            <w:r>
              <w:t>L</w:t>
            </w:r>
            <w:r w:rsidRPr="009A2387">
              <w:t>a división de polinomios (también división polinomial o división polinómica) es un algoritmo que permite dividir un polinomio entre otro polinomio que no sea nulo.</w:t>
            </w:r>
          </w:p>
          <w:p w:rsidR="00EC071E" w:rsidRDefault="00EC071E" w:rsidP="00234EB3">
            <w:pPr>
              <w:jc w:val="center"/>
            </w:pPr>
          </w:p>
          <w:p w:rsidR="00EC071E" w:rsidRDefault="00EC071E" w:rsidP="00234EB3">
            <w:pPr>
              <w:jc w:val="center"/>
            </w:pPr>
            <w:r>
              <w:t>Ejemplo</w:t>
            </w:r>
          </w:p>
          <w:p w:rsidR="00EC071E" w:rsidRDefault="00EC071E" w:rsidP="00234EB3">
            <w:pPr>
              <w:jc w:val="center"/>
            </w:pPr>
          </w:p>
          <w:p w:rsidR="00EC071E" w:rsidRPr="009A2387" w:rsidRDefault="00190875" w:rsidP="00234EB3">
            <w:pPr>
              <w:jc w:val="center"/>
            </w:pPr>
            <m:oMathPara>
              <m:oMath>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12</m:t>
                        </m:r>
                      </m:e>
                      <m:sup>
                        <m:r>
                          <w:rPr>
                            <w:rFonts w:ascii="Cambria Math" w:hAnsi="Cambria Math"/>
                          </w:rPr>
                          <m:t>2</m:t>
                        </m:r>
                      </m:sup>
                    </m:sSup>
                    <m:r>
                      <w:rPr>
                        <w:rFonts w:ascii="Cambria Math" w:hAnsi="Cambria Math"/>
                      </w:rPr>
                      <m:t>-42</m:t>
                    </m:r>
                  </m:num>
                  <m:den>
                    <m:r>
                      <w:rPr>
                        <w:rFonts w:ascii="Cambria Math" w:hAnsi="Cambria Math"/>
                      </w:rPr>
                      <m:t>x-3</m:t>
                    </m:r>
                  </m:den>
                </m:f>
              </m:oMath>
            </m:oMathPara>
          </w:p>
          <w:p w:rsidR="00133184" w:rsidRPr="009A2387" w:rsidRDefault="00190875" w:rsidP="00234EB3">
            <w:pPr>
              <w:jc w:val="center"/>
            </w:pPr>
            <m:oMathPara>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-9x-27</m:t>
                </m:r>
              </m:oMath>
            </m:oMathPara>
          </w:p>
          <w:p w:rsidR="00133184" w:rsidRPr="009A2387" w:rsidRDefault="00190875" w:rsidP="00190875">
            <w:pPr>
              <w:tabs>
                <w:tab w:val="center" w:pos="1050"/>
              </w:tabs>
              <w:jc w:val="both"/>
            </w:pPr>
            <w:r>
              <w:rPr>
                <w:noProof/>
                <w:lang w:eastAsia="es-MX"/>
              </w:rPr>
              <mc:AlternateContent>
                <mc:Choice Requires="wps">
                  <w:drawing>
                    <wp:anchor distT="0" distB="0" distL="114300" distR="114300" simplePos="0" relativeHeight="251666432" behindDoc="0" locked="0" layoutInCell="1" allowOverlap="1" wp14:anchorId="5213945F" wp14:editId="542FCED0">
                      <wp:simplePos x="0" y="0"/>
                      <wp:positionH relativeFrom="column">
                        <wp:posOffset>220862</wp:posOffset>
                      </wp:positionH>
                      <wp:positionV relativeFrom="paragraph">
                        <wp:posOffset>13793</wp:posOffset>
                      </wp:positionV>
                      <wp:extent cx="0" cy="116958"/>
                      <wp:effectExtent l="0" t="0" r="19050" b="16510"/>
                      <wp:wrapNone/>
                      <wp:docPr id="9" name="9 Conector recto"/>
                      <wp:cNvGraphicFramePr/>
                      <a:graphic xmlns:a="http://schemas.openxmlformats.org/drawingml/2006/main">
                        <a:graphicData uri="http://schemas.microsoft.com/office/word/2010/wordprocessingShape">
                          <wps:wsp>
                            <wps:cNvCnPr/>
                            <wps:spPr>
                              <a:xfrm>
                                <a:off x="0" y="0"/>
                                <a:ext cx="0" cy="1169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9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4pt,1.1pt" to="17.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" strokecolor="black [3040]"/>
                  </w:pict>
                </mc:Fallback>
              </mc:AlternateContent>
            </w:r>
            <w:r>
              <w:rPr>
                <w:noProof/>
                <w:lang w:eastAsia="es-MX"/>
              </w:rPr>
              <mc:AlternateContent>
                <mc:Choice Requires="wps">
                  <w:drawing>
                    <wp:anchor distT="0" distB="0" distL="114300" distR="114300" simplePos="0" relativeHeight="251665408" behindDoc="0" locked="0" layoutInCell="1" allowOverlap="1" wp14:anchorId="491DD448" wp14:editId="1865BC61">
                      <wp:simplePos x="0" y="0"/>
                      <wp:positionH relativeFrom="column">
                        <wp:posOffset>220389</wp:posOffset>
                      </wp:positionH>
                      <wp:positionV relativeFrom="paragraph">
                        <wp:posOffset>13793</wp:posOffset>
                      </wp:positionV>
                      <wp:extent cx="957403" cy="0"/>
                      <wp:effectExtent l="0" t="0" r="14605" b="19050"/>
                      <wp:wrapNone/>
                      <wp:docPr id="8" name="8 Conector recto"/>
                      <wp:cNvGraphicFramePr/>
                      <a:graphic xmlns:a="http://schemas.openxmlformats.org/drawingml/2006/main">
                        <a:graphicData uri="http://schemas.microsoft.com/office/word/2010/wordprocessingShape">
                          <wps:wsp>
                            <wps:cNvCnPr/>
                            <wps:spPr>
                              <a:xfrm>
                                <a:off x="0" y="0"/>
                                <a:ext cx="9574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 Conector recto"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pt,1.1pt" to="92.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" strokecolor="black [3040]"/>
                  </w:pict>
                </mc:Fallback>
              </mc:AlternateContent>
            </w:r>
            <w:r>
              <w:t>x-3</w:t>
            </w:r>
            <w:r>
              <w:tab/>
            </w:r>
            <m:oMath>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12x</m:t>
                  </m:r>
                </m:e>
                <m:sup>
                  <m:r>
                    <w:rPr>
                      <w:rFonts w:ascii="Cambria Math" w:hAnsi="Cambria Math"/>
                    </w:rPr>
                    <m:t>2</m:t>
                  </m:r>
                </m:sup>
              </m:sSup>
              <m:r>
                <w:rPr>
                  <w:rFonts w:ascii="Cambria Math" w:hAnsi="Cambria Math"/>
                </w:rPr>
                <m:t>-42</m:t>
              </m:r>
            </m:oMath>
          </w:p>
          <w:p w:rsidR="00190875" w:rsidRDefault="00190875" w:rsidP="00190875">
            <w:pPr>
              <w:jc w:val="center"/>
            </w:pPr>
            <m:oMathPara>
              <m:oMath>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3x</m:t>
                    </m:r>
                  </m:e>
                  <m:sup>
                    <m:r>
                      <w:rPr>
                        <w:rFonts w:ascii="Cambria Math" w:hAnsi="Cambria Math"/>
                      </w:rPr>
                      <m:t>2</m:t>
                    </m:r>
                  </m:sup>
                </m:sSup>
              </m:oMath>
            </m:oMathPara>
          </w:p>
          <w:p w:rsidR="00133184" w:rsidRPr="00190875" w:rsidRDefault="00190875" w:rsidP="00190875">
            <w:pPr>
              <w:jc w:val="center"/>
            </w:pPr>
            <w:r>
              <w:rPr>
                <w:noProof/>
                <w:sz w:val="28"/>
                <w:lang w:eastAsia="es-MX"/>
              </w:rPr>
              <mc:AlternateContent>
                <mc:Choice Requires="wps">
                  <w:drawing>
                    <wp:anchor distT="0" distB="0" distL="114300" distR="114300" simplePos="0" relativeHeight="251667456" behindDoc="0" locked="0" layoutInCell="1" allowOverlap="1" wp14:anchorId="11F89023" wp14:editId="07BE395A">
                      <wp:simplePos x="0" y="0"/>
                      <wp:positionH relativeFrom="column">
                        <wp:posOffset>133468</wp:posOffset>
                      </wp:positionH>
                      <wp:positionV relativeFrom="paragraph">
                        <wp:posOffset>37539</wp:posOffset>
                      </wp:positionV>
                      <wp:extent cx="1137684" cy="10632"/>
                      <wp:effectExtent l="0" t="0" r="24765" b="27940"/>
                      <wp:wrapNone/>
                      <wp:docPr id="10" name="10 Conector recto"/>
                      <wp:cNvGraphicFramePr/>
                      <a:graphic xmlns:a="http://schemas.openxmlformats.org/drawingml/2006/main">
                        <a:graphicData uri="http://schemas.microsoft.com/office/word/2010/wordprocessingShape">
                          <wps:wsp>
                            <wps:cNvCnPr/>
                            <wps:spPr>
                              <a:xfrm flipV="1">
                                <a:off x="0" y="0"/>
                                <a:ext cx="1137684"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0 Conector recto"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0.5pt,2.95pt" to="100.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" strokecolor="black [3040]"/>
                  </w:pict>
                </mc:Fallback>
              </mc:AlternateContent>
            </w:r>
          </w:p>
          <w:p w:rsidR="00133184" w:rsidRPr="00190875" w:rsidRDefault="00190875" w:rsidP="00190875">
            <w:pPr>
              <w:jc w:val="center"/>
              <w:rPr>
                <w:rFonts w:eastAsiaTheme="minorEastAsia"/>
              </w:rPr>
            </w:pPr>
            <m:oMathPara>
              <m:oMath>
                <m:sSup>
                  <m:sSupPr>
                    <m:ctrlPr>
                      <w:rPr>
                        <w:rFonts w:ascii="Cambria Math" w:hAnsi="Cambria Math"/>
                      </w:rPr>
                    </m:ctrlPr>
                  </m:sSupPr>
                  <m:e>
                    <m:r>
                      <w:rPr>
                        <w:rFonts w:ascii="Cambria Math" w:hAnsi="Cambria Math"/>
                      </w:rPr>
                      <m:t>-9x</m:t>
                    </m:r>
                  </m:e>
                  <m:sup>
                    <m:r>
                      <w:rPr>
                        <w:rFonts w:ascii="Cambria Math" w:hAnsi="Cambria Math"/>
                      </w:rPr>
                      <m:t>2</m:t>
                    </m:r>
                  </m:sup>
                </m:sSup>
                <m:r>
                  <w:rPr>
                    <w:rFonts w:ascii="Cambria Math" w:hAnsi="Cambria Math"/>
                  </w:rPr>
                  <m:t>+</m:t>
                </m:r>
                <m:r>
                  <m:rPr>
                    <m:sty m:val="p"/>
                  </m:rPr>
                  <w:rPr>
                    <w:rFonts w:ascii="Cambria Math" w:hAnsi="Cambria Math"/>
                  </w:rPr>
                  <m:t>0x</m:t>
                </m:r>
              </m:oMath>
            </m:oMathPara>
          </w:p>
          <w:p w:rsidR="00190875" w:rsidRPr="00190875" w:rsidRDefault="00190875" w:rsidP="00190875">
            <w:pPr>
              <w:jc w:val="center"/>
              <w:rPr>
                <w:rFonts w:eastAsiaTheme="minorEastAsia"/>
              </w:rPr>
            </w:pPr>
            <m:oMathPara>
              <m:oMath>
                <m:sSup>
                  <m:sSupPr>
                    <m:ctrlPr>
                      <w:rPr>
                        <w:rFonts w:ascii="Cambria Math" w:eastAsiaTheme="minorEastAsia" w:hAnsi="Cambria Math"/>
                      </w:rPr>
                    </m:ctrlPr>
                  </m:sSupPr>
                  <m:e>
                    <m:r>
                      <w:rPr>
                        <w:rFonts w:ascii="Cambria Math" w:eastAsiaTheme="minorEastAsia" w:hAnsi="Cambria Math"/>
                      </w:rPr>
                      <m:t>-9x</m:t>
                    </m:r>
                  </m:e>
                  <m:sup>
                    <m:r>
                      <w:rPr>
                        <w:rFonts w:ascii="Cambria Math" w:eastAsiaTheme="minorEastAsia" w:hAnsi="Cambria Math"/>
                      </w:rPr>
                      <m:t>2</m:t>
                    </m:r>
                  </m:sup>
                </m:sSup>
                <m:r>
                  <w:rPr>
                    <w:rFonts w:ascii="Cambria Math" w:eastAsiaTheme="minorEastAsia" w:hAnsi="Cambria Math"/>
                  </w:rPr>
                  <m:t>+</m:t>
                </m:r>
                <m:r>
                  <m:rPr>
                    <m:sty m:val="p"/>
                  </m:rPr>
                  <w:rPr>
                    <w:rFonts w:ascii="Cambria Math" w:eastAsiaTheme="minorEastAsia" w:hAnsi="Cambria Math"/>
                  </w:rPr>
                  <m:t>27x</m:t>
                </m:r>
              </m:oMath>
            </m:oMathPara>
          </w:p>
          <w:p w:rsidR="00190875" w:rsidRDefault="00190875" w:rsidP="00190875">
            <w:pPr>
              <w:jc w:val="center"/>
              <w:rPr>
                <w:rFonts w:eastAsiaTheme="minorEastAsia"/>
              </w:rPr>
            </w:pPr>
            <w:r>
              <w:rPr>
                <w:rFonts w:eastAsiaTheme="minorEastAsia"/>
                <w:noProof/>
                <w:sz w:val="28"/>
                <w:lang w:eastAsia="es-MX"/>
              </w:rPr>
              <mc:AlternateContent>
                <mc:Choice Requires="wps">
                  <w:drawing>
                    <wp:anchor distT="0" distB="0" distL="114300" distR="114300" simplePos="0" relativeHeight="251668480" behindDoc="0" locked="0" layoutInCell="1" allowOverlap="1" wp14:anchorId="27AAF2BC" wp14:editId="642EE33F">
                      <wp:simplePos x="0" y="0"/>
                      <wp:positionH relativeFrom="column">
                        <wp:posOffset>218529</wp:posOffset>
                      </wp:positionH>
                      <wp:positionV relativeFrom="paragraph">
                        <wp:posOffset>11814</wp:posOffset>
                      </wp:positionV>
                      <wp:extent cx="1052224" cy="21265"/>
                      <wp:effectExtent l="0" t="0" r="14605" b="36195"/>
                      <wp:wrapNone/>
                      <wp:docPr id="11" name="11 Conector recto"/>
                      <wp:cNvGraphicFramePr/>
                      <a:graphic xmlns:a="http://schemas.openxmlformats.org/drawingml/2006/main">
                        <a:graphicData uri="http://schemas.microsoft.com/office/word/2010/wordprocessingShape">
                          <wps:wsp>
                            <wps:cNvCnPr/>
                            <wps:spPr>
                              <a:xfrm flipV="1">
                                <a:off x="0" y="0"/>
                                <a:ext cx="1052224" cy="21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1 Conector recto"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7.2pt,.95pt" to="100.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" strokecolor="black [3040]"/>
                  </w:pict>
                </mc:Fallback>
              </mc:AlternateContent>
            </w:r>
            <w:r w:rsidR="00FF7294">
              <w:rPr>
                <w:rFonts w:eastAsiaTheme="minorEastAsia"/>
              </w:rPr>
              <w:t>-27x-42</w:t>
            </w:r>
          </w:p>
          <w:p w:rsidR="00FF7294" w:rsidRDefault="00FF7294" w:rsidP="00190875">
            <w:pPr>
              <w:jc w:val="center"/>
              <w:rPr>
                <w:rFonts w:eastAsiaTheme="minorEastAsia"/>
              </w:rPr>
            </w:pPr>
            <w:r>
              <w:rPr>
                <w:rFonts w:eastAsiaTheme="minorEastAsia"/>
              </w:rPr>
              <w:t>-27x+81</w:t>
            </w:r>
          </w:p>
          <w:p w:rsidR="00FF7294" w:rsidRDefault="00FF7294" w:rsidP="00190875">
            <w:pPr>
              <w:jc w:val="center"/>
              <w:rPr>
                <w:rFonts w:eastAsiaTheme="minorEastAsia"/>
              </w:rPr>
            </w:pPr>
            <w:r>
              <w:rPr>
                <w:rFonts w:eastAsiaTheme="minorEastAsia"/>
                <w:noProof/>
                <w:lang w:eastAsia="es-MX"/>
              </w:rPr>
              <mc:AlternateContent>
                <mc:Choice Requires="wps">
                  <w:drawing>
                    <wp:anchor distT="0" distB="0" distL="114300" distR="114300" simplePos="0" relativeHeight="251669504" behindDoc="0" locked="0" layoutInCell="1" allowOverlap="1" wp14:anchorId="75D0D6A1" wp14:editId="67C6CA28">
                      <wp:simplePos x="0" y="0"/>
                      <wp:positionH relativeFrom="column">
                        <wp:posOffset>218528</wp:posOffset>
                      </wp:positionH>
                      <wp:positionV relativeFrom="paragraph">
                        <wp:posOffset>32326</wp:posOffset>
                      </wp:positionV>
                      <wp:extent cx="956945" cy="0"/>
                      <wp:effectExtent l="0" t="0" r="14605" b="19050"/>
                      <wp:wrapNone/>
                      <wp:docPr id="12" name="12 Conector recto"/>
                      <wp:cNvGraphicFramePr/>
                      <a:graphic xmlns:a="http://schemas.openxmlformats.org/drawingml/2006/main">
                        <a:graphicData uri="http://schemas.microsoft.com/office/word/2010/wordprocessingShape">
                          <wps:wsp>
                            <wps:cNvCnPr/>
                            <wps:spPr>
                              <a:xfrm>
                                <a:off x="0" y="0"/>
                                <a:ext cx="9569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2 Conector recto"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2pt,2.55pt" to="92.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" strokecolor="black [3040]"/>
                  </w:pict>
                </mc:Fallback>
              </mc:AlternateContent>
            </w:r>
            <w:r>
              <w:rPr>
                <w:rFonts w:eastAsiaTheme="minorEastAsia"/>
              </w:rPr>
              <w:t>-123</w:t>
            </w:r>
          </w:p>
          <w:p w:rsidR="00FF7294" w:rsidRDefault="00FF7294" w:rsidP="00190875">
            <w:pPr>
              <w:jc w:val="center"/>
              <w:rPr>
                <w:rFonts w:eastAsiaTheme="minorEastAsia"/>
              </w:rPr>
            </w:pPr>
          </w:p>
          <w:p w:rsidR="00FF7294" w:rsidRPr="00FF7294" w:rsidRDefault="00FF7294" w:rsidP="00FF7294">
            <w:pPr>
              <w:jc w:val="center"/>
              <w:rPr>
                <w:rFonts w:eastAsiaTheme="minorEastAsia"/>
              </w:rPr>
            </w:pPr>
            <m:oMathPara>
              <m:oMath>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rPr>
                        </m:ctrlPr>
                      </m:sSupPr>
                      <m:e>
                        <m:r>
                          <w:rPr>
                            <w:rFonts w:ascii="Cambria Math" w:eastAsiaTheme="minorEastAsia" w:hAnsi="Cambria Math"/>
                          </w:rPr>
                          <m:t>12x</m:t>
                        </m:r>
                      </m:e>
                      <m:sup>
                        <m:r>
                          <w:rPr>
                            <w:rFonts w:ascii="Cambria Math" w:eastAsiaTheme="minorEastAsia" w:hAnsi="Cambria Math"/>
                          </w:rPr>
                          <m:t>2</m:t>
                        </m:r>
                      </m:sup>
                    </m:sSup>
                    <m:r>
                      <w:rPr>
                        <w:rFonts w:ascii="Cambria Math" w:eastAsiaTheme="minorEastAsia" w:hAnsi="Cambria Math"/>
                      </w:rPr>
                      <m:t>-</m:t>
                    </m:r>
                    <m:r>
                      <m:rPr>
                        <m:sty m:val="p"/>
                      </m:rPr>
                      <w:rPr>
                        <w:rFonts w:ascii="Cambria Math" w:eastAsiaTheme="minorEastAsia" w:hAnsi="Cambria Math"/>
                      </w:rPr>
                      <m:t>42</m:t>
                    </m:r>
                  </m:num>
                  <m:den>
                    <m:r>
                      <w:rPr>
                        <w:rFonts w:ascii="Cambria Math" w:eastAsiaTheme="minorEastAsia" w:hAnsi="Cambria Math"/>
                      </w:rPr>
                      <m:t>x-3</m:t>
                    </m:r>
                  </m:den>
                </m:f>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-9x-27</m:t>
                    </m:r>
                  </m:e>
                </m:d>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123</m:t>
                    </m:r>
                  </m:num>
                  <m:den>
                    <m:r>
                      <w:rPr>
                        <w:rFonts w:ascii="Cambria Math" w:eastAsiaTheme="minorEastAsia" w:hAnsi="Cambria Math"/>
                      </w:rPr>
                      <m:t>x-3</m:t>
                    </m:r>
                  </m:den>
                </m:f>
              </m:oMath>
            </m:oMathPara>
          </w:p>
        </w:tc>
        <w:tc>
          <w:tcPr>
            <w:tcW w:w="1951" w:type="dxa"/>
          </w:tcPr>
          <w:tbl>
            <w:tblPr>
              <w:tblStyle w:val="Tablaconcuadrcula"/>
              <w:tblW w:w="0" w:type="auto"/>
              <w:tblLook w:val="04A0" w:firstRow="1" w:lastRow="0" w:firstColumn="1" w:lastColumn="0" w:noHBand="0" w:noVBand="1"/>
            </w:tblPr>
            <w:tblGrid>
              <w:gridCol w:w="1725"/>
            </w:tblGrid>
            <w:tr w:rsidR="00FF7294" w:rsidTr="00FF7294">
              <w:trPr>
                <w:trHeight w:val="537"/>
              </w:trPr>
              <w:tc>
                <w:tcPr>
                  <w:tcW w:w="1725" w:type="dxa"/>
                </w:tcPr>
                <w:p w:rsidR="00FF7294" w:rsidRPr="00FF7294" w:rsidRDefault="00FF7294" w:rsidP="00234EB3">
                  <w:pPr>
                    <w:jc w:val="center"/>
                  </w:pPr>
                  <w:r>
                    <w:t>Productos notables</w:t>
                  </w:r>
                </w:p>
              </w:tc>
            </w:tr>
          </w:tbl>
          <w:p w:rsidR="00133184" w:rsidRDefault="00133184" w:rsidP="00234EB3">
            <w:pPr>
              <w:jc w:val="center"/>
              <w:rPr>
                <w:sz w:val="28"/>
              </w:rPr>
            </w:pPr>
          </w:p>
          <w:p w:rsidR="00133184" w:rsidRPr="00FF7294" w:rsidRDefault="00FF7294" w:rsidP="00FF7294">
            <w:pPr>
              <w:jc w:val="center"/>
            </w:pPr>
            <w:r>
              <w:t xml:space="preserve">Los productos </w:t>
            </w:r>
            <w:r w:rsidRPr="00FF7294">
              <w:t>notables son simplemente multiplicaciones especiales entre expresiones algebraicas, que por sus características destacan de las demás multiplicaciones. Las características que hacen que un producto sea notable, es que se cumplen ciertas reglas, tal que el resultado puede ser obtenido mediante una simple inspección, sin la necesidad de verificar o realizar la multiplicación paso a paso.</w:t>
            </w:r>
          </w:p>
          <w:p w:rsidR="00133184" w:rsidRPr="00FF7294" w:rsidRDefault="00133184" w:rsidP="00234EB3">
            <w:pPr>
              <w:jc w:val="center"/>
            </w:pPr>
          </w:p>
          <w:p w:rsidR="00133184" w:rsidRDefault="00FF7294" w:rsidP="00234EB3">
            <w:pPr>
              <w:jc w:val="center"/>
            </w:pPr>
            <w:r>
              <w:t>Ejemplo</w:t>
            </w:r>
          </w:p>
          <w:p w:rsidR="00FF7294" w:rsidRPr="00FF7294" w:rsidRDefault="00FF7294" w:rsidP="00A63388"/>
          <w:p w:rsidR="00FF7294" w:rsidRDefault="00FF7294" w:rsidP="00234EB3">
            <w:pPr>
              <w:jc w:val="center"/>
              <w:rPr>
                <w:sz w:val="28"/>
              </w:rPr>
            </w:pPr>
            <w:r w:rsidRPr="00FF7294">
              <w:t>Cubo del primer término:</w:t>
            </w:r>
            <m:oMath>
              <m:sSup>
                <m:sSupPr>
                  <m:ctrlPr>
                    <w:rPr>
                      <w:rFonts w:ascii="Cambria Math" w:hAnsi="Cambria Math"/>
                    </w:rPr>
                  </m:ctrlPr>
                </m:sSupPr>
                <m:e>
                  <m:r>
                    <w:rPr>
                      <w:rFonts w:ascii="Cambria Math" w:hAnsi="Cambria Math"/>
                    </w:rPr>
                    <m:t xml:space="preserve"> 3</m:t>
                  </m:r>
                </m:e>
                <m:sup>
                  <m:r>
                    <w:rPr>
                      <w:rFonts w:ascii="Cambria Math" w:hAnsi="Cambria Math"/>
                    </w:rPr>
                    <m:t>3</m:t>
                  </m:r>
                </m:sup>
              </m:sSup>
              <m:r>
                <w:rPr>
                  <w:rFonts w:ascii="Cambria Math" w:hAnsi="Cambria Math"/>
                </w:rPr>
                <m:t>=27</m:t>
              </m:r>
            </m:oMath>
            <w:r w:rsidRPr="00FF7294">
              <w:t xml:space="preserve">. Triple del cuadrado del primero por el segundo: </w:t>
            </w:r>
            <m:oMath>
              <m:sSup>
                <m:sSupPr>
                  <m:ctrlPr>
                    <w:rPr>
                      <w:rFonts w:ascii="Cambria Math" w:hAnsi="Cambria Math"/>
                    </w:rPr>
                  </m:ctrlPr>
                </m:sSupPr>
                <m:e>
                  <m:r>
                    <w:rPr>
                      <w:rFonts w:ascii="Cambria Math" w:hAnsi="Cambria Math"/>
                    </w:rPr>
                    <m:t>3(3)</m:t>
                  </m:r>
                </m:e>
                <m:sup>
                  <m:r>
                    <w:rPr>
                      <w:rFonts w:ascii="Cambria Math" w:hAnsi="Cambria Math"/>
                    </w:rPr>
                    <m:t>2</m:t>
                  </m:r>
                </m:sup>
              </m:sSup>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27y</m:t>
                  </m:r>
                </m:e>
                <m:sup>
                  <m:r>
                    <w:rPr>
                      <w:rFonts w:ascii="Cambria Math" w:hAnsi="Cambria Math"/>
                    </w:rPr>
                    <m:t>2</m:t>
                  </m:r>
                </m:sup>
              </m:sSup>
            </m:oMath>
            <w:r w:rsidRPr="00FF7294">
              <w:t>Triple del primero por el cuadrado del segundo:</w:t>
            </w:r>
            <m:oMath>
              <m:r>
                <w:rPr>
                  <w:rFonts w:ascii="Cambria Math" w:hAnsi="Cambria Math"/>
                </w:rPr>
                <m:t xml:space="preserve"> </m:t>
              </m:r>
              <m:sSup>
                <m:sSupPr>
                  <m:ctrlPr>
                    <w:rPr>
                      <w:rFonts w:ascii="Cambria Math" w:hAnsi="Cambria Math"/>
                    </w:rPr>
                  </m:ctrlPr>
                </m:sSupPr>
                <m:e>
                  <m:r>
                    <w:rPr>
                      <w:rFonts w:ascii="Cambria Math" w:hAnsi="Cambria Math"/>
                    </w:rPr>
                    <m:t>3(3)(y</m:t>
                  </m:r>
                </m:e>
                <m:sup>
                  <m:r>
                    <w:rPr>
                      <w:rFonts w:ascii="Cambria Math" w:hAnsi="Cambria Math"/>
                    </w:rPr>
                    <m:t>2</m:t>
                  </m:r>
                </m:sup>
              </m:sSup>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9y</m:t>
                  </m:r>
                </m:e>
                <m:sup>
                  <m:r>
                    <w:rPr>
                      <w:rFonts w:ascii="Cambria Math" w:hAnsi="Cambria Math"/>
                    </w:rPr>
                    <m:t>4</m:t>
                  </m:r>
                </m:sup>
              </m:sSup>
            </m:oMath>
            <w:r w:rsidRPr="00FF7294">
              <w:t>. Cubo del segundo término:</w:t>
            </w:r>
            <m:oMath>
              <m:sSup>
                <m:sSupPr>
                  <m:ctrlPr>
                    <w:rPr>
                      <w:rFonts w:ascii="Cambria Math" w:hAnsi="Cambria Math"/>
                    </w:rPr>
                  </m:ctrlPr>
                </m:sSupPr>
                <m:e>
                  <m:r>
                    <w:rPr>
                      <w:rFonts w:ascii="Cambria Math" w:hAnsi="Cambria Math"/>
                    </w:rPr>
                    <m:t>(y</m:t>
                  </m:r>
                </m:e>
                <m:sup>
                  <m:r>
                    <w:rPr>
                      <w:rFonts w:ascii="Cambria Math" w:hAnsi="Cambria Math"/>
                    </w:rPr>
                    <m:t>2</m:t>
                  </m:r>
                </m:sup>
              </m:sSup>
              <m:sSup>
                <m:sSupPr>
                  <m:ctrlPr>
                    <w:rPr>
                      <w:rFonts w:ascii="Cambria Math" w:hAnsi="Cambria Math"/>
                    </w:rPr>
                  </m:ctrlPr>
                </m:sSupPr>
                <m:e>
                  <m:r>
                    <w:rPr>
                      <w:rFonts w:ascii="Cambria Math" w:hAnsi="Cambria Math"/>
                    </w:rPr>
                    <m:t>)</m:t>
                  </m:r>
                </m:e>
                <m:sup>
                  <m: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6</m:t>
                  </m:r>
                </m:sup>
              </m:sSup>
            </m:oMath>
            <w:r w:rsidRPr="00FF7294">
              <w:t>.</w:t>
            </w:r>
          </w:p>
          <w:p w:rsidR="00FF7294" w:rsidRDefault="00FF7294" w:rsidP="00234EB3">
            <w:pPr>
              <w:jc w:val="center"/>
              <w:rPr>
                <w:sz w:val="28"/>
              </w:rPr>
            </w:pPr>
          </w:p>
          <w:p w:rsidR="00133184" w:rsidRDefault="00133184" w:rsidP="00FF7294">
            <w:pPr>
              <w:rPr>
                <w:sz w:val="28"/>
              </w:rPr>
            </w:pPr>
          </w:p>
        </w:tc>
      </w:tr>
    </w:tbl>
    <w:p w:rsidR="000C42A6" w:rsidRPr="00234EB3" w:rsidRDefault="00A63388" w:rsidP="00234EB3">
      <w:pPr>
        <w:jc w:val="center"/>
        <w:rPr>
          <w:sz w:val="28"/>
        </w:rPr>
      </w:pPr>
    </w:p>
    <w:p w:rsidR="00234EB3" w:rsidRDefault="00234EB3"/>
    <w:p w:rsidR="00234EB3" w:rsidRDefault="00234EB3">
      <w:bookmarkStart w:id="0" w:name="_GoBack"/>
      <w:bookmarkEnd w:id="0"/>
    </w:p>
    <w:sectPr w:rsidR="00234EB3" w:rsidSect="00234EB3">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EB3"/>
    <w:rsid w:val="00065401"/>
    <w:rsid w:val="00133184"/>
    <w:rsid w:val="00190875"/>
    <w:rsid w:val="00234EB3"/>
    <w:rsid w:val="003B602B"/>
    <w:rsid w:val="007B07CC"/>
    <w:rsid w:val="007E1DA5"/>
    <w:rsid w:val="009A2387"/>
    <w:rsid w:val="00A63388"/>
    <w:rsid w:val="00D66D58"/>
    <w:rsid w:val="00E21C25"/>
    <w:rsid w:val="00EC071E"/>
    <w:rsid w:val="00FF72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34EB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34EB3"/>
    <w:rPr>
      <w:rFonts w:eastAsiaTheme="minorEastAsia"/>
      <w:lang w:eastAsia="es-MX"/>
    </w:rPr>
  </w:style>
  <w:style w:type="paragraph" w:styleId="Textodeglobo">
    <w:name w:val="Balloon Text"/>
    <w:basedOn w:val="Normal"/>
    <w:link w:val="TextodegloboCar"/>
    <w:uiPriority w:val="99"/>
    <w:semiHidden/>
    <w:unhideWhenUsed/>
    <w:rsid w:val="00234E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4EB3"/>
    <w:rPr>
      <w:rFonts w:ascii="Tahoma" w:hAnsi="Tahoma" w:cs="Tahoma"/>
      <w:sz w:val="16"/>
      <w:szCs w:val="16"/>
    </w:rPr>
  </w:style>
  <w:style w:type="table" w:styleId="Tablaconcuadrcula">
    <w:name w:val="Table Grid"/>
    <w:basedOn w:val="Tablanormal"/>
    <w:uiPriority w:val="59"/>
    <w:rsid w:val="00133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13318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34EB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34EB3"/>
    <w:rPr>
      <w:rFonts w:eastAsiaTheme="minorEastAsia"/>
      <w:lang w:eastAsia="es-MX"/>
    </w:rPr>
  </w:style>
  <w:style w:type="paragraph" w:styleId="Textodeglobo">
    <w:name w:val="Balloon Text"/>
    <w:basedOn w:val="Normal"/>
    <w:link w:val="TextodegloboCar"/>
    <w:uiPriority w:val="99"/>
    <w:semiHidden/>
    <w:unhideWhenUsed/>
    <w:rsid w:val="00234E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4EB3"/>
    <w:rPr>
      <w:rFonts w:ascii="Tahoma" w:hAnsi="Tahoma" w:cs="Tahoma"/>
      <w:sz w:val="16"/>
      <w:szCs w:val="16"/>
    </w:rPr>
  </w:style>
  <w:style w:type="table" w:styleId="Tablaconcuadrcula">
    <w:name w:val="Table Grid"/>
    <w:basedOn w:val="Tablanormal"/>
    <w:uiPriority w:val="59"/>
    <w:rsid w:val="00133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1331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2C"/>
    <w:rsid w:val="003D16CB"/>
    <w:rsid w:val="00D231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2312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231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2022-12-10T00:00:00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281</Words>
  <Characters>1549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UDS</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NOTA</dc:title>
  <dc:creator>Marely Concepción Jiménez Gordillo</dc:creator>
  <cp:lastModifiedBy>Luffi</cp:lastModifiedBy>
  <cp:revision>1</cp:revision>
  <dcterms:created xsi:type="dcterms:W3CDTF">2022-12-11T00:23:00Z</dcterms:created>
  <dcterms:modified xsi:type="dcterms:W3CDTF">2022-12-11T02:16:00Z</dcterms:modified>
</cp:coreProperties>
</file>