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9F209" w14:textId="77777777"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3C0E9240">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77777777" w:rsidR="00F421C3" w:rsidRDefault="00F421C3">
      <w:pPr>
        <w:rPr>
          <w:sz w:val="56"/>
        </w:rPr>
      </w:pPr>
    </w:p>
    <w:p w14:paraId="583F3AD3" w14:textId="77777777" w:rsidR="00F421C3" w:rsidRPr="00F421C3" w:rsidRDefault="00F421C3" w:rsidP="00F421C3">
      <w:pPr>
        <w:spacing w:line="240" w:lineRule="auto"/>
        <w:rPr>
          <w:sz w:val="48"/>
        </w:rPr>
      </w:pPr>
    </w:p>
    <w:p w14:paraId="0CC0A7CB" w14:textId="77777777" w:rsidR="00F421C3" w:rsidRPr="002E4EFF" w:rsidRDefault="00F421C3" w:rsidP="00F421C3">
      <w:pPr>
        <w:spacing w:line="240" w:lineRule="auto"/>
        <w:rPr>
          <w:rFonts w:ascii="Century Gothic" w:hAnsi="Century Gothic"/>
          <w:sz w:val="44"/>
          <w:szCs w:val="20"/>
        </w:rPr>
      </w:pPr>
    </w:p>
    <w:p w14:paraId="55F1C2E1" w14:textId="3524A947"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p>
    <w:p w14:paraId="7FA702D7" w14:textId="77777777"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1B1D477E">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50AC9180"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r w:rsidR="000D768E">
        <w:rPr>
          <w:rFonts w:ascii="Century Gothic" w:hAnsi="Century Gothic"/>
          <w:b/>
          <w:color w:val="0070C0"/>
          <w:sz w:val="40"/>
          <w:szCs w:val="18"/>
        </w:rPr>
        <w:t>Unit</w:t>
      </w:r>
      <w:r w:rsidR="00631044">
        <w:rPr>
          <w:rFonts w:ascii="Century Gothic" w:hAnsi="Century Gothic"/>
          <w:b/>
          <w:color w:val="0070C0"/>
          <w:sz w:val="40"/>
          <w:szCs w:val="18"/>
        </w:rPr>
        <w:t xml:space="preserve"> Activity</w:t>
      </w:r>
      <w:r w:rsidR="00EC70DB">
        <w:rPr>
          <w:rFonts w:ascii="Century Gothic" w:hAnsi="Century Gothic"/>
          <w:b/>
          <w:color w:val="0070C0"/>
          <w:sz w:val="40"/>
          <w:szCs w:val="18"/>
        </w:rPr>
        <w:t xml:space="preserve"> #1</w:t>
      </w:r>
      <w:r w:rsidR="00631044">
        <w:rPr>
          <w:rFonts w:ascii="Century Gothic" w:hAnsi="Century Gothic"/>
          <w:b/>
          <w:color w:val="0070C0"/>
          <w:sz w:val="40"/>
          <w:szCs w:val="18"/>
        </w:rPr>
        <w:t xml:space="preserve"> -</w:t>
      </w:r>
      <w:r w:rsidR="002E4EFF" w:rsidRPr="002E4EFF">
        <w:rPr>
          <w:rFonts w:ascii="Century Gothic" w:hAnsi="Century Gothic"/>
          <w:b/>
          <w:color w:val="0070C0"/>
          <w:sz w:val="40"/>
          <w:szCs w:val="18"/>
        </w:rPr>
        <w:t xml:space="preserve"> Unit </w:t>
      </w:r>
      <w:r w:rsidR="00631044">
        <w:rPr>
          <w:rFonts w:ascii="Century Gothic" w:hAnsi="Century Gothic"/>
          <w:b/>
          <w:color w:val="0070C0"/>
          <w:sz w:val="40"/>
          <w:szCs w:val="18"/>
        </w:rPr>
        <w:t>2</w:t>
      </w:r>
      <w:r w:rsidRPr="002E4EFF">
        <w:rPr>
          <w:rFonts w:ascii="Century Gothic" w:hAnsi="Century Gothic"/>
          <w:b/>
          <w:color w:val="1F3864" w:themeColor="accent5" w:themeShade="80"/>
          <w:sz w:val="40"/>
          <w:szCs w:val="18"/>
        </w:rPr>
        <w:t xml:space="preserve"> </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p>
    <w:p w14:paraId="73F3928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p>
    <w:p w14:paraId="0DEF7B7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77777777"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 xml:space="preserve">: </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21E68FDA" w14:textId="77777777" w:rsidR="00F421C3" w:rsidRPr="00F421C3" w:rsidRDefault="00F421C3" w:rsidP="00F421C3">
      <w:pPr>
        <w:jc w:val="right"/>
        <w:rPr>
          <w:rFonts w:ascii="Century Gothic" w:hAnsi="Century Gothic"/>
          <w:color w:val="1F3864" w:themeColor="accent5" w:themeShade="80"/>
        </w:rPr>
      </w:pPr>
    </w:p>
    <w:p w14:paraId="25295F76" w14:textId="1295E0D6"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sidR="00BC3773">
        <w:rPr>
          <w:rFonts w:ascii="Century Gothic" w:hAnsi="Century Gothic"/>
          <w:color w:val="1F3864" w:themeColor="accent5" w:themeShade="80"/>
        </w:rPr>
        <w:t>10</w:t>
      </w:r>
      <w:r w:rsidRPr="00F421C3">
        <w:rPr>
          <w:rFonts w:ascii="Century Gothic" w:hAnsi="Century Gothic"/>
          <w:color w:val="1F3864" w:themeColor="accent5" w:themeShade="80"/>
        </w:rPr>
        <w:t xml:space="preserve"> de </w:t>
      </w:r>
      <w:r w:rsidR="00BC3773">
        <w:rPr>
          <w:rFonts w:ascii="Century Gothic" w:hAnsi="Century Gothic"/>
          <w:color w:val="1F3864" w:themeColor="accent5" w:themeShade="80"/>
        </w:rPr>
        <w:t>Octu</w:t>
      </w:r>
      <w:r w:rsidR="00490357">
        <w:rPr>
          <w:rFonts w:ascii="Century Gothic" w:hAnsi="Century Gothic"/>
          <w:color w:val="1F3864" w:themeColor="accent5" w:themeShade="80"/>
        </w:rPr>
        <w:t>bre</w:t>
      </w:r>
      <w:r w:rsidRPr="00F421C3">
        <w:rPr>
          <w:rFonts w:ascii="Century Gothic" w:hAnsi="Century Gothic"/>
          <w:color w:val="1F3864" w:themeColor="accent5" w:themeShade="80"/>
        </w:rPr>
        <w:t xml:space="preserve"> de 20</w:t>
      </w:r>
      <w:r w:rsidR="00BC3773">
        <w:rPr>
          <w:rFonts w:ascii="Century Gothic" w:hAnsi="Century Gothic"/>
          <w:color w:val="1F3864" w:themeColor="accent5" w:themeShade="80"/>
        </w:rPr>
        <w:t>22</w:t>
      </w:r>
      <w:r w:rsidRPr="00F421C3">
        <w:rPr>
          <w:rFonts w:ascii="Century Gothic" w:hAnsi="Century Gothic"/>
          <w:color w:val="1F3864" w:themeColor="accent5" w:themeShade="80"/>
        </w:rPr>
        <w:t>.</w:t>
      </w:r>
    </w:p>
    <w:p w14:paraId="06A8E85B" w14:textId="456D6CC9" w:rsidR="00C063A8" w:rsidRDefault="00C063A8" w:rsidP="00F421C3">
      <w:pPr>
        <w:jc w:val="right"/>
        <w:rPr>
          <w:rFonts w:ascii="Century Gothic" w:hAnsi="Century Gothic"/>
          <w:color w:val="1F3864" w:themeColor="accent5" w:themeShade="80"/>
        </w:rPr>
      </w:pPr>
    </w:p>
    <w:p w14:paraId="1C4AFF0B" w14:textId="77777777" w:rsidR="00B33726" w:rsidRPr="0088007D" w:rsidRDefault="00B33726" w:rsidP="00B33726">
      <w:pPr>
        <w:jc w:val="both"/>
        <w:rPr>
          <w:rFonts w:ascii="Century Gothic" w:hAnsi="Century Gothic"/>
          <w:b/>
          <w:bCs/>
          <w:color w:val="1F3864" w:themeColor="accent5" w:themeShade="80"/>
        </w:rPr>
      </w:pPr>
      <w:r w:rsidRPr="0088007D">
        <w:rPr>
          <w:rFonts w:ascii="Century Gothic" w:hAnsi="Century Gothic"/>
          <w:b/>
          <w:bCs/>
          <w:color w:val="1F3864" w:themeColor="accent5" w:themeShade="80"/>
        </w:rPr>
        <w:lastRenderedPageBreak/>
        <w:t>VOCABULARY</w:t>
      </w:r>
    </w:p>
    <w:p w14:paraId="042714E7" w14:textId="77777777" w:rsidR="00B33726" w:rsidRDefault="00B33726" w:rsidP="00B33726">
      <w:pPr>
        <w:jc w:val="both"/>
        <w:rPr>
          <w:noProof/>
        </w:rPr>
      </w:pPr>
      <w:r w:rsidRPr="009048DB">
        <w:rPr>
          <w:rFonts w:ascii="Century Gothic" w:hAnsi="Century Gothic"/>
          <w:b/>
          <w:bCs/>
          <w:color w:val="1F3864" w:themeColor="accent5" w:themeShade="80"/>
        </w:rPr>
        <w:t>Abilities</w:t>
      </w:r>
    </w:p>
    <w:p w14:paraId="6A599577" w14:textId="77777777" w:rsidR="00B33726" w:rsidRDefault="00B33726" w:rsidP="00B33726">
      <w:pPr>
        <w:jc w:val="center"/>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36AB577F" wp14:editId="664881C5">
            <wp:extent cx="6324600" cy="3939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939540"/>
                    </a:xfrm>
                    <a:prstGeom prst="rect">
                      <a:avLst/>
                    </a:prstGeom>
                    <a:noFill/>
                    <a:ln>
                      <a:noFill/>
                    </a:ln>
                  </pic:spPr>
                </pic:pic>
              </a:graphicData>
            </a:graphic>
          </wp:inline>
        </w:drawing>
      </w:r>
    </w:p>
    <w:p w14:paraId="09C7F53D" w14:textId="77777777" w:rsidR="00B33726" w:rsidRPr="00A72792" w:rsidRDefault="00B33726" w:rsidP="00B33726">
      <w:pPr>
        <w:jc w:val="both"/>
        <w:rPr>
          <w:rFonts w:ascii="Century Gothic" w:hAnsi="Century Gothic"/>
          <w:color w:val="1F3864" w:themeColor="accent5" w:themeShade="80"/>
        </w:rPr>
      </w:pPr>
      <w:r w:rsidRPr="00A72792">
        <w:rPr>
          <w:rFonts w:ascii="Century Gothic" w:hAnsi="Century Gothic"/>
          <w:b/>
          <w:bCs/>
          <w:color w:val="1F3864" w:themeColor="accent5" w:themeShade="80"/>
          <w:lang w:val="en-US"/>
        </w:rPr>
        <w:t xml:space="preserve">Exercise 1. </w:t>
      </w:r>
      <w:r w:rsidRPr="00A72792">
        <w:rPr>
          <w:rFonts w:ascii="Century Gothic" w:hAnsi="Century Gothic"/>
          <w:color w:val="1F3864" w:themeColor="accent5" w:themeShade="80"/>
          <w:lang w:val="en-US"/>
        </w:rPr>
        <w:t xml:space="preserve">Translate to </w:t>
      </w:r>
      <w:r>
        <w:rPr>
          <w:rFonts w:ascii="Century Gothic" w:hAnsi="Century Gothic"/>
          <w:color w:val="1F3864" w:themeColor="accent5" w:themeShade="80"/>
          <w:lang w:val="en-US"/>
        </w:rPr>
        <w:t>S</w:t>
      </w:r>
      <w:r w:rsidRPr="00A72792">
        <w:rPr>
          <w:rFonts w:ascii="Century Gothic" w:hAnsi="Century Gothic"/>
          <w:color w:val="1F3864" w:themeColor="accent5" w:themeShade="80"/>
          <w:lang w:val="en-US"/>
        </w:rPr>
        <w:t xml:space="preserve">panish the vocabulary above. </w:t>
      </w:r>
      <w:r w:rsidRPr="00A72792">
        <w:rPr>
          <w:rFonts w:ascii="Century Gothic" w:hAnsi="Century Gothic"/>
          <w:color w:val="1F3864" w:themeColor="accent5" w:themeShade="80"/>
        </w:rPr>
        <w:t>Traduce al español el vocabulario de arriba.</w:t>
      </w:r>
    </w:p>
    <w:p w14:paraId="5717D410" w14:textId="7B16949A" w:rsidR="00B33726" w:rsidRPr="00D674B1" w:rsidRDefault="00B33726" w:rsidP="00B33726">
      <w:pPr>
        <w:jc w:val="both"/>
        <w:rPr>
          <w:rFonts w:ascii="Century Gothic" w:hAnsi="Century Gothic"/>
          <w:color w:val="1F3864" w:themeColor="accent5" w:themeShade="80"/>
          <w:sz w:val="20"/>
          <w:szCs w:val="20"/>
        </w:rPr>
      </w:pPr>
      <w:r w:rsidRPr="00D674B1">
        <w:rPr>
          <w:rFonts w:ascii="Century Gothic" w:hAnsi="Century Gothic"/>
          <w:color w:val="1F3864" w:themeColor="accent5" w:themeShade="80"/>
          <w:sz w:val="20"/>
          <w:szCs w:val="20"/>
        </w:rPr>
        <w:t>1.</w:t>
      </w:r>
      <w:r w:rsidRPr="00D674B1">
        <w:rPr>
          <w:rFonts w:ascii="Century Gothic" w:hAnsi="Century Gothic"/>
          <w:color w:val="1F3864" w:themeColor="accent5" w:themeShade="80"/>
          <w:sz w:val="20"/>
          <w:szCs w:val="20"/>
        </w:rPr>
        <w:tab/>
      </w:r>
      <w:r w:rsidR="00D674B1" w:rsidRPr="00D674B1">
        <w:rPr>
          <w:rFonts w:ascii="Century Gothic" w:hAnsi="Century Gothic"/>
          <w:color w:val="1F3864" w:themeColor="accent5" w:themeShade="80"/>
          <w:sz w:val="20"/>
          <w:szCs w:val="20"/>
        </w:rPr>
        <w:t>Cantar</w:t>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t xml:space="preserve">7. </w:t>
      </w:r>
      <w:r w:rsidR="00D674B1" w:rsidRPr="00D674B1">
        <w:rPr>
          <w:rFonts w:ascii="Century Gothic" w:hAnsi="Century Gothic"/>
          <w:color w:val="1F3864" w:themeColor="accent5" w:themeShade="80"/>
          <w:sz w:val="20"/>
          <w:szCs w:val="20"/>
        </w:rPr>
        <w:t>Coser</w:t>
      </w:r>
    </w:p>
    <w:p w14:paraId="482F5EC6" w14:textId="52A0A659" w:rsidR="00B33726" w:rsidRPr="00D674B1" w:rsidRDefault="00B33726" w:rsidP="00B33726">
      <w:pPr>
        <w:jc w:val="both"/>
        <w:rPr>
          <w:rFonts w:ascii="Century Gothic" w:hAnsi="Century Gothic"/>
          <w:color w:val="1F3864" w:themeColor="accent5" w:themeShade="80"/>
          <w:sz w:val="20"/>
          <w:szCs w:val="20"/>
        </w:rPr>
      </w:pPr>
      <w:r w:rsidRPr="00D674B1">
        <w:rPr>
          <w:rFonts w:ascii="Century Gothic" w:hAnsi="Century Gothic"/>
          <w:color w:val="1F3864" w:themeColor="accent5" w:themeShade="80"/>
          <w:sz w:val="20"/>
          <w:szCs w:val="20"/>
        </w:rPr>
        <w:t>2.</w:t>
      </w:r>
      <w:r w:rsidRPr="00D674B1">
        <w:rPr>
          <w:rFonts w:ascii="Century Gothic" w:hAnsi="Century Gothic"/>
          <w:color w:val="1F3864" w:themeColor="accent5" w:themeShade="80"/>
          <w:sz w:val="20"/>
          <w:szCs w:val="20"/>
        </w:rPr>
        <w:tab/>
      </w:r>
      <w:r w:rsidR="00D674B1" w:rsidRPr="00D674B1">
        <w:rPr>
          <w:rFonts w:ascii="Century Gothic" w:hAnsi="Century Gothic"/>
          <w:color w:val="1F3864" w:themeColor="accent5" w:themeShade="80"/>
          <w:sz w:val="20"/>
          <w:szCs w:val="20"/>
        </w:rPr>
        <w:t>Bailar</w:t>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t>8.</w:t>
      </w:r>
      <w:r w:rsidR="00D674B1" w:rsidRPr="00D674B1">
        <w:rPr>
          <w:rFonts w:ascii="Century Gothic" w:hAnsi="Century Gothic"/>
          <w:color w:val="1F3864" w:themeColor="accent5" w:themeShade="80"/>
          <w:sz w:val="20"/>
          <w:szCs w:val="20"/>
        </w:rPr>
        <w:t>Tejer</w:t>
      </w:r>
    </w:p>
    <w:p w14:paraId="5C53C086" w14:textId="29DFB8C9" w:rsidR="00B33726" w:rsidRPr="00D674B1" w:rsidRDefault="00B33726" w:rsidP="00B33726">
      <w:pPr>
        <w:jc w:val="both"/>
        <w:rPr>
          <w:rFonts w:ascii="Century Gothic" w:hAnsi="Century Gothic"/>
          <w:color w:val="1F3864" w:themeColor="accent5" w:themeShade="80"/>
          <w:sz w:val="20"/>
          <w:szCs w:val="20"/>
        </w:rPr>
      </w:pPr>
      <w:r w:rsidRPr="00D674B1">
        <w:rPr>
          <w:rFonts w:ascii="Century Gothic" w:hAnsi="Century Gothic"/>
          <w:color w:val="1F3864" w:themeColor="accent5" w:themeShade="80"/>
          <w:sz w:val="20"/>
          <w:szCs w:val="20"/>
        </w:rPr>
        <w:t>3.</w:t>
      </w:r>
      <w:r w:rsidRPr="00D674B1">
        <w:rPr>
          <w:rFonts w:ascii="Century Gothic" w:hAnsi="Century Gothic"/>
          <w:color w:val="1F3864" w:themeColor="accent5" w:themeShade="80"/>
          <w:sz w:val="20"/>
          <w:szCs w:val="20"/>
        </w:rPr>
        <w:tab/>
      </w:r>
      <w:r w:rsidR="00D674B1" w:rsidRPr="00D674B1">
        <w:rPr>
          <w:rFonts w:ascii="Century Gothic" w:hAnsi="Century Gothic"/>
          <w:color w:val="1F3864" w:themeColor="accent5" w:themeShade="80"/>
          <w:sz w:val="20"/>
          <w:szCs w:val="20"/>
        </w:rPr>
        <w:t>Nadar</w:t>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t>9.</w:t>
      </w:r>
      <w:r w:rsidR="00D674B1">
        <w:rPr>
          <w:rFonts w:ascii="Century Gothic" w:hAnsi="Century Gothic"/>
          <w:color w:val="1F3864" w:themeColor="accent5" w:themeShade="80"/>
          <w:sz w:val="20"/>
          <w:szCs w:val="20"/>
        </w:rPr>
        <w:t>Dibujar</w:t>
      </w:r>
    </w:p>
    <w:p w14:paraId="140DB26B" w14:textId="2B8FEF27" w:rsidR="00B33726" w:rsidRPr="00D674B1" w:rsidRDefault="00B33726" w:rsidP="00B33726">
      <w:pPr>
        <w:jc w:val="both"/>
        <w:rPr>
          <w:rFonts w:ascii="Century Gothic" w:hAnsi="Century Gothic"/>
          <w:color w:val="1F3864" w:themeColor="accent5" w:themeShade="80"/>
          <w:sz w:val="20"/>
          <w:szCs w:val="20"/>
        </w:rPr>
      </w:pPr>
      <w:r w:rsidRPr="00D674B1">
        <w:rPr>
          <w:rFonts w:ascii="Century Gothic" w:hAnsi="Century Gothic"/>
          <w:color w:val="1F3864" w:themeColor="accent5" w:themeShade="80"/>
          <w:sz w:val="20"/>
          <w:szCs w:val="20"/>
        </w:rPr>
        <w:t>4.</w:t>
      </w:r>
      <w:r w:rsidRPr="00D674B1">
        <w:rPr>
          <w:rFonts w:ascii="Century Gothic" w:hAnsi="Century Gothic"/>
          <w:color w:val="1F3864" w:themeColor="accent5" w:themeShade="80"/>
          <w:sz w:val="20"/>
          <w:szCs w:val="20"/>
        </w:rPr>
        <w:tab/>
      </w:r>
      <w:r w:rsidR="00D674B1" w:rsidRPr="00D674B1">
        <w:rPr>
          <w:rFonts w:ascii="Century Gothic" w:hAnsi="Century Gothic"/>
          <w:color w:val="1F3864" w:themeColor="accent5" w:themeShade="80"/>
          <w:sz w:val="20"/>
          <w:szCs w:val="20"/>
        </w:rPr>
        <w:t>Tocar la guitarra/el violin</w:t>
      </w:r>
      <w:r w:rsidR="00D674B1">
        <w:rPr>
          <w:rFonts w:ascii="Century Gothic" w:hAnsi="Century Gothic"/>
          <w:color w:val="1F3864" w:themeColor="accent5" w:themeShade="80"/>
          <w:sz w:val="20"/>
          <w:szCs w:val="20"/>
        </w:rPr>
        <w:tab/>
      </w:r>
      <w:r w:rsidRPr="00D674B1">
        <w:rPr>
          <w:rFonts w:ascii="Century Gothic" w:hAnsi="Century Gothic"/>
          <w:color w:val="1F3864" w:themeColor="accent5" w:themeShade="80"/>
          <w:sz w:val="20"/>
          <w:szCs w:val="20"/>
        </w:rPr>
        <w:tab/>
        <w:t>10.</w:t>
      </w:r>
      <w:r w:rsidR="00D674B1">
        <w:rPr>
          <w:rFonts w:ascii="Century Gothic" w:hAnsi="Century Gothic"/>
          <w:color w:val="1F3864" w:themeColor="accent5" w:themeShade="80"/>
          <w:sz w:val="20"/>
          <w:szCs w:val="20"/>
        </w:rPr>
        <w:t>Pintar</w:t>
      </w:r>
    </w:p>
    <w:p w14:paraId="6C826F43" w14:textId="7ECEDE75"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5.</w:t>
      </w:r>
      <w:r w:rsidRPr="00A72792">
        <w:rPr>
          <w:rFonts w:ascii="Century Gothic" w:hAnsi="Century Gothic"/>
          <w:color w:val="1F3864" w:themeColor="accent5" w:themeShade="80"/>
          <w:sz w:val="20"/>
          <w:szCs w:val="20"/>
          <w:lang w:val="en-US"/>
        </w:rPr>
        <w:tab/>
      </w:r>
      <w:r w:rsidR="00D674B1">
        <w:rPr>
          <w:rFonts w:ascii="Century Gothic" w:hAnsi="Century Gothic"/>
          <w:color w:val="1F3864" w:themeColor="accent5" w:themeShade="80"/>
          <w:sz w:val="20"/>
          <w:szCs w:val="20"/>
          <w:lang w:val="en-US"/>
        </w:rPr>
        <w:t>Esquiar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1</w:t>
      </w:r>
      <w:r w:rsidRPr="00A72792">
        <w:rPr>
          <w:rFonts w:ascii="Century Gothic" w:hAnsi="Century Gothic"/>
          <w:color w:val="1F3864" w:themeColor="accent5" w:themeShade="80"/>
          <w:sz w:val="20"/>
          <w:szCs w:val="20"/>
          <w:lang w:val="en-US"/>
        </w:rPr>
        <w:t>.</w:t>
      </w:r>
      <w:r w:rsidR="00D674B1">
        <w:rPr>
          <w:rFonts w:ascii="Century Gothic" w:hAnsi="Century Gothic"/>
          <w:color w:val="1F3864" w:themeColor="accent5" w:themeShade="80"/>
          <w:sz w:val="20"/>
          <w:szCs w:val="20"/>
          <w:lang w:val="en-US"/>
        </w:rPr>
        <w:t>Manejar</w:t>
      </w:r>
    </w:p>
    <w:p w14:paraId="62F3469D" w14:textId="081BFE1B"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6.</w:t>
      </w:r>
      <w:r w:rsidRPr="00A72792">
        <w:rPr>
          <w:rFonts w:ascii="Century Gothic" w:hAnsi="Century Gothic"/>
          <w:color w:val="1F3864" w:themeColor="accent5" w:themeShade="80"/>
          <w:sz w:val="20"/>
          <w:szCs w:val="20"/>
          <w:lang w:val="en-US"/>
        </w:rPr>
        <w:tab/>
      </w:r>
      <w:r w:rsidR="00D674B1">
        <w:rPr>
          <w:rFonts w:ascii="Century Gothic" w:hAnsi="Century Gothic"/>
          <w:color w:val="1F3864" w:themeColor="accent5" w:themeShade="80"/>
          <w:sz w:val="20"/>
          <w:szCs w:val="20"/>
          <w:lang w:val="en-US"/>
        </w:rPr>
        <w:t>Cocinar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2</w:t>
      </w:r>
      <w:r w:rsidRPr="00A72792">
        <w:rPr>
          <w:rFonts w:ascii="Century Gothic" w:hAnsi="Century Gothic"/>
          <w:color w:val="1F3864" w:themeColor="accent5" w:themeShade="80"/>
          <w:sz w:val="20"/>
          <w:szCs w:val="20"/>
          <w:lang w:val="en-US"/>
        </w:rPr>
        <w:t>.</w:t>
      </w:r>
      <w:r w:rsidR="00D674B1">
        <w:rPr>
          <w:rFonts w:ascii="Century Gothic" w:hAnsi="Century Gothic"/>
          <w:color w:val="1F3864" w:themeColor="accent5" w:themeShade="80"/>
          <w:sz w:val="20"/>
          <w:szCs w:val="20"/>
          <w:lang w:val="en-US"/>
        </w:rPr>
        <w:t xml:space="preserve"> Arreglar cosas</w:t>
      </w:r>
    </w:p>
    <w:p w14:paraId="29E8D6D1" w14:textId="77777777" w:rsidR="00B33726" w:rsidRPr="00473B89" w:rsidRDefault="00B33726" w:rsidP="00B33726">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473B89">
        <w:rPr>
          <w:rFonts w:ascii="Century Gothic" w:hAnsi="Century Gothic"/>
          <w:b/>
          <w:bCs/>
          <w:color w:val="1F3864" w:themeColor="accent5" w:themeShade="80"/>
          <w:lang w:val="en-US"/>
        </w:rPr>
        <w:t>Adverbs “well” and “badly”</w:t>
      </w:r>
    </w:p>
    <w:p w14:paraId="6485EB56" w14:textId="77777777" w:rsidR="00B33726"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“badly”</w:t>
      </w:r>
      <w:r w:rsidRPr="00473B89">
        <w:rPr>
          <w:rFonts w:ascii="Century Gothic" w:hAnsi="Century Gothic"/>
          <w:color w:val="1F3864" w:themeColor="accent5" w:themeShade="80"/>
          <w:lang w:val="en-US"/>
        </w:rPr>
        <w:t xml:space="preserve"> if your sentence is active. You should determine if your sentence involves how an action is/was performed. This means it is active and requires an adverb, such as "badly."</w:t>
      </w:r>
    </w:p>
    <w:p w14:paraId="00A2332A" w14:textId="77777777" w:rsidR="00B33726" w:rsidRPr="00B33726"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badly since my fingers were burned,” the word “feel” is used actively as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Instead of describing an emotional state, the sentence now describes a person’s ability to touch. </w:t>
      </w:r>
      <w:r w:rsidRPr="00B33726">
        <w:rPr>
          <w:rFonts w:ascii="Century Gothic" w:hAnsi="Century Gothic"/>
          <w:color w:val="1F3864" w:themeColor="accent5" w:themeShade="80"/>
        </w:rPr>
        <w:t>Therefore, the adverb “badly” is used.</w:t>
      </w:r>
    </w:p>
    <w:p w14:paraId="69917B77" w14:textId="77777777" w:rsidR="00B33726" w:rsidRPr="00E763EB" w:rsidRDefault="00B33726" w:rsidP="00B33726">
      <w:pPr>
        <w:jc w:val="both"/>
        <w:rPr>
          <w:rFonts w:ascii="Century Gothic" w:hAnsi="Century Gothic"/>
          <w:color w:val="1F3864" w:themeColor="accent5" w:themeShade="80"/>
        </w:rPr>
      </w:pPr>
      <w:r w:rsidRPr="00E6637D">
        <w:rPr>
          <w:rFonts w:ascii="Century Gothic" w:hAnsi="Century Gothic"/>
          <w:b/>
          <w:color w:val="1F3864" w:themeColor="accent5" w:themeShade="80"/>
        </w:rPr>
        <w:lastRenderedPageBreak/>
        <w:t xml:space="preserve">Badly </w:t>
      </w:r>
      <w:r w:rsidRPr="00E763EB">
        <w:rPr>
          <w:rFonts w:ascii="Century Gothic" w:hAnsi="Century Gothic"/>
          <w:color w:val="1F3864" w:themeColor="accent5" w:themeShade="80"/>
        </w:rPr>
        <w:t>es un adverbio, lo que significa que describe los verbos o las acciones además de otros adjetivos y adverbios. Por ejemplo, cuando alguien “habla mal”, cuando alguien “cocina mal”, cuando alguien “conduce mal” etc, usamos badly. Es decir, Badly cataloga lo mal que se realiza algo.</w:t>
      </w:r>
    </w:p>
    <w:p w14:paraId="0D3A80B1"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Ejs: Su novia canta bastante mal. </w:t>
      </w:r>
      <w:r w:rsidRPr="00E763EB">
        <w:rPr>
          <w:rFonts w:ascii="Century Gothic" w:hAnsi="Century Gothic"/>
          <w:color w:val="1F3864" w:themeColor="accent5" w:themeShade="80"/>
          <w:lang w:val="en-US"/>
        </w:rPr>
        <w:t>His girlfriend sings pretty badly.</w:t>
      </w:r>
    </w:p>
    <w:p w14:paraId="1867B9EE"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Él juega muy mal al fútbol. </w:t>
      </w:r>
      <w:r w:rsidRPr="00E763EB">
        <w:rPr>
          <w:rFonts w:ascii="Century Gothic" w:hAnsi="Century Gothic"/>
          <w:color w:val="1F3864" w:themeColor="accent5" w:themeShade="80"/>
          <w:lang w:val="en-US"/>
        </w:rPr>
        <w:t>He plays football very badly*.</w:t>
      </w:r>
    </w:p>
    <w:p w14:paraId="5E5498B4"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Él está mal vestido He’s badly dressed.</w:t>
      </w:r>
    </w:p>
    <w:p w14:paraId="6E7328E6" w14:textId="77777777" w:rsidR="00B33726" w:rsidRPr="00B33726" w:rsidRDefault="00B33726" w:rsidP="00B33726">
      <w:pPr>
        <w:jc w:val="both"/>
        <w:rPr>
          <w:rFonts w:ascii="Century Gothic" w:hAnsi="Century Gothic"/>
          <w:color w:val="1F3864" w:themeColor="accent5" w:themeShade="80"/>
        </w:rPr>
      </w:pPr>
    </w:p>
    <w:p w14:paraId="52F4F4E4" w14:textId="77777777" w:rsidR="00B33726" w:rsidRPr="00473B89"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“well”</w:t>
      </w:r>
      <w:r w:rsidRPr="00473B89">
        <w:rPr>
          <w:rFonts w:ascii="Century Gothic" w:hAnsi="Century Gothic"/>
          <w:color w:val="1F3864" w:themeColor="accent5" w:themeShade="80"/>
          <w:lang w:val="en-US"/>
        </w:rPr>
        <w:t xml:space="preserve"> if your sentence is active. Once you understand that the meaning of your sentence is active in nature, use the adverb “well” to further your explanation of how an action is/was performed.</w:t>
      </w:r>
    </w:p>
    <w:p w14:paraId="1A63BA0E" w14:textId="77777777" w:rsidR="00B33726" w:rsidRPr="00E763EB"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well now that my fingers have healed,” the word “feel” is used actively as an action. Instead of describing an emotional state, the sentence now describes a person’s ability to touch (or to “do” something well—which is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 </w:t>
      </w:r>
      <w:r w:rsidRPr="00E763EB">
        <w:rPr>
          <w:rFonts w:ascii="Century Gothic" w:hAnsi="Century Gothic"/>
          <w:color w:val="1F3864" w:themeColor="accent5" w:themeShade="80"/>
        </w:rPr>
        <w:t>Therefore, the adverb “well” is used.</w:t>
      </w:r>
    </w:p>
    <w:p w14:paraId="7EE55BC9" w14:textId="77777777" w:rsidR="00B33726" w:rsidRDefault="00B33726" w:rsidP="00B33726">
      <w:pPr>
        <w:jc w:val="both"/>
        <w:rPr>
          <w:rFonts w:ascii="Century Gothic" w:hAnsi="Century Gothic"/>
          <w:color w:val="1F3864" w:themeColor="accent5" w:themeShade="80"/>
        </w:rPr>
      </w:pPr>
    </w:p>
    <w:p w14:paraId="3FFF30C5" w14:textId="77777777" w:rsidR="00B33726" w:rsidRPr="00E763EB" w:rsidRDefault="00B33726" w:rsidP="00B33726">
      <w:pPr>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Un adverbio nos dice de que manera se hace la acción. Cuando </w:t>
      </w:r>
      <w:r w:rsidRPr="00E763EB">
        <w:rPr>
          <w:rFonts w:ascii="Century Gothic" w:hAnsi="Century Gothic"/>
          <w:b/>
          <w:bCs/>
          <w:color w:val="1F3864" w:themeColor="accent5" w:themeShade="80"/>
        </w:rPr>
        <w:t xml:space="preserve">WELL </w:t>
      </w:r>
      <w:r w:rsidRPr="00E763EB">
        <w:rPr>
          <w:rFonts w:ascii="Century Gothic" w:hAnsi="Century Gothic"/>
          <w:color w:val="1F3864" w:themeColor="accent5" w:themeShade="80"/>
        </w:rPr>
        <w:t>se usa como adverbio significa que la acción se hace bien, de manera adecuada, con claridad, etc.</w:t>
      </w:r>
    </w:p>
    <w:p w14:paraId="3BFECE0F"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I could not hear the teacher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No pude escuchar el profesor con claridad.</w:t>
      </w:r>
    </w:p>
    <w:p w14:paraId="3933DCC8"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Things are going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Las cosas van bien.</w:t>
      </w:r>
    </w:p>
    <w:p w14:paraId="15A9BB80"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He did his job well. - El hizo su trabajo bien/adecuadamente.</w:t>
      </w:r>
    </w:p>
    <w:p w14:paraId="2B8AE4FC" w14:textId="77777777" w:rsidR="00B33726" w:rsidRPr="00E763EB" w:rsidRDefault="00B33726" w:rsidP="00B33726">
      <w:pPr>
        <w:ind w:firstLine="708"/>
        <w:jc w:val="both"/>
        <w:rPr>
          <w:rFonts w:ascii="Century Gothic" w:hAnsi="Century Gothic"/>
          <w:color w:val="1F3864" w:themeColor="accent5" w:themeShade="80"/>
        </w:rPr>
      </w:pPr>
    </w:p>
    <w:p w14:paraId="0A7F55F7" w14:textId="77777777" w:rsidR="00B33726" w:rsidRPr="00870820" w:rsidRDefault="00B33726" w:rsidP="00B33726">
      <w:pPr>
        <w:jc w:val="both"/>
        <w:rPr>
          <w:rFonts w:ascii="Century Gothic" w:hAnsi="Century Gothic"/>
          <w:color w:val="1F3864" w:themeColor="accent5" w:themeShade="80"/>
        </w:rPr>
      </w:pPr>
      <w:r w:rsidRPr="00B33726">
        <w:rPr>
          <w:rFonts w:ascii="Century Gothic" w:hAnsi="Century Gothic"/>
          <w:b/>
          <w:bCs/>
          <w:color w:val="1F3864" w:themeColor="accent5" w:themeShade="80"/>
        </w:rPr>
        <w:t xml:space="preserve">Exercise 2. </w:t>
      </w:r>
      <w:r w:rsidRPr="00870820">
        <w:rPr>
          <w:rFonts w:ascii="Century Gothic" w:hAnsi="Century Gothic"/>
          <w:color w:val="1F3864" w:themeColor="accent5" w:themeShade="80"/>
        </w:rPr>
        <w:t xml:space="preserve">Escribe </w:t>
      </w:r>
      <w:r>
        <w:rPr>
          <w:rFonts w:ascii="Century Gothic" w:hAnsi="Century Gothic"/>
          <w:color w:val="1F3864" w:themeColor="accent5" w:themeShade="80"/>
        </w:rPr>
        <w:t>3</w:t>
      </w:r>
      <w:r w:rsidRPr="00870820">
        <w:rPr>
          <w:rFonts w:ascii="Century Gothic" w:hAnsi="Century Gothic"/>
          <w:color w:val="1F3864" w:themeColor="accent5" w:themeShade="80"/>
        </w:rPr>
        <w:t xml:space="preserve"> oraciones u</w:t>
      </w:r>
      <w:r>
        <w:rPr>
          <w:rFonts w:ascii="Century Gothic" w:hAnsi="Century Gothic"/>
          <w:color w:val="1F3864" w:themeColor="accent5" w:themeShade="80"/>
        </w:rPr>
        <w:t>sando well y 3 oraciones usando badly usa el vocabulario de arriba</w:t>
      </w:r>
    </w:p>
    <w:p w14:paraId="5211A3F8"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Well</w:t>
      </w:r>
    </w:p>
    <w:p w14:paraId="09CC46A0" w14:textId="5A0C654F"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 xml:space="preserve">1. </w:t>
      </w:r>
      <w:r w:rsidR="00D674B1">
        <w:rPr>
          <w:rFonts w:ascii="Century Gothic" w:hAnsi="Century Gothic"/>
          <w:color w:val="1F3864" w:themeColor="accent5" w:themeShade="80"/>
          <w:sz w:val="20"/>
          <w:szCs w:val="20"/>
          <w:lang w:val="en-US"/>
        </w:rPr>
        <w:t xml:space="preserve"> I can´t play well since I broke up with my girlfriend</w:t>
      </w:r>
    </w:p>
    <w:p w14:paraId="7CBE2051" w14:textId="3796FF35"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r w:rsidR="00D674B1">
        <w:rPr>
          <w:rFonts w:ascii="Century Gothic" w:hAnsi="Century Gothic"/>
          <w:color w:val="1F3864" w:themeColor="accent5" w:themeShade="80"/>
          <w:sz w:val="20"/>
          <w:szCs w:val="20"/>
          <w:lang w:val="en-US"/>
        </w:rPr>
        <w:t xml:space="preserve"> UDS is going well in the tournaments</w:t>
      </w:r>
    </w:p>
    <w:p w14:paraId="24EACC79" w14:textId="433B4EB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D674B1">
        <w:rPr>
          <w:rFonts w:ascii="Century Gothic" w:hAnsi="Century Gothic"/>
          <w:color w:val="1F3864" w:themeColor="accent5" w:themeShade="80"/>
          <w:sz w:val="20"/>
          <w:szCs w:val="20"/>
          <w:lang w:val="en-US"/>
        </w:rPr>
        <w:t xml:space="preserve"> My parents are working well with the house</w:t>
      </w:r>
    </w:p>
    <w:p w14:paraId="5EB2F9F9"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Badly</w:t>
      </w:r>
    </w:p>
    <w:p w14:paraId="132CB242" w14:textId="31B7C408"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1.</w:t>
      </w:r>
      <w:r w:rsidR="00D674B1">
        <w:rPr>
          <w:rFonts w:ascii="Century Gothic" w:hAnsi="Century Gothic"/>
          <w:color w:val="1F3864" w:themeColor="accent5" w:themeShade="80"/>
          <w:sz w:val="20"/>
          <w:szCs w:val="20"/>
          <w:lang w:val="en-US"/>
        </w:rPr>
        <w:t xml:space="preserve"> I feel badly since I moved out </w:t>
      </w:r>
    </w:p>
    <w:p w14:paraId="34BF3790" w14:textId="27531FEB"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r w:rsidR="00D674B1">
        <w:rPr>
          <w:rFonts w:ascii="Century Gothic" w:hAnsi="Century Gothic"/>
          <w:color w:val="1F3864" w:themeColor="accent5" w:themeShade="80"/>
          <w:sz w:val="20"/>
          <w:szCs w:val="20"/>
          <w:lang w:val="en-US"/>
        </w:rPr>
        <w:t xml:space="preserve"> My brother do badly stuffs in middle school</w:t>
      </w:r>
    </w:p>
    <w:p w14:paraId="26C361E3" w14:textId="25E6479E"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D674B1">
        <w:rPr>
          <w:rFonts w:ascii="Century Gothic" w:hAnsi="Century Gothic"/>
          <w:color w:val="1F3864" w:themeColor="accent5" w:themeShade="80"/>
          <w:sz w:val="20"/>
          <w:szCs w:val="20"/>
          <w:lang w:val="en-US"/>
        </w:rPr>
        <w:t xml:space="preserve"> I sing so badly</w:t>
      </w:r>
    </w:p>
    <w:p w14:paraId="308EFB63" w14:textId="77777777" w:rsidR="00B33726" w:rsidRDefault="00B33726" w:rsidP="00B33726">
      <w:pPr>
        <w:jc w:val="both"/>
        <w:rPr>
          <w:rFonts w:ascii="Century Gothic" w:hAnsi="Century Gothic"/>
          <w:color w:val="1F3864" w:themeColor="accent5" w:themeShade="80"/>
          <w:sz w:val="20"/>
          <w:szCs w:val="20"/>
          <w:lang w:val="en-US"/>
        </w:rPr>
      </w:pPr>
    </w:p>
    <w:p w14:paraId="6FDDECB7"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EB5904">
        <w:rPr>
          <w:rFonts w:ascii="Century Gothic" w:hAnsi="Century Gothic"/>
          <w:b/>
          <w:bCs/>
          <w:color w:val="1F3864" w:themeColor="accent5" w:themeShade="80"/>
          <w:lang w:val="en-US"/>
        </w:rPr>
        <w:t>“Can” and “can´t” for ability</w:t>
      </w:r>
    </w:p>
    <w:p w14:paraId="2FCF0ED5"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We use “can” or “can’t” + the base form of a verb to talk about ability.</w:t>
      </w:r>
    </w:p>
    <w:p w14:paraId="3578E004"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78024EEC" wp14:editId="0B9A9E83">
            <wp:extent cx="6761572" cy="189738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00" t="49634" r="15042" b="15065"/>
                    <a:stretch/>
                  </pic:blipFill>
                  <pic:spPr bwMode="auto">
                    <a:xfrm>
                      <a:off x="0" y="0"/>
                      <a:ext cx="6777157" cy="1901753"/>
                    </a:xfrm>
                    <a:prstGeom prst="rect">
                      <a:avLst/>
                    </a:prstGeom>
                    <a:ln>
                      <a:noFill/>
                    </a:ln>
                    <a:extLst>
                      <a:ext uri="{53640926-AAD7-44D8-BBD7-CCE9431645EC}">
                        <a14:shadowObscured xmlns:a14="http://schemas.microsoft.com/office/drawing/2010/main"/>
                      </a:ext>
                    </a:extLst>
                  </pic:spPr>
                </pic:pic>
              </a:graphicData>
            </a:graphic>
          </wp:inline>
        </w:drawing>
      </w:r>
    </w:p>
    <w:p w14:paraId="7936BCBC"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Exercise 3.</w:t>
      </w:r>
      <w:r w:rsidRPr="001E0197">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Complete each conversation with “can” or “can’t” and the base form of a verb.</w:t>
      </w:r>
    </w:p>
    <w:p w14:paraId="43F37CD8" w14:textId="0ADC70EE"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1. A: </w:t>
      </w:r>
      <w:r w:rsidR="00D674B1">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you </w:t>
      </w:r>
      <w:r w:rsidR="00D674B1">
        <w:rPr>
          <w:rFonts w:ascii="Century Gothic" w:hAnsi="Century Gothic"/>
          <w:color w:val="1F3864" w:themeColor="accent5" w:themeShade="80"/>
          <w:sz w:val="20"/>
          <w:szCs w:val="20"/>
          <w:lang w:val="en-US"/>
        </w:rPr>
        <w:t>play</w:t>
      </w:r>
      <w:r w:rsidRPr="00EB5904">
        <w:rPr>
          <w:rFonts w:ascii="Century Gothic" w:hAnsi="Century Gothic"/>
          <w:color w:val="1F3864" w:themeColor="accent5" w:themeShade="80"/>
          <w:sz w:val="20"/>
          <w:szCs w:val="20"/>
          <w:lang w:val="en-US"/>
        </w:rPr>
        <w:t xml:space="preserve"> the guitar? </w:t>
      </w:r>
    </w:p>
    <w:p w14:paraId="6F0950BE" w14:textId="37AE7E15"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 xml:space="preserve">B: Yes, I </w:t>
      </w:r>
      <w:r w:rsidR="00D674B1">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But I don´t play well.</w:t>
      </w:r>
    </w:p>
    <w:p w14:paraId="536B86E7" w14:textId="109747FC"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2. A: </w:t>
      </w:r>
      <w:r w:rsidR="00D674B1">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Gwen </w:t>
      </w:r>
      <w:r w:rsidR="00F557F7">
        <w:rPr>
          <w:rFonts w:ascii="Century Gothic" w:hAnsi="Century Gothic"/>
          <w:color w:val="1F3864" w:themeColor="accent5" w:themeShade="80"/>
          <w:sz w:val="20"/>
          <w:szCs w:val="20"/>
          <w:lang w:val="en-US"/>
        </w:rPr>
        <w:t>swim</w:t>
      </w:r>
      <w:r w:rsidRPr="00EB5904">
        <w:rPr>
          <w:rFonts w:ascii="Century Gothic" w:hAnsi="Century Gothic"/>
          <w:color w:val="1F3864" w:themeColor="accent5" w:themeShade="80"/>
          <w:sz w:val="20"/>
          <w:szCs w:val="20"/>
          <w:lang w:val="en-US"/>
        </w:rPr>
        <w:t xml:space="preserve"> well?</w:t>
      </w:r>
    </w:p>
    <w:p w14:paraId="5F232BC0" w14:textId="5428A6BB"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 xml:space="preserve">B: Yes, she </w:t>
      </w:r>
      <w:r w:rsidR="00F557F7">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She swims very well.</w:t>
      </w:r>
    </w:p>
    <w:p w14:paraId="63524ACD" w14:textId="3790D13A"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3. A: </w:t>
      </w:r>
      <w:r w:rsidR="00F557F7">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your brother </w:t>
      </w:r>
      <w:r w:rsidR="00F557F7">
        <w:rPr>
          <w:rFonts w:ascii="Century Gothic" w:hAnsi="Century Gothic"/>
          <w:color w:val="1F3864" w:themeColor="accent5" w:themeShade="80"/>
          <w:sz w:val="20"/>
          <w:szCs w:val="20"/>
          <w:lang w:val="en-US"/>
        </w:rPr>
        <w:t>cook?</w:t>
      </w:r>
    </w:p>
    <w:p w14:paraId="670C8372" w14:textId="5099E30F"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 xml:space="preserve">B: My brother? No. He </w:t>
      </w:r>
      <w:r w:rsidR="00F557F7">
        <w:rPr>
          <w:rFonts w:ascii="Century Gothic" w:hAnsi="Century Gothic"/>
          <w:color w:val="1F3864" w:themeColor="accent5" w:themeShade="80"/>
          <w:sz w:val="20"/>
          <w:szCs w:val="20"/>
          <w:lang w:val="en-US"/>
        </w:rPr>
        <w:t>can´t</w:t>
      </w:r>
      <w:r w:rsidRPr="00EB5904">
        <w:rPr>
          <w:rFonts w:ascii="Century Gothic" w:hAnsi="Century Gothic"/>
          <w:color w:val="1F3864" w:themeColor="accent5" w:themeShade="80"/>
          <w:sz w:val="20"/>
          <w:szCs w:val="20"/>
          <w:lang w:val="en-US"/>
        </w:rPr>
        <w:t xml:space="preserve"> cook at all.</w:t>
      </w:r>
    </w:p>
    <w:p w14:paraId="661B989C" w14:textId="2CA58B4A"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4. A: </w:t>
      </w:r>
      <w:r w:rsidR="00F557F7">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Gloria </w:t>
      </w:r>
      <w:r w:rsidR="00F557F7">
        <w:rPr>
          <w:rFonts w:ascii="Century Gothic" w:hAnsi="Century Gothic"/>
          <w:color w:val="1F3864" w:themeColor="accent5" w:themeShade="80"/>
          <w:sz w:val="20"/>
          <w:szCs w:val="20"/>
          <w:lang w:val="en-US"/>
        </w:rPr>
        <w:t>speak</w:t>
      </w:r>
      <w:r w:rsidRPr="00EB5904">
        <w:rPr>
          <w:rFonts w:ascii="Century Gothic" w:hAnsi="Century Gothic"/>
          <w:color w:val="1F3864" w:themeColor="accent5" w:themeShade="80"/>
          <w:sz w:val="20"/>
          <w:szCs w:val="20"/>
          <w:lang w:val="en-US"/>
        </w:rPr>
        <w:t xml:space="preserve"> English well.</w:t>
      </w:r>
    </w:p>
    <w:p w14:paraId="4BBA7D9A" w14:textId="4E3E8D26"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 xml:space="preserve">B: No, she </w:t>
      </w:r>
      <w:r w:rsidR="00F557F7">
        <w:rPr>
          <w:rFonts w:ascii="Century Gothic" w:hAnsi="Century Gothic"/>
          <w:color w:val="1F3864" w:themeColor="accent5" w:themeShade="80"/>
          <w:sz w:val="20"/>
          <w:szCs w:val="20"/>
          <w:lang w:val="en-US"/>
        </w:rPr>
        <w:t>can´t</w:t>
      </w:r>
      <w:r w:rsidRPr="00EB5904">
        <w:rPr>
          <w:rFonts w:ascii="Century Gothic" w:hAnsi="Century Gothic"/>
          <w:color w:val="1F3864" w:themeColor="accent5" w:themeShade="80"/>
          <w:sz w:val="20"/>
          <w:szCs w:val="20"/>
          <w:lang w:val="en-US"/>
        </w:rPr>
        <w:t xml:space="preserve"> She needs this class.</w:t>
      </w:r>
    </w:p>
    <w:p w14:paraId="4C714A1F" w14:textId="45BD4FFC"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5. A: </w:t>
      </w:r>
      <w:r w:rsidR="00F557F7">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your mother ___</w:t>
      </w:r>
      <w:r w:rsidR="00F557F7">
        <w:rPr>
          <w:rFonts w:ascii="Century Gothic" w:hAnsi="Century Gothic"/>
          <w:color w:val="1F3864" w:themeColor="accent5" w:themeShade="80"/>
          <w:sz w:val="20"/>
          <w:szCs w:val="20"/>
          <w:lang w:val="en-US"/>
        </w:rPr>
        <w:t>knit?</w:t>
      </w:r>
      <w:r w:rsidRPr="00EB5904">
        <w:rPr>
          <w:rFonts w:ascii="Century Gothic" w:hAnsi="Century Gothic"/>
          <w:color w:val="1F3864" w:themeColor="accent5" w:themeShade="80"/>
          <w:sz w:val="20"/>
          <w:szCs w:val="20"/>
          <w:lang w:val="en-US"/>
        </w:rPr>
        <w:t>_______?</w:t>
      </w:r>
    </w:p>
    <w:p w14:paraId="3135648C"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knits very well.</w:t>
      </w:r>
    </w:p>
    <w:p w14:paraId="685F2E2B" w14:textId="569F0822"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6. A: </w:t>
      </w:r>
      <w:r w:rsidR="00F557F7">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 your sisters </w:t>
      </w:r>
      <w:r w:rsidR="00F557F7">
        <w:rPr>
          <w:rFonts w:ascii="Century Gothic" w:hAnsi="Century Gothic"/>
          <w:color w:val="1F3864" w:themeColor="accent5" w:themeShade="80"/>
          <w:sz w:val="20"/>
          <w:szCs w:val="20"/>
          <w:lang w:val="en-US"/>
        </w:rPr>
        <w:t>ski?</w:t>
      </w:r>
    </w:p>
    <w:p w14:paraId="267B0343" w14:textId="77777777" w:rsidR="00B8388D"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They go skiing every weekend.</w:t>
      </w:r>
    </w:p>
    <w:p w14:paraId="5838DA6F" w14:textId="77777777" w:rsidR="00B8388D" w:rsidRDefault="00B8388D" w:rsidP="00B8388D">
      <w:pPr>
        <w:jc w:val="both"/>
        <w:rPr>
          <w:rFonts w:ascii="Century Gothic" w:hAnsi="Century Gothic"/>
          <w:b/>
          <w:bCs/>
          <w:color w:val="1F3864" w:themeColor="accent5" w:themeShade="80"/>
          <w:sz w:val="20"/>
          <w:szCs w:val="20"/>
          <w:lang w:val="en-US"/>
        </w:rPr>
      </w:pPr>
    </w:p>
    <w:p w14:paraId="1820BDE7"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4</w:t>
      </w:r>
      <w:r w:rsidRPr="001E0197">
        <w:rPr>
          <w:rFonts w:ascii="Century Gothic" w:hAnsi="Century Gothic"/>
          <w:b/>
          <w:bCs/>
          <w:color w:val="1F3864" w:themeColor="accent5" w:themeShade="80"/>
          <w:sz w:val="20"/>
          <w:szCs w:val="20"/>
          <w:lang w:val="en-US"/>
        </w:rPr>
        <w:t>.</w:t>
      </w:r>
      <w:r w:rsidRPr="001E0197">
        <w:rPr>
          <w:rFonts w:ascii="Century Gothic" w:hAnsi="Century Gothic"/>
          <w:color w:val="1F3864" w:themeColor="accent5" w:themeShade="80"/>
          <w:sz w:val="20"/>
          <w:szCs w:val="20"/>
          <w:lang w:val="en-US"/>
        </w:rPr>
        <w:t xml:space="preserve"> </w:t>
      </w:r>
      <w:r w:rsidRPr="001B07AC">
        <w:rPr>
          <w:rFonts w:ascii="Century Gothic" w:hAnsi="Century Gothic"/>
          <w:color w:val="1F3864" w:themeColor="accent5" w:themeShade="80"/>
          <w:sz w:val="20"/>
          <w:szCs w:val="20"/>
          <w:lang w:val="en-US"/>
        </w:rPr>
        <w:t>Answer the questions with true information. Use short answers with “can” or “can’t”.</w:t>
      </w:r>
    </w:p>
    <w:p w14:paraId="3B21F7C6" w14:textId="5BAE8BF4"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1. Can you play the piano? </w:t>
      </w:r>
      <w:r w:rsidR="00F557F7">
        <w:rPr>
          <w:rFonts w:ascii="Century Gothic" w:hAnsi="Century Gothic"/>
          <w:color w:val="1F3864" w:themeColor="accent5" w:themeShade="80"/>
          <w:sz w:val="20"/>
          <w:szCs w:val="20"/>
          <w:lang w:val="en-US"/>
        </w:rPr>
        <w:t>Yes, I can play alone or in a group</w:t>
      </w:r>
    </w:p>
    <w:p w14:paraId="212B2AE4" w14:textId="1D903AEF"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2. Can you ski? </w:t>
      </w:r>
      <w:r w:rsidR="00F557F7">
        <w:rPr>
          <w:rFonts w:ascii="Century Gothic" w:hAnsi="Century Gothic"/>
          <w:color w:val="1F3864" w:themeColor="accent5" w:themeShade="80"/>
          <w:sz w:val="20"/>
          <w:szCs w:val="20"/>
          <w:lang w:val="en-US"/>
        </w:rPr>
        <w:t>No, I can´t because my knee</w:t>
      </w:r>
    </w:p>
    <w:p w14:paraId="10193D01" w14:textId="2F2A449B"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3. Can your parents sing well? </w:t>
      </w:r>
      <w:r w:rsidR="00F557F7">
        <w:rPr>
          <w:rFonts w:ascii="Century Gothic" w:hAnsi="Century Gothic"/>
          <w:color w:val="1F3864" w:themeColor="accent5" w:themeShade="80"/>
          <w:sz w:val="20"/>
          <w:szCs w:val="20"/>
          <w:lang w:val="en-US"/>
        </w:rPr>
        <w:t>Yes, they can, we sing every weekend</w:t>
      </w:r>
    </w:p>
    <w:p w14:paraId="3346107A" w14:textId="670A279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4. Can your friend speak English? </w:t>
      </w:r>
      <w:r w:rsidR="00F557F7">
        <w:rPr>
          <w:rFonts w:ascii="Century Gothic" w:hAnsi="Century Gothic"/>
          <w:color w:val="1F3864" w:themeColor="accent5" w:themeShade="80"/>
          <w:sz w:val="20"/>
          <w:szCs w:val="20"/>
          <w:lang w:val="en-US"/>
        </w:rPr>
        <w:t xml:space="preserve">No, he can´t, He didn´t study any other language </w:t>
      </w:r>
    </w:p>
    <w:p w14:paraId="21F2EC3E" w14:textId="1434E0F2"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5. Can you draw? </w:t>
      </w:r>
      <w:r w:rsidR="00F557F7">
        <w:rPr>
          <w:rFonts w:ascii="Century Gothic" w:hAnsi="Century Gothic"/>
          <w:color w:val="1F3864" w:themeColor="accent5" w:themeShade="80"/>
          <w:sz w:val="20"/>
          <w:szCs w:val="20"/>
          <w:lang w:val="en-US"/>
        </w:rPr>
        <w:t>No, I can´t, I didn´t learn how to do it</w:t>
      </w:r>
    </w:p>
    <w:p w14:paraId="7F5DCAC8" w14:textId="59DBA55F" w:rsidR="00B8388D"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6. Can your father fix things? </w:t>
      </w:r>
      <w:r w:rsidR="00F557F7">
        <w:rPr>
          <w:rFonts w:ascii="Century Gothic" w:hAnsi="Century Gothic"/>
          <w:color w:val="1F3864" w:themeColor="accent5" w:themeShade="80"/>
          <w:sz w:val="20"/>
          <w:szCs w:val="20"/>
          <w:lang w:val="en-US"/>
        </w:rPr>
        <w:t>Yes He can, actually He fix his bike everyday</w:t>
      </w:r>
    </w:p>
    <w:p w14:paraId="4C3946B4"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9F53FA">
        <w:rPr>
          <w:rFonts w:ascii="Century Gothic" w:hAnsi="Century Gothic"/>
          <w:b/>
          <w:bCs/>
          <w:color w:val="1F3864" w:themeColor="accent5" w:themeShade="80"/>
          <w:lang w:val="en-US"/>
        </w:rPr>
        <w:t>Too + adjective</w:t>
      </w:r>
    </w:p>
    <w:p w14:paraId="4C5A3E88"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“Too” makes an adjective stronger. It usually gives it a negative meaning.</w:t>
      </w:r>
    </w:p>
    <w:p w14:paraId="3D1DCAC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busy</w:t>
      </w:r>
      <w:r w:rsidRPr="009F53FA">
        <w:rPr>
          <w:rFonts w:ascii="Century Gothic" w:hAnsi="Century Gothic"/>
          <w:color w:val="1F3864" w:themeColor="accent5" w:themeShade="80"/>
          <w:sz w:val="20"/>
          <w:szCs w:val="20"/>
          <w:lang w:val="en-US"/>
        </w:rPr>
        <w:t>. I can’t talk right now.</w:t>
      </w:r>
    </w:p>
    <w:p w14:paraId="3AF86F2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tired</w:t>
      </w:r>
      <w:r w:rsidRPr="009F53FA">
        <w:rPr>
          <w:rFonts w:ascii="Century Gothic" w:hAnsi="Century Gothic"/>
          <w:color w:val="1F3864" w:themeColor="accent5" w:themeShade="80"/>
          <w:sz w:val="20"/>
          <w:szCs w:val="20"/>
          <w:lang w:val="en-US"/>
        </w:rPr>
        <w:t>. Let’s not go to the movies.</w:t>
      </w:r>
    </w:p>
    <w:p w14:paraId="67CC5273" w14:textId="77777777" w:rsidR="00B8388D"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It’s </w:t>
      </w:r>
      <w:r w:rsidRPr="00EF48D7">
        <w:rPr>
          <w:rFonts w:ascii="Century Gothic" w:hAnsi="Century Gothic"/>
          <w:color w:val="1F3864" w:themeColor="accent5" w:themeShade="80"/>
          <w:sz w:val="20"/>
          <w:szCs w:val="20"/>
          <w:u w:val="single"/>
          <w:lang w:val="en-US"/>
        </w:rPr>
        <w:t>too late</w:t>
      </w:r>
      <w:r w:rsidRPr="009F53FA">
        <w:rPr>
          <w:rFonts w:ascii="Century Gothic" w:hAnsi="Century Gothic"/>
          <w:color w:val="1F3864" w:themeColor="accent5" w:themeShade="80"/>
          <w:sz w:val="20"/>
          <w:szCs w:val="20"/>
          <w:lang w:val="en-US"/>
        </w:rPr>
        <w:t>. I should go to bed.</w:t>
      </w:r>
    </w:p>
    <w:p w14:paraId="24840395" w14:textId="77777777"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Exercise 5</w:t>
      </w:r>
      <w:r w:rsidRPr="009F53FA">
        <w:rPr>
          <w:rFonts w:ascii="Century Gothic" w:hAnsi="Century Gothic"/>
          <w:color w:val="1F3864" w:themeColor="accent5" w:themeShade="80"/>
          <w:sz w:val="20"/>
          <w:szCs w:val="20"/>
          <w:lang w:val="en-US"/>
        </w:rPr>
        <w:t xml:space="preserve">. </w:t>
      </w:r>
    </w:p>
    <w:p w14:paraId="778A43FE" w14:textId="1E456640"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45BFB4EC" wp14:editId="668C9773">
            <wp:extent cx="951053" cy="5181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08" t="36798" r="65343" b="46301"/>
                    <a:stretch/>
                  </pic:blipFill>
                  <pic:spPr bwMode="auto">
                    <a:xfrm>
                      <a:off x="0" y="0"/>
                      <a:ext cx="957865" cy="521872"/>
                    </a:xfrm>
                    <a:prstGeom prst="rect">
                      <a:avLst/>
                    </a:prstGeom>
                    <a:ln>
                      <a:noFill/>
                    </a:ln>
                    <a:extLst>
                      <a:ext uri="{53640926-AAD7-44D8-BBD7-CCE9431645EC}">
                        <a14:shadowObscured xmlns:a14="http://schemas.microsoft.com/office/drawing/2010/main"/>
                      </a:ext>
                    </a:extLst>
                  </pic:spPr>
                </pic:pic>
              </a:graphicData>
            </a:graphic>
          </wp:inline>
        </w:drawing>
      </w:r>
      <w:r w:rsidRPr="009F53FA">
        <w:rPr>
          <w:rFonts w:ascii="Century Gothic" w:hAnsi="Century Gothic"/>
          <w:color w:val="1F3864" w:themeColor="accent5" w:themeShade="80"/>
          <w:sz w:val="20"/>
          <w:szCs w:val="20"/>
          <w:lang w:val="en-US"/>
        </w:rPr>
        <w:t>1. I don’t want these shoes.</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 xml:space="preserve">They’re </w:t>
      </w:r>
      <w:r w:rsidR="00F557F7">
        <w:rPr>
          <w:rFonts w:ascii="Century Gothic" w:hAnsi="Century Gothic"/>
          <w:color w:val="1F3864" w:themeColor="accent5" w:themeShade="80"/>
          <w:sz w:val="20"/>
          <w:szCs w:val="20"/>
          <w:lang w:val="en-US"/>
        </w:rPr>
        <w:t>too expensive</w:t>
      </w:r>
    </w:p>
    <w:p w14:paraId="0E5F5173" w14:textId="36338684"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3A9B0F30" wp14:editId="69A27A4E">
            <wp:extent cx="739140" cy="586740"/>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35514" r="47533" b="48012"/>
                    <a:stretch/>
                  </pic:blipFill>
                  <pic:spPr bwMode="auto">
                    <a:xfrm>
                      <a:off x="0" y="0"/>
                      <a:ext cx="739140" cy="5867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2. It’s </w:t>
      </w:r>
      <w:r w:rsidR="00F557F7">
        <w:rPr>
          <w:rFonts w:ascii="Century Gothic" w:hAnsi="Century Gothic"/>
          <w:color w:val="1F3864" w:themeColor="accent5" w:themeShade="80"/>
          <w:sz w:val="20"/>
          <w:szCs w:val="20"/>
          <w:lang w:val="en-US"/>
        </w:rPr>
        <w:t>too cool</w:t>
      </w:r>
      <w:r w:rsidRPr="009F53FA">
        <w:rPr>
          <w:rFonts w:ascii="Century Gothic" w:hAnsi="Century Gothic"/>
          <w:color w:val="1F3864" w:themeColor="accent5" w:themeShade="80"/>
          <w:sz w:val="20"/>
          <w:szCs w:val="20"/>
          <w:lang w:val="en-US"/>
        </w:rPr>
        <w:t xml:space="preserve"> today.</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She can´t go swimming.</w:t>
      </w:r>
    </w:p>
    <w:p w14:paraId="79C46B16" w14:textId="5EC7E7D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93AE252" wp14:editId="0309316B">
            <wp:extent cx="807720" cy="518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35514" r="26353" b="49937"/>
                    <a:stretch/>
                  </pic:blipFill>
                  <pic:spPr bwMode="auto">
                    <a:xfrm>
                      <a:off x="0" y="0"/>
                      <a:ext cx="807720" cy="5181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3. I’m </w:t>
      </w:r>
      <w:r w:rsidR="00F557F7">
        <w:rPr>
          <w:rFonts w:ascii="Century Gothic" w:hAnsi="Century Gothic"/>
          <w:color w:val="1F3864" w:themeColor="accent5" w:themeShade="80"/>
          <w:sz w:val="20"/>
          <w:szCs w:val="20"/>
          <w:lang w:val="en-US"/>
        </w:rPr>
        <w:t>too tired</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 can’t read right now</w:t>
      </w:r>
      <w:r>
        <w:rPr>
          <w:rFonts w:ascii="Century Gothic" w:hAnsi="Century Gothic"/>
          <w:color w:val="1F3864" w:themeColor="accent5" w:themeShade="80"/>
          <w:sz w:val="20"/>
          <w:szCs w:val="20"/>
          <w:lang w:val="en-US"/>
        </w:rPr>
        <w:t>.</w:t>
      </w:r>
    </w:p>
    <w:p w14:paraId="7F4D21AD" w14:textId="485209E4"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2B9903E" wp14:editId="73DF611B">
            <wp:extent cx="821055" cy="601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6" t="60421" r="65343" b="19935"/>
                    <a:stretch/>
                  </pic:blipFill>
                  <pic:spPr bwMode="auto">
                    <a:xfrm>
                      <a:off x="0" y="0"/>
                      <a:ext cx="827335" cy="60658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t xml:space="preserve">4. </w:t>
      </w:r>
      <w:r w:rsidRPr="009F53FA">
        <w:rPr>
          <w:rFonts w:ascii="Century Gothic" w:hAnsi="Century Gothic"/>
          <w:color w:val="1F3864" w:themeColor="accent5" w:themeShade="80"/>
          <w:sz w:val="20"/>
          <w:szCs w:val="20"/>
          <w:lang w:val="en-US"/>
        </w:rPr>
        <w:t>He doesn’t want that shirt.</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 xml:space="preserve">It’s </w:t>
      </w:r>
      <w:r w:rsidR="00F557F7">
        <w:rPr>
          <w:rFonts w:ascii="Century Gothic" w:hAnsi="Century Gothic"/>
          <w:color w:val="1F3864" w:themeColor="accent5" w:themeShade="80"/>
          <w:sz w:val="20"/>
          <w:szCs w:val="20"/>
          <w:lang w:val="en-US"/>
        </w:rPr>
        <w:t>to tight</w:t>
      </w:r>
    </w:p>
    <w:p w14:paraId="4D11DF43" w14:textId="6773224F"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B9D3DB2" wp14:editId="3A54BD4A">
            <wp:extent cx="838200" cy="670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60545" r="45969" b="20627"/>
                    <a:stretch/>
                  </pic:blipFill>
                  <pic:spPr bwMode="auto">
                    <a:xfrm>
                      <a:off x="0" y="0"/>
                      <a:ext cx="838200" cy="6705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5. I can´t talk right now.</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 xml:space="preserve">I’m </w:t>
      </w:r>
      <w:r w:rsidR="00F557F7">
        <w:rPr>
          <w:rFonts w:ascii="Century Gothic" w:hAnsi="Century Gothic"/>
          <w:color w:val="1F3864" w:themeColor="accent5" w:themeShade="80"/>
          <w:sz w:val="20"/>
          <w:szCs w:val="20"/>
          <w:lang w:val="en-US"/>
        </w:rPr>
        <w:t>too busy</w:t>
      </w:r>
    </w:p>
    <w:p w14:paraId="41AED918" w14:textId="3817AED4"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FEEA1BD" wp14:editId="60BFB20A">
            <wp:extent cx="807720" cy="678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60118" r="26353" b="20840"/>
                    <a:stretch/>
                  </pic:blipFill>
                  <pic:spPr bwMode="auto">
                    <a:xfrm>
                      <a:off x="0" y="0"/>
                      <a:ext cx="807720" cy="67818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6. It’s </w:t>
      </w:r>
      <w:r w:rsidR="00F557F7">
        <w:rPr>
          <w:rFonts w:ascii="Century Gothic" w:hAnsi="Century Gothic"/>
          <w:color w:val="1F3864" w:themeColor="accent5" w:themeShade="80"/>
          <w:sz w:val="20"/>
          <w:szCs w:val="20"/>
          <w:lang w:val="en-US"/>
        </w:rPr>
        <w:t>too late</w:t>
      </w:r>
      <w:r w:rsidRPr="009F53FA">
        <w:rPr>
          <w:rFonts w:ascii="Century Gothic" w:hAnsi="Century Gothic"/>
          <w:color w:val="1F3864" w:themeColor="accent5" w:themeShade="80"/>
          <w:sz w:val="20"/>
          <w:szCs w:val="20"/>
          <w:lang w:val="en-US"/>
        </w:rPr>
        <w:t xml:space="preserve"> for a movie.</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We should go to bed.</w:t>
      </w:r>
    </w:p>
    <w:p w14:paraId="6BCB39B2" w14:textId="77777777" w:rsidR="00B8388D" w:rsidRDefault="00B8388D" w:rsidP="00B8388D">
      <w:pPr>
        <w:jc w:val="both"/>
        <w:rPr>
          <w:rFonts w:ascii="Century Gothic" w:hAnsi="Century Gothic"/>
          <w:color w:val="1F3864" w:themeColor="accent5" w:themeShade="80"/>
          <w:sz w:val="20"/>
          <w:szCs w:val="20"/>
          <w:lang w:val="en-US"/>
        </w:rPr>
      </w:pPr>
    </w:p>
    <w:p w14:paraId="6E71428B"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 xml:space="preserve">6. </w:t>
      </w:r>
      <w:r w:rsidRPr="009F53FA">
        <w:rPr>
          <w:rFonts w:ascii="Century Gothic" w:hAnsi="Century Gothic"/>
          <w:color w:val="1F3864" w:themeColor="accent5" w:themeShade="80"/>
          <w:sz w:val="20"/>
          <w:szCs w:val="20"/>
          <w:lang w:val="en-US"/>
        </w:rPr>
        <w:t>Complete each sentence. Use “too” and an adjective.</w:t>
      </w:r>
    </w:p>
    <w:p w14:paraId="0A12C975"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1. I need a new dress. This dress is too old.</w:t>
      </w:r>
    </w:p>
    <w:p w14:paraId="0DC743D5" w14:textId="0DBBE681"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2.This skirt is ____</w:t>
      </w:r>
      <w:r w:rsidR="00751C1A">
        <w:rPr>
          <w:rFonts w:ascii="Century Gothic" w:hAnsi="Century Gothic"/>
          <w:color w:val="1F3864" w:themeColor="accent5" w:themeShade="80"/>
          <w:sz w:val="20"/>
          <w:szCs w:val="20"/>
          <w:lang w:val="en-US"/>
        </w:rPr>
        <w:t>too large</w:t>
      </w:r>
      <w:r w:rsidRPr="009F53FA">
        <w:rPr>
          <w:rFonts w:ascii="Century Gothic" w:hAnsi="Century Gothic"/>
          <w:color w:val="1F3864" w:themeColor="accent5" w:themeShade="80"/>
          <w:sz w:val="20"/>
          <w:szCs w:val="20"/>
          <w:lang w:val="en-US"/>
        </w:rPr>
        <w:t>____________ I want a short skirt.</w:t>
      </w:r>
    </w:p>
    <w:p w14:paraId="3081E9F1" w14:textId="2B2BE039"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3. His shirt is </w:t>
      </w:r>
      <w:r w:rsidR="00751C1A">
        <w:rPr>
          <w:rFonts w:ascii="Century Gothic" w:hAnsi="Century Gothic"/>
          <w:color w:val="1F3864" w:themeColor="accent5" w:themeShade="80"/>
          <w:sz w:val="20"/>
          <w:szCs w:val="20"/>
          <w:lang w:val="en-US"/>
        </w:rPr>
        <w:t>is too big</w:t>
      </w:r>
      <w:r w:rsidRPr="009F53FA">
        <w:rPr>
          <w:rFonts w:ascii="Century Gothic" w:hAnsi="Century Gothic"/>
          <w:color w:val="1F3864" w:themeColor="accent5" w:themeShade="80"/>
          <w:sz w:val="20"/>
          <w:szCs w:val="20"/>
          <w:lang w:val="en-US"/>
        </w:rPr>
        <w:t xml:space="preserve"> . He needs size small.</w:t>
      </w:r>
      <w:bookmarkStart w:id="0" w:name="_GoBack"/>
      <w:bookmarkEnd w:id="0"/>
    </w:p>
    <w:p w14:paraId="02F898CC" w14:textId="084388E8"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4. I don’t want that suit. It’s </w:t>
      </w:r>
      <w:r w:rsidR="00751C1A">
        <w:rPr>
          <w:rFonts w:ascii="Century Gothic" w:hAnsi="Century Gothic"/>
          <w:color w:val="1F3864" w:themeColor="accent5" w:themeShade="80"/>
          <w:sz w:val="20"/>
          <w:szCs w:val="20"/>
          <w:lang w:val="en-US"/>
        </w:rPr>
        <w:t>too ugly</w:t>
      </w:r>
    </w:p>
    <w:p w14:paraId="160A8036" w14:textId="39D99ADF"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5. He needs size medium. This shirt is </w:t>
      </w:r>
      <w:r w:rsidR="00751C1A">
        <w:rPr>
          <w:rFonts w:ascii="Century Gothic" w:hAnsi="Century Gothic"/>
          <w:color w:val="1F3864" w:themeColor="accent5" w:themeShade="80"/>
          <w:sz w:val="20"/>
          <w:szCs w:val="20"/>
          <w:lang w:val="en-US"/>
        </w:rPr>
        <w:t>too short</w:t>
      </w:r>
    </w:p>
    <w:p w14:paraId="37E5398F" w14:textId="77777777" w:rsidR="00B8388D" w:rsidRPr="00B33726" w:rsidRDefault="00B8388D" w:rsidP="00B33726">
      <w:pPr>
        <w:jc w:val="both"/>
        <w:rPr>
          <w:rFonts w:ascii="Century Gothic" w:hAnsi="Century Gothic"/>
          <w:color w:val="1F3864" w:themeColor="accent5" w:themeShade="80"/>
          <w:sz w:val="20"/>
          <w:szCs w:val="20"/>
          <w:lang w:val="en-US"/>
        </w:rPr>
      </w:pPr>
    </w:p>
    <w:sectPr w:rsidR="00B8388D" w:rsidRPr="00B33726"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0A7CE" w14:textId="77777777" w:rsidR="000619C1" w:rsidRDefault="000619C1" w:rsidP="0027758D">
      <w:pPr>
        <w:spacing w:after="0" w:line="240" w:lineRule="auto"/>
      </w:pPr>
      <w:r>
        <w:separator/>
      </w:r>
    </w:p>
  </w:endnote>
  <w:endnote w:type="continuationSeparator" w:id="0">
    <w:p w14:paraId="72ED0671" w14:textId="77777777" w:rsidR="000619C1" w:rsidRDefault="000619C1"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5A7BA" w14:textId="77777777" w:rsidR="000619C1" w:rsidRDefault="000619C1" w:rsidP="0027758D">
      <w:pPr>
        <w:spacing w:after="0" w:line="240" w:lineRule="auto"/>
      </w:pPr>
      <w:r>
        <w:separator/>
      </w:r>
    </w:p>
  </w:footnote>
  <w:footnote w:type="continuationSeparator" w:id="0">
    <w:p w14:paraId="5B5BED32" w14:textId="77777777" w:rsidR="000619C1" w:rsidRDefault="000619C1"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40CAA"/>
    <w:rsid w:val="000421CC"/>
    <w:rsid w:val="000619C1"/>
    <w:rsid w:val="0006501A"/>
    <w:rsid w:val="00083D95"/>
    <w:rsid w:val="000B772E"/>
    <w:rsid w:val="000D768E"/>
    <w:rsid w:val="00105901"/>
    <w:rsid w:val="00115147"/>
    <w:rsid w:val="00153729"/>
    <w:rsid w:val="00164411"/>
    <w:rsid w:val="001B090A"/>
    <w:rsid w:val="001F31A8"/>
    <w:rsid w:val="00246806"/>
    <w:rsid w:val="0027758D"/>
    <w:rsid w:val="002E4EFF"/>
    <w:rsid w:val="003108D9"/>
    <w:rsid w:val="00330866"/>
    <w:rsid w:val="0034167F"/>
    <w:rsid w:val="003530BA"/>
    <w:rsid w:val="0035431A"/>
    <w:rsid w:val="00365944"/>
    <w:rsid w:val="0039524B"/>
    <w:rsid w:val="00413168"/>
    <w:rsid w:val="00453C82"/>
    <w:rsid w:val="00467A4A"/>
    <w:rsid w:val="00472174"/>
    <w:rsid w:val="00490357"/>
    <w:rsid w:val="004B121A"/>
    <w:rsid w:val="004B4F81"/>
    <w:rsid w:val="00504BF8"/>
    <w:rsid w:val="00551E26"/>
    <w:rsid w:val="00552C02"/>
    <w:rsid w:val="005619C1"/>
    <w:rsid w:val="00564BF1"/>
    <w:rsid w:val="00585FC4"/>
    <w:rsid w:val="005A671C"/>
    <w:rsid w:val="005E5DF2"/>
    <w:rsid w:val="005F4079"/>
    <w:rsid w:val="00602204"/>
    <w:rsid w:val="00603D0C"/>
    <w:rsid w:val="00616FE5"/>
    <w:rsid w:val="00631044"/>
    <w:rsid w:val="006364CA"/>
    <w:rsid w:val="006D5959"/>
    <w:rsid w:val="006E1548"/>
    <w:rsid w:val="00704DB9"/>
    <w:rsid w:val="0074032C"/>
    <w:rsid w:val="0074575B"/>
    <w:rsid w:val="00751C1A"/>
    <w:rsid w:val="00772744"/>
    <w:rsid w:val="007A15FC"/>
    <w:rsid w:val="007C35C8"/>
    <w:rsid w:val="00817357"/>
    <w:rsid w:val="0085668A"/>
    <w:rsid w:val="008761D3"/>
    <w:rsid w:val="0088737D"/>
    <w:rsid w:val="00894E2B"/>
    <w:rsid w:val="008A1810"/>
    <w:rsid w:val="008B3A0C"/>
    <w:rsid w:val="008F2E2C"/>
    <w:rsid w:val="00941C4C"/>
    <w:rsid w:val="009629EF"/>
    <w:rsid w:val="0097331C"/>
    <w:rsid w:val="009C61F3"/>
    <w:rsid w:val="009F2B32"/>
    <w:rsid w:val="00A067B4"/>
    <w:rsid w:val="00A32ADC"/>
    <w:rsid w:val="00A364A5"/>
    <w:rsid w:val="00A42E0A"/>
    <w:rsid w:val="00A43FC8"/>
    <w:rsid w:val="00A674A4"/>
    <w:rsid w:val="00A70B07"/>
    <w:rsid w:val="00A72792"/>
    <w:rsid w:val="00A74480"/>
    <w:rsid w:val="00A76905"/>
    <w:rsid w:val="00A934B1"/>
    <w:rsid w:val="00AD3FB8"/>
    <w:rsid w:val="00B15EB7"/>
    <w:rsid w:val="00B16062"/>
    <w:rsid w:val="00B231D8"/>
    <w:rsid w:val="00B33726"/>
    <w:rsid w:val="00B62E30"/>
    <w:rsid w:val="00B745DD"/>
    <w:rsid w:val="00B7534C"/>
    <w:rsid w:val="00B8388D"/>
    <w:rsid w:val="00B964CF"/>
    <w:rsid w:val="00BC3773"/>
    <w:rsid w:val="00C05E58"/>
    <w:rsid w:val="00C063A8"/>
    <w:rsid w:val="00C41332"/>
    <w:rsid w:val="00C56581"/>
    <w:rsid w:val="00C91B53"/>
    <w:rsid w:val="00D674B1"/>
    <w:rsid w:val="00D87022"/>
    <w:rsid w:val="00DC05E5"/>
    <w:rsid w:val="00DC4343"/>
    <w:rsid w:val="00DE2D2A"/>
    <w:rsid w:val="00E03522"/>
    <w:rsid w:val="00E6637D"/>
    <w:rsid w:val="00E73FEC"/>
    <w:rsid w:val="00EC0DFD"/>
    <w:rsid w:val="00EC70DB"/>
    <w:rsid w:val="00EF7BB8"/>
    <w:rsid w:val="00F05822"/>
    <w:rsid w:val="00F421C3"/>
    <w:rsid w:val="00F45B43"/>
    <w:rsid w:val="00F557F7"/>
    <w:rsid w:val="00F93694"/>
    <w:rsid w:val="00F95DCF"/>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4ACD3AB2-3E69-4684-9C63-38249C06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711</Words>
  <Characters>3914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Usuario</cp:lastModifiedBy>
  <cp:revision>2</cp:revision>
  <dcterms:created xsi:type="dcterms:W3CDTF">2022-10-15T03:43:00Z</dcterms:created>
  <dcterms:modified xsi:type="dcterms:W3CDTF">2022-10-15T03:43:00Z</dcterms:modified>
</cp:coreProperties>
</file>