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2B6" w:rsidRPr="00B55591" w:rsidRDefault="00B55591" w:rsidP="00B55591">
      <w:pPr>
        <w:pStyle w:val="Ttulo"/>
        <w:ind w:left="7920"/>
        <w:rPr>
          <w:sz w:val="56"/>
          <w:szCs w:val="28"/>
          <w:lang w:val="es-MX"/>
        </w:rPr>
      </w:pPr>
      <w:r>
        <w:rPr>
          <w:sz w:val="56"/>
          <w:szCs w:val="28"/>
          <w:lang w:val="es-MX"/>
        </w:rPr>
        <w:t>UDS</w:t>
      </w:r>
    </w:p>
    <w:p w:rsidR="004C7EDA" w:rsidRDefault="004C7EDA" w:rsidP="004C7EDA">
      <w:pPr>
        <w:rPr>
          <w:lang w:val="es-MX"/>
        </w:rPr>
      </w:pPr>
    </w:p>
    <w:p w:rsidR="004C7EDA" w:rsidRDefault="004C7EDA" w:rsidP="004C7EDA">
      <w:pPr>
        <w:rPr>
          <w:sz w:val="44"/>
          <w:szCs w:val="44"/>
          <w:lang w:val="es-MX"/>
        </w:rPr>
      </w:pPr>
      <w:r>
        <w:rPr>
          <w:sz w:val="44"/>
          <w:szCs w:val="44"/>
          <w:lang w:val="es-MX"/>
        </w:rPr>
        <w:t xml:space="preserve">Carrera : Arquitectura </w:t>
      </w:r>
    </w:p>
    <w:p w:rsidR="00C07666" w:rsidRDefault="00C07666" w:rsidP="00C07666">
      <w:pPr>
        <w:tabs>
          <w:tab w:val="left" w:pos="1586"/>
        </w:tabs>
        <w:rPr>
          <w:sz w:val="44"/>
          <w:szCs w:val="44"/>
          <w:lang w:val="es-MX"/>
        </w:rPr>
      </w:pPr>
    </w:p>
    <w:p w:rsidR="004C7EDA" w:rsidRDefault="00C07666" w:rsidP="00C07666">
      <w:pPr>
        <w:tabs>
          <w:tab w:val="left" w:pos="1586"/>
        </w:tabs>
        <w:rPr>
          <w:sz w:val="44"/>
          <w:szCs w:val="44"/>
          <w:lang w:val="es-MX"/>
        </w:rPr>
      </w:pPr>
      <w:r>
        <w:rPr>
          <w:sz w:val="44"/>
          <w:szCs w:val="44"/>
          <w:lang w:val="es-MX"/>
        </w:rPr>
        <w:t>Grado: 1°</w:t>
      </w:r>
    </w:p>
    <w:p w:rsidR="00C07666" w:rsidRDefault="00C07666" w:rsidP="004C7EDA">
      <w:pPr>
        <w:rPr>
          <w:sz w:val="44"/>
          <w:szCs w:val="44"/>
          <w:lang w:val="es-MX"/>
        </w:rPr>
      </w:pPr>
      <w:bookmarkStart w:id="0" w:name="_GoBack"/>
      <w:bookmarkEnd w:id="0"/>
    </w:p>
    <w:p w:rsidR="004C7EDA" w:rsidRDefault="004C7EDA" w:rsidP="004C7EDA">
      <w:pPr>
        <w:rPr>
          <w:sz w:val="44"/>
          <w:szCs w:val="44"/>
          <w:lang w:val="es-MX"/>
        </w:rPr>
      </w:pPr>
      <w:r>
        <w:rPr>
          <w:sz w:val="44"/>
          <w:szCs w:val="44"/>
          <w:lang w:val="es-MX"/>
        </w:rPr>
        <w:t xml:space="preserve">Asignatura: computacon Basica </w:t>
      </w:r>
    </w:p>
    <w:p w:rsidR="00C07666" w:rsidRDefault="00C07666" w:rsidP="004C7EDA">
      <w:pPr>
        <w:rPr>
          <w:sz w:val="44"/>
          <w:szCs w:val="44"/>
          <w:lang w:val="es-MX"/>
        </w:rPr>
      </w:pPr>
    </w:p>
    <w:p w:rsidR="004C7EDA" w:rsidRPr="004C7EDA" w:rsidRDefault="004C7EDA" w:rsidP="004C7EDA">
      <w:pPr>
        <w:rPr>
          <w:sz w:val="44"/>
          <w:szCs w:val="44"/>
          <w:lang w:val="es-MX"/>
        </w:rPr>
      </w:pPr>
      <w:r>
        <w:rPr>
          <w:sz w:val="44"/>
          <w:szCs w:val="44"/>
          <w:lang w:val="es-MX"/>
        </w:rPr>
        <w:t>Nombre del  Alumno</w:t>
      </w:r>
      <w:r w:rsidR="00C07666">
        <w:rPr>
          <w:sz w:val="44"/>
          <w:szCs w:val="44"/>
          <w:lang w:val="es-MX"/>
        </w:rPr>
        <w:t>: Bladimir Trujillo</w:t>
      </w:r>
    </w:p>
    <w:p w:rsidR="00C07666" w:rsidRDefault="00C07666" w:rsidP="004C7EDA">
      <w:pPr>
        <w:rPr>
          <w:sz w:val="44"/>
          <w:szCs w:val="44"/>
          <w:lang w:val="es-MX"/>
        </w:rPr>
      </w:pPr>
    </w:p>
    <w:p w:rsidR="00C07666" w:rsidRDefault="00C07666" w:rsidP="00C07666">
      <w:pPr>
        <w:tabs>
          <w:tab w:val="left" w:pos="3609"/>
        </w:tabs>
        <w:rPr>
          <w:sz w:val="44"/>
          <w:szCs w:val="44"/>
          <w:lang w:val="es-MX"/>
        </w:rPr>
      </w:pPr>
      <w:r>
        <w:rPr>
          <w:sz w:val="44"/>
          <w:szCs w:val="44"/>
          <w:lang w:val="es-MX"/>
        </w:rPr>
        <w:t>Nombre del Porf: ING Abel Estrada Dichi</w:t>
      </w:r>
    </w:p>
    <w:p w:rsidR="004C7EDA" w:rsidRPr="00D25DC3" w:rsidRDefault="00C07666" w:rsidP="00BB44E3">
      <w:pPr>
        <w:ind w:left="2880"/>
        <w:rPr>
          <w:b/>
          <w:i/>
          <w:sz w:val="52"/>
          <w:szCs w:val="52"/>
          <w:lang w:val="es-MX"/>
        </w:rPr>
      </w:pPr>
      <w:r>
        <w:rPr>
          <w:lang w:val="es-MX"/>
        </w:rPr>
        <w:br w:type="page"/>
      </w:r>
      <w:r w:rsidR="00BB44E3" w:rsidRPr="00D25DC3">
        <w:rPr>
          <w:b/>
          <w:i/>
          <w:sz w:val="52"/>
          <w:szCs w:val="52"/>
          <w:lang w:val="es-MX"/>
        </w:rPr>
        <w:lastRenderedPageBreak/>
        <w:t>Viento Del Siglo</w:t>
      </w:r>
    </w:p>
    <w:p w:rsidR="00BB44E3" w:rsidRDefault="00BB44E3" w:rsidP="00BB44E3">
      <w:pPr>
        <w:ind w:left="2880"/>
        <w:rPr>
          <w:sz w:val="52"/>
          <w:szCs w:val="52"/>
          <w:lang w:val="es-MX"/>
        </w:rPr>
      </w:pPr>
    </w:p>
    <w:p w:rsidR="00D25DC3" w:rsidRPr="00D25DC3" w:rsidRDefault="00D25DC3" w:rsidP="00D25DC3">
      <w:pPr>
        <w:keepNext/>
        <w:framePr w:dropCap="drop" w:lines="3" w:wrap="around" w:vAnchor="text" w:hAnchor="text"/>
        <w:spacing w:after="0" w:line="1179" w:lineRule="exact"/>
        <w:textAlignment w:val="baseline"/>
        <w:rPr>
          <w:rFonts w:cstheme="minorHAnsi"/>
          <w:b/>
          <w:position w:val="-10"/>
          <w:sz w:val="156"/>
          <w:szCs w:val="28"/>
          <w:lang w:val="es-MX"/>
        </w:rPr>
      </w:pPr>
      <w:r w:rsidRPr="00D25DC3">
        <w:rPr>
          <w:rFonts w:cstheme="minorHAnsi"/>
          <w:position w:val="-10"/>
          <w:sz w:val="156"/>
          <w:szCs w:val="28"/>
          <w:lang w:val="es-MX"/>
        </w:rPr>
        <w:t>P</w:t>
      </w:r>
    </w:p>
    <w:p w:rsidR="00307B1F" w:rsidRDefault="00BB44E3" w:rsidP="00BB44E3">
      <w:pPr>
        <w:rPr>
          <w:b/>
          <w:sz w:val="28"/>
          <w:szCs w:val="28"/>
          <w:lang w:val="es-MX"/>
        </w:rPr>
      </w:pPr>
      <w:r w:rsidRPr="00D25DC3">
        <w:rPr>
          <w:b/>
          <w:sz w:val="28"/>
          <w:szCs w:val="28"/>
          <w:lang w:val="es-MX"/>
        </w:rPr>
        <w:t>rendio uno de los puros de simojobel que su ahijado le había traido de regalo , ordeno ala nana julia que pusiera la mesa y despidió asu ahijado con un sencillo almuerzo por que todo traslado en uso rumbos , pensó el era, lejano y fatigoso.</w:t>
      </w:r>
      <w:sdt>
        <w:sdtPr>
          <w:rPr>
            <w:b/>
            <w:sz w:val="28"/>
            <w:szCs w:val="28"/>
            <w:lang w:val="es-MX"/>
          </w:rPr>
          <w:id w:val="-1314780828"/>
          <w:citation/>
        </w:sdtPr>
        <w:sdtEndPr/>
        <w:sdtContent>
          <w:r w:rsidR="00D25DC3">
            <w:rPr>
              <w:b/>
              <w:sz w:val="28"/>
              <w:szCs w:val="28"/>
              <w:lang w:val="es-MX"/>
            </w:rPr>
            <w:fldChar w:fldCharType="begin"/>
          </w:r>
          <w:r w:rsidR="00D25DC3">
            <w:rPr>
              <w:b/>
              <w:sz w:val="28"/>
              <w:szCs w:val="28"/>
              <w:lang w:val="es-MX"/>
            </w:rPr>
            <w:instrText xml:space="preserve"> CITATION Zep13 \l 2058 </w:instrText>
          </w:r>
          <w:r w:rsidR="00D25DC3">
            <w:rPr>
              <w:b/>
              <w:sz w:val="28"/>
              <w:szCs w:val="28"/>
              <w:lang w:val="es-MX"/>
            </w:rPr>
            <w:fldChar w:fldCharType="separate"/>
          </w:r>
          <w:r w:rsidR="00A814B8">
            <w:rPr>
              <w:b/>
              <w:noProof/>
              <w:sz w:val="28"/>
              <w:szCs w:val="28"/>
              <w:lang w:val="es-MX"/>
            </w:rPr>
            <w:t xml:space="preserve"> </w:t>
          </w:r>
          <w:r w:rsidR="00A814B8" w:rsidRPr="00A814B8">
            <w:rPr>
              <w:noProof/>
              <w:sz w:val="28"/>
              <w:szCs w:val="28"/>
              <w:lang w:val="es-MX"/>
            </w:rPr>
            <w:t>(Zepeda, 2013)</w:t>
          </w:r>
          <w:r w:rsidR="00D25DC3">
            <w:rPr>
              <w:b/>
              <w:sz w:val="28"/>
              <w:szCs w:val="28"/>
              <w:lang w:val="es-MX"/>
            </w:rPr>
            <w:fldChar w:fldCharType="end"/>
          </w:r>
        </w:sdtContent>
      </w:sdt>
    </w:p>
    <w:p w:rsidR="00681CD0" w:rsidRPr="00681CD0" w:rsidRDefault="00681CD0" w:rsidP="00681CD0">
      <w:pPr>
        <w:rPr>
          <w:sz w:val="28"/>
          <w:szCs w:val="28"/>
          <w:lang w:val="es-MX"/>
        </w:rPr>
      </w:pPr>
    </w:p>
    <w:p w:rsidR="00681CD0" w:rsidRPr="00A47626" w:rsidRDefault="00681CD0" w:rsidP="00A47626">
      <w:pPr>
        <w:tabs>
          <w:tab w:val="left" w:pos="3235"/>
        </w:tabs>
        <w:ind w:left="2880"/>
        <w:rPr>
          <w:b/>
          <w:i/>
          <w:sz w:val="48"/>
          <w:szCs w:val="48"/>
          <w:lang w:val="es-MX"/>
        </w:rPr>
      </w:pPr>
      <w:r w:rsidRPr="00A47626">
        <w:rPr>
          <w:b/>
          <w:i/>
          <w:sz w:val="48"/>
          <w:szCs w:val="48"/>
          <w:lang w:val="es-MX"/>
        </w:rPr>
        <w:t>Frankenstein</w:t>
      </w:r>
    </w:p>
    <w:p w:rsidR="00681CD0" w:rsidRDefault="00681CD0">
      <w:pPr>
        <w:rPr>
          <w:sz w:val="28"/>
          <w:szCs w:val="28"/>
          <w:lang w:val="es-MX"/>
        </w:rPr>
      </w:pPr>
    </w:p>
    <w:p w:rsidR="00B55591" w:rsidRPr="00B55591" w:rsidRDefault="00B55591" w:rsidP="00A47626">
      <w:pPr>
        <w:keepNext/>
        <w:framePr w:dropCap="drop" w:lines="3" w:wrap="around" w:vAnchor="text" w:hAnchor="text"/>
        <w:spacing w:after="0" w:line="1516" w:lineRule="exact"/>
        <w:textAlignment w:val="baseline"/>
        <w:rPr>
          <w:rFonts w:cstheme="minorHAnsi"/>
          <w:position w:val="-12"/>
          <w:sz w:val="264"/>
          <w:szCs w:val="36"/>
          <w:lang w:val="es-MX"/>
        </w:rPr>
      </w:pPr>
      <w:r w:rsidRPr="00B55591">
        <w:rPr>
          <w:rFonts w:cstheme="minorHAnsi"/>
          <w:position w:val="-12"/>
          <w:sz w:val="264"/>
          <w:szCs w:val="36"/>
          <w:lang w:val="es-MX"/>
        </w:rPr>
        <w:t>e</w:t>
      </w:r>
    </w:p>
    <w:p w:rsidR="00900B38" w:rsidRPr="00900B38" w:rsidRDefault="00681CD0" w:rsidP="00A47626">
      <w:pPr>
        <w:rPr>
          <w:sz w:val="28"/>
          <w:szCs w:val="28"/>
          <w:lang w:val="es-MX"/>
        </w:rPr>
      </w:pPr>
      <w:r>
        <w:rPr>
          <w:sz w:val="36"/>
          <w:szCs w:val="36"/>
          <w:lang w:val="es-MX"/>
        </w:rPr>
        <w:t>l suceso en que se basa esta ficción ha sido considerado posible por el doctor Darwin y por alguno de los fisiólogos alemanes. No deverian suponerse que yo creo , si quiera en alguna medida , en tales fantacias;sin embargo, al asumir que eran parte de una ficción, no he creido que solo estuviese tejido una serie de horrores sobre naturales.</w:t>
      </w:r>
      <w:sdt>
        <w:sdtPr>
          <w:rPr>
            <w:sz w:val="36"/>
            <w:szCs w:val="36"/>
            <w:lang w:val="es-MX"/>
          </w:rPr>
          <w:id w:val="954604302"/>
          <w:citation/>
        </w:sdtPr>
        <w:sdtEndPr/>
        <w:sdtContent>
          <w:r>
            <w:rPr>
              <w:sz w:val="36"/>
              <w:szCs w:val="36"/>
              <w:lang w:val="es-MX"/>
            </w:rPr>
            <w:fldChar w:fldCharType="begin"/>
          </w:r>
          <w:r>
            <w:rPr>
              <w:sz w:val="36"/>
              <w:szCs w:val="36"/>
              <w:lang w:val="es-MX"/>
            </w:rPr>
            <w:instrText xml:space="preserve"> CITATION She18 \l 2058 </w:instrText>
          </w:r>
          <w:r>
            <w:rPr>
              <w:sz w:val="36"/>
              <w:szCs w:val="36"/>
              <w:lang w:val="es-MX"/>
            </w:rPr>
            <w:fldChar w:fldCharType="separate"/>
          </w:r>
          <w:r w:rsidR="00A814B8">
            <w:rPr>
              <w:noProof/>
              <w:sz w:val="36"/>
              <w:szCs w:val="36"/>
              <w:lang w:val="es-MX"/>
            </w:rPr>
            <w:t xml:space="preserve"> </w:t>
          </w:r>
          <w:r w:rsidR="00A814B8" w:rsidRPr="00A814B8">
            <w:rPr>
              <w:noProof/>
              <w:sz w:val="36"/>
              <w:szCs w:val="36"/>
              <w:lang w:val="es-MX"/>
            </w:rPr>
            <w:t>(Shelley, 1818)</w:t>
          </w:r>
          <w:r>
            <w:rPr>
              <w:sz w:val="36"/>
              <w:szCs w:val="36"/>
              <w:lang w:val="es-MX"/>
            </w:rPr>
            <w:fldChar w:fldCharType="end"/>
          </w:r>
        </w:sdtContent>
      </w:sdt>
      <w:r w:rsidR="00307B1F" w:rsidRPr="00681CD0">
        <w:rPr>
          <w:sz w:val="28"/>
          <w:szCs w:val="28"/>
          <w:lang w:val="es-MX"/>
        </w:rPr>
        <w:br w:type="page"/>
      </w:r>
      <w:r w:rsidR="004F061B" w:rsidRPr="00A47626">
        <w:rPr>
          <w:b/>
          <w:i/>
          <w:sz w:val="48"/>
          <w:szCs w:val="28"/>
          <w:lang w:val="es-MX"/>
        </w:rPr>
        <w:lastRenderedPageBreak/>
        <w:t>Ganar</w:t>
      </w:r>
      <w:r w:rsidRPr="00A47626">
        <w:rPr>
          <w:b/>
          <w:i/>
          <w:sz w:val="40"/>
          <w:szCs w:val="28"/>
          <w:lang w:val="es-MX"/>
        </w:rPr>
        <w:t xml:space="preserve"> </w:t>
      </w:r>
      <w:r w:rsidR="00900B38" w:rsidRPr="00A47626">
        <w:rPr>
          <w:b/>
          <w:i/>
          <w:sz w:val="48"/>
          <w:szCs w:val="36"/>
          <w:lang w:val="es-MX"/>
        </w:rPr>
        <w:t>El futuro</w:t>
      </w:r>
    </w:p>
    <w:p w:rsidR="00900B38" w:rsidRPr="00A814B8" w:rsidRDefault="00900B38" w:rsidP="00900B38">
      <w:pPr>
        <w:keepNext/>
        <w:framePr w:dropCap="drop" w:lines="3" w:wrap="around" w:vAnchor="text" w:hAnchor="text"/>
        <w:spacing w:after="0" w:line="1239" w:lineRule="exact"/>
        <w:jc w:val="both"/>
        <w:textAlignment w:val="baseline"/>
        <w:rPr>
          <w:rFonts w:ascii="Arial Narrow" w:hAnsi="Arial Narrow"/>
          <w:position w:val="-6"/>
          <w:sz w:val="180"/>
          <w:szCs w:val="24"/>
          <w:lang w:val="es-MX"/>
        </w:rPr>
      </w:pPr>
      <w:r w:rsidRPr="00900B38">
        <w:rPr>
          <w:rFonts w:ascii="Arial Narrow" w:hAnsi="Arial Narrow"/>
          <w:position w:val="-6"/>
          <w:sz w:val="142"/>
          <w:szCs w:val="24"/>
          <w:lang w:val="es-MX"/>
        </w:rPr>
        <w:t>L</w:t>
      </w:r>
    </w:p>
    <w:p w:rsidR="00900B38" w:rsidRPr="00A814B8" w:rsidRDefault="00900B38" w:rsidP="00900B38">
      <w:pPr>
        <w:rPr>
          <w:sz w:val="32"/>
          <w:lang w:val="es-MX"/>
        </w:rPr>
      </w:pPr>
      <w:r w:rsidRPr="00A814B8">
        <w:rPr>
          <w:sz w:val="32"/>
          <w:lang w:val="es-MX"/>
        </w:rPr>
        <w:t>os españoles tenemos muchos motivos para ser optimistas, es muy posible que la crisis económica nos este sirviendo para ser más ostreros y solidarios para plantearnos como hacer las cosas, desde afuera nos Sven como un país fantástico para vivir y trabajar</w:t>
      </w:r>
      <w:sdt>
        <w:sdtPr>
          <w:rPr>
            <w:sz w:val="32"/>
          </w:rPr>
          <w:id w:val="1497294558"/>
          <w:citation/>
        </w:sdtPr>
        <w:sdtEndPr/>
        <w:sdtContent>
          <w:r w:rsidRPr="00A814B8">
            <w:rPr>
              <w:sz w:val="32"/>
            </w:rPr>
            <w:fldChar w:fldCharType="begin"/>
          </w:r>
          <w:r w:rsidRPr="00A814B8">
            <w:rPr>
              <w:sz w:val="32"/>
              <w:lang w:val="es-MX"/>
            </w:rPr>
            <w:instrText xml:space="preserve">CITATION Cel14 \l 2058 </w:instrText>
          </w:r>
          <w:r w:rsidRPr="00A814B8">
            <w:rPr>
              <w:sz w:val="32"/>
            </w:rPr>
            <w:fldChar w:fldCharType="separate"/>
          </w:r>
          <w:r w:rsidR="00A814B8">
            <w:rPr>
              <w:noProof/>
              <w:sz w:val="32"/>
              <w:lang w:val="es-MX"/>
            </w:rPr>
            <w:t xml:space="preserve"> </w:t>
          </w:r>
          <w:r w:rsidR="00A814B8" w:rsidRPr="00A814B8">
            <w:rPr>
              <w:noProof/>
              <w:sz w:val="32"/>
              <w:lang w:val="es-MX"/>
            </w:rPr>
            <w:t>(Camilo, 14)</w:t>
          </w:r>
          <w:r w:rsidRPr="00A814B8">
            <w:rPr>
              <w:sz w:val="32"/>
            </w:rPr>
            <w:fldChar w:fldCharType="end"/>
          </w:r>
        </w:sdtContent>
      </w:sdt>
      <w:r w:rsidRPr="00A814B8">
        <w:rPr>
          <w:sz w:val="32"/>
          <w:lang w:val="es-MX"/>
        </w:rPr>
        <w:t>.</w:t>
      </w:r>
    </w:p>
    <w:p w:rsidR="00900B38" w:rsidRPr="00A814B8" w:rsidRDefault="00900B38" w:rsidP="00900B38">
      <w:pPr>
        <w:rPr>
          <w:sz w:val="24"/>
          <w:lang w:val="es-MX"/>
        </w:rPr>
      </w:pPr>
    </w:p>
    <w:p w:rsidR="00C579E4" w:rsidRPr="00A814B8" w:rsidRDefault="00C579E4" w:rsidP="00A47626">
      <w:pPr>
        <w:jc w:val="center"/>
        <w:rPr>
          <w:b/>
          <w:i/>
          <w:sz w:val="36"/>
          <w:lang w:val="es-MX"/>
        </w:rPr>
      </w:pPr>
      <w:r w:rsidRPr="00A814B8">
        <w:rPr>
          <w:b/>
          <w:i/>
          <w:sz w:val="36"/>
          <w:lang w:val="es-MX"/>
        </w:rPr>
        <w:t>Conce</w:t>
      </w:r>
      <w:r w:rsidR="00A47626" w:rsidRPr="00A814B8">
        <w:rPr>
          <w:b/>
          <w:i/>
          <w:sz w:val="36"/>
          <w:lang w:val="es-MX"/>
        </w:rPr>
        <w:t>pto y Relaciones entre Naturaleza, Ambiente, Desarrollo, Contenido y Resilencia</w:t>
      </w:r>
    </w:p>
    <w:p w:rsidR="00C579E4" w:rsidRPr="00C579E4" w:rsidRDefault="00C579E4" w:rsidP="00C579E4">
      <w:pPr>
        <w:rPr>
          <w:lang w:val="es-MX"/>
        </w:rPr>
      </w:pPr>
    </w:p>
    <w:p w:rsidR="00C579E4" w:rsidRPr="004F061B" w:rsidRDefault="00C579E4" w:rsidP="00C579E4">
      <w:pPr>
        <w:keepNext/>
        <w:framePr w:dropCap="drop" w:lines="3" w:wrap="around" w:vAnchor="text" w:hAnchor="text"/>
        <w:spacing w:after="0" w:line="1719" w:lineRule="exact"/>
        <w:jc w:val="both"/>
        <w:textAlignment w:val="baseline"/>
        <w:rPr>
          <w:rFonts w:ascii="Arial Narrow" w:hAnsi="Arial Narrow"/>
          <w:sz w:val="187"/>
          <w:szCs w:val="24"/>
          <w:lang w:val="es-MX"/>
        </w:rPr>
      </w:pPr>
      <w:r w:rsidRPr="004F061B">
        <w:rPr>
          <w:rFonts w:ascii="Arial Narrow" w:hAnsi="Arial Narrow"/>
          <w:sz w:val="187"/>
          <w:szCs w:val="24"/>
          <w:lang w:val="es-MX"/>
        </w:rPr>
        <w:t>N</w:t>
      </w:r>
    </w:p>
    <w:p w:rsidR="00C579E4" w:rsidRPr="00A814B8" w:rsidRDefault="00C579E4" w:rsidP="00C579E4">
      <w:pPr>
        <w:spacing w:line="360" w:lineRule="auto"/>
        <w:jc w:val="both"/>
        <w:rPr>
          <w:rFonts w:ascii="Arial Narrow" w:hAnsi="Arial Narrow"/>
          <w:sz w:val="32"/>
          <w:szCs w:val="24"/>
          <w:lang w:val="es-MX"/>
        </w:rPr>
      </w:pPr>
      <w:r w:rsidRPr="00A814B8">
        <w:rPr>
          <w:rFonts w:ascii="Arial Narrow" w:hAnsi="Arial Narrow"/>
          <w:sz w:val="32"/>
          <w:szCs w:val="24"/>
          <w:lang w:val="es-MX"/>
        </w:rPr>
        <w:t>aturaleza es una palabra compleja, tiene varias acepciones entre las principales podemos encontrar: el conjunto de todo lo que forma el universo, en cuya creación no ha intervenido el hombre, fuerza cósmica que supone rige y ordena, el propio mundo material.</w:t>
      </w:r>
      <w:sdt>
        <w:sdtPr>
          <w:rPr>
            <w:rFonts w:ascii="Arial Narrow" w:hAnsi="Arial Narrow"/>
            <w:sz w:val="32"/>
            <w:szCs w:val="24"/>
          </w:rPr>
          <w:id w:val="1330247798"/>
          <w:citation/>
        </w:sdtPr>
        <w:sdtEndPr/>
        <w:sdtContent>
          <w:r w:rsidRPr="00A814B8">
            <w:rPr>
              <w:rFonts w:ascii="Arial Narrow" w:hAnsi="Arial Narrow"/>
              <w:sz w:val="32"/>
              <w:szCs w:val="24"/>
            </w:rPr>
            <w:fldChar w:fldCharType="begin"/>
          </w:r>
          <w:r w:rsidRPr="00A814B8">
            <w:rPr>
              <w:rFonts w:ascii="Arial Narrow" w:hAnsi="Arial Narrow"/>
              <w:sz w:val="32"/>
              <w:szCs w:val="24"/>
              <w:lang w:val="es-MX"/>
            </w:rPr>
            <w:instrText xml:space="preserve"> CITATION Vis22 \l 2058 </w:instrText>
          </w:r>
          <w:r w:rsidRPr="00A814B8">
            <w:rPr>
              <w:rFonts w:ascii="Arial Narrow" w:hAnsi="Arial Narrow"/>
              <w:sz w:val="32"/>
              <w:szCs w:val="24"/>
            </w:rPr>
            <w:fldChar w:fldCharType="separate"/>
          </w:r>
          <w:r w:rsidR="00A814B8">
            <w:rPr>
              <w:rFonts w:ascii="Arial Narrow" w:hAnsi="Arial Narrow"/>
              <w:noProof/>
              <w:sz w:val="32"/>
              <w:szCs w:val="24"/>
              <w:lang w:val="es-MX"/>
            </w:rPr>
            <w:t xml:space="preserve"> </w:t>
          </w:r>
          <w:r w:rsidR="00A814B8" w:rsidRPr="00A814B8">
            <w:rPr>
              <w:rFonts w:ascii="Arial Narrow" w:hAnsi="Arial Narrow"/>
              <w:noProof/>
              <w:sz w:val="32"/>
              <w:szCs w:val="24"/>
              <w:lang w:val="es-MX"/>
            </w:rPr>
            <w:t>(Visenti, 2022)</w:t>
          </w:r>
          <w:r w:rsidRPr="00A814B8">
            <w:rPr>
              <w:rFonts w:ascii="Arial Narrow" w:hAnsi="Arial Narrow"/>
              <w:sz w:val="32"/>
              <w:szCs w:val="24"/>
            </w:rPr>
            <w:fldChar w:fldCharType="end"/>
          </w:r>
        </w:sdtContent>
      </w:sdt>
    </w:p>
    <w:p w:rsidR="00A814B8" w:rsidRPr="00A814B8" w:rsidRDefault="00A814B8" w:rsidP="00A814B8">
      <w:pPr>
        <w:spacing w:line="360" w:lineRule="auto"/>
        <w:jc w:val="both"/>
        <w:rPr>
          <w:rFonts w:ascii="Arial Black" w:hAnsi="Arial Black"/>
          <w:b/>
          <w:bCs/>
          <w:color w:val="95B3D7" w:themeColor="accent1" w:themeTint="99"/>
          <w:sz w:val="28"/>
          <w:szCs w:val="28"/>
          <w:lang w:val="es-MX"/>
        </w:rPr>
      </w:pPr>
    </w:p>
    <w:p w:rsidR="00A814B8" w:rsidRPr="00A814B8" w:rsidRDefault="00A814B8" w:rsidP="00A814B8">
      <w:pPr>
        <w:jc w:val="center"/>
        <w:rPr>
          <w:rFonts w:ascii="Arial Black" w:hAnsi="Arial Black"/>
          <w:i/>
          <w:sz w:val="32"/>
          <w:szCs w:val="28"/>
          <w:lang w:val="es-MX"/>
        </w:rPr>
      </w:pPr>
      <w:r w:rsidRPr="00A814B8">
        <w:rPr>
          <w:rFonts w:ascii="Arial Black" w:hAnsi="Arial Black"/>
          <w:i/>
          <w:sz w:val="32"/>
          <w:szCs w:val="28"/>
          <w:lang w:val="es-MX"/>
        </w:rPr>
        <w:t>Analisis de algunas ideas alternativo</w:t>
      </w:r>
    </w:p>
    <w:p w:rsidR="00A814B8" w:rsidRPr="00A814B8" w:rsidRDefault="00A814B8" w:rsidP="00A814B8">
      <w:pPr>
        <w:keepNext/>
        <w:framePr w:dropCap="drop" w:lines="3" w:wrap="around" w:vAnchor="text" w:hAnchor="text"/>
        <w:spacing w:after="0" w:line="1239" w:lineRule="exact"/>
        <w:jc w:val="both"/>
        <w:textAlignment w:val="baseline"/>
        <w:rPr>
          <w:rFonts w:ascii="Arial Narrow" w:hAnsi="Arial Narrow"/>
          <w:position w:val="-6"/>
          <w:sz w:val="142"/>
          <w:szCs w:val="24"/>
          <w:lang w:val="es-MX"/>
        </w:rPr>
      </w:pPr>
      <w:r w:rsidRPr="00A814B8">
        <w:rPr>
          <w:rFonts w:ascii="Arial Narrow" w:hAnsi="Arial Narrow"/>
          <w:position w:val="-6"/>
          <w:sz w:val="142"/>
          <w:szCs w:val="24"/>
          <w:lang w:val="es-MX"/>
        </w:rPr>
        <w:t>E</w:t>
      </w:r>
    </w:p>
    <w:p w:rsidR="00C579E4" w:rsidRPr="008761D4" w:rsidRDefault="00A814B8" w:rsidP="00A814B8">
      <w:pPr>
        <w:spacing w:line="360" w:lineRule="auto"/>
        <w:jc w:val="center"/>
        <w:rPr>
          <w:rFonts w:ascii="Arial Narrow" w:hAnsi="Arial Narrow"/>
          <w:sz w:val="24"/>
          <w:szCs w:val="24"/>
          <w:lang w:val="es-MX"/>
        </w:rPr>
      </w:pPr>
      <w:r w:rsidRPr="00A814B8">
        <w:rPr>
          <w:rFonts w:ascii="Arial Narrow" w:hAnsi="Arial Narrow"/>
          <w:sz w:val="28"/>
          <w:szCs w:val="24"/>
          <w:lang w:val="es-MX"/>
        </w:rPr>
        <w:t xml:space="preserve">n la cualidad se dispone ya de muchos documentos acerca del conocimiento teórico sobre el cambio climático, que tiene la población. Los resultados de algunos de esos estudios muestran la existencia de algunos de graves con funciones respecto a determinados fenómenos </w:t>
      </w:r>
      <w:sdt>
        <w:sdtPr>
          <w:rPr>
            <w:rFonts w:ascii="Arial Narrow" w:hAnsi="Arial Narrow"/>
            <w:sz w:val="28"/>
            <w:szCs w:val="24"/>
          </w:rPr>
          <w:id w:val="-1058857767"/>
          <w:citation/>
        </w:sdtPr>
        <w:sdtEndPr>
          <w:rPr>
            <w:sz w:val="24"/>
          </w:rPr>
        </w:sdtEndPr>
        <w:sdtContent>
          <w:r w:rsidRPr="00A814B8">
            <w:rPr>
              <w:rFonts w:ascii="Arial Narrow" w:hAnsi="Arial Narrow"/>
              <w:sz w:val="28"/>
              <w:szCs w:val="24"/>
            </w:rPr>
            <w:fldChar w:fldCharType="begin"/>
          </w:r>
          <w:r w:rsidRPr="00A814B8">
            <w:rPr>
              <w:rFonts w:ascii="Arial Narrow" w:hAnsi="Arial Narrow"/>
              <w:sz w:val="28"/>
              <w:szCs w:val="24"/>
              <w:lang w:val="es-MX"/>
            </w:rPr>
            <w:instrText xml:space="preserve"> CITATION car22 \l 2058 </w:instrText>
          </w:r>
          <w:r w:rsidRPr="00A814B8">
            <w:rPr>
              <w:rFonts w:ascii="Arial Narrow" w:hAnsi="Arial Narrow"/>
              <w:sz w:val="28"/>
              <w:szCs w:val="24"/>
            </w:rPr>
            <w:fldChar w:fldCharType="separate"/>
          </w:r>
          <w:r w:rsidRPr="00A814B8">
            <w:rPr>
              <w:rFonts w:ascii="Arial Narrow" w:hAnsi="Arial Narrow"/>
              <w:noProof/>
              <w:sz w:val="28"/>
              <w:szCs w:val="24"/>
              <w:lang w:val="es-MX"/>
            </w:rPr>
            <w:t>(carrascosa, 2022)</w:t>
          </w:r>
          <w:r w:rsidRPr="00A814B8">
            <w:rPr>
              <w:rFonts w:ascii="Arial Narrow" w:hAnsi="Arial Narrow"/>
              <w:sz w:val="28"/>
              <w:szCs w:val="24"/>
            </w:rPr>
            <w:fldChar w:fldCharType="end"/>
          </w:r>
        </w:sdtContent>
      </w:sdt>
      <w:r w:rsidR="00C579E4" w:rsidRPr="00C579E4">
        <w:rPr>
          <w:lang w:val="es-MX"/>
        </w:rPr>
        <w:t xml:space="preserve"> </w:t>
      </w:r>
      <w:r w:rsidR="00C579E4" w:rsidRPr="00C579E4">
        <w:rPr>
          <w:lang w:val="es-MX"/>
        </w:rPr>
        <w:br w:type="page"/>
      </w:r>
    </w:p>
    <w:sdt>
      <w:sdtPr>
        <w:rPr>
          <w:lang w:val="es-ES"/>
        </w:rPr>
        <w:id w:val="2080405817"/>
        <w:docPartObj>
          <w:docPartGallery w:val="Bibliographies"/>
          <w:docPartUnique/>
        </w:docPartObj>
      </w:sdtPr>
      <w:sdtEndPr>
        <w:rPr>
          <w:rFonts w:asciiTheme="minorHAnsi" w:eastAsiaTheme="minorHAnsi" w:hAnsiTheme="minorHAnsi" w:cstheme="minorBidi"/>
          <w:b w:val="0"/>
          <w:bCs w:val="0"/>
          <w:color w:val="auto"/>
          <w:sz w:val="22"/>
          <w:szCs w:val="22"/>
          <w:lang w:val="en-US"/>
        </w:rPr>
      </w:sdtEndPr>
      <w:sdtContent>
        <w:p w:rsidR="00A814B8" w:rsidRPr="00A814B8" w:rsidRDefault="00A814B8">
          <w:pPr>
            <w:pStyle w:val="Ttulo1"/>
            <w:rPr>
              <w:lang w:val="es-MX"/>
            </w:rPr>
          </w:pPr>
          <w:r>
            <w:rPr>
              <w:lang w:val="es-ES"/>
            </w:rPr>
            <w:t>Bibliografía</w:t>
          </w:r>
        </w:p>
        <w:sdt>
          <w:sdtPr>
            <w:id w:val="111145805"/>
            <w:bibliography/>
          </w:sdtPr>
          <w:sdtContent>
            <w:p w:rsidR="00A814B8" w:rsidRDefault="00A814B8" w:rsidP="00A814B8">
              <w:pPr>
                <w:pStyle w:val="Bibliografa"/>
                <w:ind w:left="720" w:hanging="720"/>
                <w:rPr>
                  <w:noProof/>
                  <w:lang w:val="es-ES"/>
                </w:rPr>
              </w:pPr>
              <w:r>
                <w:fldChar w:fldCharType="begin"/>
              </w:r>
              <w:r w:rsidRPr="00A814B8">
                <w:rPr>
                  <w:lang w:val="es-MX"/>
                </w:rPr>
                <w:instrText>BIBLIOGRAPHY</w:instrText>
              </w:r>
              <w:r>
                <w:fldChar w:fldCharType="separate"/>
              </w:r>
              <w:r>
                <w:rPr>
                  <w:noProof/>
                  <w:lang w:val="es-ES"/>
                </w:rPr>
                <w:t xml:space="preserve">Camilo, C. J. (2012 de diciembre de 14). Los españolles tenemos motivos para ser optimistas y ganar el futuro. </w:t>
              </w:r>
              <w:r>
                <w:rPr>
                  <w:i/>
                  <w:iCs/>
                  <w:noProof/>
                  <w:lang w:val="es-ES"/>
                </w:rPr>
                <w:t>Buenas noticias</w:t>
              </w:r>
              <w:r>
                <w:rPr>
                  <w:noProof/>
                  <w:lang w:val="es-ES"/>
                </w:rPr>
                <w:t>, pág. 17.</w:t>
              </w:r>
            </w:p>
            <w:p w:rsidR="00A814B8" w:rsidRDefault="00A814B8" w:rsidP="00A814B8">
              <w:pPr>
                <w:pStyle w:val="Bibliografa"/>
                <w:ind w:left="720" w:hanging="720"/>
                <w:rPr>
                  <w:noProof/>
                  <w:lang w:val="es-ES"/>
                </w:rPr>
              </w:pPr>
              <w:r>
                <w:rPr>
                  <w:noProof/>
                  <w:lang w:val="es-ES"/>
                </w:rPr>
                <w:t xml:space="preserve">carrascosa, a. J. (2022). revista cientifica . </w:t>
              </w:r>
              <w:r>
                <w:rPr>
                  <w:i/>
                  <w:iCs/>
                  <w:noProof/>
                  <w:lang w:val="es-ES"/>
                </w:rPr>
                <w:t>CIDC</w:t>
              </w:r>
              <w:r>
                <w:rPr>
                  <w:noProof/>
                  <w:lang w:val="es-ES"/>
                </w:rPr>
                <w:t>, 1.</w:t>
              </w:r>
            </w:p>
            <w:p w:rsidR="00A814B8" w:rsidRDefault="00A814B8" w:rsidP="00A814B8">
              <w:pPr>
                <w:pStyle w:val="Bibliografa"/>
                <w:ind w:left="720" w:hanging="720"/>
                <w:rPr>
                  <w:noProof/>
                  <w:lang w:val="es-ES"/>
                </w:rPr>
              </w:pPr>
              <w:r>
                <w:rPr>
                  <w:noProof/>
                  <w:lang w:val="es-ES"/>
                </w:rPr>
                <w:t xml:space="preserve">De amicis, E. (Lunes 03 de octubre de 2022). </w:t>
              </w:r>
              <w:r>
                <w:rPr>
                  <w:i/>
                  <w:iCs/>
                  <w:noProof/>
                  <w:lang w:val="es-ES"/>
                </w:rPr>
                <w:t>Biblioteca digital .</w:t>
              </w:r>
              <w:r>
                <w:rPr>
                  <w:noProof/>
                  <w:lang w:val="es-ES"/>
                </w:rPr>
                <w:t xml:space="preserve"> Obtenido de http://bibliotecadigital.ice.edu.mx</w:t>
              </w:r>
            </w:p>
            <w:p w:rsidR="00A814B8" w:rsidRDefault="00A814B8" w:rsidP="00A814B8">
              <w:pPr>
                <w:pStyle w:val="Bibliografa"/>
                <w:ind w:left="720" w:hanging="720"/>
                <w:rPr>
                  <w:noProof/>
                  <w:lang w:val="es-ES"/>
                </w:rPr>
              </w:pPr>
              <w:r>
                <w:rPr>
                  <w:noProof/>
                  <w:lang w:val="es-ES"/>
                </w:rPr>
                <w:t xml:space="preserve">Shelley, M. (1818). </w:t>
              </w:r>
              <w:r>
                <w:rPr>
                  <w:i/>
                  <w:iCs/>
                  <w:noProof/>
                  <w:lang w:val="es-ES"/>
                </w:rPr>
                <w:t>Frankenstein.</w:t>
              </w:r>
              <w:r>
                <w:rPr>
                  <w:noProof/>
                  <w:lang w:val="es-ES"/>
                </w:rPr>
                <w:t xml:space="preserve"> España: Editam libros.</w:t>
              </w:r>
            </w:p>
            <w:p w:rsidR="00A814B8" w:rsidRDefault="00A814B8" w:rsidP="00A814B8">
              <w:pPr>
                <w:pStyle w:val="Bibliografa"/>
                <w:ind w:left="720" w:hanging="720"/>
                <w:rPr>
                  <w:noProof/>
                  <w:lang w:val="es-ES"/>
                </w:rPr>
              </w:pPr>
              <w:r>
                <w:rPr>
                  <w:noProof/>
                  <w:lang w:val="es-ES"/>
                </w:rPr>
                <w:t xml:space="preserve">Villar, L. (2019). </w:t>
              </w:r>
              <w:r>
                <w:rPr>
                  <w:i/>
                  <w:iCs/>
                  <w:noProof/>
                  <w:lang w:val="es-ES"/>
                </w:rPr>
                <w:t>Lugares Asombrosos .</w:t>
              </w:r>
              <w:r>
                <w:rPr>
                  <w:noProof/>
                  <w:lang w:val="es-ES"/>
                </w:rPr>
                <w:t xml:space="preserve"> Mexico: Alfaguara.</w:t>
              </w:r>
            </w:p>
            <w:p w:rsidR="00A814B8" w:rsidRDefault="00A814B8" w:rsidP="00A814B8">
              <w:pPr>
                <w:pStyle w:val="Bibliografa"/>
                <w:ind w:left="720" w:hanging="720"/>
                <w:rPr>
                  <w:noProof/>
                  <w:lang w:val="es-ES"/>
                </w:rPr>
              </w:pPr>
              <w:r>
                <w:rPr>
                  <w:noProof/>
                  <w:lang w:val="es-ES"/>
                </w:rPr>
                <w:t xml:space="preserve">Visenti, R. (lunes 03 de octubre de 2022). </w:t>
              </w:r>
              <w:r>
                <w:rPr>
                  <w:i/>
                  <w:iCs/>
                  <w:noProof/>
                  <w:lang w:val="es-ES"/>
                </w:rPr>
                <w:t>the diccionary ecology .</w:t>
              </w:r>
              <w:r>
                <w:rPr>
                  <w:noProof/>
                  <w:lang w:val="es-ES"/>
                </w:rPr>
                <w:t xml:space="preserve"> Obtenido de http://www.ambiente.gov.ar.</w:t>
              </w:r>
            </w:p>
            <w:p w:rsidR="00A814B8" w:rsidRDefault="00A814B8" w:rsidP="00A814B8">
              <w:pPr>
                <w:pStyle w:val="Bibliografa"/>
                <w:ind w:left="720" w:hanging="720"/>
                <w:rPr>
                  <w:noProof/>
                  <w:lang w:val="es-ES"/>
                </w:rPr>
              </w:pPr>
              <w:r>
                <w:rPr>
                  <w:noProof/>
                  <w:lang w:val="es-ES"/>
                </w:rPr>
                <w:t xml:space="preserve">Zepeda, E. (2013). </w:t>
              </w:r>
              <w:r>
                <w:rPr>
                  <w:i/>
                  <w:iCs/>
                  <w:noProof/>
                  <w:lang w:val="es-ES"/>
                </w:rPr>
                <w:t>Viento del siglo.</w:t>
              </w:r>
              <w:r>
                <w:rPr>
                  <w:noProof/>
                  <w:lang w:val="es-ES"/>
                </w:rPr>
                <w:t xml:space="preserve"> México : cfe.</w:t>
              </w:r>
            </w:p>
            <w:p w:rsidR="00A814B8" w:rsidRDefault="00A814B8" w:rsidP="00A814B8">
              <w:r>
                <w:rPr>
                  <w:b/>
                  <w:bCs/>
                </w:rPr>
                <w:fldChar w:fldCharType="end"/>
              </w:r>
            </w:p>
          </w:sdtContent>
        </w:sdt>
      </w:sdtContent>
    </w:sdt>
    <w:p w:rsidR="008761D4" w:rsidRDefault="008761D4" w:rsidP="00A814B8"/>
    <w:p w:rsidR="00C579E4" w:rsidRDefault="00C579E4" w:rsidP="00C579E4">
      <w:pPr>
        <w:keepNext/>
        <w:spacing w:after="0" w:line="1719" w:lineRule="exact"/>
        <w:jc w:val="both"/>
        <w:textAlignment w:val="baseline"/>
      </w:pPr>
    </w:p>
    <w:p w:rsidR="004F061B" w:rsidRDefault="00C579E4" w:rsidP="00C579E4">
      <w:pPr>
        <w:spacing w:line="360" w:lineRule="auto"/>
        <w:jc w:val="center"/>
        <w:rPr>
          <w:rFonts w:ascii="Arial Narrow" w:hAnsi="Arial Narrow"/>
          <w:sz w:val="24"/>
          <w:szCs w:val="24"/>
        </w:rPr>
      </w:pPr>
      <w:r w:rsidRPr="00C579E4">
        <w:rPr>
          <w:lang w:val="es-MX"/>
        </w:rPr>
        <w:br w:type="page"/>
      </w:r>
    </w:p>
    <w:p w:rsidR="00681CD0" w:rsidRDefault="00681CD0" w:rsidP="00C579E4">
      <w:pPr>
        <w:spacing w:after="160" w:line="240" w:lineRule="auto"/>
        <w:rPr>
          <w:b/>
          <w:sz w:val="28"/>
          <w:szCs w:val="28"/>
          <w:lang w:val="es-MX"/>
        </w:rPr>
      </w:pPr>
    </w:p>
    <w:sectPr w:rsidR="00681CD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E2" w:rsidRDefault="00F37BE2" w:rsidP="00C07666">
      <w:pPr>
        <w:spacing w:after="0" w:line="240" w:lineRule="auto"/>
      </w:pPr>
      <w:r>
        <w:separator/>
      </w:r>
    </w:p>
  </w:endnote>
  <w:endnote w:type="continuationSeparator" w:id="0">
    <w:p w:rsidR="00F37BE2" w:rsidRDefault="00F37BE2" w:rsidP="00C0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C3" w:rsidRDefault="00D25DC3">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52"/>
        <w:szCs w:val="52"/>
      </w:rPr>
      <w:t>UDS</w:t>
    </w:r>
    <w:r w:rsidR="00612791">
      <w:rPr>
        <w:rFonts w:asciiTheme="majorHAnsi" w:eastAsiaTheme="majorEastAsia" w:hAnsiTheme="majorHAnsi" w:cstheme="majorBidi"/>
        <w:sz w:val="52"/>
        <w:szCs w:val="52"/>
      </w:rPr>
      <w:t xml:space="preserve">                       </w:t>
    </w:r>
    <w:r w:rsidR="00612791">
      <w:rPr>
        <w:rFonts w:asciiTheme="majorHAnsi" w:eastAsiaTheme="majorEastAsia" w:hAnsiTheme="majorHAnsi" w:cstheme="majorBidi"/>
        <w:sz w:val="40"/>
        <w:szCs w:val="40"/>
      </w:rPr>
      <w:t xml:space="preserve">Arquitecta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A814B8" w:rsidRPr="00A814B8">
      <w:rPr>
        <w:rFonts w:asciiTheme="majorHAnsi" w:eastAsiaTheme="majorEastAsia" w:hAnsiTheme="majorHAnsi" w:cstheme="majorBidi"/>
        <w:noProof/>
        <w:lang w:val="es-ES"/>
      </w:rPr>
      <w:t>4</w:t>
    </w:r>
    <w:r>
      <w:rPr>
        <w:rFonts w:asciiTheme="majorHAnsi" w:eastAsiaTheme="majorEastAsia" w:hAnsiTheme="majorHAnsi" w:cstheme="majorBidi"/>
      </w:rPr>
      <w:fldChar w:fldCharType="end"/>
    </w:r>
  </w:p>
  <w:p w:rsidR="00C07666" w:rsidRDefault="00C076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E2" w:rsidRDefault="00F37BE2" w:rsidP="00C07666">
      <w:pPr>
        <w:spacing w:after="0" w:line="240" w:lineRule="auto"/>
      </w:pPr>
      <w:r>
        <w:separator/>
      </w:r>
    </w:p>
  </w:footnote>
  <w:footnote w:type="continuationSeparator" w:id="0">
    <w:p w:rsidR="00F37BE2" w:rsidRDefault="00F37BE2" w:rsidP="00C076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DA"/>
    <w:rsid w:val="00081C5D"/>
    <w:rsid w:val="00307B1F"/>
    <w:rsid w:val="004C7EDA"/>
    <w:rsid w:val="004F061B"/>
    <w:rsid w:val="005C72B6"/>
    <w:rsid w:val="00612791"/>
    <w:rsid w:val="00681CD0"/>
    <w:rsid w:val="008761D4"/>
    <w:rsid w:val="00893562"/>
    <w:rsid w:val="00900B38"/>
    <w:rsid w:val="009774E9"/>
    <w:rsid w:val="00A47626"/>
    <w:rsid w:val="00A814B8"/>
    <w:rsid w:val="00B55591"/>
    <w:rsid w:val="00BB44E3"/>
    <w:rsid w:val="00C07666"/>
    <w:rsid w:val="00C27118"/>
    <w:rsid w:val="00C579E4"/>
    <w:rsid w:val="00D25DC3"/>
    <w:rsid w:val="00F37BE2"/>
    <w:rsid w:val="00FE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E9"/>
  </w:style>
  <w:style w:type="paragraph" w:styleId="Ttulo1">
    <w:name w:val="heading 1"/>
    <w:basedOn w:val="Normal"/>
    <w:next w:val="Normal"/>
    <w:link w:val="Ttulo1Car"/>
    <w:uiPriority w:val="9"/>
    <w:qFormat/>
    <w:rsid w:val="00876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C7E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C7EDA"/>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C0766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07666"/>
  </w:style>
  <w:style w:type="paragraph" w:styleId="Piedepgina">
    <w:name w:val="footer"/>
    <w:basedOn w:val="Normal"/>
    <w:link w:val="PiedepginaCar"/>
    <w:uiPriority w:val="99"/>
    <w:unhideWhenUsed/>
    <w:rsid w:val="00C0766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07666"/>
  </w:style>
  <w:style w:type="paragraph" w:styleId="Textodeglobo">
    <w:name w:val="Balloon Text"/>
    <w:basedOn w:val="Normal"/>
    <w:link w:val="TextodegloboCar"/>
    <w:uiPriority w:val="99"/>
    <w:semiHidden/>
    <w:unhideWhenUsed/>
    <w:rsid w:val="00C076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666"/>
    <w:rPr>
      <w:rFonts w:ascii="Tahoma" w:hAnsi="Tahoma" w:cs="Tahoma"/>
      <w:sz w:val="16"/>
      <w:szCs w:val="16"/>
    </w:rPr>
  </w:style>
  <w:style w:type="character" w:customStyle="1" w:styleId="Ttulo1Car">
    <w:name w:val="Título 1 Car"/>
    <w:basedOn w:val="Fuentedeprrafopredeter"/>
    <w:link w:val="Ttulo1"/>
    <w:uiPriority w:val="9"/>
    <w:rsid w:val="008761D4"/>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876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E9"/>
  </w:style>
  <w:style w:type="paragraph" w:styleId="Ttulo1">
    <w:name w:val="heading 1"/>
    <w:basedOn w:val="Normal"/>
    <w:next w:val="Normal"/>
    <w:link w:val="Ttulo1Car"/>
    <w:uiPriority w:val="9"/>
    <w:qFormat/>
    <w:rsid w:val="00876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C7E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C7EDA"/>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C0766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07666"/>
  </w:style>
  <w:style w:type="paragraph" w:styleId="Piedepgina">
    <w:name w:val="footer"/>
    <w:basedOn w:val="Normal"/>
    <w:link w:val="PiedepginaCar"/>
    <w:uiPriority w:val="99"/>
    <w:unhideWhenUsed/>
    <w:rsid w:val="00C0766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07666"/>
  </w:style>
  <w:style w:type="paragraph" w:styleId="Textodeglobo">
    <w:name w:val="Balloon Text"/>
    <w:basedOn w:val="Normal"/>
    <w:link w:val="TextodegloboCar"/>
    <w:uiPriority w:val="99"/>
    <w:semiHidden/>
    <w:unhideWhenUsed/>
    <w:rsid w:val="00C076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666"/>
    <w:rPr>
      <w:rFonts w:ascii="Tahoma" w:hAnsi="Tahoma" w:cs="Tahoma"/>
      <w:sz w:val="16"/>
      <w:szCs w:val="16"/>
    </w:rPr>
  </w:style>
  <w:style w:type="character" w:customStyle="1" w:styleId="Ttulo1Car">
    <w:name w:val="Título 1 Car"/>
    <w:basedOn w:val="Fuentedeprrafopredeter"/>
    <w:link w:val="Ttulo1"/>
    <w:uiPriority w:val="9"/>
    <w:rsid w:val="008761D4"/>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87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Zep13</b:Tag>
    <b:SourceType>Book</b:SourceType>
    <b:Guid>{93D0D851-8ED2-4952-93F4-3713B68F1686}</b:Guid>
    <b:Author>
      <b:Author>
        <b:NameList>
          <b:Person>
            <b:Last>Zepeda</b:Last>
            <b:First>Eraclio</b:First>
          </b:Person>
        </b:NameList>
      </b:Author>
    </b:Author>
    <b:Title>Viento del siglo</b:Title>
    <b:Year>2013</b:Year>
    <b:City>México </b:City>
    <b:Publisher>cfe</b:Publisher>
    <b:RefOrder>1</b:RefOrder>
  </b:Source>
  <b:Source>
    <b:Tag>She18</b:Tag>
    <b:SourceType>Book</b:SourceType>
    <b:Guid>{5C906363-07CB-4E90-B385-B04A0DE10182}</b:Guid>
    <b:Author>
      <b:Author>
        <b:NameList>
          <b:Person>
            <b:Last>Shelley</b:Last>
            <b:First>Mary</b:First>
          </b:Person>
        </b:NameList>
      </b:Author>
    </b:Author>
    <b:Title>Frankenstein</b:Title>
    <b:Year>1818</b:Year>
    <b:City>España</b:City>
    <b:Publisher>Editam libros</b:Publisher>
    <b:RefOrder>2</b:RefOrder>
  </b:Source>
  <b:Source>
    <b:Tag>Cel14</b:Tag>
    <b:SourceType>ArticleInAPeriodical</b:SourceType>
    <b:Guid>{FF640205-60E9-4CF3-B35B-18E7BE8A417B}</b:Guid>
    <b:Title>Los españolles tenemos motivos para ser optimistas y ganar el futuro</b:Title>
    <b:Year>14</b:Year>
    <b:Pages>17</b:Pages>
    <b:Author>
      <b:Author>
        <b:NameList>
          <b:Person>
            <b:Last>Camilo</b:Last>
            <b:First>Cela</b:First>
            <b:Middle>Josè</b:Middle>
          </b:Person>
        </b:NameList>
      </b:Author>
    </b:Author>
    <b:PeriodicalTitle>Buenas noticias</b:PeriodicalTitle>
    <b:Month>diciembre</b:Month>
    <b:Day>2012</b:Day>
    <b:RefOrder>3</b:RefOrder>
  </b:Source>
  <b:Source>
    <b:Tag>Vil19</b:Tag>
    <b:SourceType>Book</b:SourceType>
    <b:Guid>{52B4B366-C333-4DD7-A51A-18B5FFE38D61}</b:Guid>
    <b:Author>
      <b:Author>
        <b:NameList>
          <b:Person>
            <b:Last>Villar</b:Last>
            <b:First>Luis</b:First>
          </b:Person>
        </b:NameList>
      </b:Author>
    </b:Author>
    <b:Title>Lugares Asombrosos </b:Title>
    <b:Year>2019</b:Year>
    <b:City>Mexico</b:City>
    <b:Publisher>Alfaguara</b:Publisher>
    <b:RefOrder>6</b:RefOrder>
  </b:Source>
  <b:Source>
    <b:Tag>Vis22</b:Tag>
    <b:SourceType>DocumentFromInternetSite</b:SourceType>
    <b:Guid>{5FEFCE60-EB82-4AA2-AA46-D10CA94E8D15}</b:Guid>
    <b:Title>the diccionary ecology </b:Title>
    <b:Year>2022</b:Year>
    <b:Month>octubre</b:Month>
    <b:Day>lunes 03</b:Day>
    <b:Author>
      <b:Author>
        <b:NameList>
          <b:Person>
            <b:Last>Visenti</b:Last>
            <b:First>Rita</b:First>
          </b:Person>
        </b:NameList>
      </b:Author>
    </b:Author>
    <b:URL>http://www.ambiente.gov.ar.</b:URL>
    <b:RefOrder>4</b:RefOrder>
  </b:Source>
  <b:Source>
    <b:Tag>car22</b:Tag>
    <b:SourceType>JournalArticle</b:SourceType>
    <b:Guid>{B82E0F40-01BB-4705-A6F9-265AC058C7C3}</b:Guid>
    <b:Title>revista cientifica </b:Title>
    <b:Year>2022</b:Year>
    <b:Author>
      <b:Author>
        <b:NameList>
          <b:Person>
            <b:Last>carrascosa</b:Last>
            <b:First>alis</b:First>
            <b:Middle>J.</b:Middle>
          </b:Person>
        </b:NameList>
      </b:Author>
    </b:Author>
    <b:JournalName>CIDC</b:JournalName>
    <b:Pages>1</b:Pages>
    <b:RefOrder>5</b:RefOrder>
  </b:Source>
  <b:Source>
    <b:Tag>Dea22</b:Tag>
    <b:SourceType>DocumentFromInternetSite</b:SourceType>
    <b:Guid>{630E138D-D711-40FE-8165-3334FF03F630}</b:Guid>
    <b:Author>
      <b:Author>
        <b:NameList>
          <b:Person>
            <b:Last>De amicis</b:Last>
            <b:First>Edmundo</b:First>
          </b:Person>
        </b:NameList>
      </b:Author>
    </b:Author>
    <b:Title>Biblioteca digital </b:Title>
    <b:Year>2022</b:Year>
    <b:Month>octubre </b:Month>
    <b:Day>Lunes 03</b:Day>
    <b:URL>http://bibliotecadigital.ice.edu.mx</b:URL>
    <b:RefOrder>7</b:RefOrder>
  </b:Source>
</b:Sources>
</file>

<file path=customXml/itemProps1.xml><?xml version="1.0" encoding="utf-8"?>
<ds:datastoreItem xmlns:ds="http://schemas.openxmlformats.org/officeDocument/2006/customXml" ds:itemID="{F2B7F7C2-7EFD-4609-8077-CC833E50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380</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Angel Rodriguez Ramirez</dc:creator>
  <cp:lastModifiedBy>Luis Angel Rodriguez Ramirez</cp:lastModifiedBy>
  <cp:revision>2</cp:revision>
  <dcterms:created xsi:type="dcterms:W3CDTF">2022-10-14T19:14:00Z</dcterms:created>
  <dcterms:modified xsi:type="dcterms:W3CDTF">2022-10-14T19:14:00Z</dcterms:modified>
</cp:coreProperties>
</file>