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E725" w14:textId="77777777" w:rsidR="009B0428" w:rsidRDefault="00702F8B">
      <w:pPr>
        <w:widowControl w:val="0"/>
        <w:spacing w:before="523" w:after="0" w:line="243" w:lineRule="auto"/>
        <w:ind w:left="1555" w:right="2731"/>
        <w:rPr>
          <w:sz w:val="36"/>
          <w:szCs w:val="36"/>
        </w:rPr>
      </w:pPr>
      <w:r>
        <w:rPr>
          <w:sz w:val="36"/>
          <w:szCs w:val="36"/>
        </w:rPr>
        <w:t xml:space="preserve">UNIVERSIDAD DEL SURESTE   CAMPUS TAPACHULA  </w:t>
      </w:r>
    </w:p>
    <w:p w14:paraId="229C5C32" w14:textId="77777777" w:rsidR="009B0428" w:rsidRDefault="00702F8B">
      <w:pPr>
        <w:widowControl w:val="0"/>
        <w:spacing w:before="523" w:after="0" w:line="243" w:lineRule="auto"/>
        <w:ind w:left="1555" w:right="2731"/>
        <w:jc w:val="both"/>
        <w:rPr>
          <w:rFonts w:ascii="Arial" w:eastAsia="Arial" w:hAnsi="Arial" w:cs="Arial"/>
          <w:b/>
          <w:sz w:val="31"/>
          <w:szCs w:val="31"/>
        </w:rPr>
      </w:pPr>
      <w:r>
        <w:rPr>
          <w:rFonts w:ascii="Arial" w:eastAsia="Arial" w:hAnsi="Arial" w:cs="Arial"/>
          <w:b/>
          <w:sz w:val="31"/>
          <w:szCs w:val="31"/>
        </w:rPr>
        <w:t xml:space="preserve">LIC. MEDICINA VETERINARIA Y ZOOTECNIA   </w:t>
      </w:r>
      <w:r>
        <w:rPr>
          <w:rFonts w:ascii="Arial" w:eastAsia="Arial" w:hAnsi="Arial" w:cs="Arial"/>
          <w:b/>
          <w:noProof/>
          <w:sz w:val="31"/>
          <w:szCs w:val="31"/>
        </w:rPr>
        <w:drawing>
          <wp:inline distT="19050" distB="19050" distL="19050" distR="19050" wp14:anchorId="4432581F" wp14:editId="5A6B7AEC">
            <wp:extent cx="3075623" cy="2800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75623" cy="2800350"/>
                    </a:xfrm>
                    <a:prstGeom prst="rect">
                      <a:avLst/>
                    </a:prstGeom>
                    <a:ln/>
                  </pic:spPr>
                </pic:pic>
              </a:graphicData>
            </a:graphic>
          </wp:inline>
        </w:drawing>
      </w:r>
    </w:p>
    <w:p w14:paraId="6389B743" w14:textId="1A57DD5D" w:rsidR="009B0428" w:rsidRDefault="00702F8B">
      <w:pPr>
        <w:widowControl w:val="0"/>
        <w:spacing w:before="539" w:after="0" w:line="362" w:lineRule="auto"/>
        <w:ind w:left="1555" w:right="1301"/>
        <w:rPr>
          <w:rFonts w:ascii="Arial" w:eastAsia="Arial" w:hAnsi="Arial" w:cs="Arial"/>
          <w:sz w:val="28"/>
          <w:szCs w:val="28"/>
        </w:rPr>
      </w:pPr>
      <w:r>
        <w:rPr>
          <w:rFonts w:ascii="Arial" w:eastAsia="Arial" w:hAnsi="Arial" w:cs="Arial"/>
          <w:b/>
          <w:sz w:val="31"/>
          <w:szCs w:val="31"/>
        </w:rPr>
        <w:t xml:space="preserve"> </w:t>
      </w:r>
      <w:r>
        <w:rPr>
          <w:rFonts w:ascii="Arial" w:eastAsia="Arial" w:hAnsi="Arial" w:cs="Arial"/>
          <w:sz w:val="28"/>
          <w:szCs w:val="28"/>
        </w:rPr>
        <w:t xml:space="preserve">PROF: </w:t>
      </w:r>
      <w:r w:rsidR="00B35B8E">
        <w:rPr>
          <w:rFonts w:ascii="Arial" w:eastAsia="Arial" w:hAnsi="Arial" w:cs="Arial"/>
          <w:sz w:val="28"/>
          <w:szCs w:val="28"/>
        </w:rPr>
        <w:t>Sergio Chong Velazque</w:t>
      </w:r>
    </w:p>
    <w:p w14:paraId="35488206" w14:textId="77777777" w:rsidR="009B0428" w:rsidRDefault="00702F8B">
      <w:pPr>
        <w:widowControl w:val="0"/>
        <w:spacing w:before="35" w:after="0" w:line="240" w:lineRule="auto"/>
        <w:ind w:right="3380"/>
        <w:jc w:val="right"/>
        <w:rPr>
          <w:rFonts w:ascii="Arial" w:eastAsia="Arial" w:hAnsi="Arial" w:cs="Arial"/>
          <w:sz w:val="28"/>
          <w:szCs w:val="28"/>
        </w:rPr>
      </w:pPr>
      <w:r>
        <w:rPr>
          <w:rFonts w:ascii="Arial" w:eastAsia="Arial" w:hAnsi="Arial" w:cs="Arial"/>
          <w:sz w:val="28"/>
          <w:szCs w:val="28"/>
        </w:rPr>
        <w:t xml:space="preserve"> PAZ CRUZ CITLALY JAQUELINE</w:t>
      </w:r>
    </w:p>
    <w:p w14:paraId="39B0DD3F" w14:textId="77777777" w:rsidR="009B0428" w:rsidRDefault="00702F8B">
      <w:pPr>
        <w:widowControl w:val="0"/>
        <w:spacing w:before="523" w:after="0" w:line="240" w:lineRule="auto"/>
        <w:ind w:left="1555"/>
        <w:rPr>
          <w:sz w:val="36"/>
          <w:szCs w:val="36"/>
        </w:rPr>
      </w:pPr>
      <w:r>
        <w:rPr>
          <w:sz w:val="16"/>
          <w:szCs w:val="16"/>
        </w:rPr>
        <w:t xml:space="preserve">                                          </w:t>
      </w:r>
      <w:r>
        <w:rPr>
          <w:sz w:val="36"/>
          <w:szCs w:val="36"/>
        </w:rPr>
        <w:t xml:space="preserve">UNIVERSIDAD DEL SURESTE  </w:t>
      </w:r>
    </w:p>
    <w:p w14:paraId="51249526" w14:textId="77777777" w:rsidR="009B0428" w:rsidRDefault="009B0428">
      <w:pPr>
        <w:widowControl w:val="0"/>
        <w:spacing w:before="523" w:after="0" w:line="240" w:lineRule="auto"/>
        <w:ind w:left="1555"/>
        <w:rPr>
          <w:sz w:val="36"/>
          <w:szCs w:val="36"/>
        </w:rPr>
      </w:pPr>
    </w:p>
    <w:p w14:paraId="037AB5CA" w14:textId="77777777" w:rsidR="009B0428" w:rsidRDefault="009B0428">
      <w:pPr>
        <w:widowControl w:val="0"/>
        <w:spacing w:before="523" w:after="0" w:line="240" w:lineRule="auto"/>
        <w:ind w:left="1555"/>
        <w:rPr>
          <w:sz w:val="36"/>
          <w:szCs w:val="36"/>
        </w:rPr>
      </w:pPr>
    </w:p>
    <w:p w14:paraId="159CB7D7" w14:textId="77777777" w:rsidR="009B0428" w:rsidRDefault="009B0428">
      <w:pPr>
        <w:widowControl w:val="0"/>
        <w:spacing w:before="523" w:after="0" w:line="240" w:lineRule="auto"/>
        <w:ind w:left="1555"/>
        <w:rPr>
          <w:sz w:val="36"/>
          <w:szCs w:val="36"/>
        </w:rPr>
      </w:pPr>
    </w:p>
    <w:p w14:paraId="38456216" w14:textId="77777777" w:rsidR="009B0428" w:rsidRDefault="009B0428">
      <w:pPr>
        <w:jc w:val="center"/>
        <w:rPr>
          <w:rFonts w:ascii="Arial" w:eastAsia="Arial" w:hAnsi="Arial" w:cs="Arial"/>
          <w:b/>
          <w:sz w:val="24"/>
          <w:szCs w:val="24"/>
        </w:rPr>
      </w:pPr>
    </w:p>
    <w:p w14:paraId="58D0BB8F" w14:textId="77777777" w:rsidR="009B0428" w:rsidRDefault="00702F8B">
      <w:pPr>
        <w:jc w:val="center"/>
        <w:rPr>
          <w:rFonts w:ascii="Arial" w:eastAsia="Arial" w:hAnsi="Arial" w:cs="Arial"/>
          <w:b/>
          <w:sz w:val="20"/>
          <w:szCs w:val="20"/>
        </w:rPr>
      </w:pPr>
      <w:r>
        <w:rPr>
          <w:rFonts w:ascii="Arial Black" w:eastAsia="Arial Black" w:hAnsi="Arial Black" w:cs="Arial Black"/>
          <w:b/>
          <w:sz w:val="28"/>
          <w:szCs w:val="28"/>
        </w:rPr>
        <w:lastRenderedPageBreak/>
        <w:t xml:space="preserve">MEDICINA VETERINARIA Y ZOOTECNIA </w:t>
      </w:r>
    </w:p>
    <w:p w14:paraId="6A98D858" w14:textId="467B2BB8" w:rsidR="009B0428" w:rsidRDefault="00322DA1">
      <w:pPr>
        <w:jc w:val="center"/>
        <w:rPr>
          <w:rFonts w:ascii="Arial" w:eastAsia="Arial" w:hAnsi="Arial" w:cs="Arial"/>
          <w:b/>
          <w:sz w:val="18"/>
          <w:szCs w:val="18"/>
        </w:rPr>
      </w:pPr>
      <w:r>
        <w:rPr>
          <w:rFonts w:ascii="Arial" w:eastAsia="Arial" w:hAnsi="Arial" w:cs="Arial"/>
          <w:b/>
          <w:sz w:val="18"/>
          <w:szCs w:val="18"/>
        </w:rPr>
        <w:t>BIOQUIMICA</w:t>
      </w:r>
    </w:p>
    <w:p w14:paraId="04B08735" w14:textId="77777777" w:rsidR="009B0428" w:rsidRDefault="00702F8B">
      <w:pPr>
        <w:jc w:val="center"/>
        <w:rPr>
          <w:rFonts w:ascii="Arial" w:eastAsia="Arial" w:hAnsi="Arial" w:cs="Arial"/>
          <w:b/>
        </w:rPr>
      </w:pPr>
      <w:r>
        <w:rPr>
          <w:rFonts w:ascii="Arial" w:eastAsia="Arial" w:hAnsi="Arial" w:cs="Arial"/>
          <w:b/>
          <w:sz w:val="44"/>
          <w:szCs w:val="44"/>
        </w:rPr>
        <w:t>ENSAYO UNIDAD I</w:t>
      </w:r>
    </w:p>
    <w:p w14:paraId="033FAA90" w14:textId="77777777" w:rsidR="009B0428" w:rsidRDefault="009B0428">
      <w:pPr>
        <w:spacing w:line="360" w:lineRule="auto"/>
        <w:jc w:val="both"/>
        <w:rPr>
          <w:rFonts w:ascii="Arial" w:eastAsia="Arial" w:hAnsi="Arial" w:cs="Arial"/>
          <w:b/>
        </w:rPr>
      </w:pPr>
    </w:p>
    <w:p w14:paraId="6BF2BF85" w14:textId="20D6547F" w:rsidR="00B35B8E" w:rsidRDefault="00B35B8E" w:rsidP="00322DA1">
      <w:pPr>
        <w:spacing w:after="0" w:line="360" w:lineRule="auto"/>
        <w:jc w:val="both"/>
      </w:pPr>
      <w:r w:rsidRPr="00B35B8E">
        <w:t>Un ácido es una sustancia o compuesto que al disolverse en el agua aumenta la concentración de hidrogeniones, es decir que puede ceder protones y que forma sales al combinarse con las bases. Una base es una sustancia o compuesto que tiene la capacidad de captar hidrogeniones y dar lugar a la formación de sales. Las reacciones de ácidos y bases tienen definidas sus constantes de equilibrio. Se puede determinar si un ácido o base es fuerte o débil a través del valor de la constante de equilibrio; cuanto más fuerte es un ácido más abundante es la donación de protones, así mismo cuanto más fuerte es una base mayor será la absorción de protones. La fortaleza de un ácido o de la base depende de su capacidad para ceder o aceptar protones.</w:t>
      </w:r>
    </w:p>
    <w:p w14:paraId="72D7BB47" w14:textId="1C93C4D4" w:rsidR="00322DA1" w:rsidRDefault="00322DA1" w:rsidP="00322DA1">
      <w:pPr>
        <w:spacing w:after="0" w:line="360" w:lineRule="auto"/>
        <w:jc w:val="both"/>
      </w:pPr>
      <w:r>
        <w:t>Sabemos que nuestro cuerpo se encuentra en un proceso constante para mantener la homeostasis, en el que se encuentran inmersos muchos procesos que deben estar en un estado normal en todo momento para no causar daños a nuestro organism</w:t>
      </w:r>
      <w:r>
        <w:t>o</w:t>
      </w:r>
      <w:r>
        <w:t>. Para llevar a cabo los procesos metabólicos se requiere no solo el mantenimiento de la concentración de electrolitos y el equilibrio de fluidos corporales dentro de rangos estrechos, sino también la</w:t>
      </w:r>
    </w:p>
    <w:p w14:paraId="59387745" w14:textId="77777777" w:rsidR="00322DA1" w:rsidRDefault="00322DA1" w:rsidP="00322DA1">
      <w:pPr>
        <w:spacing w:after="0" w:line="360" w:lineRule="auto"/>
        <w:jc w:val="both"/>
      </w:pPr>
    </w:p>
    <w:p w14:paraId="4D17768E" w14:textId="1FF4ADD7" w:rsidR="00322DA1" w:rsidRDefault="00322DA1" w:rsidP="00322DA1">
      <w:pPr>
        <w:spacing w:after="0" w:line="360" w:lineRule="auto"/>
        <w:jc w:val="both"/>
      </w:pPr>
      <w:r>
        <w:t>Equilibr</w:t>
      </w:r>
      <w:r>
        <w:t xml:space="preserve">io acido base </w:t>
      </w:r>
    </w:p>
    <w:p w14:paraId="6D450E69" w14:textId="182BFE4E" w:rsidR="00322DA1" w:rsidRDefault="00322DA1" w:rsidP="00322DA1">
      <w:pPr>
        <w:spacing w:after="0" w:line="360" w:lineRule="auto"/>
        <w:jc w:val="both"/>
      </w:pPr>
      <w:r>
        <w:t xml:space="preserve"> La regulación del equilibrio ácido-base en los mamíferos se refiere a todos los procesos</w:t>
      </w:r>
    </w:p>
    <w:p w14:paraId="70DDF3A1" w14:textId="27A9E7FB" w:rsidR="00322DA1" w:rsidRDefault="00322DA1" w:rsidP="00322DA1">
      <w:pPr>
        <w:spacing w:after="0" w:line="360" w:lineRule="auto"/>
        <w:jc w:val="both"/>
      </w:pPr>
      <w:r>
        <w:t xml:space="preserve">factores </w:t>
      </w:r>
      <w:r>
        <w:t>químicos</w:t>
      </w:r>
      <w:r>
        <w:t xml:space="preserve"> y fisiológicos que mantienen una concentración constante de iones de hidrógeno en los fluidos corporales en</w:t>
      </w:r>
    </w:p>
    <w:p w14:paraId="792FCFDF" w14:textId="3C35513D" w:rsidR="00322DA1" w:rsidRDefault="00322DA1" w:rsidP="00322DA1">
      <w:pPr>
        <w:spacing w:after="0" w:line="360" w:lineRule="auto"/>
        <w:jc w:val="both"/>
      </w:pPr>
      <w:r>
        <w:t xml:space="preserve">un valor compatible con la vida, a fin de preservar adecuadamente sus funciones. </w:t>
      </w:r>
    </w:p>
    <w:p w14:paraId="5CFE0D17" w14:textId="18EA1B84" w:rsidR="00B35B8E" w:rsidRDefault="00322DA1" w:rsidP="00322DA1">
      <w:pPr>
        <w:spacing w:after="0" w:line="360" w:lineRule="auto"/>
        <w:jc w:val="both"/>
      </w:pPr>
      <w:r>
        <w:t>Los procesos metabólicos intracelulares genera</w:t>
      </w:r>
      <w:r w:rsidR="00A9211B">
        <w:t xml:space="preserve">n </w:t>
      </w:r>
      <w:r>
        <w:t>ácidos por oxidación de carbohidratos y grasas</w:t>
      </w:r>
      <w:r w:rsidR="00A9211B">
        <w:t xml:space="preserve"> </w:t>
      </w:r>
      <w:r>
        <w:t xml:space="preserve">también a expensas de los compuestos orgánicos de las proteínas (a partir del fósforo y azufre que contienen), se forman ácidos. </w:t>
      </w:r>
    </w:p>
    <w:p w14:paraId="682E5225" w14:textId="54124250" w:rsidR="00B35B8E" w:rsidRDefault="00B35B8E" w:rsidP="00322DA1">
      <w:pPr>
        <w:spacing w:after="0" w:line="360" w:lineRule="auto"/>
        <w:jc w:val="both"/>
      </w:pPr>
    </w:p>
    <w:p w14:paraId="5B86CDFA" w14:textId="5D98E4A2" w:rsidR="00B35B8E" w:rsidRDefault="00B35B8E" w:rsidP="00322DA1">
      <w:pPr>
        <w:spacing w:after="0" w:line="360" w:lineRule="auto"/>
        <w:jc w:val="both"/>
      </w:pPr>
    </w:p>
    <w:p w14:paraId="4D87FB82" w14:textId="74C89033" w:rsidR="00B35B8E" w:rsidRDefault="00B35B8E" w:rsidP="00322DA1">
      <w:pPr>
        <w:spacing w:after="0" w:line="360" w:lineRule="auto"/>
        <w:jc w:val="both"/>
      </w:pPr>
    </w:p>
    <w:p w14:paraId="4D50FCE5" w14:textId="77777777" w:rsidR="00B35B8E" w:rsidRDefault="00B35B8E" w:rsidP="00322DA1">
      <w:pPr>
        <w:spacing w:after="0" w:line="360" w:lineRule="auto"/>
        <w:jc w:val="both"/>
      </w:pPr>
    </w:p>
    <w:p w14:paraId="2B395CC2" w14:textId="79AC524B" w:rsidR="00D20D65" w:rsidRPr="00CE65DC" w:rsidRDefault="00322DA1" w:rsidP="00322DA1">
      <w:pPr>
        <w:spacing w:after="0" w:line="360" w:lineRule="auto"/>
        <w:jc w:val="both"/>
      </w:pPr>
      <w:r>
        <w:lastRenderedPageBreak/>
        <w:t>De la misma forma se forman las bases, dando como resultado la existencia de un justo equilibrio entre la producción de unos (ácidos) y otros (bases), lo que permite el normal estado de los fluidos corporales.</w:t>
      </w:r>
      <w:r w:rsidR="00B35B8E" w:rsidRPr="00B35B8E">
        <w:t xml:space="preserve"> </w:t>
      </w:r>
      <w:r w:rsidR="00B35B8E" w:rsidRPr="00B35B8E">
        <w:t xml:space="preserve">Muchas </w:t>
      </w:r>
      <w:r w:rsidR="00B35B8E" w:rsidRPr="00B35B8E">
        <w:t>sustancias degradadas en el organismo como producto del metabolismo celular dan</w:t>
      </w:r>
      <w:r w:rsidR="00B35B8E" w:rsidRPr="00B35B8E">
        <w:t xml:space="preserve"> lugar a CO2, el cual constituye el principal producto final del metabolismo intermediario, el cual se combina con el agua y forma ácido carbónico, H2CO3, en grandes cantidades que son de 20 </w:t>
      </w:r>
      <w:r w:rsidR="00B35B8E" w:rsidRPr="00B35B8E">
        <w:t xml:space="preserve">moles al día o más, </w:t>
      </w:r>
      <w:proofErr w:type="gramStart"/>
      <w:r w:rsidR="00B35B8E" w:rsidRPr="00B35B8E">
        <w:t>lo</w:t>
      </w:r>
      <w:r w:rsidR="00B35B8E" w:rsidRPr="00B35B8E">
        <w:t xml:space="preserve">  que</w:t>
      </w:r>
      <w:proofErr w:type="gramEnd"/>
      <w:r w:rsidR="00B35B8E" w:rsidRPr="00B35B8E">
        <w:t xml:space="preserve">  equivale  a  2  L  de  HCL  concentrado.  </w:t>
      </w:r>
      <w:r w:rsidR="00B35B8E" w:rsidRPr="00B35B8E">
        <w:t>El ácido carbónico puede</w:t>
      </w:r>
      <w:r w:rsidR="00B35B8E" w:rsidRPr="00B35B8E">
        <w:t xml:space="preserve"> eliminarse fácilmente en forma de CO2, a través de la respiración, lo que contribuye a mantener</w:t>
      </w:r>
    </w:p>
    <w:sectPr w:rsidR="00D20D65" w:rsidRPr="00CE65DC">
      <w:headerReference w:type="default" r:id="rId8"/>
      <w:footerReference w:type="default" r:id="rId9"/>
      <w:pgSz w:w="12240" w:h="15840"/>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981F" w14:textId="77777777" w:rsidR="00F72F6D" w:rsidRDefault="00F72F6D">
      <w:pPr>
        <w:spacing w:after="0" w:line="240" w:lineRule="auto"/>
      </w:pPr>
      <w:r>
        <w:separator/>
      </w:r>
    </w:p>
  </w:endnote>
  <w:endnote w:type="continuationSeparator" w:id="0">
    <w:p w14:paraId="21110075" w14:textId="77777777" w:rsidR="00F72F6D" w:rsidRDefault="00F7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9F59" w14:textId="77777777" w:rsidR="009B0428" w:rsidRDefault="00702F8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0" locked="0" layoutInCell="1" hidden="0" allowOverlap="1" wp14:anchorId="43C93C3B" wp14:editId="1A186FCA">
          <wp:simplePos x="0" y="0"/>
          <wp:positionH relativeFrom="column">
            <wp:posOffset>-1071244</wp:posOffset>
          </wp:positionH>
          <wp:positionV relativeFrom="paragraph">
            <wp:posOffset>-1570354</wp:posOffset>
          </wp:positionV>
          <wp:extent cx="7743825" cy="218435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43825" cy="2184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DBF1" w14:textId="77777777" w:rsidR="00F72F6D" w:rsidRDefault="00F72F6D">
      <w:pPr>
        <w:spacing w:after="0" w:line="240" w:lineRule="auto"/>
      </w:pPr>
      <w:r>
        <w:separator/>
      </w:r>
    </w:p>
  </w:footnote>
  <w:footnote w:type="continuationSeparator" w:id="0">
    <w:p w14:paraId="4D3C3CB8" w14:textId="77777777" w:rsidR="00F72F6D" w:rsidRDefault="00F7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D3BB" w14:textId="77777777" w:rsidR="009B0428" w:rsidRDefault="00702F8B">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UNIVERSIDAD DEL SURESTE</w:t>
    </w:r>
    <w:r>
      <w:rPr>
        <w:noProof/>
      </w:rPr>
      <w:drawing>
        <wp:anchor distT="0" distB="0" distL="0" distR="0" simplePos="0" relativeHeight="251658240" behindDoc="1" locked="0" layoutInCell="1" hidden="0" allowOverlap="1" wp14:anchorId="065DD6FA" wp14:editId="590CE466">
          <wp:simplePos x="0" y="0"/>
          <wp:positionH relativeFrom="column">
            <wp:posOffset>-599400</wp:posOffset>
          </wp:positionH>
          <wp:positionV relativeFrom="paragraph">
            <wp:posOffset>-195607</wp:posOffset>
          </wp:positionV>
          <wp:extent cx="1550768" cy="715976"/>
          <wp:effectExtent l="0" t="0" r="0" b="0"/>
          <wp:wrapNone/>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50768" cy="71597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A30401" wp14:editId="2EDD8A3C">
          <wp:simplePos x="0" y="0"/>
          <wp:positionH relativeFrom="column">
            <wp:posOffset>4653915</wp:posOffset>
          </wp:positionH>
          <wp:positionV relativeFrom="paragraph">
            <wp:posOffset>7620</wp:posOffset>
          </wp:positionV>
          <wp:extent cx="1825793" cy="27622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2887" t="77578" r="6831" b="3465"/>
                  <a:stretch>
                    <a:fillRect/>
                  </a:stretch>
                </pic:blipFill>
                <pic:spPr>
                  <a:xfrm>
                    <a:off x="0" y="0"/>
                    <a:ext cx="1825793" cy="276225"/>
                  </a:xfrm>
                  <a:prstGeom prst="rect">
                    <a:avLst/>
                  </a:prstGeom>
                  <a:ln/>
                </pic:spPr>
              </pic:pic>
            </a:graphicData>
          </a:graphic>
        </wp:anchor>
      </w:drawing>
    </w:r>
  </w:p>
  <w:p w14:paraId="6C578186" w14:textId="77777777" w:rsidR="009B0428" w:rsidRDefault="00702F8B">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CAMPUS TAPACHULA</w:t>
    </w:r>
    <w:r>
      <w:rPr>
        <w:noProof/>
      </w:rPr>
      <w:drawing>
        <wp:anchor distT="0" distB="0" distL="0" distR="0" simplePos="0" relativeHeight="251660288" behindDoc="1" locked="0" layoutInCell="1" hidden="0" allowOverlap="1" wp14:anchorId="040CDA8B" wp14:editId="7C28C98E">
          <wp:simplePos x="0" y="0"/>
          <wp:positionH relativeFrom="column">
            <wp:posOffset>-600074</wp:posOffset>
          </wp:positionH>
          <wp:positionV relativeFrom="paragraph">
            <wp:posOffset>233065</wp:posOffset>
          </wp:positionV>
          <wp:extent cx="1919495" cy="370481"/>
          <wp:effectExtent l="0" t="0" r="0" b="0"/>
          <wp:wrapNone/>
          <wp:docPr id="7" name="image4.png" descr="Resultado de imagen para uds logo en png"/>
          <wp:cNvGraphicFramePr/>
          <a:graphic xmlns:a="http://schemas.openxmlformats.org/drawingml/2006/main">
            <a:graphicData uri="http://schemas.openxmlformats.org/drawingml/2006/picture">
              <pic:pic xmlns:pic="http://schemas.openxmlformats.org/drawingml/2006/picture">
                <pic:nvPicPr>
                  <pic:cNvPr id="0" name="image4.png" descr="Resultado de imagen para uds logo en png"/>
                  <pic:cNvPicPr preferRelativeResize="0"/>
                </pic:nvPicPr>
                <pic:blipFill>
                  <a:blip r:embed="rId3"/>
                  <a:srcRect t="67594"/>
                  <a:stretch>
                    <a:fillRect/>
                  </a:stretch>
                </pic:blipFill>
                <pic:spPr>
                  <a:xfrm>
                    <a:off x="0" y="0"/>
                    <a:ext cx="1919495" cy="370481"/>
                  </a:xfrm>
                  <a:prstGeom prst="rect">
                    <a:avLst/>
                  </a:prstGeom>
                  <a:ln/>
                </pic:spPr>
              </pic:pic>
            </a:graphicData>
          </a:graphic>
        </wp:anchor>
      </w:drawing>
    </w:r>
  </w:p>
  <w:p w14:paraId="7410F4A7" w14:textId="77777777" w:rsidR="009B0428" w:rsidRDefault="009B042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28"/>
    <w:rsid w:val="001C7778"/>
    <w:rsid w:val="001E1361"/>
    <w:rsid w:val="00223347"/>
    <w:rsid w:val="00322DA1"/>
    <w:rsid w:val="00333E75"/>
    <w:rsid w:val="00543424"/>
    <w:rsid w:val="00702F8B"/>
    <w:rsid w:val="009B0428"/>
    <w:rsid w:val="00A9211B"/>
    <w:rsid w:val="00B35B8E"/>
    <w:rsid w:val="00CE65DC"/>
    <w:rsid w:val="00D20D65"/>
    <w:rsid w:val="00E80023"/>
    <w:rsid w:val="00F72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2284"/>
  <w15:docId w15:val="{E740D278-8AA8-4EF7-BAAA-94B1703F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E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YB7tbvUBAkIjJD3cLi0DW71dw==">AMUW2mW3RD8TmjStv+baK6T+bzg5qZIfUz/4+9l5ZHu3rhSz/RdWVe3I5z30k+4OExwfqG2qhA0Tx5H+AQONWrQCp05Qdeg42yhFmIE38f1CnBnrU5FicPs=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Jesus Agustin Guzman</dc:creator>
  <cp:lastModifiedBy>Melitón García Viana</cp:lastModifiedBy>
  <cp:revision>2</cp:revision>
  <cp:lastPrinted>2022-09-22T23:49:00Z</cp:lastPrinted>
  <dcterms:created xsi:type="dcterms:W3CDTF">2022-09-23T02:07:00Z</dcterms:created>
  <dcterms:modified xsi:type="dcterms:W3CDTF">2022-09-23T02:07:00Z</dcterms:modified>
</cp:coreProperties>
</file>