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05946" w14:textId="4C215784" w:rsidR="00A20226" w:rsidRDefault="00B24A12" w:rsidP="00893507">
      <w:pPr>
        <w:spacing w:line="360" w:lineRule="auto"/>
        <w:jc w:val="both"/>
        <w:rPr>
          <w:rFonts w:ascii="Arial" w:hAnsi="Arial" w:cs="Arial"/>
          <w:b/>
          <w:bCs/>
          <w:sz w:val="24"/>
          <w:szCs w:val="24"/>
        </w:rPr>
      </w:pPr>
      <w:r w:rsidRPr="00B24A12">
        <w:rPr>
          <w:rFonts w:ascii="Arial" w:hAnsi="Arial" w:cs="Arial"/>
          <w:b/>
          <w:bCs/>
          <w:noProof/>
          <w:sz w:val="24"/>
          <w:szCs w:val="24"/>
          <w:highlight w:val="yellow"/>
        </w:rPr>
        <w:drawing>
          <wp:anchor distT="0" distB="0" distL="114300" distR="114300" simplePos="0" relativeHeight="251659264" behindDoc="0" locked="0" layoutInCell="1" allowOverlap="1" wp14:anchorId="2DC3C59C" wp14:editId="616284A2">
            <wp:simplePos x="0" y="0"/>
            <wp:positionH relativeFrom="column">
              <wp:posOffset>-1080135</wp:posOffset>
            </wp:positionH>
            <wp:positionV relativeFrom="paragraph">
              <wp:posOffset>0</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82031D" w14:textId="77777777" w:rsidR="00A20226" w:rsidRDefault="00A20226" w:rsidP="00893507">
      <w:pPr>
        <w:spacing w:line="360" w:lineRule="auto"/>
        <w:jc w:val="both"/>
        <w:rPr>
          <w:rFonts w:ascii="Arial" w:hAnsi="Arial" w:cs="Arial"/>
          <w:b/>
          <w:bCs/>
          <w:sz w:val="24"/>
          <w:szCs w:val="24"/>
        </w:rPr>
      </w:pPr>
    </w:p>
    <w:p w14:paraId="0167F5AC" w14:textId="77777777" w:rsidR="00A20226" w:rsidRDefault="00A20226" w:rsidP="00893507">
      <w:pPr>
        <w:spacing w:line="360" w:lineRule="auto"/>
        <w:jc w:val="both"/>
        <w:rPr>
          <w:rFonts w:ascii="Arial" w:hAnsi="Arial" w:cs="Arial"/>
          <w:b/>
          <w:bCs/>
          <w:sz w:val="24"/>
          <w:szCs w:val="24"/>
        </w:rPr>
      </w:pPr>
    </w:p>
    <w:p w14:paraId="5249108F" w14:textId="77777777" w:rsidR="00A20226" w:rsidRDefault="00A20226" w:rsidP="00893507">
      <w:pPr>
        <w:spacing w:line="360" w:lineRule="auto"/>
        <w:jc w:val="both"/>
        <w:rPr>
          <w:rFonts w:ascii="Arial" w:hAnsi="Arial" w:cs="Arial"/>
          <w:b/>
          <w:bCs/>
          <w:sz w:val="24"/>
          <w:szCs w:val="24"/>
        </w:rPr>
      </w:pPr>
    </w:p>
    <w:sdt>
      <w:sdtPr>
        <w:rPr>
          <w:rFonts w:ascii="Arial" w:hAnsi="Arial" w:cs="Arial"/>
          <w:b/>
          <w:bCs/>
          <w:sz w:val="24"/>
          <w:szCs w:val="24"/>
          <w:highlight w:val="yellow"/>
        </w:rPr>
        <w:id w:val="-1586067648"/>
        <w:docPartObj>
          <w:docPartGallery w:val="Cover Pages"/>
          <w:docPartUnique/>
        </w:docPartObj>
      </w:sdtPr>
      <w:sdtEndPr/>
      <w:sdtContent>
        <w:p w14:paraId="5E5B7D61" w14:textId="6B09A515" w:rsidR="00B24A12" w:rsidRDefault="00862961" w:rsidP="00B24A12">
          <w:pPr>
            <w:spacing w:line="360" w:lineRule="auto"/>
            <w:jc w:val="both"/>
            <w:rPr>
              <w:rFonts w:ascii="Arial" w:hAnsi="Arial" w:cs="Arial"/>
              <w:b/>
              <w:bCs/>
              <w:sz w:val="24"/>
              <w:szCs w:val="24"/>
              <w:highlight w:val="yellow"/>
            </w:rPr>
          </w:pPr>
          <w:r w:rsidRPr="00B24A12">
            <w:rPr>
              <w:rFonts w:ascii="Arial" w:hAnsi="Arial" w:cs="Arial"/>
              <w:b/>
              <w:bCs/>
              <w:noProof/>
              <w:color w:val="1F4E79" w:themeColor="accent5" w:themeShade="80"/>
              <w:sz w:val="24"/>
              <w:szCs w:val="24"/>
              <w:highlight w:val="yellow"/>
            </w:rPr>
            <w:drawing>
              <wp:anchor distT="0" distB="0" distL="114300" distR="114300" simplePos="0" relativeHeight="251660288" behindDoc="1" locked="0" layoutInCell="1" allowOverlap="1" wp14:anchorId="4597059B" wp14:editId="14D038F7">
                <wp:simplePos x="0" y="0"/>
                <wp:positionH relativeFrom="margin">
                  <wp:posOffset>-1061085</wp:posOffset>
                </wp:positionH>
                <wp:positionV relativeFrom="paragraph">
                  <wp:posOffset>391795</wp:posOffset>
                </wp:positionV>
                <wp:extent cx="7716520" cy="2667000"/>
                <wp:effectExtent l="0" t="0" r="5080"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16520" cy="2667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A28A26" w14:textId="0F7FBF8B" w:rsidR="00B24A12" w:rsidRDefault="00B24A12" w:rsidP="00B24A12">
          <w:pPr>
            <w:spacing w:line="360" w:lineRule="auto"/>
            <w:jc w:val="both"/>
            <w:rPr>
              <w:rFonts w:ascii="Arial" w:hAnsi="Arial" w:cs="Arial"/>
              <w:b/>
              <w:bCs/>
              <w:sz w:val="24"/>
              <w:szCs w:val="24"/>
              <w:highlight w:val="yellow"/>
            </w:rPr>
          </w:pPr>
        </w:p>
        <w:p w14:paraId="32E3E700" w14:textId="6C21CAFB" w:rsidR="00B24A12" w:rsidRDefault="00B24A12" w:rsidP="00B24A12">
          <w:pPr>
            <w:spacing w:line="360" w:lineRule="auto"/>
            <w:jc w:val="both"/>
            <w:rPr>
              <w:rFonts w:ascii="Arial" w:hAnsi="Arial" w:cs="Arial"/>
              <w:b/>
              <w:bCs/>
              <w:sz w:val="24"/>
              <w:szCs w:val="24"/>
              <w:highlight w:val="yellow"/>
            </w:rPr>
          </w:pPr>
        </w:p>
        <w:p w14:paraId="6774F32C" w14:textId="77777777" w:rsidR="00B24A12" w:rsidRPr="00B24A12" w:rsidRDefault="00B24A12" w:rsidP="00B24A12">
          <w:pPr>
            <w:spacing w:line="360" w:lineRule="auto"/>
            <w:jc w:val="both"/>
            <w:rPr>
              <w:rFonts w:ascii="Arial" w:hAnsi="Arial" w:cs="Arial"/>
              <w:b/>
              <w:bCs/>
              <w:sz w:val="24"/>
              <w:szCs w:val="24"/>
              <w:highlight w:val="yellow"/>
            </w:rPr>
          </w:pPr>
        </w:p>
        <w:p w14:paraId="76E5E6D3" w14:textId="77777777" w:rsidR="00B24A12" w:rsidRPr="00B24A12" w:rsidRDefault="00B24A12" w:rsidP="00B24A12">
          <w:pPr>
            <w:spacing w:line="360" w:lineRule="auto"/>
            <w:jc w:val="both"/>
            <w:rPr>
              <w:rFonts w:ascii="Arial" w:hAnsi="Arial" w:cs="Arial"/>
              <w:b/>
              <w:bCs/>
              <w:sz w:val="24"/>
              <w:szCs w:val="24"/>
              <w:highlight w:val="yellow"/>
            </w:rPr>
          </w:pPr>
        </w:p>
        <w:p w14:paraId="6CD51EC4" w14:textId="7DBA317E" w:rsidR="00B24A12" w:rsidRPr="00B24A12" w:rsidRDefault="00B24A12" w:rsidP="00B24A12">
          <w:pPr>
            <w:spacing w:line="360" w:lineRule="auto"/>
            <w:jc w:val="both"/>
            <w:rPr>
              <w:rFonts w:ascii="Arial" w:hAnsi="Arial" w:cs="Arial"/>
              <w:b/>
              <w:bCs/>
              <w:color w:val="1F4E79" w:themeColor="accent5" w:themeShade="80"/>
              <w:sz w:val="24"/>
              <w:szCs w:val="24"/>
              <w:highlight w:val="yellow"/>
            </w:rPr>
          </w:pPr>
        </w:p>
        <w:p w14:paraId="470A379E" w14:textId="0497F54E" w:rsidR="00B24A12" w:rsidRPr="00B24A12" w:rsidRDefault="00B24A12" w:rsidP="00B24A12">
          <w:pPr>
            <w:spacing w:line="360" w:lineRule="auto"/>
            <w:jc w:val="both"/>
            <w:rPr>
              <w:rFonts w:ascii="Arial" w:hAnsi="Arial" w:cs="Arial"/>
              <w:b/>
              <w:bCs/>
              <w:color w:val="1F4E79" w:themeColor="accent5" w:themeShade="80"/>
              <w:sz w:val="24"/>
              <w:szCs w:val="24"/>
              <w:highlight w:val="yellow"/>
            </w:rPr>
          </w:pPr>
          <w:r w:rsidRPr="00B24A12">
            <w:rPr>
              <w:rFonts w:ascii="Arial" w:hAnsi="Arial" w:cs="Arial"/>
              <w:b/>
              <w:bCs/>
              <w:color w:val="1F4E79" w:themeColor="accent5" w:themeShade="80"/>
              <w:sz w:val="24"/>
              <w:szCs w:val="24"/>
            </w:rPr>
            <w:t>Nombre del alumno: García Aguilar Paola Montserrat</w:t>
          </w:r>
        </w:p>
        <w:p w14:paraId="6E049052" w14:textId="23AE8FF1" w:rsidR="00B24A12" w:rsidRPr="00B24A12" w:rsidRDefault="00B24A12" w:rsidP="00B24A12">
          <w:pPr>
            <w:spacing w:line="360" w:lineRule="auto"/>
            <w:jc w:val="both"/>
            <w:rPr>
              <w:rFonts w:ascii="Arial" w:hAnsi="Arial" w:cs="Arial"/>
              <w:b/>
              <w:bCs/>
              <w:color w:val="1F4E79" w:themeColor="accent5" w:themeShade="80"/>
              <w:sz w:val="24"/>
              <w:szCs w:val="24"/>
            </w:rPr>
          </w:pPr>
          <w:r w:rsidRPr="00B24A12">
            <w:rPr>
              <w:rFonts w:ascii="Arial" w:hAnsi="Arial" w:cs="Arial"/>
              <w:b/>
              <w:bCs/>
              <w:color w:val="1F4E79" w:themeColor="accent5" w:themeShade="80"/>
              <w:sz w:val="24"/>
              <w:szCs w:val="24"/>
            </w:rPr>
            <w:t xml:space="preserve">Materia: </w:t>
          </w:r>
          <w:r w:rsidR="008C5D6B">
            <w:rPr>
              <w:rFonts w:ascii="Arial" w:hAnsi="Arial" w:cs="Arial"/>
              <w:b/>
              <w:bCs/>
              <w:color w:val="1F4E79" w:themeColor="accent5" w:themeShade="80"/>
              <w:sz w:val="24"/>
              <w:szCs w:val="24"/>
            </w:rPr>
            <w:t>Genética  Humana</w:t>
          </w:r>
        </w:p>
        <w:p w14:paraId="40219785" w14:textId="591E45B4" w:rsidR="00B24A12" w:rsidRPr="00B24A12" w:rsidRDefault="00B24A12" w:rsidP="00B24A12">
          <w:pPr>
            <w:spacing w:line="360" w:lineRule="auto"/>
            <w:jc w:val="both"/>
            <w:rPr>
              <w:rFonts w:ascii="Arial" w:hAnsi="Arial" w:cs="Arial"/>
              <w:b/>
              <w:bCs/>
              <w:color w:val="1F4E79" w:themeColor="accent5" w:themeShade="80"/>
              <w:sz w:val="24"/>
              <w:szCs w:val="24"/>
            </w:rPr>
          </w:pPr>
          <w:r w:rsidRPr="00B24A12">
            <w:rPr>
              <w:rFonts w:ascii="Arial" w:hAnsi="Arial" w:cs="Arial"/>
              <w:b/>
              <w:bCs/>
              <w:color w:val="1F4E79" w:themeColor="accent5" w:themeShade="80"/>
              <w:sz w:val="24"/>
              <w:szCs w:val="24"/>
            </w:rPr>
            <w:t xml:space="preserve">Grado: </w:t>
          </w:r>
          <w:r w:rsidR="008C5D6B">
            <w:rPr>
              <w:rFonts w:ascii="Arial" w:hAnsi="Arial" w:cs="Arial"/>
              <w:b/>
              <w:bCs/>
              <w:color w:val="1F4E79" w:themeColor="accent5" w:themeShade="80"/>
              <w:sz w:val="24"/>
              <w:szCs w:val="24"/>
            </w:rPr>
            <w:t>Tercer</w:t>
          </w:r>
          <w:r w:rsidR="003F5815">
            <w:rPr>
              <w:rFonts w:ascii="Arial" w:hAnsi="Arial" w:cs="Arial"/>
              <w:b/>
              <w:bCs/>
              <w:color w:val="1F4E79" w:themeColor="accent5" w:themeShade="80"/>
              <w:sz w:val="24"/>
              <w:szCs w:val="24"/>
            </w:rPr>
            <w:t xml:space="preserve"> </w:t>
          </w:r>
          <w:r w:rsidRPr="00B24A12">
            <w:rPr>
              <w:rFonts w:ascii="Arial" w:hAnsi="Arial" w:cs="Arial"/>
              <w:b/>
              <w:bCs/>
              <w:color w:val="1F4E79" w:themeColor="accent5" w:themeShade="80"/>
              <w:sz w:val="24"/>
              <w:szCs w:val="24"/>
            </w:rPr>
            <w:t>semestre</w:t>
          </w:r>
        </w:p>
        <w:p w14:paraId="63BE9B5C" w14:textId="6B8E2C65" w:rsidR="00B24A12" w:rsidRDefault="00B24A12" w:rsidP="00B24A12">
          <w:pPr>
            <w:spacing w:line="360" w:lineRule="auto"/>
            <w:jc w:val="both"/>
            <w:rPr>
              <w:rFonts w:ascii="Arial" w:hAnsi="Arial" w:cs="Arial"/>
              <w:b/>
              <w:bCs/>
              <w:color w:val="1F4E79" w:themeColor="accent5" w:themeShade="80"/>
              <w:sz w:val="24"/>
              <w:szCs w:val="24"/>
            </w:rPr>
          </w:pPr>
          <w:r w:rsidRPr="00B24A12">
            <w:rPr>
              <w:rFonts w:ascii="Arial" w:hAnsi="Arial" w:cs="Arial"/>
              <w:b/>
              <w:bCs/>
              <w:color w:val="1F4E79" w:themeColor="accent5" w:themeShade="80"/>
              <w:sz w:val="24"/>
              <w:szCs w:val="24"/>
            </w:rPr>
            <w:t>Grupo: “B</w:t>
          </w:r>
        </w:p>
        <w:p w14:paraId="225B14A8" w14:textId="37A19709" w:rsidR="00B24A12" w:rsidRPr="00B24A12" w:rsidRDefault="003F5815" w:rsidP="00B24A12">
          <w:pPr>
            <w:spacing w:line="360" w:lineRule="auto"/>
            <w:jc w:val="both"/>
            <w:rPr>
              <w:rFonts w:ascii="Arial" w:hAnsi="Arial" w:cs="Arial"/>
              <w:b/>
              <w:bCs/>
              <w:color w:val="1F4E79" w:themeColor="accent5" w:themeShade="80"/>
              <w:sz w:val="24"/>
              <w:szCs w:val="24"/>
            </w:rPr>
          </w:pPr>
          <w:r>
            <w:rPr>
              <w:rFonts w:ascii="Arial" w:hAnsi="Arial" w:cs="Arial"/>
              <w:b/>
              <w:bCs/>
              <w:color w:val="1F4E79" w:themeColor="accent5" w:themeShade="80"/>
              <w:sz w:val="24"/>
              <w:szCs w:val="24"/>
            </w:rPr>
            <w:t>Ensayo :</w:t>
          </w:r>
          <w:r w:rsidR="008C5D6B">
            <w:rPr>
              <w:rFonts w:ascii="Arial" w:hAnsi="Arial" w:cs="Arial"/>
              <w:b/>
              <w:bCs/>
              <w:color w:val="1F4E79" w:themeColor="accent5" w:themeShade="80"/>
              <w:sz w:val="24"/>
              <w:szCs w:val="24"/>
            </w:rPr>
            <w:t xml:space="preserve"> Ciclo celular </w:t>
          </w:r>
        </w:p>
        <w:p w14:paraId="1B342AA7" w14:textId="77777777" w:rsidR="00B24A12" w:rsidRPr="00B24A12" w:rsidRDefault="00B24A12" w:rsidP="00B24A12">
          <w:pPr>
            <w:spacing w:line="360" w:lineRule="auto"/>
            <w:jc w:val="both"/>
            <w:rPr>
              <w:rFonts w:ascii="Arial" w:hAnsi="Arial" w:cs="Arial"/>
              <w:b/>
              <w:bCs/>
              <w:color w:val="1F4E79" w:themeColor="accent5" w:themeShade="80"/>
              <w:sz w:val="24"/>
              <w:szCs w:val="24"/>
            </w:rPr>
          </w:pPr>
        </w:p>
        <w:p w14:paraId="3B55164B" w14:textId="77777777" w:rsidR="00B24A12" w:rsidRPr="00B24A12" w:rsidRDefault="00B24A12" w:rsidP="00B24A12">
          <w:pPr>
            <w:spacing w:line="360" w:lineRule="auto"/>
            <w:jc w:val="both"/>
            <w:rPr>
              <w:rFonts w:ascii="Arial" w:hAnsi="Arial" w:cs="Arial"/>
              <w:b/>
              <w:bCs/>
              <w:color w:val="1F4E79" w:themeColor="accent5" w:themeShade="80"/>
              <w:sz w:val="24"/>
              <w:szCs w:val="24"/>
            </w:rPr>
          </w:pPr>
        </w:p>
        <w:p w14:paraId="4A451BFA" w14:textId="2A15B554" w:rsidR="00B24A12" w:rsidRPr="00B24A12" w:rsidRDefault="00B24A12" w:rsidP="00B24A12">
          <w:pPr>
            <w:spacing w:line="360" w:lineRule="auto"/>
            <w:jc w:val="both"/>
            <w:rPr>
              <w:rFonts w:ascii="Arial" w:hAnsi="Arial" w:cs="Arial"/>
              <w:b/>
              <w:bCs/>
              <w:color w:val="1F4E79" w:themeColor="accent5" w:themeShade="80"/>
              <w:sz w:val="24"/>
              <w:szCs w:val="24"/>
            </w:rPr>
          </w:pPr>
        </w:p>
        <w:p w14:paraId="373EC920" w14:textId="77777777" w:rsidR="00862961" w:rsidRDefault="00862961" w:rsidP="00B24A12">
          <w:pPr>
            <w:spacing w:line="360" w:lineRule="auto"/>
            <w:jc w:val="both"/>
            <w:rPr>
              <w:rFonts w:ascii="Arial" w:hAnsi="Arial" w:cs="Arial"/>
              <w:b/>
              <w:bCs/>
              <w:color w:val="1F4E79" w:themeColor="accent5" w:themeShade="80"/>
              <w:sz w:val="24"/>
              <w:szCs w:val="24"/>
            </w:rPr>
          </w:pPr>
        </w:p>
        <w:p w14:paraId="3CFEF3B6" w14:textId="77777777" w:rsidR="00862961" w:rsidRDefault="00862961" w:rsidP="00B24A12">
          <w:pPr>
            <w:spacing w:line="360" w:lineRule="auto"/>
            <w:jc w:val="both"/>
            <w:rPr>
              <w:rFonts w:ascii="Arial" w:hAnsi="Arial" w:cs="Arial"/>
              <w:b/>
              <w:bCs/>
              <w:color w:val="1F4E79" w:themeColor="accent5" w:themeShade="80"/>
              <w:sz w:val="24"/>
              <w:szCs w:val="24"/>
            </w:rPr>
          </w:pPr>
        </w:p>
        <w:p w14:paraId="5557B4AE" w14:textId="5F527904" w:rsidR="00862961" w:rsidRDefault="00862961" w:rsidP="00B24A12">
          <w:pPr>
            <w:spacing w:line="360" w:lineRule="auto"/>
            <w:jc w:val="both"/>
            <w:rPr>
              <w:rFonts w:ascii="Arial" w:hAnsi="Arial" w:cs="Arial"/>
              <w:b/>
              <w:bCs/>
              <w:color w:val="1F4E79" w:themeColor="accent5" w:themeShade="80"/>
              <w:sz w:val="24"/>
              <w:szCs w:val="24"/>
            </w:rPr>
          </w:pPr>
        </w:p>
        <w:p w14:paraId="79F97301" w14:textId="71BDE46C" w:rsidR="00862961" w:rsidRDefault="00862961" w:rsidP="00B24A12">
          <w:pPr>
            <w:spacing w:line="360" w:lineRule="auto"/>
            <w:jc w:val="both"/>
            <w:rPr>
              <w:rFonts w:ascii="Arial" w:hAnsi="Arial" w:cs="Arial"/>
              <w:b/>
              <w:bCs/>
              <w:color w:val="1F4E79" w:themeColor="accent5" w:themeShade="80"/>
              <w:sz w:val="24"/>
              <w:szCs w:val="24"/>
            </w:rPr>
          </w:pPr>
        </w:p>
        <w:p w14:paraId="1CF0F534" w14:textId="77777777" w:rsidR="00862961" w:rsidRDefault="00862961" w:rsidP="00B24A12">
          <w:pPr>
            <w:spacing w:line="360" w:lineRule="auto"/>
            <w:jc w:val="both"/>
            <w:rPr>
              <w:rFonts w:ascii="Arial" w:hAnsi="Arial" w:cs="Arial"/>
              <w:b/>
              <w:bCs/>
              <w:color w:val="1F4E79" w:themeColor="accent5" w:themeShade="80"/>
              <w:sz w:val="24"/>
              <w:szCs w:val="24"/>
            </w:rPr>
          </w:pPr>
        </w:p>
        <w:p w14:paraId="4C9CF758" w14:textId="76E7C1D4" w:rsidR="00862961" w:rsidRDefault="00862961" w:rsidP="00B24A12">
          <w:pPr>
            <w:spacing w:line="360" w:lineRule="auto"/>
            <w:jc w:val="both"/>
            <w:rPr>
              <w:rFonts w:ascii="Arial" w:hAnsi="Arial" w:cs="Arial"/>
              <w:b/>
              <w:bCs/>
              <w:color w:val="1F4E79" w:themeColor="accent5" w:themeShade="80"/>
              <w:sz w:val="24"/>
              <w:szCs w:val="24"/>
            </w:rPr>
          </w:pPr>
        </w:p>
        <w:p w14:paraId="72A56A6A" w14:textId="77777777" w:rsidR="00862961" w:rsidRDefault="00862961" w:rsidP="00B24A12">
          <w:pPr>
            <w:spacing w:line="360" w:lineRule="auto"/>
            <w:jc w:val="both"/>
            <w:rPr>
              <w:rFonts w:ascii="Arial" w:hAnsi="Arial" w:cs="Arial"/>
              <w:b/>
              <w:bCs/>
              <w:color w:val="1F4E79" w:themeColor="accent5" w:themeShade="80"/>
              <w:sz w:val="24"/>
              <w:szCs w:val="24"/>
            </w:rPr>
          </w:pPr>
        </w:p>
        <w:p w14:paraId="447E09C3" w14:textId="77777777" w:rsidR="003F5815" w:rsidRDefault="00862961" w:rsidP="00B24A12">
          <w:pPr>
            <w:spacing w:line="360" w:lineRule="auto"/>
            <w:jc w:val="both"/>
            <w:rPr>
              <w:rFonts w:ascii="Arial" w:hAnsi="Arial" w:cs="Arial"/>
              <w:b/>
              <w:bCs/>
              <w:color w:val="1F4E79" w:themeColor="accent5" w:themeShade="80"/>
              <w:sz w:val="24"/>
              <w:szCs w:val="24"/>
            </w:rPr>
          </w:pPr>
          <w:r>
            <w:rPr>
              <w:rFonts w:ascii="Arial" w:hAnsi="Arial" w:cs="Arial"/>
              <w:b/>
              <w:bCs/>
              <w:color w:val="1F4E79" w:themeColor="accent5" w:themeShade="80"/>
              <w:sz w:val="24"/>
              <w:szCs w:val="24"/>
            </w:rPr>
            <w:t xml:space="preserve">                </w:t>
          </w:r>
          <w:r w:rsidR="003F5815">
            <w:rPr>
              <w:rFonts w:ascii="Arial" w:hAnsi="Arial" w:cs="Arial"/>
              <w:b/>
              <w:bCs/>
              <w:color w:val="1F4E79" w:themeColor="accent5" w:themeShade="80"/>
              <w:sz w:val="24"/>
              <w:szCs w:val="24"/>
            </w:rPr>
            <w:t xml:space="preserve">          </w:t>
          </w:r>
        </w:p>
        <w:p w14:paraId="421A46DE" w14:textId="77777777" w:rsidR="003F5815" w:rsidRDefault="003F5815" w:rsidP="00B24A12">
          <w:pPr>
            <w:spacing w:line="360" w:lineRule="auto"/>
            <w:jc w:val="both"/>
            <w:rPr>
              <w:rFonts w:ascii="Arial" w:hAnsi="Arial" w:cs="Arial"/>
              <w:b/>
              <w:bCs/>
              <w:color w:val="1F4E79" w:themeColor="accent5" w:themeShade="80"/>
              <w:sz w:val="24"/>
              <w:szCs w:val="24"/>
            </w:rPr>
          </w:pPr>
        </w:p>
        <w:p w14:paraId="586CF70C" w14:textId="77777777" w:rsidR="003F5815" w:rsidRDefault="003F5815" w:rsidP="00B24A12">
          <w:pPr>
            <w:spacing w:line="360" w:lineRule="auto"/>
            <w:jc w:val="both"/>
            <w:rPr>
              <w:rFonts w:ascii="Arial" w:hAnsi="Arial" w:cs="Arial"/>
              <w:b/>
              <w:bCs/>
              <w:color w:val="1F4E79" w:themeColor="accent5" w:themeShade="80"/>
              <w:sz w:val="24"/>
              <w:szCs w:val="24"/>
            </w:rPr>
          </w:pPr>
        </w:p>
        <w:p w14:paraId="13309D73" w14:textId="0C76CA20" w:rsidR="003F5815" w:rsidRDefault="003F5815" w:rsidP="00893507">
          <w:pPr>
            <w:spacing w:line="360" w:lineRule="auto"/>
            <w:jc w:val="both"/>
            <w:rPr>
              <w:rFonts w:ascii="Arial" w:hAnsi="Arial" w:cs="Arial"/>
              <w:b/>
              <w:bCs/>
              <w:sz w:val="24"/>
              <w:szCs w:val="24"/>
              <w:highlight w:val="yellow"/>
            </w:rPr>
          </w:pPr>
          <w:r>
            <w:rPr>
              <w:rFonts w:ascii="Arial" w:hAnsi="Arial" w:cs="Arial"/>
              <w:b/>
              <w:bCs/>
              <w:color w:val="1F4E79" w:themeColor="accent5" w:themeShade="80"/>
              <w:sz w:val="24"/>
              <w:szCs w:val="24"/>
            </w:rPr>
            <w:t xml:space="preserve">                               </w:t>
          </w:r>
          <w:r w:rsidR="00F9359D">
            <w:rPr>
              <w:rFonts w:ascii="Arial" w:hAnsi="Arial" w:cs="Arial"/>
              <w:b/>
              <w:bCs/>
              <w:color w:val="1F4E79" w:themeColor="accent5" w:themeShade="80"/>
              <w:sz w:val="24"/>
              <w:szCs w:val="24"/>
            </w:rPr>
            <w:t>Com</w:t>
          </w:r>
          <w:r w:rsidR="00B24A12" w:rsidRPr="00B24A12">
            <w:rPr>
              <w:rFonts w:ascii="Arial" w:hAnsi="Arial" w:cs="Arial"/>
              <w:b/>
              <w:bCs/>
              <w:color w:val="1F4E79" w:themeColor="accent5" w:themeShade="80"/>
              <w:sz w:val="24"/>
              <w:szCs w:val="24"/>
            </w:rPr>
            <w:t xml:space="preserve">itán de Domínguez Chiapas a </w:t>
          </w:r>
          <w:r w:rsidR="00F740C2">
            <w:rPr>
              <w:rFonts w:ascii="Arial" w:hAnsi="Arial" w:cs="Arial"/>
              <w:b/>
              <w:bCs/>
              <w:color w:val="1F4E79" w:themeColor="accent5" w:themeShade="80"/>
              <w:sz w:val="24"/>
              <w:szCs w:val="24"/>
            </w:rPr>
            <w:t xml:space="preserve">10 </w:t>
          </w:r>
          <w:r w:rsidR="00B24A12" w:rsidRPr="00B24A12">
            <w:rPr>
              <w:rFonts w:ascii="Arial" w:hAnsi="Arial" w:cs="Arial"/>
              <w:b/>
              <w:bCs/>
              <w:color w:val="1F4E79" w:themeColor="accent5" w:themeShade="80"/>
              <w:sz w:val="24"/>
              <w:szCs w:val="24"/>
            </w:rPr>
            <w:t xml:space="preserve">de </w:t>
          </w:r>
          <w:r w:rsidR="00F740C2">
            <w:rPr>
              <w:rFonts w:ascii="Arial" w:hAnsi="Arial" w:cs="Arial"/>
              <w:b/>
              <w:bCs/>
              <w:color w:val="1F4E79" w:themeColor="accent5" w:themeShade="80"/>
              <w:sz w:val="24"/>
              <w:szCs w:val="24"/>
            </w:rPr>
            <w:t xml:space="preserve">septiembre </w:t>
          </w:r>
          <w:r w:rsidR="00B24A12" w:rsidRPr="00B24A12">
            <w:rPr>
              <w:rFonts w:ascii="Arial" w:hAnsi="Arial" w:cs="Arial"/>
              <w:b/>
              <w:bCs/>
              <w:color w:val="1F4E79" w:themeColor="accent5" w:themeShade="80"/>
              <w:sz w:val="24"/>
              <w:szCs w:val="24"/>
            </w:rPr>
            <w:t>del 202</w:t>
          </w:r>
          <w:r>
            <w:rPr>
              <w:rFonts w:ascii="Arial" w:hAnsi="Arial" w:cs="Arial"/>
              <w:b/>
              <w:bCs/>
              <w:color w:val="1F4E79" w:themeColor="accent5" w:themeShade="80"/>
              <w:sz w:val="24"/>
              <w:szCs w:val="24"/>
            </w:rPr>
            <w:t>2</w:t>
          </w:r>
        </w:p>
      </w:sdtContent>
    </w:sdt>
    <w:p w14:paraId="2C1FEB88" w14:textId="6383C6AB" w:rsidR="00A20226" w:rsidRPr="003F5815" w:rsidRDefault="00862961" w:rsidP="00893507">
      <w:pPr>
        <w:spacing w:line="360" w:lineRule="auto"/>
        <w:jc w:val="both"/>
        <w:rPr>
          <w:rFonts w:ascii="Arial" w:hAnsi="Arial" w:cs="Arial"/>
          <w:b/>
          <w:bCs/>
          <w:sz w:val="24"/>
          <w:szCs w:val="24"/>
          <w:highlight w:val="yellow"/>
        </w:rPr>
      </w:pPr>
      <w:r w:rsidRPr="00B24A12">
        <w:rPr>
          <w:rFonts w:ascii="Arial" w:hAnsi="Arial" w:cs="Arial"/>
          <w:b/>
          <w:bCs/>
          <w:noProof/>
          <w:color w:val="1F4E79" w:themeColor="accent5" w:themeShade="80"/>
          <w:sz w:val="24"/>
          <w:szCs w:val="24"/>
        </w:rPr>
        <w:drawing>
          <wp:anchor distT="0" distB="0" distL="114300" distR="114300" simplePos="0" relativeHeight="251661312" behindDoc="1" locked="0" layoutInCell="1" allowOverlap="1" wp14:anchorId="2D502CA9" wp14:editId="4428DAC3">
            <wp:simplePos x="0" y="0"/>
            <wp:positionH relativeFrom="page">
              <wp:posOffset>-1485900</wp:posOffset>
            </wp:positionH>
            <wp:positionV relativeFrom="paragraph">
              <wp:posOffset>109855</wp:posOffset>
            </wp:positionV>
            <wp:extent cx="10046970" cy="609600"/>
            <wp:effectExtent l="0" t="0" r="0" b="0"/>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4697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6C69DE" w14:textId="77777777" w:rsidR="00F740C2" w:rsidRDefault="00F740C2" w:rsidP="008C5D6B">
      <w:pPr>
        <w:spacing w:after="160" w:line="360" w:lineRule="auto"/>
        <w:jc w:val="center"/>
        <w:rPr>
          <w:rFonts w:ascii="Arial" w:hAnsi="Arial" w:cs="Arial"/>
          <w:b/>
          <w:bCs/>
          <w:sz w:val="28"/>
          <w:szCs w:val="28"/>
          <w:lang w:val="es-US"/>
        </w:rPr>
      </w:pPr>
    </w:p>
    <w:p w14:paraId="7A27A7B5" w14:textId="3A234720" w:rsidR="008C5D6B" w:rsidRPr="008C5D6B" w:rsidRDefault="008C5D6B" w:rsidP="008C5D6B">
      <w:pPr>
        <w:spacing w:after="160" w:line="360" w:lineRule="auto"/>
        <w:jc w:val="center"/>
        <w:rPr>
          <w:rFonts w:ascii="Arial" w:hAnsi="Arial" w:cs="Arial"/>
          <w:b/>
          <w:bCs/>
          <w:sz w:val="28"/>
          <w:szCs w:val="28"/>
          <w:lang w:val="es-US"/>
        </w:rPr>
      </w:pPr>
      <w:r w:rsidRPr="008C5D6B">
        <w:rPr>
          <w:rFonts w:ascii="Arial" w:hAnsi="Arial" w:cs="Arial"/>
          <w:b/>
          <w:bCs/>
          <w:sz w:val="28"/>
          <w:szCs w:val="28"/>
          <w:lang w:val="es-US"/>
        </w:rPr>
        <w:lastRenderedPageBreak/>
        <w:t>Ensayo ciclo celular</w:t>
      </w:r>
    </w:p>
    <w:p w14:paraId="5E59D658" w14:textId="77777777" w:rsidR="008C5D6B" w:rsidRPr="008C5D6B" w:rsidRDefault="008C5D6B" w:rsidP="008C5D6B">
      <w:pPr>
        <w:spacing w:after="160" w:line="360" w:lineRule="auto"/>
        <w:jc w:val="both"/>
        <w:rPr>
          <w:rFonts w:ascii="Arial" w:hAnsi="Arial" w:cs="Arial"/>
          <w:b/>
          <w:bCs/>
          <w:sz w:val="24"/>
          <w:szCs w:val="24"/>
          <w:lang w:val="es-US"/>
        </w:rPr>
      </w:pPr>
      <w:r w:rsidRPr="008C5D6B">
        <w:rPr>
          <w:rFonts w:ascii="Arial" w:hAnsi="Arial" w:cs="Arial"/>
          <w:b/>
          <w:bCs/>
          <w:sz w:val="24"/>
          <w:szCs w:val="24"/>
          <w:lang w:val="es-US"/>
        </w:rPr>
        <w:t xml:space="preserve">Introducción </w:t>
      </w:r>
    </w:p>
    <w:p w14:paraId="3780D718" w14:textId="77777777" w:rsidR="008C5D6B" w:rsidRPr="008C5D6B" w:rsidRDefault="008C5D6B" w:rsidP="008C5D6B">
      <w:pPr>
        <w:spacing w:after="160" w:line="360" w:lineRule="auto"/>
        <w:jc w:val="both"/>
        <w:rPr>
          <w:rFonts w:ascii="Arial" w:hAnsi="Arial" w:cs="Arial"/>
          <w:color w:val="000000" w:themeColor="text1"/>
          <w:sz w:val="24"/>
          <w:szCs w:val="24"/>
          <w:lang w:val="es-US"/>
        </w:rPr>
      </w:pPr>
      <w:r w:rsidRPr="008C5D6B">
        <w:rPr>
          <w:rFonts w:ascii="Arial" w:hAnsi="Arial" w:cs="Arial"/>
          <w:color w:val="000000" w:themeColor="text1"/>
          <w:sz w:val="24"/>
          <w:szCs w:val="24"/>
          <w:lang w:val="es-US"/>
        </w:rPr>
        <w:t>Como bien sabemos la célula es el componente básico de todos los seres vivos. Ya que el cuerpo humano está compuesto por billones de células las cuales  brindan estructura al cuerpo, absorben los nutrientes de los alimentos, convierten estos nutrientes en energía y realizan funciones especializadas para llevar a cabo funciones propias de la vida.</w:t>
      </w:r>
    </w:p>
    <w:p w14:paraId="64C8877D" w14:textId="77777777" w:rsidR="008C5D6B" w:rsidRPr="008C5D6B" w:rsidRDefault="008C5D6B" w:rsidP="008C5D6B">
      <w:pPr>
        <w:spacing w:after="160" w:line="360" w:lineRule="auto"/>
        <w:jc w:val="both"/>
        <w:rPr>
          <w:rFonts w:ascii="Arial" w:hAnsi="Arial" w:cs="Arial"/>
          <w:color w:val="000000" w:themeColor="text1"/>
          <w:sz w:val="24"/>
          <w:szCs w:val="24"/>
          <w:lang w:val="es-US"/>
        </w:rPr>
      </w:pPr>
      <w:r w:rsidRPr="008C5D6B">
        <w:rPr>
          <w:rFonts w:ascii="Arial" w:hAnsi="Arial" w:cs="Arial"/>
          <w:color w:val="000000" w:themeColor="text1"/>
          <w:sz w:val="24"/>
          <w:szCs w:val="24"/>
          <w:lang w:val="es-US"/>
        </w:rPr>
        <w:t xml:space="preserve">En el presente ensayo se hablara sobre la importancia del ciclo celular y cada una de sus etapas ya que todas estas células pasan por distintas etapas </w:t>
      </w:r>
    </w:p>
    <w:p w14:paraId="7C02A318" w14:textId="77777777" w:rsidR="008C5D6B" w:rsidRPr="008C5D6B" w:rsidRDefault="008C5D6B" w:rsidP="008C5D6B">
      <w:pPr>
        <w:spacing w:after="160" w:line="360" w:lineRule="auto"/>
        <w:jc w:val="both"/>
        <w:rPr>
          <w:rFonts w:ascii="Arial" w:eastAsia="Times New Roman" w:hAnsi="Arial" w:cs="Arial"/>
          <w:color w:val="000000" w:themeColor="text1"/>
          <w:sz w:val="24"/>
          <w:szCs w:val="24"/>
          <w:lang w:val="es-US"/>
        </w:rPr>
      </w:pPr>
      <w:r w:rsidRPr="008C5D6B">
        <w:rPr>
          <w:rFonts w:ascii="Arial" w:eastAsia="Times New Roman" w:hAnsi="Arial" w:cs="Arial"/>
          <w:color w:val="000000" w:themeColor="text1"/>
          <w:sz w:val="24"/>
          <w:szCs w:val="24"/>
          <w:lang w:val="es-US"/>
        </w:rPr>
        <w:t>El ciclo celular tiene un papel fundamental para la reproducción de todos los seres vivos, y se divide en etapas, a través de las cuales la célula pasa de una división celular y luego a la siguiente. Estos procesos  se realizan mediante una secuencia ordenada de procesos o como bien se menciono anteriormente “etapas”en las  que la célula duplica su contenido y luego se divide en dos.</w:t>
      </w:r>
    </w:p>
    <w:p w14:paraId="0C37C403" w14:textId="77777777" w:rsidR="008C5D6B" w:rsidRPr="008C5D6B" w:rsidRDefault="008C5D6B" w:rsidP="008C5D6B">
      <w:pPr>
        <w:spacing w:after="160" w:line="360" w:lineRule="auto"/>
        <w:jc w:val="both"/>
        <w:rPr>
          <w:rFonts w:ascii="Arial" w:hAnsi="Arial" w:cs="Arial"/>
          <w:color w:val="000000" w:themeColor="text1"/>
          <w:sz w:val="24"/>
          <w:szCs w:val="24"/>
          <w:lang w:val="es-US"/>
        </w:rPr>
      </w:pPr>
      <w:r w:rsidRPr="008C5D6B">
        <w:rPr>
          <w:rFonts w:ascii="Arial" w:eastAsia="Times New Roman" w:hAnsi="Arial" w:cs="Arial"/>
          <w:color w:val="000000" w:themeColor="text1"/>
          <w:sz w:val="24"/>
          <w:szCs w:val="24"/>
          <w:lang w:val="es-US"/>
        </w:rPr>
        <w:t xml:space="preserve">Es relevante mencionar que </w:t>
      </w:r>
      <w:r w:rsidRPr="008C5D6B">
        <w:rPr>
          <w:rFonts w:ascii="Arial" w:hAnsi="Arial" w:cs="Arial"/>
          <w:color w:val="000000" w:themeColor="text1"/>
          <w:sz w:val="24"/>
          <w:szCs w:val="24"/>
          <w:lang w:val="es-US"/>
        </w:rPr>
        <w:t>el ciclo no sucede  siempre de la misma manera, ya que existen variaciones importantes células animales y vegetales o procariotas y eucariotas. Sin embargo, ocurre en todos los seres vivos, con los objetivos  semejantes</w:t>
      </w:r>
      <w:r w:rsidRPr="008C5D6B">
        <w:rPr>
          <w:rFonts w:ascii="Arial" w:hAnsi="Arial" w:cs="Arial"/>
          <w:color w:val="000000" w:themeColor="text1"/>
          <w:sz w:val="24"/>
          <w:szCs w:val="24"/>
          <w:lang w:val="es-US"/>
        </w:rPr>
        <w:br/>
        <w:t xml:space="preserve"> Dentro de las etapas del ciclo celular encontramos:</w:t>
      </w:r>
    </w:p>
    <w:p w14:paraId="526756F8" w14:textId="77777777" w:rsidR="008C5D6B" w:rsidRPr="008C5D6B" w:rsidRDefault="008C5D6B" w:rsidP="008C5D6B">
      <w:pPr>
        <w:spacing w:after="160" w:line="360" w:lineRule="auto"/>
        <w:jc w:val="both"/>
        <w:rPr>
          <w:rFonts w:ascii="Arial" w:hAnsi="Arial" w:cs="Arial"/>
          <w:color w:val="000000" w:themeColor="text1"/>
          <w:sz w:val="24"/>
          <w:szCs w:val="24"/>
          <w:lang w:val="es-US"/>
        </w:rPr>
      </w:pPr>
      <w:r w:rsidRPr="008C5D6B">
        <w:rPr>
          <w:rFonts w:ascii="Arial" w:hAnsi="Arial" w:cs="Arial"/>
          <w:b/>
          <w:bCs/>
          <w:color w:val="1F3864" w:themeColor="accent1" w:themeShade="80"/>
          <w:sz w:val="24"/>
          <w:szCs w:val="24"/>
          <w:lang w:val="es-US"/>
        </w:rPr>
        <w:t>G1</w:t>
      </w:r>
      <w:r w:rsidRPr="008C5D6B">
        <w:rPr>
          <w:rFonts w:ascii="Arial" w:hAnsi="Arial" w:cs="Arial"/>
          <w:color w:val="000000" w:themeColor="text1"/>
          <w:sz w:val="24"/>
          <w:szCs w:val="24"/>
          <w:lang w:val="es-US"/>
        </w:rPr>
        <w:t>. Del inglés Gap 1 o Intervalo 1</w:t>
      </w:r>
    </w:p>
    <w:p w14:paraId="6180448E" w14:textId="77777777" w:rsidR="008C5D6B" w:rsidRPr="008C5D6B" w:rsidRDefault="008C5D6B" w:rsidP="008C5D6B">
      <w:pPr>
        <w:spacing w:after="160" w:line="360" w:lineRule="auto"/>
        <w:jc w:val="both"/>
        <w:rPr>
          <w:rFonts w:ascii="Arial" w:hAnsi="Arial" w:cs="Arial"/>
          <w:color w:val="000000" w:themeColor="text1"/>
          <w:sz w:val="24"/>
          <w:szCs w:val="24"/>
          <w:lang w:val="es-US"/>
        </w:rPr>
      </w:pPr>
      <w:r w:rsidRPr="008C5D6B">
        <w:rPr>
          <w:rFonts w:ascii="Arial" w:hAnsi="Arial" w:cs="Arial"/>
          <w:b/>
          <w:bCs/>
          <w:color w:val="000000" w:themeColor="text1"/>
          <w:sz w:val="24"/>
          <w:szCs w:val="24"/>
          <w:lang w:val="es-US"/>
        </w:rPr>
        <w:t>S:</w:t>
      </w:r>
      <w:r w:rsidRPr="008C5D6B">
        <w:rPr>
          <w:rFonts w:ascii="Arial" w:hAnsi="Arial" w:cs="Arial"/>
          <w:color w:val="000000" w:themeColor="text1"/>
          <w:sz w:val="24"/>
          <w:szCs w:val="24"/>
          <w:lang w:val="es-US"/>
        </w:rPr>
        <w:t> Synthesis o Síntesis</w:t>
      </w:r>
    </w:p>
    <w:p w14:paraId="10D2DAF9" w14:textId="77777777" w:rsidR="008C5D6B" w:rsidRPr="008C5D6B" w:rsidRDefault="008C5D6B" w:rsidP="008C5D6B">
      <w:pPr>
        <w:spacing w:after="160" w:line="360" w:lineRule="auto"/>
        <w:jc w:val="both"/>
        <w:rPr>
          <w:rFonts w:ascii="Arial" w:hAnsi="Arial" w:cs="Arial"/>
          <w:color w:val="000000" w:themeColor="text1"/>
          <w:sz w:val="24"/>
          <w:szCs w:val="24"/>
          <w:lang w:val="es-US"/>
        </w:rPr>
      </w:pPr>
      <w:r w:rsidRPr="008C5D6B">
        <w:rPr>
          <w:rFonts w:ascii="Arial" w:hAnsi="Arial" w:cs="Arial"/>
          <w:b/>
          <w:bCs/>
          <w:color w:val="000000" w:themeColor="text1"/>
          <w:sz w:val="24"/>
          <w:szCs w:val="24"/>
          <w:lang w:val="es-US"/>
        </w:rPr>
        <w:t>G2</w:t>
      </w:r>
      <w:r w:rsidRPr="008C5D6B">
        <w:rPr>
          <w:rFonts w:ascii="Arial" w:hAnsi="Arial" w:cs="Arial"/>
          <w:color w:val="000000" w:themeColor="text1"/>
          <w:sz w:val="24"/>
          <w:szCs w:val="24"/>
          <w:lang w:val="es-US"/>
        </w:rPr>
        <w:t>: Gap 2 o Intervalo 2</w:t>
      </w:r>
    </w:p>
    <w:p w14:paraId="04273EB4" w14:textId="77777777" w:rsidR="008C5D6B" w:rsidRPr="008C5D6B" w:rsidRDefault="008C5D6B" w:rsidP="008C5D6B">
      <w:pPr>
        <w:spacing w:after="160" w:line="360" w:lineRule="auto"/>
        <w:jc w:val="both"/>
        <w:rPr>
          <w:rFonts w:ascii="Arial" w:hAnsi="Arial" w:cs="Arial"/>
          <w:color w:val="000000" w:themeColor="text1"/>
          <w:sz w:val="24"/>
          <w:szCs w:val="24"/>
          <w:lang w:val="es-US"/>
        </w:rPr>
      </w:pPr>
      <w:r w:rsidRPr="008C5D6B">
        <w:rPr>
          <w:rFonts w:ascii="Arial" w:hAnsi="Arial" w:cs="Arial"/>
          <w:b/>
          <w:bCs/>
          <w:color w:val="000000" w:themeColor="text1"/>
          <w:sz w:val="24"/>
          <w:szCs w:val="24"/>
          <w:lang w:val="es-US"/>
        </w:rPr>
        <w:t>M</w:t>
      </w:r>
      <w:r w:rsidRPr="008C5D6B">
        <w:rPr>
          <w:rFonts w:ascii="Arial" w:hAnsi="Arial" w:cs="Arial"/>
          <w:color w:val="000000" w:themeColor="text1"/>
          <w:sz w:val="24"/>
          <w:szCs w:val="24"/>
          <w:lang w:val="es-US"/>
        </w:rPr>
        <w:t>: M-phase o Fase M, el nombre se debe a  la mitosis o meiosis, antes de la división citoplasmática o citocinesis.</w:t>
      </w:r>
    </w:p>
    <w:p w14:paraId="709D345D" w14:textId="77777777" w:rsidR="008C5D6B" w:rsidRPr="008C5D6B" w:rsidRDefault="008C5D6B" w:rsidP="008C5D6B">
      <w:pPr>
        <w:spacing w:after="365" w:line="360" w:lineRule="auto"/>
        <w:jc w:val="both"/>
        <w:rPr>
          <w:rFonts w:ascii="Arial" w:hAnsi="Arial" w:cs="Arial"/>
          <w:color w:val="000000" w:themeColor="text1"/>
          <w:sz w:val="24"/>
          <w:szCs w:val="24"/>
          <w:lang w:val="es-US"/>
        </w:rPr>
      </w:pPr>
      <w:r w:rsidRPr="008C5D6B">
        <w:rPr>
          <w:rFonts w:ascii="Arial" w:hAnsi="Arial" w:cs="Arial"/>
          <w:color w:val="000000" w:themeColor="text1"/>
          <w:sz w:val="24"/>
          <w:szCs w:val="24"/>
          <w:lang w:val="es-US"/>
        </w:rPr>
        <w:t xml:space="preserve">El ciclo celular no es lineal, sino circular, ya esto es debido a  que las células jóvenes pueden elegir repetir el proceso, y así originar dos nuevas cada una, según sean </w:t>
      </w:r>
      <w:r w:rsidRPr="008C5D6B">
        <w:rPr>
          <w:rFonts w:ascii="Arial" w:hAnsi="Arial" w:cs="Arial"/>
          <w:color w:val="000000" w:themeColor="text1"/>
          <w:sz w:val="24"/>
          <w:szCs w:val="24"/>
          <w:lang w:val="es-US"/>
        </w:rPr>
        <w:lastRenderedPageBreak/>
        <w:t>las necesidades. Y a continuación en el presente ensayos hablara de las distintas etapas que conforman o son parte del ciclo células:</w:t>
      </w:r>
    </w:p>
    <w:p w14:paraId="59EEBDBC" w14:textId="77777777" w:rsidR="008C5D6B" w:rsidRPr="008C5D6B" w:rsidRDefault="008C5D6B" w:rsidP="008C5D6B">
      <w:pPr>
        <w:spacing w:after="365" w:line="360" w:lineRule="auto"/>
        <w:jc w:val="both"/>
        <w:rPr>
          <w:rFonts w:ascii="Arial" w:hAnsi="Arial" w:cs="Arial"/>
          <w:color w:val="000000" w:themeColor="text1"/>
          <w:sz w:val="24"/>
          <w:szCs w:val="24"/>
          <w:lang w:val="es-US"/>
        </w:rPr>
      </w:pPr>
      <w:r w:rsidRPr="008C5D6B">
        <w:rPr>
          <w:rFonts w:ascii="Arial" w:hAnsi="Arial" w:cs="Arial"/>
          <w:color w:val="000000" w:themeColor="text1"/>
          <w:sz w:val="24"/>
          <w:szCs w:val="24"/>
          <w:lang w:val="es-US"/>
        </w:rPr>
        <w:t>La interfase. </w:t>
      </w:r>
    </w:p>
    <w:p w14:paraId="36F1A924" w14:textId="77777777" w:rsidR="008C5D6B" w:rsidRPr="008C5D6B" w:rsidRDefault="008C5D6B" w:rsidP="008C5D6B">
      <w:pPr>
        <w:spacing w:after="365" w:line="360" w:lineRule="auto"/>
        <w:jc w:val="both"/>
        <w:rPr>
          <w:rFonts w:ascii="Arial" w:hAnsi="Arial" w:cs="Arial"/>
          <w:color w:val="000000" w:themeColor="text1"/>
          <w:sz w:val="24"/>
          <w:szCs w:val="24"/>
          <w:lang w:val="es-US"/>
        </w:rPr>
      </w:pPr>
      <w:r w:rsidRPr="008C5D6B">
        <w:rPr>
          <w:rFonts w:ascii="Arial" w:hAnsi="Arial" w:cs="Arial"/>
          <w:color w:val="000000" w:themeColor="text1"/>
          <w:sz w:val="24"/>
          <w:szCs w:val="24"/>
          <w:lang w:val="es-US"/>
        </w:rPr>
        <w:t>Esta primera fase está constituida por  las etapas G1-S-G2, y durante ellas crece hasta su nivel adecuado para iniciar la duplicación de su material genético, copiándolo por completo según su ADN</w:t>
      </w:r>
      <w:r w:rsidRPr="008C5D6B">
        <w:rPr>
          <w:rFonts w:ascii="Arial" w:hAnsi="Arial" w:cs="Arial"/>
          <w:color w:val="000000" w:themeColor="text1"/>
          <w:sz w:val="24"/>
          <w:szCs w:val="24"/>
          <w:lang w:val="es-US"/>
        </w:rPr>
        <w:br/>
        <w:t>Etapa Gap 1. La célula crece físicamente, duplicando sus organelos y las proteínas necesarias para las etapas siguientes.</w:t>
      </w:r>
    </w:p>
    <w:p w14:paraId="6FF2ADBB" w14:textId="77777777" w:rsidR="008C5D6B" w:rsidRPr="008C5D6B" w:rsidRDefault="008C5D6B" w:rsidP="008C5D6B">
      <w:pPr>
        <w:spacing w:after="160" w:line="360" w:lineRule="auto"/>
        <w:jc w:val="both"/>
        <w:rPr>
          <w:rFonts w:ascii="Arial" w:hAnsi="Arial" w:cs="Arial"/>
          <w:color w:val="000000" w:themeColor="text1"/>
          <w:sz w:val="24"/>
          <w:szCs w:val="24"/>
          <w:lang w:val="es-US"/>
        </w:rPr>
      </w:pPr>
      <w:r w:rsidRPr="008C5D6B">
        <w:rPr>
          <w:rFonts w:ascii="Arial" w:hAnsi="Arial" w:cs="Arial"/>
          <w:color w:val="000000" w:themeColor="text1"/>
          <w:sz w:val="24"/>
          <w:szCs w:val="24"/>
          <w:lang w:val="es-US"/>
        </w:rPr>
        <w:t>Posterior  sigue la etaapa S.dentrobde esta etapa se sintetiza una copia completa del ADN de la célula, así como un duplicado del centrosoma, que ayudará a separar el ADN en etapas posteriores.</w:t>
      </w:r>
    </w:p>
    <w:p w14:paraId="4BFFCF1A" w14:textId="77777777" w:rsidR="008C5D6B" w:rsidRPr="008C5D6B" w:rsidRDefault="008C5D6B" w:rsidP="008C5D6B">
      <w:pPr>
        <w:spacing w:after="160" w:line="360" w:lineRule="auto"/>
        <w:jc w:val="both"/>
        <w:rPr>
          <w:rFonts w:ascii="Arial" w:hAnsi="Arial" w:cs="Arial"/>
          <w:color w:val="000000" w:themeColor="text1"/>
          <w:sz w:val="24"/>
          <w:szCs w:val="24"/>
          <w:lang w:val="es-US"/>
        </w:rPr>
      </w:pPr>
      <w:r w:rsidRPr="008C5D6B">
        <w:rPr>
          <w:rFonts w:ascii="Arial" w:hAnsi="Arial" w:cs="Arial"/>
          <w:color w:val="000000" w:themeColor="text1"/>
          <w:sz w:val="24"/>
          <w:szCs w:val="24"/>
          <w:lang w:val="es-US"/>
        </w:rPr>
        <w:t>Etapa Gap 2. La célula crece aún más en tamaño, genera proteínas y organelos nuevos y se prepara para la mitosis, la división celular.</w:t>
      </w:r>
    </w:p>
    <w:p w14:paraId="2FB8EF23" w14:textId="77777777" w:rsidR="008C5D6B" w:rsidRPr="008C5D6B" w:rsidRDefault="008C5D6B" w:rsidP="008C5D6B">
      <w:pPr>
        <w:spacing w:after="160" w:line="360" w:lineRule="auto"/>
        <w:jc w:val="both"/>
        <w:rPr>
          <w:rFonts w:ascii="Arial" w:hAnsi="Arial" w:cs="Arial"/>
          <w:color w:val="000000" w:themeColor="text1"/>
          <w:sz w:val="24"/>
          <w:szCs w:val="24"/>
          <w:lang w:val="es-US"/>
        </w:rPr>
      </w:pPr>
      <w:r w:rsidRPr="008C5D6B">
        <w:rPr>
          <w:rFonts w:ascii="Arial" w:hAnsi="Arial" w:cs="Arial"/>
          <w:color w:val="000000" w:themeColor="text1"/>
          <w:sz w:val="24"/>
          <w:szCs w:val="24"/>
          <w:lang w:val="es-US"/>
        </w:rPr>
        <w:t>La fase M. La fase mitótica inicia cuando la célula ha duplicado ya su material genético y organelos, lista para dividirse en dos individuos idénticos. El inicio de la mitosis inicia con la separación del ADN en dos cadenas dobles, y los dos nuevos núcleos celulares se alejan el uno del otro, hacia polos opuestos. Esta fase se divide en en cuatro fases distintas: profase, metafase, anafase, telofase.</w:t>
      </w:r>
    </w:p>
    <w:p w14:paraId="64BAF19F" w14:textId="77777777" w:rsidR="008C5D6B" w:rsidRPr="008C5D6B" w:rsidRDefault="008C5D6B" w:rsidP="008C5D6B">
      <w:pPr>
        <w:spacing w:after="160" w:line="360" w:lineRule="auto"/>
        <w:jc w:val="both"/>
        <w:rPr>
          <w:rFonts w:ascii="Arial" w:hAnsi="Arial" w:cs="Arial"/>
          <w:color w:val="000000" w:themeColor="text1"/>
          <w:sz w:val="24"/>
          <w:szCs w:val="24"/>
          <w:lang w:val="es-US"/>
        </w:rPr>
      </w:pPr>
      <w:r w:rsidRPr="008C5D6B">
        <w:rPr>
          <w:rFonts w:ascii="Arial" w:hAnsi="Arial" w:cs="Arial"/>
          <w:color w:val="000000" w:themeColor="text1"/>
          <w:sz w:val="24"/>
          <w:szCs w:val="24"/>
          <w:lang w:val="es-US"/>
        </w:rPr>
        <w:t xml:space="preserve">Después de la fase M las células hijas pueden entrar en fase G1 y seguir preparándose para su división, o por el contrario pueden entrar en la fase G0, en este caso no se dividen. La fase G0 es como un estado de reposo en cuanto a la división, pero la célula sí que realiza sus funciones en el tejido en el que se encuentra. </w:t>
      </w:r>
    </w:p>
    <w:p w14:paraId="72D44DC8" w14:textId="77777777" w:rsidR="008C5D6B" w:rsidRPr="008C5D6B" w:rsidRDefault="008C5D6B" w:rsidP="008C5D6B">
      <w:pPr>
        <w:spacing w:after="160" w:line="360" w:lineRule="auto"/>
        <w:jc w:val="both"/>
        <w:rPr>
          <w:rFonts w:ascii="Arial" w:hAnsi="Arial" w:cs="Arial"/>
          <w:color w:val="000000" w:themeColor="text1"/>
          <w:sz w:val="24"/>
          <w:szCs w:val="24"/>
          <w:lang w:val="es-US"/>
        </w:rPr>
      </w:pPr>
      <w:r w:rsidRPr="008C5D6B">
        <w:rPr>
          <w:rFonts w:ascii="Arial" w:hAnsi="Arial" w:cs="Arial"/>
          <w:color w:val="000000" w:themeColor="text1"/>
          <w:sz w:val="24"/>
          <w:szCs w:val="24"/>
          <w:lang w:val="es-US"/>
        </w:rPr>
        <w:t>Una vez en G0, algunas células pueden volver a entrar en el ciclo y seguir dividiéndose, pero otras permanecen en G0 indefinidamente.</w:t>
      </w:r>
    </w:p>
    <w:p w14:paraId="55B8D682" w14:textId="77777777" w:rsidR="008C5D6B" w:rsidRPr="008C5D6B" w:rsidRDefault="008C5D6B" w:rsidP="008C5D6B">
      <w:pPr>
        <w:spacing w:after="160" w:line="360" w:lineRule="auto"/>
        <w:jc w:val="both"/>
        <w:rPr>
          <w:rFonts w:ascii="Arial" w:hAnsi="Arial" w:cs="Arial"/>
          <w:color w:val="000000" w:themeColor="text1"/>
          <w:sz w:val="24"/>
          <w:szCs w:val="24"/>
          <w:lang w:val="es-US"/>
        </w:rPr>
      </w:pPr>
    </w:p>
    <w:p w14:paraId="2F0A25F3" w14:textId="77777777" w:rsidR="008C5D6B" w:rsidRPr="008C5D6B" w:rsidRDefault="008C5D6B" w:rsidP="008C5D6B">
      <w:pPr>
        <w:spacing w:after="160" w:line="360" w:lineRule="auto"/>
        <w:jc w:val="both"/>
        <w:rPr>
          <w:rFonts w:ascii="Arial" w:hAnsi="Arial" w:cs="Arial"/>
          <w:color w:val="000000" w:themeColor="text1"/>
          <w:sz w:val="24"/>
          <w:szCs w:val="24"/>
          <w:lang w:val="es-US"/>
        </w:rPr>
      </w:pPr>
      <w:r w:rsidRPr="008C5D6B">
        <w:rPr>
          <w:rFonts w:ascii="Arial" w:hAnsi="Arial" w:cs="Arial"/>
          <w:color w:val="000000" w:themeColor="text1"/>
          <w:sz w:val="24"/>
          <w:szCs w:val="24"/>
          <w:lang w:val="es-US"/>
        </w:rPr>
        <w:lastRenderedPageBreak/>
        <w:t>Conclusión:</w:t>
      </w:r>
    </w:p>
    <w:p w14:paraId="335EA442" w14:textId="77777777" w:rsidR="008C5D6B" w:rsidRPr="008C5D6B" w:rsidRDefault="008C5D6B" w:rsidP="008C5D6B">
      <w:pPr>
        <w:spacing w:after="160" w:line="360" w:lineRule="auto"/>
        <w:jc w:val="both"/>
        <w:rPr>
          <w:rFonts w:ascii="Arial" w:hAnsi="Arial" w:cs="Arial"/>
          <w:color w:val="000000" w:themeColor="text1"/>
          <w:sz w:val="24"/>
          <w:szCs w:val="24"/>
          <w:lang w:val="es-US"/>
        </w:rPr>
      </w:pPr>
      <w:r w:rsidRPr="008C5D6B">
        <w:rPr>
          <w:rFonts w:ascii="Arial" w:hAnsi="Arial" w:cs="Arial"/>
          <w:noProof/>
          <w:color w:val="000000" w:themeColor="text1"/>
          <w:sz w:val="24"/>
          <w:szCs w:val="24"/>
          <w:lang w:val="es-US"/>
        </w:rPr>
        <w:drawing>
          <wp:anchor distT="0" distB="0" distL="114300" distR="114300" simplePos="0" relativeHeight="251663360" behindDoc="0" locked="0" layoutInCell="1" allowOverlap="1" wp14:anchorId="2ED24F2B" wp14:editId="553403DB">
            <wp:simplePos x="0" y="0"/>
            <wp:positionH relativeFrom="column">
              <wp:posOffset>173355</wp:posOffset>
            </wp:positionH>
            <wp:positionV relativeFrom="paragraph">
              <wp:posOffset>863600</wp:posOffset>
            </wp:positionV>
            <wp:extent cx="5121910" cy="3847465"/>
            <wp:effectExtent l="0" t="0" r="2540" b="635"/>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5121910" cy="3847465"/>
                    </a:xfrm>
                    <a:prstGeom prst="rect">
                      <a:avLst/>
                    </a:prstGeom>
                  </pic:spPr>
                </pic:pic>
              </a:graphicData>
            </a:graphic>
            <wp14:sizeRelH relativeFrom="margin">
              <wp14:pctWidth>0</wp14:pctWidth>
            </wp14:sizeRelH>
            <wp14:sizeRelV relativeFrom="margin">
              <wp14:pctHeight>0</wp14:pctHeight>
            </wp14:sizeRelV>
          </wp:anchor>
        </w:drawing>
      </w:r>
      <w:r w:rsidRPr="008C5D6B">
        <w:rPr>
          <w:rFonts w:ascii="Arial" w:hAnsi="Arial" w:cs="Arial"/>
          <w:color w:val="000000" w:themeColor="text1"/>
          <w:sz w:val="24"/>
          <w:szCs w:val="24"/>
          <w:lang w:val="es-US"/>
        </w:rPr>
        <w:t>El ciclo celular es fundamental para el crecimiento y desarrollo de nuestro organismo. Sin este proceso, ningún ser vivo pluricelular puede desarrollarse, crecer y reproducirse. Puede decirse que es un proceso fundamental para la vida</w:t>
      </w:r>
    </w:p>
    <w:p w14:paraId="50D04EAB" w14:textId="77777777" w:rsidR="008C5D6B" w:rsidRPr="008C5D6B" w:rsidRDefault="008C5D6B" w:rsidP="008C5D6B">
      <w:pPr>
        <w:spacing w:after="160" w:line="360" w:lineRule="auto"/>
        <w:jc w:val="both"/>
        <w:rPr>
          <w:rFonts w:ascii="Arial" w:hAnsi="Arial" w:cs="Arial"/>
          <w:color w:val="000000" w:themeColor="text1"/>
          <w:sz w:val="24"/>
          <w:szCs w:val="24"/>
          <w:lang w:val="es-US"/>
        </w:rPr>
      </w:pPr>
    </w:p>
    <w:p w14:paraId="6266D607" w14:textId="77777777" w:rsidR="008C5D6B" w:rsidRPr="008C5D6B" w:rsidRDefault="008C5D6B" w:rsidP="008C5D6B">
      <w:pPr>
        <w:spacing w:after="160" w:line="360" w:lineRule="auto"/>
        <w:jc w:val="both"/>
        <w:rPr>
          <w:rFonts w:ascii="Arial" w:hAnsi="Arial" w:cs="Arial"/>
          <w:color w:val="000000" w:themeColor="text1"/>
          <w:sz w:val="24"/>
          <w:szCs w:val="24"/>
          <w:lang w:val="es-US"/>
        </w:rPr>
      </w:pPr>
    </w:p>
    <w:p w14:paraId="1E2DB791" w14:textId="77777777" w:rsidR="008C5D6B" w:rsidRPr="008C5D6B" w:rsidRDefault="008C5D6B" w:rsidP="008C5D6B">
      <w:pPr>
        <w:spacing w:after="160" w:line="360" w:lineRule="auto"/>
        <w:jc w:val="both"/>
        <w:rPr>
          <w:rFonts w:ascii="Arial" w:hAnsi="Arial" w:cs="Arial"/>
          <w:color w:val="000000" w:themeColor="text1"/>
          <w:sz w:val="24"/>
          <w:szCs w:val="24"/>
          <w:lang w:val="es-US"/>
        </w:rPr>
      </w:pPr>
    </w:p>
    <w:p w14:paraId="5AE7F42A" w14:textId="77777777" w:rsidR="008C5D6B" w:rsidRPr="008C5D6B" w:rsidRDefault="008C5D6B" w:rsidP="008C5D6B">
      <w:pPr>
        <w:spacing w:after="160" w:line="360" w:lineRule="auto"/>
        <w:jc w:val="both"/>
        <w:rPr>
          <w:rFonts w:ascii="Arial" w:hAnsi="Arial" w:cs="Arial"/>
          <w:color w:val="000000" w:themeColor="text1"/>
          <w:sz w:val="24"/>
          <w:szCs w:val="24"/>
          <w:lang w:val="es-US"/>
        </w:rPr>
      </w:pPr>
      <w:r w:rsidRPr="008C5D6B">
        <w:rPr>
          <w:rFonts w:ascii="Arial" w:hAnsi="Arial" w:cs="Arial"/>
          <w:color w:val="000000" w:themeColor="text1"/>
          <w:sz w:val="24"/>
          <w:szCs w:val="24"/>
          <w:lang w:val="es-US"/>
        </w:rPr>
        <w:t xml:space="preserve">Bibliografía </w:t>
      </w:r>
    </w:p>
    <w:p w14:paraId="0F8EDBD5" w14:textId="77777777" w:rsidR="008C5D6B" w:rsidRPr="008C5D6B" w:rsidRDefault="008C5D6B" w:rsidP="008C5D6B">
      <w:pPr>
        <w:spacing w:after="160" w:line="360" w:lineRule="auto"/>
        <w:jc w:val="both"/>
        <w:rPr>
          <w:rFonts w:ascii="Roboto" w:eastAsia="Times New Roman" w:hAnsi="Roboto"/>
          <w:color w:val="393B42"/>
          <w:shd w:val="clear" w:color="auto" w:fill="FFFFFF"/>
          <w:lang w:val="es-US"/>
        </w:rPr>
      </w:pPr>
      <w:r w:rsidRPr="008C5D6B">
        <w:rPr>
          <w:rFonts w:ascii="Roboto" w:eastAsia="Times New Roman" w:hAnsi="Roboto"/>
          <w:color w:val="393B42"/>
          <w:shd w:val="clear" w:color="auto" w:fill="FFFFFF"/>
          <w:lang w:val="es-US"/>
        </w:rPr>
        <w:t>Barnum KJ, O’Connell MJ. Cell cycle regulation by checkpoints. Methods Mol Biol. 2014;1170:29-40. doi: 10.1007/978-1-4939-0888-2_2. PMID: 24906307; PMCID: PMC4990352.</w:t>
      </w:r>
    </w:p>
    <w:p w14:paraId="7694356B" w14:textId="77777777" w:rsidR="008C5D6B" w:rsidRPr="008C5D6B" w:rsidRDefault="008C5D6B" w:rsidP="008C5D6B">
      <w:pPr>
        <w:spacing w:after="160" w:line="360" w:lineRule="auto"/>
        <w:jc w:val="both"/>
        <w:rPr>
          <w:rFonts w:ascii="Arial" w:hAnsi="Arial" w:cs="Arial"/>
          <w:color w:val="000000" w:themeColor="text1"/>
          <w:sz w:val="24"/>
          <w:szCs w:val="24"/>
          <w:lang w:val="es-US"/>
        </w:rPr>
      </w:pPr>
    </w:p>
    <w:p w14:paraId="5E4BDCAD" w14:textId="79CE4B32" w:rsidR="0061430A" w:rsidRDefault="0061430A" w:rsidP="00893507">
      <w:pPr>
        <w:spacing w:line="360" w:lineRule="auto"/>
        <w:jc w:val="both"/>
        <w:rPr>
          <w:rFonts w:ascii="Arial" w:hAnsi="Arial" w:cs="Arial"/>
        </w:rPr>
      </w:pPr>
    </w:p>
    <w:p w14:paraId="1F5DBDB4" w14:textId="77777777" w:rsidR="00F132E5" w:rsidRPr="00FD501B" w:rsidRDefault="00F132E5" w:rsidP="00893507">
      <w:pPr>
        <w:spacing w:line="360" w:lineRule="auto"/>
        <w:jc w:val="both"/>
        <w:rPr>
          <w:rFonts w:ascii="Arial" w:hAnsi="Arial" w:cs="Arial"/>
        </w:rPr>
      </w:pPr>
    </w:p>
    <w:sectPr w:rsidR="00F132E5" w:rsidRPr="00FD50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3D2"/>
    <w:rsid w:val="00001585"/>
    <w:rsid w:val="00010A34"/>
    <w:rsid w:val="00012670"/>
    <w:rsid w:val="00042D62"/>
    <w:rsid w:val="00043175"/>
    <w:rsid w:val="00052670"/>
    <w:rsid w:val="00067DFD"/>
    <w:rsid w:val="00084187"/>
    <w:rsid w:val="00095729"/>
    <w:rsid w:val="000A4B9C"/>
    <w:rsid w:val="000B547D"/>
    <w:rsid w:val="000B6647"/>
    <w:rsid w:val="000D73A3"/>
    <w:rsid w:val="00111461"/>
    <w:rsid w:val="0011616B"/>
    <w:rsid w:val="00122C30"/>
    <w:rsid w:val="00173AE9"/>
    <w:rsid w:val="001741E4"/>
    <w:rsid w:val="00190082"/>
    <w:rsid w:val="00235C05"/>
    <w:rsid w:val="00261246"/>
    <w:rsid w:val="002651F9"/>
    <w:rsid w:val="002A375B"/>
    <w:rsid w:val="002B21B6"/>
    <w:rsid w:val="002C58B2"/>
    <w:rsid w:val="003072DE"/>
    <w:rsid w:val="00342FBA"/>
    <w:rsid w:val="00387614"/>
    <w:rsid w:val="00392BFA"/>
    <w:rsid w:val="003D650D"/>
    <w:rsid w:val="003E3BFC"/>
    <w:rsid w:val="003F5815"/>
    <w:rsid w:val="004178F7"/>
    <w:rsid w:val="004533D2"/>
    <w:rsid w:val="004A2E73"/>
    <w:rsid w:val="004A4F68"/>
    <w:rsid w:val="004A65AB"/>
    <w:rsid w:val="004B4AE6"/>
    <w:rsid w:val="0053793F"/>
    <w:rsid w:val="005562E3"/>
    <w:rsid w:val="005571B1"/>
    <w:rsid w:val="00586E58"/>
    <w:rsid w:val="005C681B"/>
    <w:rsid w:val="005E5FAF"/>
    <w:rsid w:val="005F661C"/>
    <w:rsid w:val="0061430A"/>
    <w:rsid w:val="00616804"/>
    <w:rsid w:val="00617825"/>
    <w:rsid w:val="0063575C"/>
    <w:rsid w:val="00650F76"/>
    <w:rsid w:val="006656F4"/>
    <w:rsid w:val="006A1038"/>
    <w:rsid w:val="006C4AC2"/>
    <w:rsid w:val="00714ED6"/>
    <w:rsid w:val="00747754"/>
    <w:rsid w:val="00772031"/>
    <w:rsid w:val="00795C20"/>
    <w:rsid w:val="007A0E5C"/>
    <w:rsid w:val="007C1630"/>
    <w:rsid w:val="008353B5"/>
    <w:rsid w:val="00862961"/>
    <w:rsid w:val="00893435"/>
    <w:rsid w:val="00893507"/>
    <w:rsid w:val="008B013E"/>
    <w:rsid w:val="008C5D6B"/>
    <w:rsid w:val="008D60EE"/>
    <w:rsid w:val="008F7C9D"/>
    <w:rsid w:val="00946533"/>
    <w:rsid w:val="009541DB"/>
    <w:rsid w:val="00973A9C"/>
    <w:rsid w:val="00987095"/>
    <w:rsid w:val="00987606"/>
    <w:rsid w:val="00A20226"/>
    <w:rsid w:val="00A24D42"/>
    <w:rsid w:val="00A56671"/>
    <w:rsid w:val="00A71AF0"/>
    <w:rsid w:val="00AA6CAB"/>
    <w:rsid w:val="00AB05D8"/>
    <w:rsid w:val="00AF6694"/>
    <w:rsid w:val="00B01B46"/>
    <w:rsid w:val="00B152C0"/>
    <w:rsid w:val="00B24A12"/>
    <w:rsid w:val="00B2658A"/>
    <w:rsid w:val="00B51D72"/>
    <w:rsid w:val="00B6048F"/>
    <w:rsid w:val="00BC0B7F"/>
    <w:rsid w:val="00BC397D"/>
    <w:rsid w:val="00BC3E27"/>
    <w:rsid w:val="00C1030F"/>
    <w:rsid w:val="00C14EF6"/>
    <w:rsid w:val="00C36902"/>
    <w:rsid w:val="00C541EA"/>
    <w:rsid w:val="00D1221F"/>
    <w:rsid w:val="00D460EA"/>
    <w:rsid w:val="00D8158E"/>
    <w:rsid w:val="00D87E16"/>
    <w:rsid w:val="00D9270B"/>
    <w:rsid w:val="00D97187"/>
    <w:rsid w:val="00DB43F0"/>
    <w:rsid w:val="00DB7E5F"/>
    <w:rsid w:val="00E0045B"/>
    <w:rsid w:val="00E46989"/>
    <w:rsid w:val="00E51E93"/>
    <w:rsid w:val="00E6480F"/>
    <w:rsid w:val="00F132E5"/>
    <w:rsid w:val="00F73A8C"/>
    <w:rsid w:val="00F740C2"/>
    <w:rsid w:val="00F75583"/>
    <w:rsid w:val="00F84A43"/>
    <w:rsid w:val="00F9359D"/>
    <w:rsid w:val="00FC13C3"/>
    <w:rsid w:val="00FD0892"/>
    <w:rsid w:val="00FD501B"/>
    <w:rsid w:val="00FF7E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AD991E2"/>
  <w15:chartTrackingRefBased/>
  <w15:docId w15:val="{51A41A17-3958-354B-BE3C-CE6195C7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132E5"/>
    <w:rPr>
      <w:color w:val="0563C1" w:themeColor="hyperlink"/>
      <w:u w:val="single"/>
    </w:rPr>
  </w:style>
  <w:style w:type="character" w:styleId="Mencinsinresolver">
    <w:name w:val="Unresolved Mention"/>
    <w:basedOn w:val="Fuentedeprrafopredeter"/>
    <w:uiPriority w:val="99"/>
    <w:semiHidden/>
    <w:unhideWhenUsed/>
    <w:rsid w:val="00F13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610</Words>
  <Characters>3357</Characters>
  <Application>Microsoft Office Word</Application>
  <DocSecurity>0</DocSecurity>
  <Lines>27</Lines>
  <Paragraphs>7</Paragraphs>
  <ScaleCrop>false</ScaleCrop>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garcia</dc:creator>
  <cp:keywords/>
  <dc:description/>
  <cp:lastModifiedBy>paola garcia</cp:lastModifiedBy>
  <cp:revision>2</cp:revision>
  <dcterms:created xsi:type="dcterms:W3CDTF">2022-09-10T21:11:00Z</dcterms:created>
  <dcterms:modified xsi:type="dcterms:W3CDTF">2022-09-10T21:11:00Z</dcterms:modified>
</cp:coreProperties>
</file>