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368" w:rsidRPr="006E5296" w:rsidRDefault="006E5296" w:rsidP="001A3FA5">
      <w:pPr>
        <w:pStyle w:val="Cita"/>
        <w:jc w:val="left"/>
        <w:rPr>
          <w:b/>
          <w:sz w:val="44"/>
          <w:szCs w:val="44"/>
        </w:rPr>
      </w:pPr>
      <w:r w:rsidRPr="006E5296">
        <w:rPr>
          <w:b/>
          <w:noProof/>
          <w:sz w:val="44"/>
          <w:szCs w:val="44"/>
          <w:lang w:eastAsia="es-MX"/>
        </w:rPr>
        <w:drawing>
          <wp:anchor distT="0" distB="0" distL="114300" distR="114300" simplePos="0" relativeHeight="251668480" behindDoc="0" locked="0" layoutInCell="1" allowOverlap="1" wp14:anchorId="166F991A" wp14:editId="52514081">
            <wp:simplePos x="0" y="0"/>
            <wp:positionH relativeFrom="page">
              <wp:align>right</wp:align>
            </wp:positionH>
            <wp:positionV relativeFrom="paragraph">
              <wp:posOffset>0</wp:posOffset>
            </wp:positionV>
            <wp:extent cx="1932305" cy="108585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932305" cy="1085850"/>
                    </a:xfrm>
                    <a:prstGeom prst="rect">
                      <a:avLst/>
                    </a:prstGeom>
                  </pic:spPr>
                </pic:pic>
              </a:graphicData>
            </a:graphic>
            <wp14:sizeRelH relativeFrom="margin">
              <wp14:pctWidth>0</wp14:pctWidth>
            </wp14:sizeRelH>
            <wp14:sizeRelV relativeFrom="margin">
              <wp14:pctHeight>0</wp14:pctHeight>
            </wp14:sizeRelV>
          </wp:anchor>
        </w:drawing>
      </w:r>
      <w:r w:rsidR="001A3FA5">
        <w:rPr>
          <w:b/>
          <w:sz w:val="44"/>
          <w:szCs w:val="44"/>
        </w:rPr>
        <w:t xml:space="preserve">                 BIQUIMICA.</w:t>
      </w:r>
      <w:bookmarkStart w:id="0" w:name="_GoBack"/>
      <w:bookmarkEnd w:id="0"/>
    </w:p>
    <w:p w:rsidR="00C47615" w:rsidRPr="006E5296" w:rsidRDefault="00C47615" w:rsidP="006E5296">
      <w:pPr>
        <w:pStyle w:val="Cita"/>
        <w:rPr>
          <w:b/>
          <w:sz w:val="44"/>
          <w:szCs w:val="44"/>
        </w:rPr>
      </w:pPr>
      <w:r w:rsidRPr="006E5296">
        <w:rPr>
          <w:b/>
          <w:sz w:val="44"/>
          <w:szCs w:val="44"/>
        </w:rPr>
        <w:t>NOMBRE: MARTIN ROLANDO PEREZ DE LA CRUZ.</w:t>
      </w:r>
    </w:p>
    <w:p w:rsidR="00C47615" w:rsidRPr="006E5296" w:rsidRDefault="00C47615" w:rsidP="006E5296">
      <w:pPr>
        <w:pStyle w:val="Cita"/>
        <w:rPr>
          <w:b/>
          <w:sz w:val="44"/>
          <w:szCs w:val="44"/>
        </w:rPr>
      </w:pPr>
      <w:r w:rsidRPr="006E5296">
        <w:rPr>
          <w:b/>
          <w:sz w:val="44"/>
          <w:szCs w:val="44"/>
        </w:rPr>
        <w:t>QFB: MARTINEZ VAZQUEZ LEYBER BERSAIN.</w:t>
      </w:r>
    </w:p>
    <w:p w:rsidR="00C47615" w:rsidRPr="006E5296" w:rsidRDefault="00B348FA" w:rsidP="006E5296">
      <w:pPr>
        <w:pStyle w:val="Cita"/>
        <w:rPr>
          <w:b/>
          <w:sz w:val="44"/>
          <w:szCs w:val="44"/>
        </w:rPr>
      </w:pPr>
      <w:r>
        <w:rPr>
          <w:b/>
          <w:sz w:val="44"/>
          <w:szCs w:val="44"/>
        </w:rPr>
        <w:t>TEMA: SISTEMA CARDIO VASCULAR.</w:t>
      </w:r>
    </w:p>
    <w:p w:rsidR="00C47615" w:rsidRPr="006E5296" w:rsidRDefault="00C47615" w:rsidP="006E5296">
      <w:pPr>
        <w:pStyle w:val="Cita"/>
        <w:rPr>
          <w:b/>
          <w:sz w:val="44"/>
          <w:szCs w:val="44"/>
        </w:rPr>
      </w:pPr>
      <w:r w:rsidRPr="006E5296">
        <w:rPr>
          <w:b/>
          <w:sz w:val="44"/>
          <w:szCs w:val="44"/>
        </w:rPr>
        <w:t>PARCIAL:4</w:t>
      </w:r>
    </w:p>
    <w:p w:rsidR="00C47615" w:rsidRPr="006E5296" w:rsidRDefault="00C47615" w:rsidP="006E5296">
      <w:pPr>
        <w:pStyle w:val="Cita"/>
        <w:rPr>
          <w:b/>
          <w:sz w:val="44"/>
          <w:szCs w:val="44"/>
        </w:rPr>
      </w:pPr>
      <w:r w:rsidRPr="006E5296">
        <w:rPr>
          <w:b/>
          <w:sz w:val="44"/>
          <w:szCs w:val="44"/>
        </w:rPr>
        <w:t>UNIVERSIDAD:(USD) UNIVERSIDAD DEL SURESTE.</w:t>
      </w:r>
    </w:p>
    <w:p w:rsidR="00C47615" w:rsidRPr="006E5296" w:rsidRDefault="00C47615" w:rsidP="006E5296">
      <w:pPr>
        <w:pStyle w:val="Cita"/>
        <w:rPr>
          <w:b/>
          <w:sz w:val="44"/>
          <w:szCs w:val="44"/>
        </w:rPr>
      </w:pPr>
      <w:r w:rsidRPr="006E5296">
        <w:rPr>
          <w:b/>
          <w:sz w:val="44"/>
          <w:szCs w:val="44"/>
        </w:rPr>
        <w:t>CARRERA: MEDICINA HUMANA.</w:t>
      </w:r>
    </w:p>
    <w:p w:rsidR="00C47615" w:rsidRPr="006E5296" w:rsidRDefault="00C47615" w:rsidP="006E5296">
      <w:pPr>
        <w:pStyle w:val="Cita"/>
        <w:rPr>
          <w:b/>
          <w:sz w:val="44"/>
          <w:szCs w:val="44"/>
        </w:rPr>
      </w:pPr>
      <w:r w:rsidRPr="006E5296">
        <w:rPr>
          <w:b/>
          <w:sz w:val="44"/>
          <w:szCs w:val="44"/>
        </w:rPr>
        <w:t>SUPER NOTA.</w:t>
      </w:r>
    </w:p>
    <w:p w:rsidR="00C47615" w:rsidRPr="006E5296" w:rsidRDefault="00C47615">
      <w:pPr>
        <w:rPr>
          <w:b/>
          <w:sz w:val="44"/>
          <w:szCs w:val="44"/>
        </w:rPr>
      </w:pPr>
    </w:p>
    <w:p w:rsidR="00C47615" w:rsidRPr="006E5296" w:rsidRDefault="00C47615">
      <w:pPr>
        <w:rPr>
          <w:b/>
          <w:sz w:val="44"/>
          <w:szCs w:val="44"/>
        </w:rPr>
      </w:pPr>
    </w:p>
    <w:p w:rsidR="00C47615" w:rsidRPr="006E5296" w:rsidRDefault="00C47615">
      <w:pPr>
        <w:rPr>
          <w:b/>
          <w:sz w:val="44"/>
          <w:szCs w:val="44"/>
        </w:rPr>
      </w:pPr>
    </w:p>
    <w:p w:rsidR="00C47615" w:rsidRDefault="00C47615"/>
    <w:p w:rsidR="00C47615" w:rsidRDefault="00C47615"/>
    <w:p w:rsidR="00C47615" w:rsidRDefault="00C47615"/>
    <w:p w:rsidR="00C47615" w:rsidRDefault="00C47615"/>
    <w:p w:rsidR="00C47615" w:rsidRDefault="00C47615"/>
    <w:p w:rsidR="00BE3178" w:rsidRDefault="006E5296" w:rsidP="00BE3178">
      <w:r>
        <w:rPr>
          <w:noProof/>
          <w:lang w:eastAsia="es-MX"/>
        </w:rPr>
        <w:drawing>
          <wp:anchor distT="0" distB="0" distL="114300" distR="114300" simplePos="0" relativeHeight="251669504" behindDoc="0" locked="0" layoutInCell="1" allowOverlap="1" wp14:anchorId="2CD47C6C" wp14:editId="6EB6075C">
            <wp:simplePos x="0" y="0"/>
            <wp:positionH relativeFrom="margin">
              <wp:posOffset>1482090</wp:posOffset>
            </wp:positionH>
            <wp:positionV relativeFrom="paragraph">
              <wp:posOffset>-1386205</wp:posOffset>
            </wp:positionV>
            <wp:extent cx="3095625" cy="1638300"/>
            <wp:effectExtent l="0" t="0" r="9525"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3095625" cy="1638300"/>
                    </a:xfrm>
                    <a:prstGeom prst="rect">
                      <a:avLst/>
                    </a:prstGeom>
                  </pic:spPr>
                </pic:pic>
              </a:graphicData>
            </a:graphic>
          </wp:anchor>
        </w:drawing>
      </w:r>
    </w:p>
    <w:p w:rsidR="00BE3178" w:rsidRPr="00BE3178" w:rsidRDefault="00B348FA" w:rsidP="00BE3178">
      <w:r>
        <w:rPr>
          <w:rFonts w:ascii="Arial" w:hAnsi="Arial" w:cs="Arial"/>
          <w:noProof/>
          <w:color w:val="202122"/>
          <w:sz w:val="21"/>
          <w:szCs w:val="21"/>
          <w:lang w:eastAsia="es-MX"/>
        </w:rPr>
        <w:lastRenderedPageBreak/>
        <mc:AlternateContent>
          <mc:Choice Requires="wps">
            <w:drawing>
              <wp:anchor distT="0" distB="0" distL="114300" distR="114300" simplePos="0" relativeHeight="251663360" behindDoc="0" locked="0" layoutInCell="1" allowOverlap="1" wp14:anchorId="7F083D12" wp14:editId="7A1BE089">
                <wp:simplePos x="0" y="0"/>
                <wp:positionH relativeFrom="column">
                  <wp:posOffset>-99060</wp:posOffset>
                </wp:positionH>
                <wp:positionV relativeFrom="paragraph">
                  <wp:posOffset>2195830</wp:posOffset>
                </wp:positionV>
                <wp:extent cx="6486525" cy="15240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6486525" cy="1524000"/>
                        </a:xfrm>
                        <a:prstGeom prst="rect">
                          <a:avLst/>
                        </a:prstGeom>
                        <a:solidFill>
                          <a:schemeClr val="lt1"/>
                        </a:solidFill>
                        <a:ln w="6350">
                          <a:solidFill>
                            <a:prstClr val="black"/>
                          </a:solidFill>
                        </a:ln>
                      </wps:spPr>
                      <wps:txbx>
                        <w:txbxContent>
                          <w:p w:rsidR="004767A1" w:rsidRDefault="004767A1" w:rsidP="004767A1">
                            <w:pPr>
                              <w:pStyle w:val="NormalWeb"/>
                              <w:shd w:val="clear" w:color="auto" w:fill="FFFFFF"/>
                              <w:spacing w:before="120" w:beforeAutospacing="0" w:after="120" w:afterAutospacing="0"/>
                              <w:rPr>
                                <w:rFonts w:ascii="Arial" w:hAnsi="Arial" w:cs="Arial"/>
                                <w:b/>
                                <w:color w:val="202122"/>
                              </w:rPr>
                            </w:pPr>
                            <w:r>
                              <w:rPr>
                                <w:rFonts w:ascii="Arial" w:hAnsi="Arial" w:cs="Arial"/>
                                <w:b/>
                                <w:color w:val="202122"/>
                              </w:rPr>
                              <w:t>GLUCOGENESIS.</w:t>
                            </w:r>
                          </w:p>
                          <w:p w:rsidR="004767A1" w:rsidRPr="004767A1" w:rsidRDefault="004767A1" w:rsidP="004767A1">
                            <w:pPr>
                              <w:pStyle w:val="NormalWeb"/>
                              <w:shd w:val="clear" w:color="auto" w:fill="FFFFFF"/>
                              <w:spacing w:before="120" w:beforeAutospacing="0" w:after="120" w:afterAutospacing="0"/>
                              <w:rPr>
                                <w:rFonts w:ascii="Arial" w:hAnsi="Arial" w:cs="Arial"/>
                                <w:b/>
                                <w:color w:val="202122"/>
                              </w:rPr>
                            </w:pPr>
                            <w:r>
                              <w:rPr>
                                <w:rFonts w:ascii="Arial" w:hAnsi="Arial" w:cs="Arial"/>
                                <w:b/>
                                <w:color w:val="202122"/>
                              </w:rPr>
                              <w:t>E</w:t>
                            </w:r>
                            <w:r w:rsidRPr="004767A1">
                              <w:rPr>
                                <w:rFonts w:ascii="Arial" w:hAnsi="Arial" w:cs="Arial"/>
                                <w:b/>
                                <w:color w:val="202122"/>
                              </w:rPr>
                              <w:t>s un proceso catabólico y hace referencia a la degradación de glucógeno a glucosa o glucosa-6-fosfato. Se da cuando el organismo requiere un aumento de glucosa y, a través de este proceso, puede liberarse a la sangre y mantener su nivel (glucemia). Tiene lugar en casi todos los tejidos, aunque de manera especial en el músculo y en el hígado debido a la mayor importancia del glucógeno como combustible de reserva en estos tejidos.</w:t>
                            </w:r>
                          </w:p>
                          <w:p w:rsidR="004767A1" w:rsidRDefault="004767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83D12" id="_x0000_t202" coordsize="21600,21600" o:spt="202" path="m,l,21600r21600,l21600,xe">
                <v:stroke joinstyle="miter"/>
                <v:path gradientshapeok="t" o:connecttype="rect"/>
              </v:shapetype>
              <v:shape id="Cuadro de texto 6" o:spid="_x0000_s1026" type="#_x0000_t202" style="position:absolute;margin-left:-7.8pt;margin-top:172.9pt;width:510.7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" fillcolor="white [3201]" strokeweight=".5pt">
                <v:textbox>
                  <w:txbxContent>
                    <w:p w:rsidR="004767A1" w:rsidRDefault="004767A1" w:rsidP="004767A1">
                      <w:pPr>
                        <w:pStyle w:val="NormalWeb"/>
                        <w:shd w:val="clear" w:color="auto" w:fill="FFFFFF"/>
                        <w:spacing w:before="120" w:beforeAutospacing="0" w:after="120" w:afterAutospacing="0"/>
                        <w:rPr>
                          <w:rFonts w:ascii="Arial" w:hAnsi="Arial" w:cs="Arial"/>
                          <w:b/>
                          <w:color w:val="202122"/>
                        </w:rPr>
                      </w:pPr>
                      <w:r>
                        <w:rPr>
                          <w:rFonts w:ascii="Arial" w:hAnsi="Arial" w:cs="Arial"/>
                          <w:b/>
                          <w:color w:val="202122"/>
                        </w:rPr>
                        <w:t>GLUCOGENESIS.</w:t>
                      </w:r>
                    </w:p>
                    <w:p w:rsidR="004767A1" w:rsidRPr="004767A1" w:rsidRDefault="004767A1" w:rsidP="004767A1">
                      <w:pPr>
                        <w:pStyle w:val="NormalWeb"/>
                        <w:shd w:val="clear" w:color="auto" w:fill="FFFFFF"/>
                        <w:spacing w:before="120" w:beforeAutospacing="0" w:after="120" w:afterAutospacing="0"/>
                        <w:rPr>
                          <w:rFonts w:ascii="Arial" w:hAnsi="Arial" w:cs="Arial"/>
                          <w:b/>
                          <w:color w:val="202122"/>
                        </w:rPr>
                      </w:pPr>
                      <w:r>
                        <w:rPr>
                          <w:rFonts w:ascii="Arial" w:hAnsi="Arial" w:cs="Arial"/>
                          <w:b/>
                          <w:color w:val="202122"/>
                        </w:rPr>
                        <w:t>E</w:t>
                      </w:r>
                      <w:r w:rsidRPr="004767A1">
                        <w:rPr>
                          <w:rFonts w:ascii="Arial" w:hAnsi="Arial" w:cs="Arial"/>
                          <w:b/>
                          <w:color w:val="202122"/>
                        </w:rPr>
                        <w:t>s un proceso </w:t>
                      </w:r>
                      <w:r w:rsidRPr="004767A1">
                        <w:rPr>
                          <w:rFonts w:ascii="Arial" w:hAnsi="Arial" w:cs="Arial"/>
                          <w:b/>
                          <w:color w:val="202122"/>
                        </w:rPr>
                        <w:t>catabólico</w:t>
                      </w:r>
                      <w:r w:rsidRPr="004767A1">
                        <w:rPr>
                          <w:rFonts w:ascii="Arial" w:hAnsi="Arial" w:cs="Arial"/>
                          <w:b/>
                          <w:color w:val="202122"/>
                        </w:rPr>
                        <w:t> y hace referencia a la degradación de </w:t>
                      </w:r>
                      <w:r w:rsidRPr="004767A1">
                        <w:rPr>
                          <w:rFonts w:ascii="Arial" w:hAnsi="Arial" w:cs="Arial"/>
                          <w:b/>
                          <w:color w:val="202122"/>
                        </w:rPr>
                        <w:t>glucógeno</w:t>
                      </w:r>
                      <w:r w:rsidRPr="004767A1">
                        <w:rPr>
                          <w:rFonts w:ascii="Arial" w:hAnsi="Arial" w:cs="Arial"/>
                          <w:b/>
                          <w:color w:val="202122"/>
                        </w:rPr>
                        <w:t> a glucosa o </w:t>
                      </w:r>
                      <w:r w:rsidRPr="004767A1">
                        <w:rPr>
                          <w:rFonts w:ascii="Arial" w:hAnsi="Arial" w:cs="Arial"/>
                          <w:b/>
                          <w:color w:val="202122"/>
                        </w:rPr>
                        <w:t>glucosa-6-fosfato</w:t>
                      </w:r>
                      <w:r w:rsidRPr="004767A1">
                        <w:rPr>
                          <w:rFonts w:ascii="Arial" w:hAnsi="Arial" w:cs="Arial"/>
                          <w:b/>
                          <w:color w:val="202122"/>
                        </w:rPr>
                        <w:t>. Se da cuando el organismo requiere un aumento de glucosa y, a través de este proceso, puede liberarse a la sangre y mantener su nivel (glucemia). Tiene lugar en casi todos los tejidos, aunque de manera especial en el músculo y en el hígado debido a la mayor importancia del glucógeno como combustible de reserva en estos tejidos.</w:t>
                      </w:r>
                    </w:p>
                    <w:p w:rsidR="004767A1" w:rsidRDefault="004767A1"/>
                  </w:txbxContent>
                </v:textbox>
              </v:shape>
            </w:pict>
          </mc:Fallback>
        </mc:AlternateContent>
      </w:r>
      <w:r>
        <w:rPr>
          <w:noProof/>
          <w:lang w:eastAsia="es-MX"/>
        </w:rPr>
        <w:drawing>
          <wp:anchor distT="0" distB="0" distL="114300" distR="114300" simplePos="0" relativeHeight="251665408" behindDoc="0" locked="0" layoutInCell="1" allowOverlap="1" wp14:anchorId="1910FD40" wp14:editId="3BD03EBE">
            <wp:simplePos x="0" y="0"/>
            <wp:positionH relativeFrom="page">
              <wp:posOffset>104775</wp:posOffset>
            </wp:positionH>
            <wp:positionV relativeFrom="paragraph">
              <wp:posOffset>3776980</wp:posOffset>
            </wp:positionV>
            <wp:extent cx="2189480" cy="2200275"/>
            <wp:effectExtent l="0" t="0" r="1270" b="9525"/>
            <wp:wrapSquare wrapText="bothSides"/>
            <wp:docPr id="8" name="Imagen 8" descr="https://upload.wikimedia.org/wikipedia/commons/thumb/d/da/Glucogenesis-es.jpg/350px-Glucogenesi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d/da/Glucogenesis-es.jpg/350px-Glucogenesis-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48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color w:val="202122"/>
          <w:sz w:val="21"/>
          <w:szCs w:val="21"/>
          <w:lang w:eastAsia="es-MX"/>
        </w:rPr>
        <mc:AlternateContent>
          <mc:Choice Requires="wps">
            <w:drawing>
              <wp:anchor distT="0" distB="0" distL="114300" distR="114300" simplePos="0" relativeHeight="251664384" behindDoc="0" locked="0" layoutInCell="1" allowOverlap="1" wp14:anchorId="3F03C53B" wp14:editId="0EB249D8">
                <wp:simplePos x="0" y="0"/>
                <wp:positionH relativeFrom="column">
                  <wp:posOffset>1348740</wp:posOffset>
                </wp:positionH>
                <wp:positionV relativeFrom="paragraph">
                  <wp:posOffset>3738880</wp:posOffset>
                </wp:positionV>
                <wp:extent cx="5153025" cy="2476500"/>
                <wp:effectExtent l="0" t="0" r="28575" b="19050"/>
                <wp:wrapNone/>
                <wp:docPr id="7" name="Cuadro de texto 7"/>
                <wp:cNvGraphicFramePr/>
                <a:graphic xmlns:a="http://schemas.openxmlformats.org/drawingml/2006/main">
                  <a:graphicData uri="http://schemas.microsoft.com/office/word/2010/wordprocessingShape">
                    <wps:wsp>
                      <wps:cNvSpPr txBox="1"/>
                      <wps:spPr>
                        <a:xfrm>
                          <a:off x="0" y="0"/>
                          <a:ext cx="5153025" cy="2476500"/>
                        </a:xfrm>
                        <a:prstGeom prst="rect">
                          <a:avLst/>
                        </a:prstGeom>
                        <a:solidFill>
                          <a:schemeClr val="lt1"/>
                        </a:solidFill>
                        <a:ln w="6350">
                          <a:solidFill>
                            <a:prstClr val="black"/>
                          </a:solidFill>
                        </a:ln>
                      </wps:spPr>
                      <wps:txbx>
                        <w:txbxContent>
                          <w:p w:rsidR="006E5296" w:rsidRDefault="006E5296">
                            <w:pPr>
                              <w:rPr>
                                <w:rFonts w:ascii="Arial" w:hAnsi="Arial" w:cs="Arial"/>
                                <w:b/>
                                <w:color w:val="202122"/>
                                <w:sz w:val="24"/>
                                <w:szCs w:val="24"/>
                                <w:shd w:val="clear" w:color="auto" w:fill="FFFFFF"/>
                              </w:rPr>
                            </w:pPr>
                            <w:r>
                              <w:rPr>
                                <w:rFonts w:ascii="Arial" w:hAnsi="Arial" w:cs="Arial"/>
                                <w:b/>
                                <w:color w:val="202122"/>
                                <w:sz w:val="24"/>
                                <w:szCs w:val="24"/>
                                <w:shd w:val="clear" w:color="auto" w:fill="FFFFFF"/>
                              </w:rPr>
                              <w:t>GLUCOGENOGENESIS.</w:t>
                            </w:r>
                          </w:p>
                          <w:p w:rsidR="004767A1" w:rsidRPr="004767A1" w:rsidRDefault="004767A1">
                            <w:pPr>
                              <w:rPr>
                                <w:b/>
                                <w:sz w:val="24"/>
                                <w:szCs w:val="24"/>
                              </w:rPr>
                            </w:pPr>
                            <w:r w:rsidRPr="004767A1">
                              <w:rPr>
                                <w:rFonts w:ascii="Arial" w:hAnsi="Arial" w:cs="Arial"/>
                                <w:b/>
                                <w:color w:val="202122"/>
                                <w:sz w:val="24"/>
                                <w:szCs w:val="24"/>
                                <w:shd w:val="clear" w:color="auto" w:fill="FFFFFF"/>
                              </w:rPr>
                              <w:t>(del griego "creación") es una </w:t>
                            </w:r>
                            <w:r w:rsidRPr="004767A1">
                              <w:rPr>
                                <w:rFonts w:ascii="Arial" w:hAnsi="Arial" w:cs="Arial"/>
                                <w:b/>
                                <w:sz w:val="24"/>
                                <w:szCs w:val="24"/>
                                <w:shd w:val="clear" w:color="auto" w:fill="FFFFFF"/>
                              </w:rPr>
                              <w:t>ruta metabólica</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anabólica</w:t>
                            </w:r>
                            <w:r w:rsidRPr="004767A1">
                              <w:rPr>
                                <w:rFonts w:ascii="Arial" w:hAnsi="Arial" w:cs="Arial"/>
                                <w:b/>
                                <w:color w:val="202122"/>
                                <w:sz w:val="24"/>
                                <w:szCs w:val="24"/>
                                <w:shd w:val="clear" w:color="auto" w:fill="FFFFFF"/>
                              </w:rPr>
                              <w:t> que permite la </w:t>
                            </w:r>
                            <w:r w:rsidRPr="004767A1">
                              <w:rPr>
                                <w:rFonts w:ascii="Arial" w:hAnsi="Arial" w:cs="Arial"/>
                                <w:b/>
                                <w:sz w:val="24"/>
                                <w:szCs w:val="24"/>
                                <w:shd w:val="clear" w:color="auto" w:fill="FFFFFF"/>
                              </w:rPr>
                              <w:t>biosíntesis</w:t>
                            </w:r>
                            <w:r w:rsidRPr="004767A1">
                              <w:rPr>
                                <w:rFonts w:ascii="Arial" w:hAnsi="Arial" w:cs="Arial"/>
                                <w:b/>
                                <w:color w:val="202122"/>
                                <w:sz w:val="24"/>
                                <w:szCs w:val="24"/>
                                <w:shd w:val="clear" w:color="auto" w:fill="FFFFFF"/>
                              </w:rPr>
                              <w:t> de </w:t>
                            </w:r>
                            <w:r w:rsidRPr="004767A1">
                              <w:rPr>
                                <w:rFonts w:ascii="Arial" w:hAnsi="Arial" w:cs="Arial"/>
                                <w:b/>
                                <w:sz w:val="24"/>
                                <w:szCs w:val="24"/>
                                <w:shd w:val="clear" w:color="auto" w:fill="FFFFFF"/>
                              </w:rPr>
                              <w:t>glucosa</w:t>
                            </w:r>
                            <w:r w:rsidRPr="004767A1">
                              <w:rPr>
                                <w:rFonts w:ascii="Arial" w:hAnsi="Arial" w:cs="Arial"/>
                                <w:b/>
                                <w:color w:val="202122"/>
                                <w:sz w:val="24"/>
                                <w:szCs w:val="24"/>
                                <w:shd w:val="clear" w:color="auto" w:fill="FFFFFF"/>
                              </w:rPr>
                              <w:t> a partir de precursores no </w:t>
                            </w:r>
                            <w:proofErr w:type="spellStart"/>
                            <w:r w:rsidRPr="004767A1">
                              <w:rPr>
                                <w:rFonts w:ascii="Arial" w:hAnsi="Arial" w:cs="Arial"/>
                                <w:b/>
                                <w:sz w:val="24"/>
                                <w:szCs w:val="24"/>
                                <w:shd w:val="clear" w:color="auto" w:fill="FFFFFF"/>
                              </w:rPr>
                              <w:t>glucídicos</w:t>
                            </w:r>
                            <w:proofErr w:type="spellEnd"/>
                            <w:r w:rsidRPr="004767A1">
                              <w:rPr>
                                <w:rFonts w:ascii="Arial" w:hAnsi="Arial" w:cs="Arial"/>
                                <w:b/>
                                <w:color w:val="202122"/>
                                <w:sz w:val="24"/>
                                <w:szCs w:val="24"/>
                                <w:shd w:val="clear" w:color="auto" w:fill="FFFFFF"/>
                              </w:rPr>
                              <w:t>. Incluye la utilización de varios </w:t>
                            </w:r>
                            <w:r w:rsidRPr="004767A1">
                              <w:rPr>
                                <w:rFonts w:ascii="Arial" w:hAnsi="Arial" w:cs="Arial"/>
                                <w:b/>
                                <w:sz w:val="24"/>
                                <w:szCs w:val="24"/>
                                <w:shd w:val="clear" w:color="auto" w:fill="FFFFFF"/>
                              </w:rPr>
                              <w:t>aminoácidos</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lactato</w:t>
                            </w:r>
                            <w:r w:rsidRPr="004767A1">
                              <w:rPr>
                                <w:rFonts w:ascii="Arial" w:hAnsi="Arial" w:cs="Arial"/>
                                <w:b/>
                                <w:color w:val="202122"/>
                                <w:sz w:val="24"/>
                                <w:szCs w:val="24"/>
                                <w:shd w:val="clear" w:color="auto" w:fill="FFFFFF"/>
                              </w:rPr>
                              <w:t>, </w:t>
                            </w:r>
                            <w:proofErr w:type="spellStart"/>
                            <w:r w:rsidRPr="004767A1">
                              <w:rPr>
                                <w:rFonts w:ascii="Arial" w:hAnsi="Arial" w:cs="Arial"/>
                                <w:b/>
                                <w:sz w:val="24"/>
                                <w:szCs w:val="24"/>
                                <w:shd w:val="clear" w:color="auto" w:fill="FFFFFF"/>
                              </w:rPr>
                              <w:t>piruvato</w:t>
                            </w:r>
                            <w:proofErr w:type="spellEnd"/>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glicerol</w:t>
                            </w:r>
                            <w:r w:rsidRPr="004767A1">
                              <w:rPr>
                                <w:rFonts w:ascii="Arial" w:hAnsi="Arial" w:cs="Arial"/>
                                <w:b/>
                                <w:color w:val="202122"/>
                                <w:sz w:val="24"/>
                                <w:szCs w:val="24"/>
                                <w:shd w:val="clear" w:color="auto" w:fill="FFFFFF"/>
                              </w:rPr>
                              <w:t> y cualquiera de los intermediarios del </w:t>
                            </w:r>
                            <w:r w:rsidRPr="004767A1">
                              <w:rPr>
                                <w:rFonts w:ascii="Arial" w:hAnsi="Arial" w:cs="Arial"/>
                                <w:b/>
                                <w:sz w:val="24"/>
                                <w:szCs w:val="24"/>
                                <w:shd w:val="clear" w:color="auto" w:fill="FFFFFF"/>
                              </w:rPr>
                              <w:t xml:space="preserve">ciclo de los ácidos </w:t>
                            </w:r>
                            <w:proofErr w:type="spellStart"/>
                            <w:r w:rsidRPr="004767A1">
                              <w:rPr>
                                <w:rFonts w:ascii="Arial" w:hAnsi="Arial" w:cs="Arial"/>
                                <w:b/>
                                <w:sz w:val="24"/>
                                <w:szCs w:val="24"/>
                                <w:shd w:val="clear" w:color="auto" w:fill="FFFFFF"/>
                              </w:rPr>
                              <w:t>tricarboxílicos</w:t>
                            </w:r>
                            <w:proofErr w:type="spellEnd"/>
                            <w:r w:rsidRPr="004767A1">
                              <w:rPr>
                                <w:rFonts w:ascii="Arial" w:hAnsi="Arial" w:cs="Arial"/>
                                <w:b/>
                                <w:color w:val="202122"/>
                                <w:sz w:val="24"/>
                                <w:szCs w:val="24"/>
                                <w:shd w:val="clear" w:color="auto" w:fill="FFFFFF"/>
                              </w:rPr>
                              <w:t> o ciclo de Krebs como fuentes de </w:t>
                            </w:r>
                            <w:r w:rsidRPr="004767A1">
                              <w:rPr>
                                <w:rFonts w:ascii="Arial" w:hAnsi="Arial" w:cs="Arial"/>
                                <w:b/>
                                <w:sz w:val="24"/>
                                <w:szCs w:val="24"/>
                                <w:shd w:val="clear" w:color="auto" w:fill="FFFFFF"/>
                              </w:rPr>
                              <w:t>carbono</w:t>
                            </w:r>
                            <w:r w:rsidRPr="004767A1">
                              <w:rPr>
                                <w:rFonts w:ascii="Arial" w:hAnsi="Arial" w:cs="Arial"/>
                                <w:b/>
                                <w:color w:val="202122"/>
                                <w:sz w:val="24"/>
                                <w:szCs w:val="24"/>
                                <w:shd w:val="clear" w:color="auto" w:fill="FFFFFF"/>
                              </w:rPr>
                              <w:t> para la vía metabólica. Todos los aminoácidos, excepto la </w:t>
                            </w:r>
                            <w:r w:rsidRPr="004767A1">
                              <w:rPr>
                                <w:rFonts w:ascii="Arial" w:hAnsi="Arial" w:cs="Arial"/>
                                <w:b/>
                                <w:sz w:val="24"/>
                                <w:szCs w:val="24"/>
                                <w:shd w:val="clear" w:color="auto" w:fill="FFFFFF"/>
                              </w:rPr>
                              <w:t>leucina</w:t>
                            </w:r>
                            <w:r w:rsidRPr="004767A1">
                              <w:rPr>
                                <w:rFonts w:ascii="Arial" w:hAnsi="Arial" w:cs="Arial"/>
                                <w:b/>
                                <w:color w:val="202122"/>
                                <w:sz w:val="24"/>
                                <w:szCs w:val="24"/>
                                <w:shd w:val="clear" w:color="auto" w:fill="FFFFFF"/>
                              </w:rPr>
                              <w:t> y la </w:t>
                            </w:r>
                            <w:r w:rsidRPr="004767A1">
                              <w:rPr>
                                <w:rFonts w:ascii="Arial" w:hAnsi="Arial" w:cs="Arial"/>
                                <w:b/>
                                <w:sz w:val="24"/>
                                <w:szCs w:val="24"/>
                                <w:shd w:val="clear" w:color="auto" w:fill="FFFFFF"/>
                              </w:rPr>
                              <w:t>lisina</w:t>
                            </w:r>
                            <w:r w:rsidRPr="004767A1">
                              <w:rPr>
                                <w:rFonts w:ascii="Arial" w:hAnsi="Arial" w:cs="Arial"/>
                                <w:b/>
                                <w:color w:val="202122"/>
                                <w:sz w:val="24"/>
                                <w:szCs w:val="24"/>
                                <w:shd w:val="clear" w:color="auto" w:fill="FFFFFF"/>
                              </w:rPr>
                              <w:t>, pueden suministrar carbono para la síntesis de </w:t>
                            </w:r>
                            <w:r w:rsidRPr="004767A1">
                              <w:rPr>
                                <w:rFonts w:ascii="Arial" w:hAnsi="Arial" w:cs="Arial"/>
                                <w:b/>
                                <w:sz w:val="24"/>
                                <w:szCs w:val="24"/>
                                <w:shd w:val="clear" w:color="auto" w:fill="FFFFFF"/>
                              </w:rPr>
                              <w:t>glucosa</w:t>
                            </w:r>
                            <w:r w:rsidRPr="004767A1">
                              <w:rPr>
                                <w:rFonts w:ascii="Arial" w:hAnsi="Arial" w:cs="Arial"/>
                                <w:b/>
                                <w:color w:val="202122"/>
                                <w:sz w:val="24"/>
                                <w:szCs w:val="24"/>
                                <w:shd w:val="clear" w:color="auto" w:fill="FFFFFF"/>
                              </w:rPr>
                              <w:t>. Los Ácidos grasos de cadena par no proporcionan carbonos para la síntesis de glucosa, pues el resultado de su </w:t>
                            </w:r>
                            <w:r w:rsidRPr="004767A1">
                              <w:rPr>
                                <w:rFonts w:ascii="Arial" w:hAnsi="Arial" w:cs="Arial"/>
                                <w:b/>
                                <w:sz w:val="24"/>
                                <w:szCs w:val="24"/>
                                <w:shd w:val="clear" w:color="auto" w:fill="FFFFFF"/>
                              </w:rPr>
                              <w:t>β-oxidación</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Acetil-</w:t>
                            </w:r>
                            <w:proofErr w:type="spellStart"/>
                            <w:r w:rsidRPr="004767A1">
                              <w:rPr>
                                <w:rFonts w:ascii="Arial" w:hAnsi="Arial" w:cs="Arial"/>
                                <w:b/>
                                <w:sz w:val="24"/>
                                <w:szCs w:val="24"/>
                                <w:shd w:val="clear" w:color="auto" w:fill="FFFFFF"/>
                              </w:rPr>
                              <w:t>CoA</w:t>
                            </w:r>
                            <w:proofErr w:type="spellEnd"/>
                            <w:r w:rsidRPr="004767A1">
                              <w:rPr>
                                <w:rFonts w:ascii="Arial" w:hAnsi="Arial" w:cs="Arial"/>
                                <w:b/>
                                <w:color w:val="202122"/>
                                <w:sz w:val="24"/>
                                <w:szCs w:val="24"/>
                                <w:shd w:val="clear" w:color="auto" w:fill="FFFFFF"/>
                              </w:rPr>
                              <w:t xml:space="preserve"> no es un sustrato </w:t>
                            </w:r>
                            <w:proofErr w:type="spellStart"/>
                            <w:r w:rsidRPr="004767A1">
                              <w:rPr>
                                <w:rFonts w:ascii="Arial" w:hAnsi="Arial" w:cs="Arial"/>
                                <w:b/>
                                <w:color w:val="202122"/>
                                <w:sz w:val="24"/>
                                <w:szCs w:val="24"/>
                                <w:shd w:val="clear" w:color="auto" w:fill="FFFFFF"/>
                              </w:rPr>
                              <w:t>gluconeogénico</w:t>
                            </w:r>
                            <w:proofErr w:type="spellEnd"/>
                            <w:r w:rsidRPr="004767A1">
                              <w:rPr>
                                <w:rFonts w:ascii="Arial" w:hAnsi="Arial" w:cs="Arial"/>
                                <w:b/>
                                <w:color w:val="202122"/>
                                <w:sz w:val="24"/>
                                <w:szCs w:val="24"/>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3C53B" id="Cuadro de texto 7" o:spid="_x0000_s1027" type="#_x0000_t202" style="position:absolute;margin-left:106.2pt;margin-top:294.4pt;width:405.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" fillcolor="white [3201]" strokeweight=".5pt">
                <v:textbox>
                  <w:txbxContent>
                    <w:p w:rsidR="006E5296" w:rsidRDefault="006E5296">
                      <w:pPr>
                        <w:rPr>
                          <w:rFonts w:ascii="Arial" w:hAnsi="Arial" w:cs="Arial"/>
                          <w:b/>
                          <w:color w:val="202122"/>
                          <w:sz w:val="24"/>
                          <w:szCs w:val="24"/>
                          <w:shd w:val="clear" w:color="auto" w:fill="FFFFFF"/>
                        </w:rPr>
                      </w:pPr>
                      <w:r>
                        <w:rPr>
                          <w:rFonts w:ascii="Arial" w:hAnsi="Arial" w:cs="Arial"/>
                          <w:b/>
                          <w:color w:val="202122"/>
                          <w:sz w:val="24"/>
                          <w:szCs w:val="24"/>
                          <w:shd w:val="clear" w:color="auto" w:fill="FFFFFF"/>
                        </w:rPr>
                        <w:t>GLUCOGENOGENESIS.</w:t>
                      </w:r>
                    </w:p>
                    <w:p w:rsidR="004767A1" w:rsidRPr="004767A1" w:rsidRDefault="004767A1">
                      <w:pPr>
                        <w:rPr>
                          <w:b/>
                          <w:sz w:val="24"/>
                          <w:szCs w:val="24"/>
                        </w:rPr>
                      </w:pPr>
                      <w:r w:rsidRPr="004767A1">
                        <w:rPr>
                          <w:rFonts w:ascii="Arial" w:hAnsi="Arial" w:cs="Arial"/>
                          <w:b/>
                          <w:color w:val="202122"/>
                          <w:sz w:val="24"/>
                          <w:szCs w:val="24"/>
                          <w:shd w:val="clear" w:color="auto" w:fill="FFFFFF"/>
                        </w:rPr>
                        <w:t>(del griego "creación") es una </w:t>
                      </w:r>
                      <w:r w:rsidRPr="004767A1">
                        <w:rPr>
                          <w:rFonts w:ascii="Arial" w:hAnsi="Arial" w:cs="Arial"/>
                          <w:b/>
                          <w:sz w:val="24"/>
                          <w:szCs w:val="24"/>
                          <w:shd w:val="clear" w:color="auto" w:fill="FFFFFF"/>
                        </w:rPr>
                        <w:t>ruta metabólica</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anabólica</w:t>
                      </w:r>
                      <w:r w:rsidRPr="004767A1">
                        <w:rPr>
                          <w:rFonts w:ascii="Arial" w:hAnsi="Arial" w:cs="Arial"/>
                          <w:b/>
                          <w:color w:val="202122"/>
                          <w:sz w:val="24"/>
                          <w:szCs w:val="24"/>
                          <w:shd w:val="clear" w:color="auto" w:fill="FFFFFF"/>
                        </w:rPr>
                        <w:t> que permite la </w:t>
                      </w:r>
                      <w:r w:rsidRPr="004767A1">
                        <w:rPr>
                          <w:rFonts w:ascii="Arial" w:hAnsi="Arial" w:cs="Arial"/>
                          <w:b/>
                          <w:sz w:val="24"/>
                          <w:szCs w:val="24"/>
                          <w:shd w:val="clear" w:color="auto" w:fill="FFFFFF"/>
                        </w:rPr>
                        <w:t>biosíntesis</w:t>
                      </w:r>
                      <w:r w:rsidRPr="004767A1">
                        <w:rPr>
                          <w:rFonts w:ascii="Arial" w:hAnsi="Arial" w:cs="Arial"/>
                          <w:b/>
                          <w:color w:val="202122"/>
                          <w:sz w:val="24"/>
                          <w:szCs w:val="24"/>
                          <w:shd w:val="clear" w:color="auto" w:fill="FFFFFF"/>
                        </w:rPr>
                        <w:t> de </w:t>
                      </w:r>
                      <w:r w:rsidRPr="004767A1">
                        <w:rPr>
                          <w:rFonts w:ascii="Arial" w:hAnsi="Arial" w:cs="Arial"/>
                          <w:b/>
                          <w:sz w:val="24"/>
                          <w:szCs w:val="24"/>
                          <w:shd w:val="clear" w:color="auto" w:fill="FFFFFF"/>
                        </w:rPr>
                        <w:t>glucosa</w:t>
                      </w:r>
                      <w:r w:rsidRPr="004767A1">
                        <w:rPr>
                          <w:rFonts w:ascii="Arial" w:hAnsi="Arial" w:cs="Arial"/>
                          <w:b/>
                          <w:color w:val="202122"/>
                          <w:sz w:val="24"/>
                          <w:szCs w:val="24"/>
                          <w:shd w:val="clear" w:color="auto" w:fill="FFFFFF"/>
                        </w:rPr>
                        <w:t> a partir de precursores no </w:t>
                      </w:r>
                      <w:proofErr w:type="spellStart"/>
                      <w:r w:rsidRPr="004767A1">
                        <w:rPr>
                          <w:rFonts w:ascii="Arial" w:hAnsi="Arial" w:cs="Arial"/>
                          <w:b/>
                          <w:sz w:val="24"/>
                          <w:szCs w:val="24"/>
                          <w:shd w:val="clear" w:color="auto" w:fill="FFFFFF"/>
                        </w:rPr>
                        <w:t>glucídicos</w:t>
                      </w:r>
                      <w:proofErr w:type="spellEnd"/>
                      <w:r w:rsidRPr="004767A1">
                        <w:rPr>
                          <w:rFonts w:ascii="Arial" w:hAnsi="Arial" w:cs="Arial"/>
                          <w:b/>
                          <w:color w:val="202122"/>
                          <w:sz w:val="24"/>
                          <w:szCs w:val="24"/>
                          <w:shd w:val="clear" w:color="auto" w:fill="FFFFFF"/>
                        </w:rPr>
                        <w:t>. Incluye la utilización de varios </w:t>
                      </w:r>
                      <w:r w:rsidRPr="004767A1">
                        <w:rPr>
                          <w:rFonts w:ascii="Arial" w:hAnsi="Arial" w:cs="Arial"/>
                          <w:b/>
                          <w:sz w:val="24"/>
                          <w:szCs w:val="24"/>
                          <w:shd w:val="clear" w:color="auto" w:fill="FFFFFF"/>
                        </w:rPr>
                        <w:t>aminoácidos</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lactato</w:t>
                      </w:r>
                      <w:r w:rsidRPr="004767A1">
                        <w:rPr>
                          <w:rFonts w:ascii="Arial" w:hAnsi="Arial" w:cs="Arial"/>
                          <w:b/>
                          <w:color w:val="202122"/>
                          <w:sz w:val="24"/>
                          <w:szCs w:val="24"/>
                          <w:shd w:val="clear" w:color="auto" w:fill="FFFFFF"/>
                        </w:rPr>
                        <w:t>, </w:t>
                      </w:r>
                      <w:proofErr w:type="spellStart"/>
                      <w:r w:rsidRPr="004767A1">
                        <w:rPr>
                          <w:rFonts w:ascii="Arial" w:hAnsi="Arial" w:cs="Arial"/>
                          <w:b/>
                          <w:sz w:val="24"/>
                          <w:szCs w:val="24"/>
                          <w:shd w:val="clear" w:color="auto" w:fill="FFFFFF"/>
                        </w:rPr>
                        <w:t>piruvato</w:t>
                      </w:r>
                      <w:proofErr w:type="spellEnd"/>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glicerol</w:t>
                      </w:r>
                      <w:r w:rsidRPr="004767A1">
                        <w:rPr>
                          <w:rFonts w:ascii="Arial" w:hAnsi="Arial" w:cs="Arial"/>
                          <w:b/>
                          <w:color w:val="202122"/>
                          <w:sz w:val="24"/>
                          <w:szCs w:val="24"/>
                          <w:shd w:val="clear" w:color="auto" w:fill="FFFFFF"/>
                        </w:rPr>
                        <w:t> y cualquiera de los intermediarios del </w:t>
                      </w:r>
                      <w:r w:rsidRPr="004767A1">
                        <w:rPr>
                          <w:rFonts w:ascii="Arial" w:hAnsi="Arial" w:cs="Arial"/>
                          <w:b/>
                          <w:sz w:val="24"/>
                          <w:szCs w:val="24"/>
                          <w:shd w:val="clear" w:color="auto" w:fill="FFFFFF"/>
                        </w:rPr>
                        <w:t xml:space="preserve">ciclo de los ácidos </w:t>
                      </w:r>
                      <w:proofErr w:type="spellStart"/>
                      <w:r w:rsidRPr="004767A1">
                        <w:rPr>
                          <w:rFonts w:ascii="Arial" w:hAnsi="Arial" w:cs="Arial"/>
                          <w:b/>
                          <w:sz w:val="24"/>
                          <w:szCs w:val="24"/>
                          <w:shd w:val="clear" w:color="auto" w:fill="FFFFFF"/>
                        </w:rPr>
                        <w:t>tricarboxílicos</w:t>
                      </w:r>
                      <w:proofErr w:type="spellEnd"/>
                      <w:r w:rsidRPr="004767A1">
                        <w:rPr>
                          <w:rFonts w:ascii="Arial" w:hAnsi="Arial" w:cs="Arial"/>
                          <w:b/>
                          <w:color w:val="202122"/>
                          <w:sz w:val="24"/>
                          <w:szCs w:val="24"/>
                          <w:shd w:val="clear" w:color="auto" w:fill="FFFFFF"/>
                        </w:rPr>
                        <w:t> </w:t>
                      </w:r>
                      <w:r w:rsidRPr="004767A1">
                        <w:rPr>
                          <w:rFonts w:ascii="Arial" w:hAnsi="Arial" w:cs="Arial"/>
                          <w:b/>
                          <w:color w:val="202122"/>
                          <w:sz w:val="24"/>
                          <w:szCs w:val="24"/>
                          <w:shd w:val="clear" w:color="auto" w:fill="FFFFFF"/>
                        </w:rPr>
                        <w:t>o ciclo de Krebs</w:t>
                      </w:r>
                      <w:r w:rsidRPr="004767A1">
                        <w:rPr>
                          <w:rFonts w:ascii="Arial" w:hAnsi="Arial" w:cs="Arial"/>
                          <w:b/>
                          <w:color w:val="202122"/>
                          <w:sz w:val="24"/>
                          <w:szCs w:val="24"/>
                          <w:shd w:val="clear" w:color="auto" w:fill="FFFFFF"/>
                        </w:rPr>
                        <w:t xml:space="preserve"> </w:t>
                      </w:r>
                      <w:r w:rsidRPr="004767A1">
                        <w:rPr>
                          <w:rFonts w:ascii="Arial" w:hAnsi="Arial" w:cs="Arial"/>
                          <w:b/>
                          <w:color w:val="202122"/>
                          <w:sz w:val="24"/>
                          <w:szCs w:val="24"/>
                          <w:shd w:val="clear" w:color="auto" w:fill="FFFFFF"/>
                        </w:rPr>
                        <w:t>como fuentes de </w:t>
                      </w:r>
                      <w:r w:rsidRPr="004767A1">
                        <w:rPr>
                          <w:rFonts w:ascii="Arial" w:hAnsi="Arial" w:cs="Arial"/>
                          <w:b/>
                          <w:sz w:val="24"/>
                          <w:szCs w:val="24"/>
                          <w:shd w:val="clear" w:color="auto" w:fill="FFFFFF"/>
                        </w:rPr>
                        <w:t>carbono</w:t>
                      </w:r>
                      <w:r w:rsidRPr="004767A1">
                        <w:rPr>
                          <w:rFonts w:ascii="Arial" w:hAnsi="Arial" w:cs="Arial"/>
                          <w:b/>
                          <w:color w:val="202122"/>
                          <w:sz w:val="24"/>
                          <w:szCs w:val="24"/>
                          <w:shd w:val="clear" w:color="auto" w:fill="FFFFFF"/>
                        </w:rPr>
                        <w:t> para la vía metabólica. Todos los aminoácidos, excepto la </w:t>
                      </w:r>
                      <w:r w:rsidRPr="004767A1">
                        <w:rPr>
                          <w:rFonts w:ascii="Arial" w:hAnsi="Arial" w:cs="Arial"/>
                          <w:b/>
                          <w:sz w:val="24"/>
                          <w:szCs w:val="24"/>
                          <w:shd w:val="clear" w:color="auto" w:fill="FFFFFF"/>
                        </w:rPr>
                        <w:t>leucina</w:t>
                      </w:r>
                      <w:r w:rsidRPr="004767A1">
                        <w:rPr>
                          <w:rFonts w:ascii="Arial" w:hAnsi="Arial" w:cs="Arial"/>
                          <w:b/>
                          <w:color w:val="202122"/>
                          <w:sz w:val="24"/>
                          <w:szCs w:val="24"/>
                          <w:shd w:val="clear" w:color="auto" w:fill="FFFFFF"/>
                        </w:rPr>
                        <w:t> y la </w:t>
                      </w:r>
                      <w:r w:rsidRPr="004767A1">
                        <w:rPr>
                          <w:rFonts w:ascii="Arial" w:hAnsi="Arial" w:cs="Arial"/>
                          <w:b/>
                          <w:sz w:val="24"/>
                          <w:szCs w:val="24"/>
                          <w:shd w:val="clear" w:color="auto" w:fill="FFFFFF"/>
                        </w:rPr>
                        <w:t>lisina</w:t>
                      </w:r>
                      <w:r w:rsidRPr="004767A1">
                        <w:rPr>
                          <w:rFonts w:ascii="Arial" w:hAnsi="Arial" w:cs="Arial"/>
                          <w:b/>
                          <w:color w:val="202122"/>
                          <w:sz w:val="24"/>
                          <w:szCs w:val="24"/>
                          <w:shd w:val="clear" w:color="auto" w:fill="FFFFFF"/>
                        </w:rPr>
                        <w:t>, pueden suministrar carbono para la síntesis de </w:t>
                      </w:r>
                      <w:r w:rsidRPr="004767A1">
                        <w:rPr>
                          <w:rFonts w:ascii="Arial" w:hAnsi="Arial" w:cs="Arial"/>
                          <w:b/>
                          <w:sz w:val="24"/>
                          <w:szCs w:val="24"/>
                          <w:shd w:val="clear" w:color="auto" w:fill="FFFFFF"/>
                        </w:rPr>
                        <w:t>glucosa</w:t>
                      </w:r>
                      <w:r w:rsidRPr="004767A1">
                        <w:rPr>
                          <w:rFonts w:ascii="Arial" w:hAnsi="Arial" w:cs="Arial"/>
                          <w:b/>
                          <w:color w:val="202122"/>
                          <w:sz w:val="24"/>
                          <w:szCs w:val="24"/>
                          <w:shd w:val="clear" w:color="auto" w:fill="FFFFFF"/>
                        </w:rPr>
                        <w:t>. Los Ácidos grasos de cadena par no proporcionan carbonos para la síntesis de glucosa, pues el resultado de su </w:t>
                      </w:r>
                      <w:r w:rsidRPr="004767A1">
                        <w:rPr>
                          <w:rFonts w:ascii="Arial" w:hAnsi="Arial" w:cs="Arial"/>
                          <w:b/>
                          <w:sz w:val="24"/>
                          <w:szCs w:val="24"/>
                          <w:shd w:val="clear" w:color="auto" w:fill="FFFFFF"/>
                        </w:rPr>
                        <w:t>β-oxidación</w:t>
                      </w:r>
                      <w:r w:rsidRPr="004767A1">
                        <w:rPr>
                          <w:rFonts w:ascii="Arial" w:hAnsi="Arial" w:cs="Arial"/>
                          <w:b/>
                          <w:color w:val="202122"/>
                          <w:sz w:val="24"/>
                          <w:szCs w:val="24"/>
                          <w:shd w:val="clear" w:color="auto" w:fill="FFFFFF"/>
                        </w:rPr>
                        <w:t> </w:t>
                      </w:r>
                      <w:r w:rsidRPr="004767A1">
                        <w:rPr>
                          <w:rFonts w:ascii="Arial" w:hAnsi="Arial" w:cs="Arial"/>
                          <w:b/>
                          <w:sz w:val="24"/>
                          <w:szCs w:val="24"/>
                          <w:shd w:val="clear" w:color="auto" w:fill="FFFFFF"/>
                        </w:rPr>
                        <w:t>Acetil-</w:t>
                      </w:r>
                      <w:proofErr w:type="spellStart"/>
                      <w:r w:rsidRPr="004767A1">
                        <w:rPr>
                          <w:rFonts w:ascii="Arial" w:hAnsi="Arial" w:cs="Arial"/>
                          <w:b/>
                          <w:sz w:val="24"/>
                          <w:szCs w:val="24"/>
                          <w:shd w:val="clear" w:color="auto" w:fill="FFFFFF"/>
                        </w:rPr>
                        <w:t>CoA</w:t>
                      </w:r>
                      <w:proofErr w:type="spellEnd"/>
                      <w:r w:rsidRPr="004767A1">
                        <w:rPr>
                          <w:rFonts w:ascii="Arial" w:hAnsi="Arial" w:cs="Arial"/>
                          <w:b/>
                          <w:color w:val="202122"/>
                          <w:sz w:val="24"/>
                          <w:szCs w:val="24"/>
                          <w:shd w:val="clear" w:color="auto" w:fill="FFFFFF"/>
                        </w:rPr>
                        <w:t xml:space="preserve"> no es un sustrato </w:t>
                      </w:r>
                      <w:proofErr w:type="spellStart"/>
                      <w:r w:rsidRPr="004767A1">
                        <w:rPr>
                          <w:rFonts w:ascii="Arial" w:hAnsi="Arial" w:cs="Arial"/>
                          <w:b/>
                          <w:color w:val="202122"/>
                          <w:sz w:val="24"/>
                          <w:szCs w:val="24"/>
                          <w:shd w:val="clear" w:color="auto" w:fill="FFFFFF"/>
                        </w:rPr>
                        <w:t>gluconeogénico</w:t>
                      </w:r>
                      <w:proofErr w:type="spellEnd"/>
                      <w:r w:rsidRPr="004767A1">
                        <w:rPr>
                          <w:rFonts w:ascii="Arial" w:hAnsi="Arial" w:cs="Arial"/>
                          <w:b/>
                          <w:color w:val="202122"/>
                          <w:sz w:val="24"/>
                          <w:szCs w:val="24"/>
                          <w:shd w:val="clear" w:color="auto" w:fill="FFFFFF"/>
                        </w:rPr>
                        <w:t>.</w:t>
                      </w:r>
                    </w:p>
                  </w:txbxContent>
                </v:textbox>
              </v:shape>
            </w:pict>
          </mc:Fallback>
        </mc:AlternateContent>
      </w:r>
      <w:r>
        <w:rPr>
          <w:rFonts w:ascii="Arial" w:hAnsi="Arial" w:cs="Arial"/>
          <w:noProof/>
          <w:color w:val="202122"/>
          <w:sz w:val="21"/>
          <w:szCs w:val="21"/>
          <w:lang w:eastAsia="es-MX"/>
        </w:rPr>
        <mc:AlternateContent>
          <mc:Choice Requires="wps">
            <w:drawing>
              <wp:anchor distT="0" distB="0" distL="114300" distR="114300" simplePos="0" relativeHeight="251659264" behindDoc="0" locked="0" layoutInCell="1" allowOverlap="1" wp14:anchorId="40DA7C9A" wp14:editId="18EAF1EB">
                <wp:simplePos x="0" y="0"/>
                <wp:positionH relativeFrom="column">
                  <wp:posOffset>1596390</wp:posOffset>
                </wp:positionH>
                <wp:positionV relativeFrom="paragraph">
                  <wp:posOffset>128905</wp:posOffset>
                </wp:positionV>
                <wp:extent cx="5000625" cy="2066925"/>
                <wp:effectExtent l="0" t="0" r="28575" b="28575"/>
                <wp:wrapNone/>
                <wp:docPr id="1" name="Cuadro de texto 1"/>
                <wp:cNvGraphicFramePr/>
                <a:graphic xmlns:a="http://schemas.openxmlformats.org/drawingml/2006/main">
                  <a:graphicData uri="http://schemas.microsoft.com/office/word/2010/wordprocessingShape">
                    <wps:wsp>
                      <wps:cNvSpPr txBox="1"/>
                      <wps:spPr>
                        <a:xfrm>
                          <a:off x="0" y="0"/>
                          <a:ext cx="5000625" cy="2066925"/>
                        </a:xfrm>
                        <a:prstGeom prst="rect">
                          <a:avLst/>
                        </a:prstGeom>
                        <a:solidFill>
                          <a:schemeClr val="lt1"/>
                        </a:solidFill>
                        <a:ln w="6350">
                          <a:solidFill>
                            <a:prstClr val="black"/>
                          </a:solidFill>
                        </a:ln>
                      </wps:spPr>
                      <wps:txbx>
                        <w:txbxContent>
                          <w:p w:rsidR="004767A1" w:rsidRDefault="004767A1">
                            <w:pPr>
                              <w:rPr>
                                <w:rFonts w:ascii="Arial" w:hAnsi="Arial" w:cs="Arial"/>
                                <w:b/>
                                <w:color w:val="202122"/>
                                <w:sz w:val="24"/>
                                <w:szCs w:val="24"/>
                                <w:shd w:val="clear" w:color="auto" w:fill="FFFFFF"/>
                              </w:rPr>
                            </w:pPr>
                            <w:r>
                              <w:rPr>
                                <w:rFonts w:ascii="Arial" w:hAnsi="Arial" w:cs="Arial"/>
                                <w:b/>
                                <w:color w:val="202122"/>
                                <w:sz w:val="24"/>
                                <w:szCs w:val="24"/>
                                <w:shd w:val="clear" w:color="auto" w:fill="FFFFFF"/>
                              </w:rPr>
                              <w:t>GLUCOLISIS.</w:t>
                            </w:r>
                          </w:p>
                          <w:p w:rsidR="00BE3178" w:rsidRPr="00BE3178" w:rsidRDefault="00BE3178">
                            <w:pPr>
                              <w:rPr>
                                <w:b/>
                                <w:sz w:val="24"/>
                                <w:szCs w:val="24"/>
                              </w:rPr>
                            </w:pPr>
                            <w:r w:rsidRPr="00BE3178">
                              <w:rPr>
                                <w:rFonts w:ascii="Arial" w:hAnsi="Arial" w:cs="Arial"/>
                                <w:b/>
                                <w:color w:val="202122"/>
                                <w:sz w:val="24"/>
                                <w:szCs w:val="24"/>
                                <w:shd w:val="clear" w:color="auto" w:fill="FFFFFF"/>
                              </w:rPr>
                              <w:t>(del griego </w:t>
                            </w:r>
                            <w:proofErr w:type="spellStart"/>
                            <w:r w:rsidRPr="00BE3178">
                              <w:rPr>
                                <w:rFonts w:ascii="Arial" w:hAnsi="Arial" w:cs="Arial"/>
                                <w:b/>
                                <w:i/>
                                <w:iCs/>
                                <w:color w:val="202122"/>
                                <w:sz w:val="24"/>
                                <w:szCs w:val="24"/>
                                <w:shd w:val="clear" w:color="auto" w:fill="FFFFFF"/>
                              </w:rPr>
                              <w:t>glycos</w:t>
                            </w:r>
                            <w:proofErr w:type="spellEnd"/>
                            <w:r w:rsidRPr="00BE3178">
                              <w:rPr>
                                <w:rFonts w:ascii="Arial" w:hAnsi="Arial" w:cs="Arial"/>
                                <w:b/>
                                <w:color w:val="202122"/>
                                <w:sz w:val="24"/>
                                <w:szCs w:val="24"/>
                                <w:shd w:val="clear" w:color="auto" w:fill="FFFFFF"/>
                              </w:rPr>
                              <w:t>, azúcar y </w:t>
                            </w:r>
                            <w:proofErr w:type="spellStart"/>
                            <w:r w:rsidRPr="00BE3178">
                              <w:rPr>
                                <w:rFonts w:ascii="Arial" w:hAnsi="Arial" w:cs="Arial"/>
                                <w:b/>
                                <w:i/>
                                <w:iCs/>
                                <w:color w:val="202122"/>
                                <w:sz w:val="24"/>
                                <w:szCs w:val="24"/>
                                <w:shd w:val="clear" w:color="auto" w:fill="FFFFFF"/>
                              </w:rPr>
                              <w:t>lysis</w:t>
                            </w:r>
                            <w:proofErr w:type="spellEnd"/>
                            <w:r w:rsidRPr="00BE3178">
                              <w:rPr>
                                <w:rFonts w:ascii="Arial" w:hAnsi="Arial" w:cs="Arial"/>
                                <w:b/>
                                <w:color w:val="202122"/>
                                <w:sz w:val="24"/>
                                <w:szCs w:val="24"/>
                                <w:shd w:val="clear" w:color="auto" w:fill="FFFFFF"/>
                              </w:rPr>
                              <w:t>, ruptura, destrucción, transformación) es la </w:t>
                            </w:r>
                            <w:r w:rsidRPr="00BE3178">
                              <w:rPr>
                                <w:rFonts w:ascii="Arial" w:hAnsi="Arial" w:cs="Arial"/>
                                <w:b/>
                                <w:sz w:val="24"/>
                                <w:szCs w:val="24"/>
                                <w:shd w:val="clear" w:color="auto" w:fill="FFFFFF"/>
                              </w:rPr>
                              <w:t>ruta metabólica</w:t>
                            </w:r>
                            <w:r w:rsidRPr="00BE3178">
                              <w:rPr>
                                <w:rFonts w:ascii="Arial" w:hAnsi="Arial" w:cs="Arial"/>
                                <w:b/>
                                <w:color w:val="202122"/>
                                <w:sz w:val="24"/>
                                <w:szCs w:val="24"/>
                                <w:shd w:val="clear" w:color="auto" w:fill="FFFFFF"/>
                              </w:rPr>
                              <w:t xml:space="preserve"> encargada de </w:t>
                            </w:r>
                            <w:r w:rsidRPr="00BE3178">
                              <w:rPr>
                                <w:rFonts w:ascii="Arial" w:hAnsi="Arial" w:cs="Arial"/>
                                <w:b/>
                                <w:sz w:val="24"/>
                                <w:szCs w:val="24"/>
                                <w:shd w:val="clear" w:color="auto" w:fill="FFFFFF"/>
                              </w:rPr>
                              <w:t>oxidar</w:t>
                            </w:r>
                            <w:r w:rsidRPr="00BE3178">
                              <w:rPr>
                                <w:rFonts w:ascii="Arial" w:hAnsi="Arial" w:cs="Arial"/>
                                <w:b/>
                                <w:color w:val="202122"/>
                                <w:sz w:val="24"/>
                                <w:szCs w:val="24"/>
                                <w:shd w:val="clear" w:color="auto" w:fill="FFFFFF"/>
                              </w:rPr>
                              <w:t xml:space="preserve"> la </w:t>
                            </w:r>
                            <w:r w:rsidRPr="00BE3178">
                              <w:rPr>
                                <w:rFonts w:ascii="Arial" w:hAnsi="Arial" w:cs="Arial"/>
                                <w:b/>
                                <w:sz w:val="24"/>
                                <w:szCs w:val="24"/>
                                <w:shd w:val="clear" w:color="auto" w:fill="FFFFFF"/>
                              </w:rPr>
                              <w:t>glucosa</w:t>
                            </w:r>
                            <w:r w:rsidRPr="00BE3178">
                              <w:rPr>
                                <w:rFonts w:ascii="Arial" w:hAnsi="Arial" w:cs="Arial"/>
                                <w:b/>
                                <w:color w:val="202122"/>
                                <w:sz w:val="24"/>
                                <w:szCs w:val="24"/>
                                <w:shd w:val="clear" w:color="auto" w:fill="FFFFFF"/>
                              </w:rPr>
                              <w:t> con la finalidad de obtener </w:t>
                            </w:r>
                            <w:r w:rsidRPr="00BE3178">
                              <w:rPr>
                                <w:rFonts w:ascii="Arial" w:hAnsi="Arial" w:cs="Arial"/>
                                <w:b/>
                                <w:sz w:val="24"/>
                                <w:szCs w:val="24"/>
                                <w:shd w:val="clear" w:color="auto" w:fill="FFFFFF"/>
                              </w:rPr>
                              <w:t>energía</w:t>
                            </w:r>
                            <w:r w:rsidRPr="00BE3178">
                              <w:rPr>
                                <w:rFonts w:ascii="Arial" w:hAnsi="Arial" w:cs="Arial"/>
                                <w:b/>
                                <w:color w:val="202122"/>
                                <w:sz w:val="24"/>
                                <w:szCs w:val="24"/>
                                <w:shd w:val="clear" w:color="auto" w:fill="FFFFFF"/>
                              </w:rPr>
                              <w:t> para la </w:t>
                            </w:r>
                            <w:r w:rsidRPr="00BE3178">
                              <w:rPr>
                                <w:rFonts w:ascii="Arial" w:hAnsi="Arial" w:cs="Arial"/>
                                <w:b/>
                                <w:sz w:val="24"/>
                                <w:szCs w:val="24"/>
                                <w:shd w:val="clear" w:color="auto" w:fill="FFFFFF"/>
                              </w:rPr>
                              <w:t>célula</w:t>
                            </w:r>
                            <w:r w:rsidRPr="00BE3178">
                              <w:rPr>
                                <w:rFonts w:ascii="Arial" w:hAnsi="Arial" w:cs="Arial"/>
                                <w:b/>
                                <w:color w:val="202122"/>
                                <w:sz w:val="24"/>
                                <w:szCs w:val="24"/>
                                <w:shd w:val="clear" w:color="auto" w:fill="FFFFFF"/>
                              </w:rPr>
                              <w:t>. Consiste en 10 reacciones </w:t>
                            </w:r>
                            <w:r w:rsidRPr="00BE3178">
                              <w:rPr>
                                <w:rFonts w:ascii="Arial" w:hAnsi="Arial" w:cs="Arial"/>
                                <w:b/>
                                <w:sz w:val="24"/>
                                <w:szCs w:val="24"/>
                                <w:shd w:val="clear" w:color="auto" w:fill="FFFFFF"/>
                              </w:rPr>
                              <w:t>enzimáticas</w:t>
                            </w:r>
                            <w:r w:rsidRPr="00BE3178">
                              <w:rPr>
                                <w:rFonts w:ascii="Arial" w:hAnsi="Arial" w:cs="Arial"/>
                                <w:b/>
                                <w:color w:val="202122"/>
                                <w:sz w:val="24"/>
                                <w:szCs w:val="24"/>
                                <w:shd w:val="clear" w:color="auto" w:fill="FFFFFF"/>
                              </w:rPr>
                              <w:t> consecutivas que convierten a la glucosa en dos </w:t>
                            </w:r>
                            <w:r w:rsidRPr="00BE3178">
                              <w:rPr>
                                <w:rFonts w:ascii="Arial" w:hAnsi="Arial" w:cs="Arial"/>
                                <w:b/>
                                <w:sz w:val="24"/>
                                <w:szCs w:val="24"/>
                                <w:shd w:val="clear" w:color="auto" w:fill="FFFFFF"/>
                              </w:rPr>
                              <w:t>moléculas</w:t>
                            </w:r>
                            <w:r w:rsidRPr="00BE3178">
                              <w:rPr>
                                <w:rFonts w:ascii="Arial" w:hAnsi="Arial" w:cs="Arial"/>
                                <w:b/>
                                <w:color w:val="202122"/>
                                <w:sz w:val="24"/>
                                <w:szCs w:val="24"/>
                                <w:shd w:val="clear" w:color="auto" w:fill="FFFFFF"/>
                              </w:rPr>
                              <w:t xml:space="preserve"> de </w:t>
                            </w:r>
                            <w:proofErr w:type="spellStart"/>
                            <w:r w:rsidRPr="00BE3178">
                              <w:rPr>
                                <w:rFonts w:ascii="Arial" w:hAnsi="Arial" w:cs="Arial"/>
                                <w:b/>
                                <w:sz w:val="24"/>
                                <w:szCs w:val="24"/>
                                <w:shd w:val="clear" w:color="auto" w:fill="FFFFFF"/>
                              </w:rPr>
                              <w:t>piruvato</w:t>
                            </w:r>
                            <w:proofErr w:type="spellEnd"/>
                            <w:r w:rsidRPr="00BE3178">
                              <w:rPr>
                                <w:rFonts w:ascii="Arial" w:hAnsi="Arial" w:cs="Arial"/>
                                <w:b/>
                                <w:color w:val="202122"/>
                                <w:sz w:val="24"/>
                                <w:szCs w:val="24"/>
                                <w:shd w:val="clear" w:color="auto" w:fill="FFFFFF"/>
                              </w:rPr>
                              <w:t>, el cual es capaz de seguir otras vías metabólicas y así continuar entregando energía al organismo. Esta ruta se realiza tanto en ausencia como en presencia de oxígeno, definido como proceso </w:t>
                            </w:r>
                            <w:r w:rsidRPr="00BE3178">
                              <w:rPr>
                                <w:rFonts w:ascii="Arial" w:hAnsi="Arial" w:cs="Arial"/>
                                <w:b/>
                                <w:sz w:val="24"/>
                                <w:szCs w:val="24"/>
                                <w:shd w:val="clear" w:color="auto" w:fill="FFFFFF"/>
                              </w:rPr>
                              <w:t>anaeróbico</w:t>
                            </w:r>
                            <w:r w:rsidRPr="00BE3178">
                              <w:rPr>
                                <w:rFonts w:ascii="Arial" w:hAnsi="Arial" w:cs="Arial"/>
                                <w:b/>
                                <w:color w:val="202122"/>
                                <w:sz w:val="24"/>
                                <w:szCs w:val="24"/>
                                <w:shd w:val="clear" w:color="auto" w:fill="FFFFFF"/>
                              </w:rPr>
                              <w:t> en este caso.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A7C9A" id="Cuadro de texto 1" o:spid="_x0000_s1028" type="#_x0000_t202" style="position:absolute;margin-left:125.7pt;margin-top:10.15pt;width:393.7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" fillcolor="white [3201]" strokeweight=".5pt">
                <v:textbox>
                  <w:txbxContent>
                    <w:p w:rsidR="004767A1" w:rsidRDefault="004767A1">
                      <w:pPr>
                        <w:rPr>
                          <w:rFonts w:ascii="Arial" w:hAnsi="Arial" w:cs="Arial"/>
                          <w:b/>
                          <w:color w:val="202122"/>
                          <w:sz w:val="24"/>
                          <w:szCs w:val="24"/>
                          <w:shd w:val="clear" w:color="auto" w:fill="FFFFFF"/>
                        </w:rPr>
                      </w:pPr>
                      <w:r>
                        <w:rPr>
                          <w:rFonts w:ascii="Arial" w:hAnsi="Arial" w:cs="Arial"/>
                          <w:b/>
                          <w:color w:val="202122"/>
                          <w:sz w:val="24"/>
                          <w:szCs w:val="24"/>
                          <w:shd w:val="clear" w:color="auto" w:fill="FFFFFF"/>
                        </w:rPr>
                        <w:t>GLUCOLISIS.</w:t>
                      </w:r>
                    </w:p>
                    <w:p w:rsidR="00BE3178" w:rsidRPr="00BE3178" w:rsidRDefault="00BE3178">
                      <w:pPr>
                        <w:rPr>
                          <w:b/>
                          <w:sz w:val="24"/>
                          <w:szCs w:val="24"/>
                        </w:rPr>
                      </w:pPr>
                      <w:r w:rsidRPr="00BE3178">
                        <w:rPr>
                          <w:rFonts w:ascii="Arial" w:hAnsi="Arial" w:cs="Arial"/>
                          <w:b/>
                          <w:color w:val="202122"/>
                          <w:sz w:val="24"/>
                          <w:szCs w:val="24"/>
                          <w:shd w:val="clear" w:color="auto" w:fill="FFFFFF"/>
                        </w:rPr>
                        <w:t>(del griego </w:t>
                      </w:r>
                      <w:proofErr w:type="spellStart"/>
                      <w:r w:rsidRPr="00BE3178">
                        <w:rPr>
                          <w:rFonts w:ascii="Arial" w:hAnsi="Arial" w:cs="Arial"/>
                          <w:b/>
                          <w:i/>
                          <w:iCs/>
                          <w:color w:val="202122"/>
                          <w:sz w:val="24"/>
                          <w:szCs w:val="24"/>
                          <w:shd w:val="clear" w:color="auto" w:fill="FFFFFF"/>
                        </w:rPr>
                        <w:t>glycos</w:t>
                      </w:r>
                      <w:proofErr w:type="spellEnd"/>
                      <w:r w:rsidRPr="00BE3178">
                        <w:rPr>
                          <w:rFonts w:ascii="Arial" w:hAnsi="Arial" w:cs="Arial"/>
                          <w:b/>
                          <w:color w:val="202122"/>
                          <w:sz w:val="24"/>
                          <w:szCs w:val="24"/>
                          <w:shd w:val="clear" w:color="auto" w:fill="FFFFFF"/>
                        </w:rPr>
                        <w:t>, azúcar y </w:t>
                      </w:r>
                      <w:proofErr w:type="spellStart"/>
                      <w:r w:rsidRPr="00BE3178">
                        <w:rPr>
                          <w:rFonts w:ascii="Arial" w:hAnsi="Arial" w:cs="Arial"/>
                          <w:b/>
                          <w:i/>
                          <w:iCs/>
                          <w:color w:val="202122"/>
                          <w:sz w:val="24"/>
                          <w:szCs w:val="24"/>
                          <w:shd w:val="clear" w:color="auto" w:fill="FFFFFF"/>
                        </w:rPr>
                        <w:t>lysis</w:t>
                      </w:r>
                      <w:proofErr w:type="spellEnd"/>
                      <w:r w:rsidRPr="00BE3178">
                        <w:rPr>
                          <w:rFonts w:ascii="Arial" w:hAnsi="Arial" w:cs="Arial"/>
                          <w:b/>
                          <w:color w:val="202122"/>
                          <w:sz w:val="24"/>
                          <w:szCs w:val="24"/>
                          <w:shd w:val="clear" w:color="auto" w:fill="FFFFFF"/>
                        </w:rPr>
                        <w:t>, ruptura, destrucción, transformación) es la </w:t>
                      </w:r>
                      <w:r w:rsidRPr="00BE3178">
                        <w:rPr>
                          <w:rFonts w:ascii="Arial" w:hAnsi="Arial" w:cs="Arial"/>
                          <w:b/>
                          <w:sz w:val="24"/>
                          <w:szCs w:val="24"/>
                          <w:shd w:val="clear" w:color="auto" w:fill="FFFFFF"/>
                        </w:rPr>
                        <w:t>ruta metabólica</w:t>
                      </w:r>
                      <w:r w:rsidRPr="00BE3178">
                        <w:rPr>
                          <w:rFonts w:ascii="Arial" w:hAnsi="Arial" w:cs="Arial"/>
                          <w:b/>
                          <w:color w:val="202122"/>
                          <w:sz w:val="24"/>
                          <w:szCs w:val="24"/>
                          <w:shd w:val="clear" w:color="auto" w:fill="FFFFFF"/>
                        </w:rPr>
                        <w:t xml:space="preserve"> </w:t>
                      </w:r>
                      <w:r w:rsidRPr="00BE3178">
                        <w:rPr>
                          <w:rFonts w:ascii="Arial" w:hAnsi="Arial" w:cs="Arial"/>
                          <w:b/>
                          <w:color w:val="202122"/>
                          <w:sz w:val="24"/>
                          <w:szCs w:val="24"/>
                          <w:shd w:val="clear" w:color="auto" w:fill="FFFFFF"/>
                        </w:rPr>
                        <w:t>encargada de </w:t>
                      </w:r>
                      <w:r w:rsidRPr="00BE3178">
                        <w:rPr>
                          <w:rFonts w:ascii="Arial" w:hAnsi="Arial" w:cs="Arial"/>
                          <w:b/>
                          <w:sz w:val="24"/>
                          <w:szCs w:val="24"/>
                          <w:shd w:val="clear" w:color="auto" w:fill="FFFFFF"/>
                        </w:rPr>
                        <w:t>oxidar</w:t>
                      </w:r>
                      <w:r w:rsidRPr="00BE3178">
                        <w:rPr>
                          <w:rFonts w:ascii="Arial" w:hAnsi="Arial" w:cs="Arial"/>
                          <w:b/>
                          <w:color w:val="202122"/>
                          <w:sz w:val="24"/>
                          <w:szCs w:val="24"/>
                          <w:shd w:val="clear" w:color="auto" w:fill="FFFFFF"/>
                        </w:rPr>
                        <w:t xml:space="preserve"> </w:t>
                      </w:r>
                      <w:r w:rsidRPr="00BE3178">
                        <w:rPr>
                          <w:rFonts w:ascii="Arial" w:hAnsi="Arial" w:cs="Arial"/>
                          <w:b/>
                          <w:color w:val="202122"/>
                          <w:sz w:val="24"/>
                          <w:szCs w:val="24"/>
                          <w:shd w:val="clear" w:color="auto" w:fill="FFFFFF"/>
                        </w:rPr>
                        <w:t>la </w:t>
                      </w:r>
                      <w:r w:rsidRPr="00BE3178">
                        <w:rPr>
                          <w:rFonts w:ascii="Arial" w:hAnsi="Arial" w:cs="Arial"/>
                          <w:b/>
                          <w:sz w:val="24"/>
                          <w:szCs w:val="24"/>
                          <w:shd w:val="clear" w:color="auto" w:fill="FFFFFF"/>
                        </w:rPr>
                        <w:t>glucosa</w:t>
                      </w:r>
                      <w:r w:rsidRPr="00BE3178">
                        <w:rPr>
                          <w:rFonts w:ascii="Arial" w:hAnsi="Arial" w:cs="Arial"/>
                          <w:b/>
                          <w:color w:val="202122"/>
                          <w:sz w:val="24"/>
                          <w:szCs w:val="24"/>
                          <w:shd w:val="clear" w:color="auto" w:fill="FFFFFF"/>
                        </w:rPr>
                        <w:t> con la finalidad de obtener </w:t>
                      </w:r>
                      <w:r w:rsidRPr="00BE3178">
                        <w:rPr>
                          <w:rFonts w:ascii="Arial" w:hAnsi="Arial" w:cs="Arial"/>
                          <w:b/>
                          <w:sz w:val="24"/>
                          <w:szCs w:val="24"/>
                          <w:shd w:val="clear" w:color="auto" w:fill="FFFFFF"/>
                        </w:rPr>
                        <w:t>energía</w:t>
                      </w:r>
                      <w:r w:rsidRPr="00BE3178">
                        <w:rPr>
                          <w:rFonts w:ascii="Arial" w:hAnsi="Arial" w:cs="Arial"/>
                          <w:b/>
                          <w:color w:val="202122"/>
                          <w:sz w:val="24"/>
                          <w:szCs w:val="24"/>
                          <w:shd w:val="clear" w:color="auto" w:fill="FFFFFF"/>
                        </w:rPr>
                        <w:t> para la </w:t>
                      </w:r>
                      <w:r w:rsidRPr="00BE3178">
                        <w:rPr>
                          <w:rFonts w:ascii="Arial" w:hAnsi="Arial" w:cs="Arial"/>
                          <w:b/>
                          <w:sz w:val="24"/>
                          <w:szCs w:val="24"/>
                          <w:shd w:val="clear" w:color="auto" w:fill="FFFFFF"/>
                        </w:rPr>
                        <w:t>célula</w:t>
                      </w:r>
                      <w:r w:rsidRPr="00BE3178">
                        <w:rPr>
                          <w:rFonts w:ascii="Arial" w:hAnsi="Arial" w:cs="Arial"/>
                          <w:b/>
                          <w:color w:val="202122"/>
                          <w:sz w:val="24"/>
                          <w:szCs w:val="24"/>
                          <w:shd w:val="clear" w:color="auto" w:fill="FFFFFF"/>
                        </w:rPr>
                        <w:t>.</w:t>
                      </w:r>
                      <w:r w:rsidRPr="00BE3178">
                        <w:rPr>
                          <w:rFonts w:ascii="Arial" w:hAnsi="Arial" w:cs="Arial"/>
                          <w:b/>
                          <w:color w:val="202122"/>
                          <w:sz w:val="24"/>
                          <w:szCs w:val="24"/>
                          <w:shd w:val="clear" w:color="auto" w:fill="FFFFFF"/>
                        </w:rPr>
                        <w:t xml:space="preserve"> Consiste en 10 reacciones </w:t>
                      </w:r>
                      <w:r w:rsidRPr="00BE3178">
                        <w:rPr>
                          <w:rFonts w:ascii="Arial" w:hAnsi="Arial" w:cs="Arial"/>
                          <w:b/>
                          <w:sz w:val="24"/>
                          <w:szCs w:val="24"/>
                          <w:shd w:val="clear" w:color="auto" w:fill="FFFFFF"/>
                        </w:rPr>
                        <w:t>enzimáticas</w:t>
                      </w:r>
                      <w:r w:rsidRPr="00BE3178">
                        <w:rPr>
                          <w:rFonts w:ascii="Arial" w:hAnsi="Arial" w:cs="Arial"/>
                          <w:b/>
                          <w:color w:val="202122"/>
                          <w:sz w:val="24"/>
                          <w:szCs w:val="24"/>
                          <w:shd w:val="clear" w:color="auto" w:fill="FFFFFF"/>
                        </w:rPr>
                        <w:t> consecutivas que convierten a la glucosa en dos </w:t>
                      </w:r>
                      <w:r w:rsidRPr="00BE3178">
                        <w:rPr>
                          <w:rFonts w:ascii="Arial" w:hAnsi="Arial" w:cs="Arial"/>
                          <w:b/>
                          <w:sz w:val="24"/>
                          <w:szCs w:val="24"/>
                          <w:shd w:val="clear" w:color="auto" w:fill="FFFFFF"/>
                        </w:rPr>
                        <w:t>moléculas</w:t>
                      </w:r>
                      <w:r w:rsidRPr="00BE3178">
                        <w:rPr>
                          <w:rFonts w:ascii="Arial" w:hAnsi="Arial" w:cs="Arial"/>
                          <w:b/>
                          <w:color w:val="202122"/>
                          <w:sz w:val="24"/>
                          <w:szCs w:val="24"/>
                          <w:shd w:val="clear" w:color="auto" w:fill="FFFFFF"/>
                        </w:rPr>
                        <w:t xml:space="preserve"> </w:t>
                      </w:r>
                      <w:r w:rsidRPr="00BE3178">
                        <w:rPr>
                          <w:rFonts w:ascii="Arial" w:hAnsi="Arial" w:cs="Arial"/>
                          <w:b/>
                          <w:color w:val="202122"/>
                          <w:sz w:val="24"/>
                          <w:szCs w:val="24"/>
                          <w:shd w:val="clear" w:color="auto" w:fill="FFFFFF"/>
                        </w:rPr>
                        <w:t>de </w:t>
                      </w:r>
                      <w:proofErr w:type="spellStart"/>
                      <w:r w:rsidRPr="00BE3178">
                        <w:rPr>
                          <w:rFonts w:ascii="Arial" w:hAnsi="Arial" w:cs="Arial"/>
                          <w:b/>
                          <w:sz w:val="24"/>
                          <w:szCs w:val="24"/>
                          <w:shd w:val="clear" w:color="auto" w:fill="FFFFFF"/>
                        </w:rPr>
                        <w:t>piruvato</w:t>
                      </w:r>
                      <w:proofErr w:type="spellEnd"/>
                      <w:r w:rsidRPr="00BE3178">
                        <w:rPr>
                          <w:rFonts w:ascii="Arial" w:hAnsi="Arial" w:cs="Arial"/>
                          <w:b/>
                          <w:color w:val="202122"/>
                          <w:sz w:val="24"/>
                          <w:szCs w:val="24"/>
                          <w:shd w:val="clear" w:color="auto" w:fill="FFFFFF"/>
                        </w:rPr>
                        <w:t>, el cual es capaz de seguir otras vías metabólicas y así continuar entregando energía al organismo. Esta ruta se realiza tanto en ausencia como en presencia de oxígeno, definido como proceso </w:t>
                      </w:r>
                      <w:r w:rsidRPr="00BE3178">
                        <w:rPr>
                          <w:rFonts w:ascii="Arial" w:hAnsi="Arial" w:cs="Arial"/>
                          <w:b/>
                          <w:sz w:val="24"/>
                          <w:szCs w:val="24"/>
                          <w:shd w:val="clear" w:color="auto" w:fill="FFFFFF"/>
                        </w:rPr>
                        <w:t>anaeróbico</w:t>
                      </w:r>
                      <w:r w:rsidRPr="00BE3178">
                        <w:rPr>
                          <w:rFonts w:ascii="Arial" w:hAnsi="Arial" w:cs="Arial"/>
                          <w:b/>
                          <w:color w:val="202122"/>
                          <w:sz w:val="24"/>
                          <w:szCs w:val="24"/>
                          <w:shd w:val="clear" w:color="auto" w:fill="FFFFFF"/>
                        </w:rPr>
                        <w:t> en este caso.</w:t>
                      </w:r>
                    </w:p>
                  </w:txbxContent>
                </v:textbox>
              </v:shape>
            </w:pict>
          </mc:Fallback>
        </mc:AlternateContent>
      </w:r>
      <w:r w:rsidR="006E5296">
        <w:rPr>
          <w:noProof/>
          <w:lang w:eastAsia="es-MX"/>
        </w:rPr>
        <w:drawing>
          <wp:anchor distT="0" distB="0" distL="114300" distR="114300" simplePos="0" relativeHeight="251667456" behindDoc="0" locked="0" layoutInCell="1" allowOverlap="1" wp14:anchorId="084F9346" wp14:editId="6FD1A22B">
            <wp:simplePos x="0" y="0"/>
            <wp:positionH relativeFrom="page">
              <wp:align>right</wp:align>
            </wp:positionH>
            <wp:positionV relativeFrom="paragraph">
              <wp:posOffset>6217919</wp:posOffset>
            </wp:positionV>
            <wp:extent cx="2562225" cy="2028825"/>
            <wp:effectExtent l="0" t="0" r="9525" b="9525"/>
            <wp:wrapSquare wrapText="bothSides"/>
            <wp:docPr id="10" name="Imagen 10" descr="Familias GA | Defectos del Ciclo de la U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milias GA | Defectos del Ciclo de la Ure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5296">
        <w:rPr>
          <w:rFonts w:ascii="Arial" w:hAnsi="Arial" w:cs="Arial"/>
          <w:noProof/>
          <w:color w:val="202122"/>
          <w:sz w:val="21"/>
          <w:szCs w:val="21"/>
          <w:lang w:eastAsia="es-MX"/>
        </w:rPr>
        <mc:AlternateContent>
          <mc:Choice Requires="wps">
            <w:drawing>
              <wp:anchor distT="0" distB="0" distL="114300" distR="114300" simplePos="0" relativeHeight="251666432" behindDoc="0" locked="0" layoutInCell="1" allowOverlap="1" wp14:anchorId="58473F3C" wp14:editId="4051C520">
                <wp:simplePos x="0" y="0"/>
                <wp:positionH relativeFrom="column">
                  <wp:posOffset>-784860</wp:posOffset>
                </wp:positionH>
                <wp:positionV relativeFrom="paragraph">
                  <wp:posOffset>6377305</wp:posOffset>
                </wp:positionV>
                <wp:extent cx="4838700" cy="2428875"/>
                <wp:effectExtent l="0" t="0" r="19050" b="28575"/>
                <wp:wrapNone/>
                <wp:docPr id="9" name="Cuadro de texto 9"/>
                <wp:cNvGraphicFramePr/>
                <a:graphic xmlns:a="http://schemas.openxmlformats.org/drawingml/2006/main">
                  <a:graphicData uri="http://schemas.microsoft.com/office/word/2010/wordprocessingShape">
                    <wps:wsp>
                      <wps:cNvSpPr txBox="1"/>
                      <wps:spPr>
                        <a:xfrm>
                          <a:off x="0" y="0"/>
                          <a:ext cx="4838700" cy="2428875"/>
                        </a:xfrm>
                        <a:prstGeom prst="rect">
                          <a:avLst/>
                        </a:prstGeom>
                        <a:solidFill>
                          <a:schemeClr val="lt1"/>
                        </a:solidFill>
                        <a:ln w="6350">
                          <a:solidFill>
                            <a:prstClr val="black"/>
                          </a:solidFill>
                        </a:ln>
                      </wps:spPr>
                      <wps:txbx>
                        <w:txbxContent>
                          <w:p w:rsidR="006E5296" w:rsidRPr="006E5296" w:rsidRDefault="006E5296" w:rsidP="006E5296">
                            <w:pPr>
                              <w:shd w:val="clear" w:color="auto" w:fill="FFFFFF"/>
                              <w:spacing w:after="343" w:line="240" w:lineRule="auto"/>
                              <w:textAlignment w:val="baseline"/>
                              <w:rPr>
                                <w:rFonts w:ascii="Arial" w:eastAsia="Times New Roman" w:hAnsi="Arial" w:cs="Arial"/>
                                <w:b/>
                                <w:color w:val="444444"/>
                                <w:sz w:val="24"/>
                                <w:szCs w:val="24"/>
                                <w:lang w:eastAsia="es-MX"/>
                              </w:rPr>
                            </w:pPr>
                            <w:r w:rsidRPr="006E5296">
                              <w:rPr>
                                <w:rFonts w:ascii="Arial" w:eastAsia="Times New Roman" w:hAnsi="Arial" w:cs="Arial"/>
                                <w:b/>
                                <w:color w:val="444444"/>
                                <w:sz w:val="24"/>
                                <w:szCs w:val="24"/>
                                <w:lang w:eastAsia="es-MX"/>
                              </w:rPr>
                              <w:t> proceso por el cual los desechos (amoníaco) se eliminan del cuerpo. Cuando usted consume proteínas, el cuerpo las descompone en aminoácidos. El amoníaco se produce a partir de los aminoácidos sobrantes y se tiene que eliminar del cuerpo. El hígado produce varios químicos (enzimas) que convierten el amoníaco en una forma llamada urea, que el cuerpo puede eliminar en la orina. Si este proceso se altera, los niveles de amoníaco empiezan a elevarse. Varias afecciones hereditarias pueden ocasionar problemas con este proceso de eliminación de desechos. Las personas con un trastorno en el ciclo de la urea tienen un gen defectuoso que produce las enzimas necesarias para descomponer el amoníaco en el cuerpo.</w:t>
                            </w:r>
                          </w:p>
                          <w:p w:rsidR="006E5296" w:rsidRDefault="006E52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73F3C" id="Cuadro de texto 9" o:spid="_x0000_s1029" type="#_x0000_t202" style="position:absolute;margin-left:-61.8pt;margin-top:502.15pt;width:381pt;height:1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" fillcolor="white [3201]" strokeweight=".5pt">
                <v:textbox>
                  <w:txbxContent>
                    <w:p w:rsidR="006E5296" w:rsidRPr="006E5296" w:rsidRDefault="006E5296" w:rsidP="006E5296">
                      <w:pPr>
                        <w:shd w:val="clear" w:color="auto" w:fill="FFFFFF"/>
                        <w:spacing w:after="343" w:line="240" w:lineRule="auto"/>
                        <w:textAlignment w:val="baseline"/>
                        <w:rPr>
                          <w:rFonts w:ascii="Arial" w:eastAsia="Times New Roman" w:hAnsi="Arial" w:cs="Arial"/>
                          <w:b/>
                          <w:color w:val="444444"/>
                          <w:sz w:val="24"/>
                          <w:szCs w:val="24"/>
                          <w:lang w:eastAsia="es-MX"/>
                        </w:rPr>
                      </w:pPr>
                      <w:r w:rsidRPr="006E5296">
                        <w:rPr>
                          <w:rFonts w:ascii="Arial" w:eastAsia="Times New Roman" w:hAnsi="Arial" w:cs="Arial"/>
                          <w:b/>
                          <w:color w:val="444444"/>
                          <w:sz w:val="24"/>
                          <w:szCs w:val="24"/>
                          <w:lang w:eastAsia="es-MX"/>
                        </w:rPr>
                        <w:t> proceso por el cual los desechos (amoníaco) se eliminan del cuerpo. Cuando usted consume proteínas, el cuerpo las descompone en aminoácidos. El amoníaco se produce a partir de los aminoácidos sobrantes y se tiene que eliminar del cuerpo. El hígado produce varios químicos (enzimas) que convierten el amoníaco en una forma llamada urea, que el cuerpo puede eliminar en la orina. Si este proceso se altera, los niveles de amoníaco empiezan a elevarse. Varias afecciones hereditarias pueden ocasionar problemas con este proceso de eliminación de desechos. Las personas con un trastorno en el ciclo de la urea tienen un gen defectuoso que produce las enzimas necesarias para descomponer el amoníaco en el cuerpo.</w:t>
                      </w:r>
                    </w:p>
                    <w:p w:rsidR="006E5296" w:rsidRDefault="006E5296"/>
                  </w:txbxContent>
                </v:textbox>
              </v:shape>
            </w:pict>
          </mc:Fallback>
        </mc:AlternateContent>
      </w:r>
      <w:r w:rsidR="004767A1" w:rsidRPr="004767A1">
        <w:rPr>
          <w:noProof/>
          <w:lang w:eastAsia="es-MX"/>
        </w:rPr>
        <w:drawing>
          <wp:anchor distT="0" distB="0" distL="114300" distR="114300" simplePos="0" relativeHeight="251662336" behindDoc="0" locked="0" layoutInCell="1" allowOverlap="1" wp14:anchorId="4EE85F93" wp14:editId="43A76597">
            <wp:simplePos x="0" y="0"/>
            <wp:positionH relativeFrom="column">
              <wp:posOffset>-346710</wp:posOffset>
            </wp:positionH>
            <wp:positionV relativeFrom="paragraph">
              <wp:posOffset>1066800</wp:posOffset>
            </wp:positionV>
            <wp:extent cx="1428750" cy="762000"/>
            <wp:effectExtent l="0" t="0" r="0" b="0"/>
            <wp:wrapSquare wrapText="bothSides"/>
            <wp:docPr id="4" name="Imagen 4" descr="Pyruv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uvat.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762000"/>
                    </a:xfrm>
                    <a:prstGeom prst="rect">
                      <a:avLst/>
                    </a:prstGeom>
                    <a:noFill/>
                    <a:ln>
                      <a:noFill/>
                    </a:ln>
                  </pic:spPr>
                </pic:pic>
              </a:graphicData>
            </a:graphic>
          </wp:anchor>
        </w:drawing>
      </w:r>
      <w:r w:rsidR="004767A1">
        <w:rPr>
          <w:noProof/>
          <w:lang w:eastAsia="es-MX"/>
        </w:rPr>
        <w:drawing>
          <wp:anchor distT="0" distB="0" distL="114300" distR="114300" simplePos="0" relativeHeight="251660288" behindDoc="0" locked="0" layoutInCell="1" allowOverlap="1" wp14:anchorId="07F12DDF" wp14:editId="4A797996">
            <wp:simplePos x="0" y="0"/>
            <wp:positionH relativeFrom="column">
              <wp:posOffset>329565</wp:posOffset>
            </wp:positionH>
            <wp:positionV relativeFrom="paragraph">
              <wp:posOffset>81280</wp:posOffset>
            </wp:positionV>
            <wp:extent cx="1228725" cy="655320"/>
            <wp:effectExtent l="0" t="0" r="9525" b="0"/>
            <wp:wrapSquare wrapText="bothSides"/>
            <wp:docPr id="3" name="Imagen 3" descr="Pyruva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uvat.sv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67A1">
        <w:rPr>
          <w:noProof/>
          <w:lang w:eastAsia="es-MX"/>
        </w:rPr>
        <w:drawing>
          <wp:anchor distT="0" distB="0" distL="114300" distR="114300" simplePos="0" relativeHeight="251661312" behindDoc="0" locked="0" layoutInCell="1" allowOverlap="1" wp14:anchorId="313A4476" wp14:editId="23613BF6">
            <wp:simplePos x="0" y="0"/>
            <wp:positionH relativeFrom="column">
              <wp:posOffset>-870585</wp:posOffset>
            </wp:positionH>
            <wp:positionV relativeFrom="paragraph">
              <wp:posOffset>0</wp:posOffset>
            </wp:positionV>
            <wp:extent cx="952500" cy="1028700"/>
            <wp:effectExtent l="0" t="0" r="0" b="0"/>
            <wp:wrapSquare wrapText="bothSides"/>
            <wp:docPr id="2" name="Imagen 2" descr="Alpha-D-Glucopyranos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ha-D-Glucopyranose.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1028700"/>
                    </a:xfrm>
                    <a:prstGeom prst="rect">
                      <a:avLst/>
                    </a:prstGeom>
                    <a:noFill/>
                    <a:ln>
                      <a:noFill/>
                    </a:ln>
                  </pic:spPr>
                </pic:pic>
              </a:graphicData>
            </a:graphic>
          </wp:anchor>
        </w:drawing>
      </w:r>
    </w:p>
    <w:sectPr w:rsidR="00BE3178" w:rsidRPr="00BE31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15"/>
    <w:rsid w:val="001A3FA5"/>
    <w:rsid w:val="00456C48"/>
    <w:rsid w:val="004767A1"/>
    <w:rsid w:val="006E5296"/>
    <w:rsid w:val="00961368"/>
    <w:rsid w:val="00B348FA"/>
    <w:rsid w:val="00BE3178"/>
    <w:rsid w:val="00C476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A20E2"/>
  <w15:chartTrackingRefBased/>
  <w15:docId w15:val="{ED8AF774-ED1F-417D-8BFE-3C7E7A01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E3178"/>
    <w:rPr>
      <w:color w:val="0000FF"/>
      <w:u w:val="single"/>
    </w:rPr>
  </w:style>
  <w:style w:type="paragraph" w:styleId="NormalWeb">
    <w:name w:val="Normal (Web)"/>
    <w:basedOn w:val="Normal"/>
    <w:uiPriority w:val="99"/>
    <w:semiHidden/>
    <w:unhideWhenUsed/>
    <w:rsid w:val="004767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Cita">
    <w:name w:val="Quote"/>
    <w:basedOn w:val="Normal"/>
    <w:next w:val="Normal"/>
    <w:link w:val="CitaCar"/>
    <w:uiPriority w:val="29"/>
    <w:qFormat/>
    <w:rsid w:val="006E5296"/>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E529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07063">
      <w:bodyDiv w:val="1"/>
      <w:marLeft w:val="0"/>
      <w:marRight w:val="0"/>
      <w:marTop w:val="0"/>
      <w:marBottom w:val="0"/>
      <w:divBdr>
        <w:top w:val="none" w:sz="0" w:space="0" w:color="auto"/>
        <w:left w:val="none" w:sz="0" w:space="0" w:color="auto"/>
        <w:bottom w:val="none" w:sz="0" w:space="0" w:color="auto"/>
        <w:right w:val="none" w:sz="0" w:space="0" w:color="auto"/>
      </w:divBdr>
    </w:div>
    <w:div w:id="78774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33D02-6A3C-4387-B6C9-26738A80A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Words>
  <Characters>212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PC11</dc:creator>
  <cp:keywords/>
  <dc:description/>
  <cp:lastModifiedBy>PC11</cp:lastModifiedBy>
  <cp:revision>2</cp:revision>
  <dcterms:created xsi:type="dcterms:W3CDTF">2022-12-17T22:13:00Z</dcterms:created>
  <dcterms:modified xsi:type="dcterms:W3CDTF">2022-12-17T22:13:00Z</dcterms:modified>
</cp:coreProperties>
</file>