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2DD" w:rsidRDefault="002462DD">
      <w:pPr>
        <w:rPr>
          <w:rFonts w:ascii="Arial Black" w:hAnsi="Arial Black"/>
          <w:b/>
          <w:bCs/>
          <w:color w:val="4472C4" w:themeColor="accent1"/>
          <w:sz w:val="144"/>
          <w:szCs w:val="144"/>
        </w:rPr>
      </w:pPr>
      <w:r w:rsidRPr="00E41670">
        <w:rPr>
          <w:rFonts w:ascii="Arial Black" w:hAnsi="Arial Black"/>
          <w:b/>
          <w:bCs/>
          <w:color w:val="4472C4" w:themeColor="accent1"/>
          <w:sz w:val="144"/>
          <w:szCs w:val="144"/>
        </w:rPr>
        <w:t>UDS</w:t>
      </w:r>
    </w:p>
    <w:p w:rsidR="005341C1" w:rsidRDefault="005341C1">
      <w:pPr>
        <w:pStyle w:val="Ttulo2"/>
        <w:shd w:val="clear" w:color="auto" w:fill="FFFFFF"/>
        <w:spacing w:before="150" w:after="150" w:line="600" w:lineRule="atLeast"/>
        <w:divId w:val="1183713880"/>
        <w:rPr>
          <w:rFonts w:ascii="Helvetica" w:eastAsia="Times New Roman" w:hAnsi="Helvetica"/>
          <w:color w:val="333333"/>
          <w:sz w:val="42"/>
          <w:szCs w:val="42"/>
        </w:rPr>
      </w:pPr>
      <w:r>
        <w:rPr>
          <w:rFonts w:ascii="Helvetica" w:eastAsia="Times New Roman" w:hAnsi="Helvetica"/>
          <w:color w:val="333333"/>
          <w:sz w:val="42"/>
          <w:szCs w:val="42"/>
        </w:rPr>
        <w:t>Secreción pancreática</w:t>
      </w:r>
    </w:p>
    <w:p w:rsidR="00125F07" w:rsidRDefault="00125F07">
      <w:pPr>
        <w:rPr>
          <w:rFonts w:ascii="Helvetica" w:eastAsia="Times New Roman" w:hAnsi="Helvetica"/>
          <w:color w:val="444444"/>
          <w:sz w:val="21"/>
          <w:szCs w:val="21"/>
          <w:shd w:val="clear" w:color="auto" w:fill="FFFFFF"/>
        </w:rPr>
      </w:pPr>
    </w:p>
    <w:p w:rsidR="007C451E" w:rsidRDefault="00E329C6">
      <w:pPr>
        <w:rPr>
          <w:rFonts w:ascii="Helvetica" w:eastAsia="Times New Roman" w:hAnsi="Helvetica"/>
          <w:color w:val="444444"/>
          <w:sz w:val="21"/>
          <w:szCs w:val="21"/>
          <w:shd w:val="clear" w:color="auto" w:fill="FFFFFF"/>
        </w:rPr>
      </w:pPr>
      <w:r>
        <w:rPr>
          <w:rFonts w:ascii="Helvetica" w:eastAsia="Times New Roman" w:hAnsi="Helvetica"/>
          <w:color w:val="444444"/>
          <w:sz w:val="21"/>
          <w:szCs w:val="21"/>
          <w:shd w:val="clear" w:color="auto" w:fill="FFFFFF"/>
        </w:rPr>
        <w:t>Fisiopatología</w:t>
      </w: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5341C1" w:rsidRPr="007275BE" w:rsidRDefault="005341C1" w:rsidP="005E5CBA">
      <w:pPr>
        <w:pStyle w:val="Ttulo2"/>
        <w:shd w:val="clear" w:color="auto" w:fill="FFFFFF"/>
        <w:spacing w:before="0" w:line="360" w:lineRule="auto"/>
        <w:jc w:val="both"/>
        <w:divId w:val="530647388"/>
        <w:rPr>
          <w:rFonts w:ascii="Arial" w:eastAsia="Times New Roman" w:hAnsi="Arial" w:cs="Arial"/>
          <w:b/>
          <w:bCs/>
          <w:i/>
          <w:iCs/>
          <w:color w:val="333333"/>
          <w:sz w:val="40"/>
          <w:szCs w:val="40"/>
        </w:rPr>
      </w:pPr>
      <w:r w:rsidRPr="007275BE">
        <w:rPr>
          <w:rFonts w:ascii="Arial" w:eastAsia="Times New Roman" w:hAnsi="Arial" w:cs="Arial"/>
          <w:b/>
          <w:bCs/>
          <w:i/>
          <w:iCs/>
          <w:color w:val="333333"/>
          <w:sz w:val="40"/>
          <w:szCs w:val="40"/>
        </w:rPr>
        <w:lastRenderedPageBreak/>
        <w:t>Secreción pancreática</w:t>
      </w:r>
    </w:p>
    <w:p w:rsidR="00E329C6" w:rsidRPr="005E5CBA" w:rsidRDefault="00E329C6" w:rsidP="005E5CBA">
      <w:pPr>
        <w:spacing w:after="0" w:line="360" w:lineRule="auto"/>
        <w:jc w:val="both"/>
        <w:rPr>
          <w:rFonts w:ascii="Arial" w:eastAsia="Times New Roman" w:hAnsi="Arial" w:cs="Arial"/>
          <w:color w:val="444444"/>
          <w:sz w:val="24"/>
          <w:szCs w:val="24"/>
          <w:shd w:val="clear" w:color="auto" w:fill="FFFFFF"/>
        </w:rPr>
      </w:pPr>
    </w:p>
    <w:p w:rsidR="00E329C6" w:rsidRPr="005E5CBA" w:rsidRDefault="00456F3E" w:rsidP="005E5CBA">
      <w:pPr>
        <w:spacing w:after="0" w:line="360" w:lineRule="auto"/>
        <w:jc w:val="both"/>
        <w:rPr>
          <w:rFonts w:ascii="Arial" w:eastAsia="Times New Roman" w:hAnsi="Arial" w:cs="Arial"/>
          <w:color w:val="333333"/>
          <w:sz w:val="24"/>
          <w:szCs w:val="24"/>
          <w:shd w:val="clear" w:color="auto" w:fill="FFFFFF"/>
        </w:rPr>
      </w:pPr>
      <w:r w:rsidRPr="005E5CBA">
        <w:rPr>
          <w:rFonts w:ascii="Arial" w:eastAsia="Times New Roman" w:hAnsi="Arial" w:cs="Arial"/>
          <w:color w:val="333333"/>
          <w:sz w:val="24"/>
          <w:szCs w:val="24"/>
          <w:shd w:val="clear" w:color="auto" w:fill="FFFFFF"/>
        </w:rPr>
        <w:t xml:space="preserve">El páncreas es una glándula mixta de carácter tanto endocrino como exocrino. La porción exocrina es de estructura </w:t>
      </w:r>
      <w:proofErr w:type="spellStart"/>
      <w:r w:rsidRPr="005E5CBA">
        <w:rPr>
          <w:rFonts w:ascii="Arial" w:eastAsia="Times New Roman" w:hAnsi="Arial" w:cs="Arial"/>
          <w:color w:val="333333"/>
          <w:sz w:val="24"/>
          <w:szCs w:val="24"/>
          <w:shd w:val="clear" w:color="auto" w:fill="FFFFFF"/>
        </w:rPr>
        <w:t>acinar</w:t>
      </w:r>
      <w:proofErr w:type="spellEnd"/>
      <w:r w:rsidRPr="005E5CBA">
        <w:rPr>
          <w:rFonts w:ascii="Arial" w:eastAsia="Times New Roman" w:hAnsi="Arial" w:cs="Arial"/>
          <w:color w:val="333333"/>
          <w:sz w:val="24"/>
          <w:szCs w:val="24"/>
          <w:shd w:val="clear" w:color="auto" w:fill="FFFFFF"/>
        </w:rPr>
        <w:t>, y su secreción es absolutamente imprescindible para los procesos digestivos.</w:t>
      </w:r>
    </w:p>
    <w:p w:rsidR="00A054B9" w:rsidRPr="005E5CBA" w:rsidRDefault="00A054B9" w:rsidP="005E5CBA">
      <w:pPr>
        <w:pStyle w:val="NormalWeb"/>
        <w:shd w:val="clear" w:color="auto" w:fill="FFFFFF"/>
        <w:spacing w:before="0" w:beforeAutospacing="0" w:after="0" w:afterAutospacing="0" w:line="360" w:lineRule="auto"/>
        <w:jc w:val="both"/>
        <w:divId w:val="1245263236"/>
        <w:rPr>
          <w:rFonts w:ascii="Arial" w:hAnsi="Arial" w:cs="Arial"/>
          <w:color w:val="333333"/>
        </w:rPr>
      </w:pPr>
      <w:r w:rsidRPr="005E5CBA">
        <w:rPr>
          <w:rFonts w:ascii="Arial" w:hAnsi="Arial" w:cs="Arial"/>
          <w:b/>
          <w:bCs/>
          <w:color w:val="333333"/>
        </w:rPr>
        <w:t>Cantidad</w:t>
      </w:r>
    </w:p>
    <w:p w:rsidR="00A054B9" w:rsidRPr="005E5CBA" w:rsidRDefault="00A054B9" w:rsidP="005E5CBA">
      <w:pPr>
        <w:pStyle w:val="NormalWeb"/>
        <w:shd w:val="clear" w:color="auto" w:fill="FFFFFF"/>
        <w:spacing w:before="0" w:beforeAutospacing="0" w:after="0" w:afterAutospacing="0" w:line="360" w:lineRule="auto"/>
        <w:jc w:val="both"/>
        <w:divId w:val="1245263236"/>
        <w:rPr>
          <w:rFonts w:ascii="Arial" w:hAnsi="Arial" w:cs="Arial"/>
          <w:color w:val="333333"/>
        </w:rPr>
      </w:pPr>
      <w:r w:rsidRPr="005E5CBA">
        <w:rPr>
          <w:rFonts w:ascii="Arial" w:hAnsi="Arial" w:cs="Arial"/>
          <w:color w:val="333333"/>
        </w:rPr>
        <w:t>El volumen de secreción pancreática oscila entre 1,5 y 2 litros al día. El ritmo de secreción varía entre 0,2 ml/min hasta 2 ml/min.</w:t>
      </w:r>
    </w:p>
    <w:p w:rsidR="00A054B9" w:rsidRPr="005E5CBA" w:rsidRDefault="00A054B9" w:rsidP="005E5CBA">
      <w:pPr>
        <w:pStyle w:val="NormalWeb"/>
        <w:shd w:val="clear" w:color="auto" w:fill="FFFFFF"/>
        <w:spacing w:before="0" w:beforeAutospacing="0" w:after="0" w:afterAutospacing="0" w:line="360" w:lineRule="auto"/>
        <w:jc w:val="both"/>
        <w:divId w:val="1245263236"/>
        <w:rPr>
          <w:rFonts w:ascii="Arial" w:hAnsi="Arial" w:cs="Arial"/>
          <w:color w:val="333333"/>
        </w:rPr>
      </w:pPr>
      <w:r w:rsidRPr="005E5CBA">
        <w:rPr>
          <w:rFonts w:ascii="Arial" w:hAnsi="Arial" w:cs="Arial"/>
          <w:b/>
          <w:bCs/>
          <w:color w:val="333333"/>
        </w:rPr>
        <w:t> </w:t>
      </w:r>
    </w:p>
    <w:p w:rsidR="00A054B9" w:rsidRPr="005E5CBA" w:rsidRDefault="00A054B9" w:rsidP="005E5CBA">
      <w:pPr>
        <w:pStyle w:val="NormalWeb"/>
        <w:shd w:val="clear" w:color="auto" w:fill="FFFFFF"/>
        <w:spacing w:before="0" w:beforeAutospacing="0" w:after="0" w:afterAutospacing="0" w:line="360" w:lineRule="auto"/>
        <w:jc w:val="both"/>
        <w:divId w:val="1245263236"/>
        <w:rPr>
          <w:rFonts w:ascii="Arial" w:hAnsi="Arial" w:cs="Arial"/>
          <w:color w:val="333333"/>
        </w:rPr>
      </w:pPr>
      <w:r w:rsidRPr="005E5CBA">
        <w:rPr>
          <w:rFonts w:ascii="Arial" w:hAnsi="Arial" w:cs="Arial"/>
          <w:b/>
          <w:bCs/>
          <w:color w:val="333333"/>
        </w:rPr>
        <w:t>Composición</w:t>
      </w:r>
    </w:p>
    <w:p w:rsidR="00A054B9" w:rsidRPr="005E5CBA" w:rsidRDefault="00A054B9" w:rsidP="005E5CBA">
      <w:pPr>
        <w:pStyle w:val="NormalWeb"/>
        <w:shd w:val="clear" w:color="auto" w:fill="FFFFFF"/>
        <w:spacing w:before="0" w:beforeAutospacing="0" w:after="0" w:afterAutospacing="0" w:line="360" w:lineRule="auto"/>
        <w:jc w:val="both"/>
        <w:divId w:val="1245263236"/>
        <w:rPr>
          <w:rFonts w:ascii="Arial" w:hAnsi="Arial" w:cs="Arial"/>
          <w:color w:val="333333"/>
        </w:rPr>
      </w:pPr>
      <w:r w:rsidRPr="005E5CBA">
        <w:rPr>
          <w:rFonts w:ascii="Arial" w:hAnsi="Arial" w:cs="Arial"/>
          <w:color w:val="333333"/>
        </w:rPr>
        <w:t xml:space="preserve">Depende de forma directa del tipo de alimento ingerido. Es una solución acuosa con electrolitos como </w:t>
      </w:r>
      <w:proofErr w:type="spellStart"/>
      <w:r w:rsidRPr="005E5CBA">
        <w:rPr>
          <w:rFonts w:ascii="Arial" w:hAnsi="Arial" w:cs="Arial"/>
          <w:color w:val="333333"/>
        </w:rPr>
        <w:t>Na</w:t>
      </w:r>
      <w:proofErr w:type="spellEnd"/>
      <w:r w:rsidRPr="005E5CBA">
        <w:rPr>
          <w:rFonts w:ascii="Arial" w:hAnsi="Arial" w:cs="Arial"/>
          <w:color w:val="333333"/>
        </w:rPr>
        <w:t>, K, Cl, HCO3, etc.</w:t>
      </w:r>
    </w:p>
    <w:p w:rsidR="0023772B" w:rsidRPr="005E5CBA" w:rsidRDefault="0023772B" w:rsidP="005E5CBA">
      <w:pPr>
        <w:pStyle w:val="NormalWeb"/>
        <w:shd w:val="clear" w:color="auto" w:fill="FFFFFF"/>
        <w:spacing w:before="0" w:beforeAutospacing="0" w:after="0" w:afterAutospacing="0" w:line="360" w:lineRule="auto"/>
        <w:jc w:val="both"/>
        <w:divId w:val="135226934"/>
        <w:rPr>
          <w:rFonts w:ascii="Arial" w:hAnsi="Arial" w:cs="Arial"/>
          <w:color w:val="333333"/>
        </w:rPr>
      </w:pPr>
      <w:r w:rsidRPr="005E5CBA">
        <w:rPr>
          <w:rFonts w:ascii="Arial" w:hAnsi="Arial" w:cs="Arial"/>
          <w:color w:val="333333"/>
        </w:rPr>
        <w:t xml:space="preserve">Su contenido principal son los enzimas que degradan prácticamente todos los principios nutritivos y que son sintetizados y almacenados en las células </w:t>
      </w:r>
      <w:proofErr w:type="spellStart"/>
      <w:r w:rsidRPr="005E5CBA">
        <w:rPr>
          <w:rFonts w:ascii="Arial" w:hAnsi="Arial" w:cs="Arial"/>
          <w:color w:val="333333"/>
        </w:rPr>
        <w:t>acinares</w:t>
      </w:r>
      <w:proofErr w:type="spellEnd"/>
      <w:r w:rsidRPr="005E5CBA">
        <w:rPr>
          <w:rFonts w:ascii="Arial" w:hAnsi="Arial" w:cs="Arial"/>
          <w:color w:val="333333"/>
        </w:rPr>
        <w:t>. Así hay:</w:t>
      </w:r>
    </w:p>
    <w:p w:rsidR="0023772B" w:rsidRPr="005E5CBA" w:rsidRDefault="0023772B" w:rsidP="005E5CBA">
      <w:pPr>
        <w:numPr>
          <w:ilvl w:val="0"/>
          <w:numId w:val="1"/>
        </w:numPr>
        <w:shd w:val="clear" w:color="auto" w:fill="FFFFFF"/>
        <w:spacing w:after="0" w:line="360" w:lineRule="auto"/>
        <w:ind w:left="1320"/>
        <w:jc w:val="both"/>
        <w:divId w:val="135226934"/>
        <w:rPr>
          <w:rFonts w:ascii="Arial" w:eastAsia="Times New Roman" w:hAnsi="Arial" w:cs="Arial"/>
          <w:color w:val="333333"/>
          <w:sz w:val="24"/>
          <w:szCs w:val="24"/>
        </w:rPr>
      </w:pPr>
      <w:r w:rsidRPr="005E5CBA">
        <w:rPr>
          <w:rFonts w:ascii="Arial" w:eastAsia="Times New Roman" w:hAnsi="Arial" w:cs="Arial"/>
          <w:i/>
          <w:iCs/>
          <w:color w:val="333333"/>
          <w:sz w:val="24"/>
          <w:szCs w:val="24"/>
        </w:rPr>
        <w:t>Proteasas</w:t>
      </w:r>
      <w:r w:rsidRPr="005E5CBA">
        <w:rPr>
          <w:rFonts w:ascii="Arial" w:eastAsia="Times New Roman" w:hAnsi="Arial" w:cs="Arial"/>
          <w:color w:val="333333"/>
          <w:sz w:val="24"/>
          <w:szCs w:val="24"/>
        </w:rPr>
        <w:t xml:space="preserve">. </w:t>
      </w:r>
      <w:proofErr w:type="spellStart"/>
      <w:r w:rsidRPr="005E5CBA">
        <w:rPr>
          <w:rFonts w:ascii="Arial" w:eastAsia="Times New Roman" w:hAnsi="Arial" w:cs="Arial"/>
          <w:color w:val="333333"/>
          <w:sz w:val="24"/>
          <w:szCs w:val="24"/>
        </w:rPr>
        <w:t>Tripsinógeno</w:t>
      </w:r>
      <w:proofErr w:type="spellEnd"/>
      <w:r w:rsidRPr="005E5CBA">
        <w:rPr>
          <w:rFonts w:ascii="Arial" w:eastAsia="Times New Roman" w:hAnsi="Arial" w:cs="Arial"/>
          <w:color w:val="333333"/>
          <w:sz w:val="24"/>
          <w:szCs w:val="24"/>
        </w:rPr>
        <w:t xml:space="preserve">, </w:t>
      </w:r>
      <w:proofErr w:type="spellStart"/>
      <w:r w:rsidRPr="005E5CBA">
        <w:rPr>
          <w:rFonts w:ascii="Arial" w:eastAsia="Times New Roman" w:hAnsi="Arial" w:cs="Arial"/>
          <w:color w:val="333333"/>
          <w:sz w:val="24"/>
          <w:szCs w:val="24"/>
        </w:rPr>
        <w:t>quimotripsinógeno</w:t>
      </w:r>
      <w:proofErr w:type="spellEnd"/>
      <w:r w:rsidRPr="005E5CBA">
        <w:rPr>
          <w:rFonts w:ascii="Arial" w:eastAsia="Times New Roman" w:hAnsi="Arial" w:cs="Arial"/>
          <w:color w:val="333333"/>
          <w:sz w:val="24"/>
          <w:szCs w:val="24"/>
        </w:rPr>
        <w:t xml:space="preserve"> y </w:t>
      </w:r>
      <w:proofErr w:type="spellStart"/>
      <w:r w:rsidRPr="005E5CBA">
        <w:rPr>
          <w:rFonts w:ascii="Arial" w:eastAsia="Times New Roman" w:hAnsi="Arial" w:cs="Arial"/>
          <w:color w:val="333333"/>
          <w:sz w:val="24"/>
          <w:szCs w:val="24"/>
        </w:rPr>
        <w:t>procarboxipeptidasas</w:t>
      </w:r>
      <w:proofErr w:type="spellEnd"/>
      <w:r w:rsidRPr="005E5CBA">
        <w:rPr>
          <w:rFonts w:ascii="Arial" w:eastAsia="Times New Roman" w:hAnsi="Arial" w:cs="Arial"/>
          <w:color w:val="333333"/>
          <w:sz w:val="24"/>
          <w:szCs w:val="24"/>
        </w:rPr>
        <w:t>.</w:t>
      </w:r>
    </w:p>
    <w:p w:rsidR="0023772B" w:rsidRPr="005E5CBA" w:rsidRDefault="0023772B" w:rsidP="005E5CBA">
      <w:pPr>
        <w:numPr>
          <w:ilvl w:val="0"/>
          <w:numId w:val="1"/>
        </w:numPr>
        <w:shd w:val="clear" w:color="auto" w:fill="FFFFFF"/>
        <w:spacing w:after="0" w:line="360" w:lineRule="auto"/>
        <w:ind w:left="1320"/>
        <w:jc w:val="both"/>
        <w:divId w:val="135226934"/>
        <w:rPr>
          <w:rFonts w:ascii="Arial" w:eastAsia="Times New Roman" w:hAnsi="Arial" w:cs="Arial"/>
          <w:color w:val="333333"/>
          <w:sz w:val="24"/>
          <w:szCs w:val="24"/>
        </w:rPr>
      </w:pPr>
      <w:r w:rsidRPr="005E5CBA">
        <w:rPr>
          <w:rFonts w:ascii="Arial" w:eastAsia="Times New Roman" w:hAnsi="Arial" w:cs="Arial"/>
          <w:i/>
          <w:iCs/>
          <w:color w:val="333333"/>
          <w:sz w:val="24"/>
          <w:szCs w:val="24"/>
        </w:rPr>
        <w:t>Amilasa</w:t>
      </w:r>
      <w:r w:rsidRPr="005E5CBA">
        <w:rPr>
          <w:rFonts w:ascii="Arial" w:eastAsia="Times New Roman" w:hAnsi="Arial" w:cs="Arial"/>
          <w:color w:val="333333"/>
          <w:sz w:val="24"/>
          <w:szCs w:val="24"/>
        </w:rPr>
        <w:t>.</w:t>
      </w:r>
    </w:p>
    <w:p w:rsidR="0023772B" w:rsidRPr="005E5CBA" w:rsidRDefault="0023772B" w:rsidP="005E5CBA">
      <w:pPr>
        <w:numPr>
          <w:ilvl w:val="0"/>
          <w:numId w:val="1"/>
        </w:numPr>
        <w:shd w:val="clear" w:color="auto" w:fill="FFFFFF"/>
        <w:spacing w:after="0" w:line="360" w:lineRule="auto"/>
        <w:ind w:left="1320"/>
        <w:jc w:val="both"/>
        <w:divId w:val="135226934"/>
        <w:rPr>
          <w:rFonts w:ascii="Arial" w:eastAsia="Times New Roman" w:hAnsi="Arial" w:cs="Arial"/>
          <w:color w:val="333333"/>
          <w:sz w:val="24"/>
          <w:szCs w:val="24"/>
        </w:rPr>
      </w:pPr>
      <w:r w:rsidRPr="005E5CBA">
        <w:rPr>
          <w:rFonts w:ascii="Arial" w:eastAsia="Times New Roman" w:hAnsi="Arial" w:cs="Arial"/>
          <w:i/>
          <w:iCs/>
          <w:color w:val="333333"/>
          <w:sz w:val="24"/>
          <w:szCs w:val="24"/>
        </w:rPr>
        <w:t>Lipasas</w:t>
      </w:r>
      <w:r w:rsidRPr="005E5CBA">
        <w:rPr>
          <w:rFonts w:ascii="Arial" w:eastAsia="Times New Roman" w:hAnsi="Arial" w:cs="Arial"/>
          <w:color w:val="333333"/>
          <w:sz w:val="24"/>
          <w:szCs w:val="24"/>
        </w:rPr>
        <w:t xml:space="preserve">. Lipasa que degrada triglicéridos, </w:t>
      </w:r>
      <w:proofErr w:type="spellStart"/>
      <w:r w:rsidRPr="005E5CBA">
        <w:rPr>
          <w:rFonts w:ascii="Arial" w:eastAsia="Times New Roman" w:hAnsi="Arial" w:cs="Arial"/>
          <w:color w:val="333333"/>
          <w:sz w:val="24"/>
          <w:szCs w:val="24"/>
        </w:rPr>
        <w:t>fosfolipasa</w:t>
      </w:r>
      <w:proofErr w:type="spellEnd"/>
      <w:r w:rsidRPr="005E5CBA">
        <w:rPr>
          <w:rFonts w:ascii="Arial" w:eastAsia="Times New Roman" w:hAnsi="Arial" w:cs="Arial"/>
          <w:color w:val="333333"/>
          <w:sz w:val="24"/>
          <w:szCs w:val="24"/>
        </w:rPr>
        <w:t>, colesterol-</w:t>
      </w:r>
      <w:proofErr w:type="spellStart"/>
      <w:r w:rsidRPr="005E5CBA">
        <w:rPr>
          <w:rFonts w:ascii="Arial" w:eastAsia="Times New Roman" w:hAnsi="Arial" w:cs="Arial"/>
          <w:color w:val="333333"/>
          <w:sz w:val="24"/>
          <w:szCs w:val="24"/>
        </w:rPr>
        <w:t>ester</w:t>
      </w:r>
      <w:proofErr w:type="spellEnd"/>
      <w:r w:rsidRPr="005E5CBA">
        <w:rPr>
          <w:rFonts w:ascii="Arial" w:eastAsia="Times New Roman" w:hAnsi="Arial" w:cs="Arial"/>
          <w:color w:val="333333"/>
          <w:sz w:val="24"/>
          <w:szCs w:val="24"/>
        </w:rPr>
        <w:t>-hidrolasa, etc.</w:t>
      </w:r>
    </w:p>
    <w:p w:rsidR="0023772B" w:rsidRPr="005E5CBA" w:rsidRDefault="0023772B" w:rsidP="005E5CBA">
      <w:pPr>
        <w:numPr>
          <w:ilvl w:val="0"/>
          <w:numId w:val="1"/>
        </w:numPr>
        <w:shd w:val="clear" w:color="auto" w:fill="FFFFFF"/>
        <w:spacing w:after="0" w:line="360" w:lineRule="auto"/>
        <w:ind w:left="1320"/>
        <w:jc w:val="both"/>
        <w:divId w:val="135226934"/>
        <w:rPr>
          <w:rFonts w:ascii="Arial" w:eastAsia="Times New Roman" w:hAnsi="Arial" w:cs="Arial"/>
          <w:color w:val="333333"/>
          <w:sz w:val="24"/>
          <w:szCs w:val="24"/>
        </w:rPr>
      </w:pPr>
      <w:proofErr w:type="spellStart"/>
      <w:r w:rsidRPr="005E5CBA">
        <w:rPr>
          <w:rFonts w:ascii="Arial" w:eastAsia="Times New Roman" w:hAnsi="Arial" w:cs="Arial"/>
          <w:i/>
          <w:iCs/>
          <w:color w:val="333333"/>
          <w:sz w:val="24"/>
          <w:szCs w:val="24"/>
        </w:rPr>
        <w:t>Ribonucleasa</w:t>
      </w:r>
      <w:proofErr w:type="spellEnd"/>
      <w:r w:rsidRPr="005E5CBA">
        <w:rPr>
          <w:rFonts w:ascii="Arial" w:eastAsia="Times New Roman" w:hAnsi="Arial" w:cs="Arial"/>
          <w:color w:val="333333"/>
          <w:sz w:val="24"/>
          <w:szCs w:val="24"/>
        </w:rPr>
        <w:t> y </w:t>
      </w:r>
      <w:proofErr w:type="spellStart"/>
      <w:r w:rsidRPr="005E5CBA">
        <w:rPr>
          <w:rFonts w:ascii="Arial" w:eastAsia="Times New Roman" w:hAnsi="Arial" w:cs="Arial"/>
          <w:i/>
          <w:iCs/>
          <w:color w:val="333333"/>
          <w:sz w:val="24"/>
          <w:szCs w:val="24"/>
        </w:rPr>
        <w:t>desoxirribonucleasa</w:t>
      </w:r>
      <w:proofErr w:type="spellEnd"/>
      <w:r w:rsidRPr="005E5CBA">
        <w:rPr>
          <w:rFonts w:ascii="Arial" w:eastAsia="Times New Roman" w:hAnsi="Arial" w:cs="Arial"/>
          <w:color w:val="333333"/>
          <w:sz w:val="24"/>
          <w:szCs w:val="24"/>
        </w:rPr>
        <w:t>.</w:t>
      </w:r>
    </w:p>
    <w:p w:rsidR="0023772B" w:rsidRPr="005E5CBA" w:rsidRDefault="0023772B" w:rsidP="005E5CBA">
      <w:pPr>
        <w:numPr>
          <w:ilvl w:val="0"/>
          <w:numId w:val="1"/>
        </w:numPr>
        <w:shd w:val="clear" w:color="auto" w:fill="FFFFFF"/>
        <w:spacing w:after="0" w:line="360" w:lineRule="auto"/>
        <w:ind w:left="1320"/>
        <w:jc w:val="both"/>
        <w:divId w:val="135226934"/>
        <w:rPr>
          <w:rFonts w:ascii="Arial" w:eastAsia="Times New Roman" w:hAnsi="Arial" w:cs="Arial"/>
          <w:color w:val="333333"/>
          <w:sz w:val="24"/>
          <w:szCs w:val="24"/>
        </w:rPr>
      </w:pPr>
      <w:proofErr w:type="spellStart"/>
      <w:r w:rsidRPr="005E5CBA">
        <w:rPr>
          <w:rFonts w:ascii="Arial" w:eastAsia="Times New Roman" w:hAnsi="Arial" w:cs="Arial"/>
          <w:i/>
          <w:iCs/>
          <w:color w:val="333333"/>
          <w:sz w:val="24"/>
          <w:szCs w:val="24"/>
        </w:rPr>
        <w:t>Proelastasa</w:t>
      </w:r>
      <w:proofErr w:type="spellEnd"/>
      <w:r w:rsidRPr="005E5CBA">
        <w:rPr>
          <w:rFonts w:ascii="Arial" w:eastAsia="Times New Roman" w:hAnsi="Arial" w:cs="Arial"/>
          <w:color w:val="333333"/>
          <w:sz w:val="24"/>
          <w:szCs w:val="24"/>
        </w:rPr>
        <w:t>.</w:t>
      </w:r>
    </w:p>
    <w:p w:rsidR="0023772B" w:rsidRPr="005E5CBA" w:rsidRDefault="0023772B" w:rsidP="005E5CBA">
      <w:pPr>
        <w:numPr>
          <w:ilvl w:val="0"/>
          <w:numId w:val="1"/>
        </w:numPr>
        <w:shd w:val="clear" w:color="auto" w:fill="FFFFFF"/>
        <w:spacing w:after="0" w:line="360" w:lineRule="auto"/>
        <w:ind w:left="1320"/>
        <w:jc w:val="both"/>
        <w:divId w:val="135226934"/>
        <w:rPr>
          <w:rFonts w:ascii="Arial" w:eastAsia="Times New Roman" w:hAnsi="Arial" w:cs="Arial"/>
          <w:color w:val="333333"/>
          <w:sz w:val="24"/>
          <w:szCs w:val="24"/>
        </w:rPr>
      </w:pPr>
      <w:proofErr w:type="spellStart"/>
      <w:r w:rsidRPr="005E5CBA">
        <w:rPr>
          <w:rFonts w:ascii="Arial" w:eastAsia="Times New Roman" w:hAnsi="Arial" w:cs="Arial"/>
          <w:i/>
          <w:iCs/>
          <w:color w:val="333333"/>
          <w:sz w:val="24"/>
          <w:szCs w:val="24"/>
        </w:rPr>
        <w:t>Procolagenasa</w:t>
      </w:r>
      <w:proofErr w:type="spellEnd"/>
      <w:r w:rsidRPr="005E5CBA">
        <w:rPr>
          <w:rFonts w:ascii="Arial" w:eastAsia="Times New Roman" w:hAnsi="Arial" w:cs="Arial"/>
          <w:color w:val="333333"/>
          <w:sz w:val="24"/>
          <w:szCs w:val="24"/>
        </w:rPr>
        <w:t>.</w:t>
      </w:r>
    </w:p>
    <w:p w:rsidR="0023772B" w:rsidRPr="005E5CBA" w:rsidRDefault="0023772B" w:rsidP="005E5CBA">
      <w:pPr>
        <w:pStyle w:val="NormalWeb"/>
        <w:shd w:val="clear" w:color="auto" w:fill="FFFFFF"/>
        <w:spacing w:before="0" w:beforeAutospacing="0" w:after="0" w:afterAutospacing="0" w:line="360" w:lineRule="auto"/>
        <w:jc w:val="both"/>
        <w:divId w:val="135226934"/>
        <w:rPr>
          <w:rFonts w:ascii="Arial" w:hAnsi="Arial" w:cs="Arial"/>
          <w:color w:val="333333"/>
        </w:rPr>
      </w:pPr>
      <w:r w:rsidRPr="005E5CBA">
        <w:rPr>
          <w:rFonts w:ascii="Arial" w:hAnsi="Arial" w:cs="Arial"/>
          <w:color w:val="333333"/>
        </w:rPr>
        <w:t>Es una solución isotónica con un pH alcalino cuyo valor medio es de 7,8; este grado de alcalinidad se debe principalmente a la elevada secreción de bicarbonato, que puede alcanzar los 150 mM/día. Según aumenta el ritmo de secreción, se incrementa el valor del pH.</w:t>
      </w:r>
    </w:p>
    <w:p w:rsidR="00A054B9" w:rsidRPr="005E5CBA" w:rsidRDefault="00EB536A" w:rsidP="005E5CBA">
      <w:pPr>
        <w:spacing w:after="0" w:line="360" w:lineRule="auto"/>
        <w:jc w:val="both"/>
        <w:rPr>
          <w:rFonts w:ascii="Arial" w:eastAsia="Times New Roman" w:hAnsi="Arial" w:cs="Arial"/>
          <w:b/>
          <w:bCs/>
          <w:color w:val="333333"/>
          <w:sz w:val="24"/>
          <w:szCs w:val="24"/>
          <w:shd w:val="clear" w:color="auto" w:fill="FFFFFF"/>
        </w:rPr>
      </w:pPr>
      <w:r w:rsidRPr="005E5CBA">
        <w:rPr>
          <w:rFonts w:ascii="Arial" w:eastAsia="Times New Roman" w:hAnsi="Arial" w:cs="Arial"/>
          <w:b/>
          <w:bCs/>
          <w:color w:val="333333"/>
          <w:sz w:val="24"/>
          <w:szCs w:val="24"/>
          <w:shd w:val="clear" w:color="auto" w:fill="FFFFFF"/>
        </w:rPr>
        <w:t>Funciones</w:t>
      </w:r>
    </w:p>
    <w:p w:rsidR="00F72D74" w:rsidRPr="005E5CBA" w:rsidRDefault="00F72D74" w:rsidP="005E5CBA">
      <w:pPr>
        <w:numPr>
          <w:ilvl w:val="0"/>
          <w:numId w:val="2"/>
        </w:numPr>
        <w:shd w:val="clear" w:color="auto" w:fill="FFFFFF"/>
        <w:spacing w:after="0" w:line="360" w:lineRule="auto"/>
        <w:ind w:left="1095"/>
        <w:jc w:val="both"/>
        <w:divId w:val="238446254"/>
        <w:rPr>
          <w:rFonts w:ascii="Arial" w:eastAsia="Times New Roman" w:hAnsi="Arial" w:cs="Arial"/>
          <w:color w:val="333333"/>
          <w:sz w:val="24"/>
          <w:szCs w:val="24"/>
        </w:rPr>
      </w:pPr>
      <w:r w:rsidRPr="005E5CBA">
        <w:rPr>
          <w:rFonts w:ascii="Arial" w:eastAsia="Times New Roman" w:hAnsi="Arial" w:cs="Arial"/>
          <w:color w:val="333333"/>
          <w:sz w:val="24"/>
          <w:szCs w:val="24"/>
        </w:rPr>
        <w:t>Sirve para la neutralización del quimo ácido procedente del estómago. Su mezcla con la secreción pancreática, y también con la biliar, da lugar a que el valor del pH se sitúe entre 6, 7 y 9.</w:t>
      </w:r>
    </w:p>
    <w:p w:rsidR="00F72D74" w:rsidRPr="005E5CBA" w:rsidRDefault="00F72D74" w:rsidP="005E5CBA">
      <w:pPr>
        <w:numPr>
          <w:ilvl w:val="0"/>
          <w:numId w:val="2"/>
        </w:numPr>
        <w:shd w:val="clear" w:color="auto" w:fill="FFFFFF"/>
        <w:spacing w:after="0" w:line="360" w:lineRule="auto"/>
        <w:ind w:left="1095"/>
        <w:jc w:val="both"/>
        <w:divId w:val="238446254"/>
        <w:rPr>
          <w:rFonts w:ascii="Arial" w:eastAsia="Times New Roman" w:hAnsi="Arial" w:cs="Arial"/>
          <w:color w:val="333333"/>
          <w:sz w:val="24"/>
          <w:szCs w:val="24"/>
        </w:rPr>
      </w:pPr>
      <w:r w:rsidRPr="005E5CBA">
        <w:rPr>
          <w:rFonts w:ascii="Arial" w:eastAsia="Times New Roman" w:hAnsi="Arial" w:cs="Arial"/>
          <w:color w:val="333333"/>
          <w:sz w:val="24"/>
          <w:szCs w:val="24"/>
        </w:rPr>
        <w:t>Digestión de todas las variedades de principios nutritivos.</w:t>
      </w:r>
    </w:p>
    <w:p w:rsidR="00F72D74" w:rsidRPr="005E5CBA" w:rsidRDefault="00F72D74" w:rsidP="005E5CBA">
      <w:pPr>
        <w:pStyle w:val="NormalWeb"/>
        <w:shd w:val="clear" w:color="auto" w:fill="FFFFFF"/>
        <w:spacing w:before="0" w:beforeAutospacing="0" w:after="0" w:afterAutospacing="0" w:line="360" w:lineRule="auto"/>
        <w:jc w:val="both"/>
        <w:divId w:val="238446254"/>
        <w:rPr>
          <w:rFonts w:ascii="Arial" w:hAnsi="Arial" w:cs="Arial"/>
          <w:color w:val="333333"/>
        </w:rPr>
      </w:pPr>
      <w:r w:rsidRPr="005E5CBA">
        <w:rPr>
          <w:rFonts w:ascii="Arial" w:hAnsi="Arial" w:cs="Arial"/>
          <w:b/>
          <w:bCs/>
          <w:color w:val="333333"/>
        </w:rPr>
        <w:lastRenderedPageBreak/>
        <w:t> </w:t>
      </w:r>
    </w:p>
    <w:p w:rsidR="00F72D74" w:rsidRPr="005E5CBA" w:rsidRDefault="00F72D74" w:rsidP="005E5CBA">
      <w:pPr>
        <w:pStyle w:val="NormalWeb"/>
        <w:shd w:val="clear" w:color="auto" w:fill="FFFFFF"/>
        <w:spacing w:before="0" w:beforeAutospacing="0" w:after="0" w:afterAutospacing="0" w:line="360" w:lineRule="auto"/>
        <w:jc w:val="both"/>
        <w:divId w:val="238446254"/>
        <w:rPr>
          <w:rFonts w:ascii="Arial" w:hAnsi="Arial" w:cs="Arial"/>
          <w:color w:val="333333"/>
        </w:rPr>
      </w:pPr>
      <w:r w:rsidRPr="005E5CBA">
        <w:rPr>
          <w:rFonts w:ascii="Arial" w:hAnsi="Arial" w:cs="Arial"/>
          <w:b/>
          <w:bCs/>
          <w:color w:val="333333"/>
        </w:rPr>
        <w:t> Regulación</w:t>
      </w:r>
    </w:p>
    <w:p w:rsidR="00F72D74" w:rsidRPr="005E5CBA" w:rsidRDefault="00F72D74" w:rsidP="005E5CBA">
      <w:pPr>
        <w:numPr>
          <w:ilvl w:val="0"/>
          <w:numId w:val="3"/>
        </w:numPr>
        <w:shd w:val="clear" w:color="auto" w:fill="FFFFFF"/>
        <w:spacing w:after="0" w:line="360" w:lineRule="auto"/>
        <w:ind w:left="1320"/>
        <w:jc w:val="both"/>
        <w:divId w:val="238446254"/>
        <w:rPr>
          <w:rFonts w:ascii="Arial" w:eastAsia="Times New Roman" w:hAnsi="Arial" w:cs="Arial"/>
          <w:color w:val="333333"/>
          <w:sz w:val="24"/>
          <w:szCs w:val="24"/>
        </w:rPr>
      </w:pPr>
      <w:r w:rsidRPr="005E5CBA">
        <w:rPr>
          <w:rFonts w:ascii="Arial" w:eastAsia="Times New Roman" w:hAnsi="Arial" w:cs="Arial"/>
          <w:i/>
          <w:iCs/>
          <w:color w:val="333333"/>
          <w:sz w:val="24"/>
          <w:szCs w:val="24"/>
        </w:rPr>
        <w:t>Fase cefálica.</w:t>
      </w:r>
      <w:r w:rsidRPr="005E5CBA">
        <w:rPr>
          <w:rFonts w:ascii="Arial" w:eastAsia="Times New Roman" w:hAnsi="Arial" w:cs="Arial"/>
          <w:color w:val="333333"/>
          <w:sz w:val="24"/>
          <w:szCs w:val="24"/>
        </w:rPr>
        <w:t> Se produce un incremento en la secreción.</w:t>
      </w:r>
    </w:p>
    <w:p w:rsidR="00F72D74" w:rsidRPr="005E5CBA" w:rsidRDefault="00F72D74" w:rsidP="005E5CBA">
      <w:pPr>
        <w:numPr>
          <w:ilvl w:val="0"/>
          <w:numId w:val="3"/>
        </w:numPr>
        <w:shd w:val="clear" w:color="auto" w:fill="FFFFFF"/>
        <w:spacing w:after="0" w:line="360" w:lineRule="auto"/>
        <w:ind w:left="1320"/>
        <w:jc w:val="both"/>
        <w:divId w:val="238446254"/>
        <w:rPr>
          <w:rFonts w:ascii="Arial" w:eastAsia="Times New Roman" w:hAnsi="Arial" w:cs="Arial"/>
          <w:color w:val="333333"/>
          <w:sz w:val="24"/>
          <w:szCs w:val="24"/>
        </w:rPr>
      </w:pPr>
      <w:r w:rsidRPr="005E5CBA">
        <w:rPr>
          <w:rFonts w:ascii="Arial" w:eastAsia="Times New Roman" w:hAnsi="Arial" w:cs="Arial"/>
          <w:i/>
          <w:iCs/>
          <w:color w:val="333333"/>
          <w:sz w:val="24"/>
          <w:szCs w:val="24"/>
        </w:rPr>
        <w:t>Fase gástrica.</w:t>
      </w:r>
      <w:r w:rsidRPr="005E5CBA">
        <w:rPr>
          <w:rFonts w:ascii="Arial" w:eastAsia="Times New Roman" w:hAnsi="Arial" w:cs="Arial"/>
          <w:color w:val="333333"/>
          <w:sz w:val="24"/>
          <w:szCs w:val="24"/>
        </w:rPr>
        <w:t> La liberación de gastrina en la mucosa gástrica tiene efecto sobre las células glandulares pancreáticas incrementando la secreción.</w:t>
      </w:r>
    </w:p>
    <w:p w:rsidR="00F72D74" w:rsidRPr="005E5CBA" w:rsidRDefault="00F72D74" w:rsidP="005E5CBA">
      <w:pPr>
        <w:numPr>
          <w:ilvl w:val="0"/>
          <w:numId w:val="3"/>
        </w:numPr>
        <w:shd w:val="clear" w:color="auto" w:fill="FFFFFF"/>
        <w:spacing w:after="0" w:line="360" w:lineRule="auto"/>
        <w:ind w:left="1320"/>
        <w:jc w:val="both"/>
        <w:divId w:val="238446254"/>
        <w:rPr>
          <w:rFonts w:ascii="Arial" w:eastAsia="Times New Roman" w:hAnsi="Arial" w:cs="Arial"/>
          <w:color w:val="333333"/>
          <w:sz w:val="24"/>
          <w:szCs w:val="24"/>
        </w:rPr>
      </w:pPr>
      <w:r w:rsidRPr="005E5CBA">
        <w:rPr>
          <w:rFonts w:ascii="Arial" w:eastAsia="Times New Roman" w:hAnsi="Arial" w:cs="Arial"/>
          <w:i/>
          <w:iCs/>
          <w:color w:val="333333"/>
          <w:sz w:val="24"/>
          <w:szCs w:val="24"/>
        </w:rPr>
        <w:t>Fase intestinal.</w:t>
      </w:r>
      <w:r w:rsidRPr="005E5CBA">
        <w:rPr>
          <w:rFonts w:ascii="Arial" w:eastAsia="Times New Roman" w:hAnsi="Arial" w:cs="Arial"/>
          <w:color w:val="333333"/>
          <w:sz w:val="24"/>
          <w:szCs w:val="24"/>
        </w:rPr>
        <w:t xml:space="preserve"> Es la más importante de las tres y la que da lugar al máximo ritmo de secreción. La presencia de quimo en el duodeno es un estímulo para las células endocrinas de la mucosa duodenal; estas células liberan secretina, que a nivel del páncreas actúa sobre las células ductales incrementando su secreción de bicarbonato. También liberan </w:t>
      </w:r>
      <w:proofErr w:type="spellStart"/>
      <w:r w:rsidRPr="005E5CBA">
        <w:rPr>
          <w:rFonts w:ascii="Arial" w:eastAsia="Times New Roman" w:hAnsi="Arial" w:cs="Arial"/>
          <w:color w:val="333333"/>
          <w:sz w:val="24"/>
          <w:szCs w:val="24"/>
        </w:rPr>
        <w:t>colecistoquinina-pancreocimina</w:t>
      </w:r>
      <w:proofErr w:type="spellEnd"/>
      <w:r w:rsidRPr="005E5CBA">
        <w:rPr>
          <w:rFonts w:ascii="Arial" w:eastAsia="Times New Roman" w:hAnsi="Arial" w:cs="Arial"/>
          <w:color w:val="333333"/>
          <w:sz w:val="24"/>
          <w:szCs w:val="24"/>
        </w:rPr>
        <w:t xml:space="preserve"> (CCK-PZ) que actúa sobre las células </w:t>
      </w:r>
      <w:proofErr w:type="spellStart"/>
      <w:r w:rsidRPr="005E5CBA">
        <w:rPr>
          <w:rFonts w:ascii="Arial" w:eastAsia="Times New Roman" w:hAnsi="Arial" w:cs="Arial"/>
          <w:color w:val="333333"/>
          <w:sz w:val="24"/>
          <w:szCs w:val="24"/>
        </w:rPr>
        <w:t>acinares</w:t>
      </w:r>
      <w:proofErr w:type="spellEnd"/>
      <w:r w:rsidRPr="005E5CBA">
        <w:rPr>
          <w:rFonts w:ascii="Arial" w:eastAsia="Times New Roman" w:hAnsi="Arial" w:cs="Arial"/>
          <w:color w:val="333333"/>
          <w:sz w:val="24"/>
          <w:szCs w:val="24"/>
        </w:rPr>
        <w:t xml:space="preserve"> incrementando la secreción de enzimas al jugo pancreático. Otras hormonas como la </w:t>
      </w:r>
      <w:proofErr w:type="spellStart"/>
      <w:r w:rsidRPr="005E5CBA">
        <w:rPr>
          <w:rFonts w:ascii="Arial" w:eastAsia="Times New Roman" w:hAnsi="Arial" w:cs="Arial"/>
          <w:color w:val="333333"/>
          <w:sz w:val="24"/>
          <w:szCs w:val="24"/>
        </w:rPr>
        <w:t>somatostatina</w:t>
      </w:r>
      <w:proofErr w:type="spellEnd"/>
      <w:r w:rsidRPr="005E5CBA">
        <w:rPr>
          <w:rFonts w:ascii="Arial" w:eastAsia="Times New Roman" w:hAnsi="Arial" w:cs="Arial"/>
          <w:color w:val="333333"/>
          <w:sz w:val="24"/>
          <w:szCs w:val="24"/>
        </w:rPr>
        <w:t xml:space="preserve"> o el polipéptido pancreático disminuyen la secreción.</w:t>
      </w:r>
    </w:p>
    <w:p w:rsidR="00F72D74" w:rsidRPr="005E5CBA" w:rsidRDefault="00F72D74" w:rsidP="005E5CBA">
      <w:pPr>
        <w:spacing w:after="0" w:line="360" w:lineRule="auto"/>
        <w:jc w:val="both"/>
        <w:rPr>
          <w:rFonts w:ascii="Arial" w:eastAsia="Times New Roman" w:hAnsi="Arial" w:cs="Arial"/>
          <w:color w:val="444444"/>
          <w:sz w:val="24"/>
          <w:szCs w:val="24"/>
          <w:shd w:val="clear" w:color="auto" w:fill="FFFFFF"/>
        </w:rPr>
      </w:pPr>
    </w:p>
    <w:p w:rsidR="006F2417" w:rsidRPr="005E5CBA" w:rsidRDefault="00161FE2" w:rsidP="005E5CBA">
      <w:pPr>
        <w:spacing w:after="0" w:line="360" w:lineRule="auto"/>
        <w:jc w:val="both"/>
        <w:textAlignment w:val="baseline"/>
        <w:divId w:val="2052142422"/>
        <w:rPr>
          <w:rFonts w:ascii="Arial" w:eastAsia="Times New Roman" w:hAnsi="Arial" w:cs="Arial"/>
          <w:color w:val="505050"/>
          <w:sz w:val="24"/>
          <w:szCs w:val="24"/>
        </w:rPr>
      </w:pPr>
      <w:r w:rsidRPr="005E5CBA">
        <w:rPr>
          <w:rFonts w:ascii="Arial" w:eastAsia="Times New Roman" w:hAnsi="Arial" w:cs="Arial"/>
          <w:color w:val="505050"/>
          <w:sz w:val="24"/>
          <w:szCs w:val="24"/>
        </w:rPr>
        <w:t xml:space="preserve">La pancreatitis crónica se asocia al desarrollo progresivo de cambios histopatológicos y morfológicos, tanto ductales como parenquimatosos, que conllevan la alteración de las funciones exocrina y endocrina de la glándula. Clásicamente se ha considerado que la pancreatitis crónica es una lesión irreversible, que persiste, e incluso progresa, a pesar de eliminar el factor etiológico primario. No obstante, el conocimiento más profundo de la enfermedad, sobre todo de sus distintas etiologías, obliga a aceptar la posibilidad de reversibilidad del proceso en determinados casos con la aplicación de las medidas terapéuticas oportunas. Los ejemplos más claros en este sentido son la pancreatitis crónica autoinmune, cuyas lesiones pueden mejorar e incluso desaparecer con el tratamiento esteroideo, y la pancreatitis crónica obstructiva, que puede mejorar tras el tratamiento de la obstrucción del conducto pancreático. Desde el punto de vista histológico, la pancreatitis crónica se caracteriza por la aparición de un infiltrado inflamatorio crónico asociado a la pérdida del epitelio exocrino y la </w:t>
      </w:r>
      <w:proofErr w:type="spellStart"/>
      <w:r w:rsidRPr="005E5CBA">
        <w:rPr>
          <w:rFonts w:ascii="Arial" w:eastAsia="Times New Roman" w:hAnsi="Arial" w:cs="Arial"/>
          <w:color w:val="505050"/>
          <w:sz w:val="24"/>
          <w:szCs w:val="24"/>
        </w:rPr>
        <w:t>transdiferenciación</w:t>
      </w:r>
      <w:proofErr w:type="spellEnd"/>
      <w:r w:rsidRPr="005E5CBA">
        <w:rPr>
          <w:rFonts w:ascii="Arial" w:eastAsia="Times New Roman" w:hAnsi="Arial" w:cs="Arial"/>
          <w:color w:val="505050"/>
          <w:sz w:val="24"/>
          <w:szCs w:val="24"/>
        </w:rPr>
        <w:t xml:space="preserve"> de las </w:t>
      </w:r>
      <w:r w:rsidRPr="005E5CBA">
        <w:rPr>
          <w:rFonts w:ascii="Arial" w:eastAsia="Times New Roman" w:hAnsi="Arial" w:cs="Arial"/>
          <w:color w:val="505050"/>
          <w:sz w:val="24"/>
          <w:szCs w:val="24"/>
        </w:rPr>
        <w:lastRenderedPageBreak/>
        <w:t xml:space="preserve">células </w:t>
      </w:r>
      <w:proofErr w:type="spellStart"/>
      <w:r w:rsidRPr="005E5CBA">
        <w:rPr>
          <w:rFonts w:ascii="Arial" w:eastAsia="Times New Roman" w:hAnsi="Arial" w:cs="Arial"/>
          <w:color w:val="505050"/>
          <w:sz w:val="24"/>
          <w:szCs w:val="24"/>
        </w:rPr>
        <w:t>acinares</w:t>
      </w:r>
      <w:proofErr w:type="spellEnd"/>
      <w:r w:rsidRPr="005E5CBA">
        <w:rPr>
          <w:rFonts w:ascii="Arial" w:eastAsia="Times New Roman" w:hAnsi="Arial" w:cs="Arial"/>
          <w:color w:val="505050"/>
          <w:sz w:val="24"/>
          <w:szCs w:val="24"/>
        </w:rPr>
        <w:t xml:space="preserve"> en células ductales. Estos cambios regresivos celulares se asocian al desarrollo de fibrosis y al incremento de las estructuras nerviosas, tanto en número como en tamaño. A pesar de que se conocen estas características histopatológicas, la toma de biopsia pancreática para el diagnóstico de pancreatitis crónica no se ha impuesto en la práctica clínica. Algunos aspectos, como la difícil accesibilidad anatómica del páncreas, el patrón probablemente parcheado de la enfermedad y la morbilidad asociada a la punción pancreática (hemorragia, pancreatitis aguda) han limitado el papel de la histología en el diagnóstico de la pancreatitis crónica. Por ello, y aunque el advenimiento y el desarrollo de la ecografía endoscópica y la punción guiada por ésta pueden y deben cambiar esta situación, el diagnóstico de la pancreatitis crónica sigue basándose en la demostración de los cambios morfológicos y/o funcionales que son consecuencia de las lesiones histológicas. Este hecho limita el diagnóstico de la pancreatitis crónica a estadios en los que las lesiones son ya evidentes.</w:t>
      </w:r>
    </w:p>
    <w:p w:rsidR="00C824F8" w:rsidRPr="005E5CBA" w:rsidRDefault="00C824F8" w:rsidP="005E5CBA">
      <w:pPr>
        <w:spacing w:after="0" w:line="360" w:lineRule="auto"/>
        <w:jc w:val="both"/>
        <w:textAlignment w:val="baseline"/>
        <w:divId w:val="607541780"/>
        <w:rPr>
          <w:rFonts w:ascii="Arial" w:eastAsia="Times New Roman" w:hAnsi="Arial" w:cs="Arial"/>
          <w:caps/>
          <w:color w:val="737373"/>
          <w:sz w:val="24"/>
          <w:szCs w:val="24"/>
        </w:rPr>
      </w:pPr>
      <w:r w:rsidRPr="005E5CBA">
        <w:rPr>
          <w:rFonts w:ascii="Arial" w:eastAsia="Times New Roman" w:hAnsi="Arial" w:cs="Arial"/>
          <w:caps/>
          <w:color w:val="737373"/>
          <w:sz w:val="24"/>
          <w:szCs w:val="24"/>
        </w:rPr>
        <w:t>BIBLIOGRAFÍA</w:t>
      </w:r>
    </w:p>
    <w:p w:rsidR="00C824F8" w:rsidRPr="005E5CBA" w:rsidRDefault="00C824F8" w:rsidP="005E5CBA">
      <w:pPr>
        <w:spacing w:after="0" w:line="360" w:lineRule="auto"/>
        <w:jc w:val="both"/>
        <w:textAlignment w:val="baseline"/>
        <w:divId w:val="1454979051"/>
        <w:rPr>
          <w:rFonts w:ascii="Arial" w:eastAsia="Times New Roman" w:hAnsi="Arial" w:cs="Arial"/>
          <w:color w:val="737373"/>
          <w:sz w:val="24"/>
          <w:szCs w:val="24"/>
        </w:rPr>
      </w:pPr>
      <w:bookmarkStart w:id="0" w:name="bib1"/>
      <w:r w:rsidRPr="005E5CBA">
        <w:rPr>
          <w:rFonts w:ascii="Arial" w:eastAsia="Times New Roman" w:hAnsi="Arial" w:cs="Arial"/>
          <w:color w:val="737373"/>
          <w:sz w:val="24"/>
          <w:szCs w:val="24"/>
          <w:bdr w:val="none" w:sz="0" w:space="0" w:color="auto" w:frame="1"/>
        </w:rPr>
        <w:t>[1]</w:t>
      </w:r>
      <w:bookmarkEnd w:id="0"/>
    </w:p>
    <w:p w:rsidR="00C824F8" w:rsidRPr="005E5CBA" w:rsidRDefault="00C824F8" w:rsidP="005E5CBA">
      <w:pPr>
        <w:spacing w:after="0" w:line="360" w:lineRule="auto"/>
        <w:jc w:val="both"/>
        <w:textAlignment w:val="baseline"/>
        <w:divId w:val="1134828046"/>
        <w:rPr>
          <w:rFonts w:ascii="Arial" w:eastAsia="Times New Roman" w:hAnsi="Arial" w:cs="Arial"/>
          <w:color w:val="737373"/>
          <w:sz w:val="24"/>
          <w:szCs w:val="24"/>
        </w:rPr>
      </w:pPr>
      <w:proofErr w:type="spellStart"/>
      <w:r w:rsidRPr="005E5CBA">
        <w:rPr>
          <w:rFonts w:ascii="Arial" w:eastAsia="Times New Roman" w:hAnsi="Arial" w:cs="Arial"/>
          <w:color w:val="737373"/>
          <w:sz w:val="24"/>
          <w:szCs w:val="24"/>
        </w:rPr>
        <w:t>DiMagno</w:t>
      </w:r>
      <w:proofErr w:type="spellEnd"/>
      <w:r w:rsidRPr="005E5CBA">
        <w:rPr>
          <w:rFonts w:ascii="Arial" w:eastAsia="Times New Roman" w:hAnsi="Arial" w:cs="Arial"/>
          <w:color w:val="737373"/>
          <w:sz w:val="24"/>
          <w:szCs w:val="24"/>
        </w:rPr>
        <w:t xml:space="preserve"> EP, </w:t>
      </w:r>
      <w:proofErr w:type="spellStart"/>
      <w:r w:rsidRPr="005E5CBA">
        <w:rPr>
          <w:rFonts w:ascii="Arial" w:eastAsia="Times New Roman" w:hAnsi="Arial" w:cs="Arial"/>
          <w:color w:val="737373"/>
          <w:sz w:val="24"/>
          <w:szCs w:val="24"/>
        </w:rPr>
        <w:t>Go</w:t>
      </w:r>
      <w:proofErr w:type="spellEnd"/>
      <w:r w:rsidRPr="005E5CBA">
        <w:rPr>
          <w:rFonts w:ascii="Arial" w:eastAsia="Times New Roman" w:hAnsi="Arial" w:cs="Arial"/>
          <w:color w:val="737373"/>
          <w:sz w:val="24"/>
          <w:szCs w:val="24"/>
        </w:rPr>
        <w:t xml:space="preserve"> VL.W, </w:t>
      </w:r>
      <w:proofErr w:type="spellStart"/>
      <w:r w:rsidRPr="005E5CBA">
        <w:rPr>
          <w:rFonts w:ascii="Arial" w:eastAsia="Times New Roman" w:hAnsi="Arial" w:cs="Arial"/>
          <w:color w:val="737373"/>
          <w:sz w:val="24"/>
          <w:szCs w:val="24"/>
        </w:rPr>
        <w:t>Summerskill</w:t>
      </w:r>
      <w:proofErr w:type="spellEnd"/>
      <w:r w:rsidRPr="005E5CBA">
        <w:rPr>
          <w:rFonts w:ascii="Arial" w:eastAsia="Times New Roman" w:hAnsi="Arial" w:cs="Arial"/>
          <w:color w:val="737373"/>
          <w:sz w:val="24"/>
          <w:szCs w:val="24"/>
        </w:rPr>
        <w:t xml:space="preserve"> WHJ..</w:t>
      </w:r>
    </w:p>
    <w:p w:rsidR="00C824F8" w:rsidRPr="005E5CBA" w:rsidRDefault="00C824F8" w:rsidP="005E5CBA">
      <w:pPr>
        <w:spacing w:after="0" w:line="360" w:lineRule="auto"/>
        <w:jc w:val="both"/>
        <w:textAlignment w:val="baseline"/>
        <w:divId w:val="481849155"/>
        <w:rPr>
          <w:rFonts w:ascii="Arial" w:eastAsia="Times New Roman" w:hAnsi="Arial" w:cs="Arial"/>
          <w:color w:val="737373"/>
          <w:sz w:val="24"/>
          <w:szCs w:val="24"/>
        </w:rPr>
      </w:pPr>
      <w:proofErr w:type="spellStart"/>
      <w:r w:rsidRPr="005E5CBA">
        <w:rPr>
          <w:rFonts w:ascii="Arial" w:eastAsia="Times New Roman" w:hAnsi="Arial" w:cs="Arial"/>
          <w:color w:val="737373"/>
          <w:sz w:val="24"/>
          <w:szCs w:val="24"/>
        </w:rPr>
        <w:t>Relations</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between</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pancreatic</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enzyme</w:t>
      </w:r>
      <w:proofErr w:type="spellEnd"/>
      <w:r w:rsidRPr="005E5CBA">
        <w:rPr>
          <w:rFonts w:ascii="Arial" w:eastAsia="Times New Roman" w:hAnsi="Arial" w:cs="Arial"/>
          <w:color w:val="737373"/>
          <w:sz w:val="24"/>
          <w:szCs w:val="24"/>
        </w:rPr>
        <w:t xml:space="preserve"> output and </w:t>
      </w:r>
      <w:proofErr w:type="spellStart"/>
      <w:r w:rsidRPr="005E5CBA">
        <w:rPr>
          <w:rFonts w:ascii="Arial" w:eastAsia="Times New Roman" w:hAnsi="Arial" w:cs="Arial"/>
          <w:color w:val="737373"/>
          <w:sz w:val="24"/>
          <w:szCs w:val="24"/>
        </w:rPr>
        <w:t>malabsorption</w:t>
      </w:r>
      <w:proofErr w:type="spellEnd"/>
      <w:r w:rsidRPr="005E5CBA">
        <w:rPr>
          <w:rFonts w:ascii="Arial" w:eastAsia="Times New Roman" w:hAnsi="Arial" w:cs="Arial"/>
          <w:color w:val="737373"/>
          <w:sz w:val="24"/>
          <w:szCs w:val="24"/>
        </w:rPr>
        <w:t xml:space="preserve"> in </w:t>
      </w:r>
      <w:proofErr w:type="spellStart"/>
      <w:r w:rsidRPr="005E5CBA">
        <w:rPr>
          <w:rFonts w:ascii="Arial" w:eastAsia="Times New Roman" w:hAnsi="Arial" w:cs="Arial"/>
          <w:color w:val="737373"/>
          <w:sz w:val="24"/>
          <w:szCs w:val="24"/>
        </w:rPr>
        <w:t>severe</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pancreatic</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insufficiency</w:t>
      </w:r>
      <w:proofErr w:type="spellEnd"/>
      <w:r w:rsidRPr="005E5CBA">
        <w:rPr>
          <w:rFonts w:ascii="Arial" w:eastAsia="Times New Roman" w:hAnsi="Arial" w:cs="Arial"/>
          <w:color w:val="737373"/>
          <w:sz w:val="24"/>
          <w:szCs w:val="24"/>
        </w:rPr>
        <w:t>..</w:t>
      </w:r>
    </w:p>
    <w:p w:rsidR="00C824F8" w:rsidRPr="005E5CBA" w:rsidRDefault="00C824F8" w:rsidP="005E5CBA">
      <w:pPr>
        <w:spacing w:after="0" w:line="360" w:lineRule="auto"/>
        <w:jc w:val="both"/>
        <w:textAlignment w:val="baseline"/>
        <w:divId w:val="1413774456"/>
        <w:rPr>
          <w:rFonts w:ascii="Arial" w:eastAsia="Times New Roman" w:hAnsi="Arial" w:cs="Arial"/>
          <w:color w:val="737373"/>
          <w:sz w:val="24"/>
          <w:szCs w:val="24"/>
        </w:rPr>
      </w:pPr>
      <w:r w:rsidRPr="005E5CBA">
        <w:rPr>
          <w:rFonts w:ascii="Arial" w:eastAsia="Times New Roman" w:hAnsi="Arial" w:cs="Arial"/>
          <w:color w:val="737373"/>
          <w:sz w:val="24"/>
          <w:szCs w:val="24"/>
        </w:rPr>
        <w:t xml:space="preserve">N </w:t>
      </w:r>
      <w:proofErr w:type="spellStart"/>
      <w:r w:rsidRPr="005E5CBA">
        <w:rPr>
          <w:rFonts w:ascii="Arial" w:eastAsia="Times New Roman" w:hAnsi="Arial" w:cs="Arial"/>
          <w:color w:val="737373"/>
          <w:sz w:val="24"/>
          <w:szCs w:val="24"/>
        </w:rPr>
        <w:t>Engl</w:t>
      </w:r>
      <w:proofErr w:type="spellEnd"/>
      <w:r w:rsidRPr="005E5CBA">
        <w:rPr>
          <w:rFonts w:ascii="Arial" w:eastAsia="Times New Roman" w:hAnsi="Arial" w:cs="Arial"/>
          <w:color w:val="737373"/>
          <w:sz w:val="24"/>
          <w:szCs w:val="24"/>
        </w:rPr>
        <w:t xml:space="preserve"> J </w:t>
      </w:r>
      <w:proofErr w:type="spellStart"/>
      <w:r w:rsidRPr="005E5CBA">
        <w:rPr>
          <w:rFonts w:ascii="Arial" w:eastAsia="Times New Roman" w:hAnsi="Arial" w:cs="Arial"/>
          <w:color w:val="737373"/>
          <w:sz w:val="24"/>
          <w:szCs w:val="24"/>
        </w:rPr>
        <w:t>Med</w:t>
      </w:r>
      <w:proofErr w:type="spellEnd"/>
      <w:r w:rsidRPr="005E5CBA">
        <w:rPr>
          <w:rFonts w:ascii="Arial" w:eastAsia="Times New Roman" w:hAnsi="Arial" w:cs="Arial"/>
          <w:color w:val="737373"/>
          <w:sz w:val="24"/>
          <w:szCs w:val="24"/>
        </w:rPr>
        <w:t>, 288 (1973), pp. 813-5</w:t>
      </w:r>
    </w:p>
    <w:p w:rsidR="00C824F8" w:rsidRPr="005E5CBA" w:rsidRDefault="00C824F8" w:rsidP="005E5CBA">
      <w:pPr>
        <w:spacing w:after="0" w:line="360" w:lineRule="auto"/>
        <w:jc w:val="both"/>
        <w:textAlignment w:val="baseline"/>
        <w:divId w:val="1282689618"/>
        <w:rPr>
          <w:rFonts w:ascii="Arial" w:eastAsia="Times New Roman" w:hAnsi="Arial" w:cs="Arial"/>
          <w:color w:val="737373"/>
          <w:sz w:val="24"/>
          <w:szCs w:val="24"/>
        </w:rPr>
      </w:pPr>
      <w:hyperlink r:id="rId7" w:tgtFrame="_blank" w:history="1">
        <w:r w:rsidRPr="005E5CBA">
          <w:rPr>
            <w:rStyle w:val="Hipervnculo"/>
            <w:rFonts w:ascii="Arial" w:eastAsia="Times New Roman" w:hAnsi="Arial" w:cs="Arial"/>
            <w:color w:val="000000"/>
            <w:sz w:val="24"/>
            <w:szCs w:val="24"/>
            <w:bdr w:val="none" w:sz="0" w:space="0" w:color="auto" w:frame="1"/>
          </w:rPr>
          <w:t>http://dx.doi.org/10.1056/NEJM197304192881603</w:t>
        </w:r>
      </w:hyperlink>
      <w:r w:rsidRPr="005E5CBA">
        <w:rPr>
          <w:rFonts w:ascii="Arial" w:eastAsia="Times New Roman" w:hAnsi="Arial" w:cs="Arial"/>
          <w:color w:val="737373"/>
          <w:sz w:val="24"/>
          <w:szCs w:val="24"/>
        </w:rPr>
        <w:t> | </w:t>
      </w:r>
      <w:proofErr w:type="spellStart"/>
      <w:r w:rsidRPr="005E5CBA">
        <w:rPr>
          <w:rStyle w:val="elsevieritemreferenciahostrevistalink"/>
          <w:rFonts w:ascii="Arial" w:eastAsia="Times New Roman" w:hAnsi="Arial" w:cs="Arial"/>
          <w:color w:val="737373"/>
          <w:sz w:val="24"/>
          <w:szCs w:val="24"/>
          <w:bdr w:val="none" w:sz="0" w:space="0" w:color="auto" w:frame="1"/>
        </w:rPr>
        <w:fldChar w:fldCharType="begin"/>
      </w:r>
      <w:r w:rsidRPr="005E5CBA">
        <w:rPr>
          <w:rStyle w:val="elsevieritemreferenciahostrevistalink"/>
          <w:rFonts w:ascii="Arial" w:eastAsia="Times New Roman" w:hAnsi="Arial" w:cs="Arial"/>
          <w:color w:val="737373"/>
          <w:sz w:val="24"/>
          <w:szCs w:val="24"/>
          <w:bdr w:val="none" w:sz="0" w:space="0" w:color="auto" w:frame="1"/>
        </w:rPr>
        <w:instrText xml:space="preserve"> HYPERLINK "https://www.ncbi.nlm.nih.gov/pubmed/4693931" \t "_blank" </w:instrText>
      </w:r>
      <w:r w:rsidRPr="005E5CBA">
        <w:rPr>
          <w:rStyle w:val="elsevieritemreferenciahostrevistalink"/>
          <w:rFonts w:ascii="Arial" w:eastAsia="Times New Roman" w:hAnsi="Arial" w:cs="Arial"/>
          <w:color w:val="737373"/>
          <w:sz w:val="24"/>
          <w:szCs w:val="24"/>
          <w:bdr w:val="none" w:sz="0" w:space="0" w:color="auto" w:frame="1"/>
        </w:rPr>
        <w:fldChar w:fldCharType="separate"/>
      </w:r>
      <w:r w:rsidRPr="005E5CBA">
        <w:rPr>
          <w:rStyle w:val="Hipervnculo"/>
          <w:rFonts w:ascii="Arial" w:eastAsia="Times New Roman" w:hAnsi="Arial" w:cs="Arial"/>
          <w:color w:val="000000"/>
          <w:sz w:val="24"/>
          <w:szCs w:val="24"/>
          <w:bdr w:val="none" w:sz="0" w:space="0" w:color="auto" w:frame="1"/>
        </w:rPr>
        <w:t>Medline</w:t>
      </w:r>
      <w:proofErr w:type="spellEnd"/>
      <w:r w:rsidRPr="005E5CBA">
        <w:rPr>
          <w:rStyle w:val="elsevieritemreferenciahostrevistalink"/>
          <w:rFonts w:ascii="Arial" w:eastAsia="Times New Roman" w:hAnsi="Arial" w:cs="Arial"/>
          <w:color w:val="737373"/>
          <w:sz w:val="24"/>
          <w:szCs w:val="24"/>
          <w:bdr w:val="none" w:sz="0" w:space="0" w:color="auto" w:frame="1"/>
        </w:rPr>
        <w:fldChar w:fldCharType="end"/>
      </w:r>
    </w:p>
    <w:p w:rsidR="00C824F8" w:rsidRPr="005E5CBA" w:rsidRDefault="00C824F8" w:rsidP="005E5CBA">
      <w:pPr>
        <w:spacing w:after="0" w:line="360" w:lineRule="auto"/>
        <w:jc w:val="both"/>
        <w:textAlignment w:val="baseline"/>
        <w:divId w:val="1156653468"/>
        <w:rPr>
          <w:rFonts w:ascii="Arial" w:eastAsia="Times New Roman" w:hAnsi="Arial" w:cs="Arial"/>
          <w:color w:val="737373"/>
          <w:sz w:val="24"/>
          <w:szCs w:val="24"/>
        </w:rPr>
      </w:pPr>
      <w:bookmarkStart w:id="1" w:name="bib2"/>
      <w:r w:rsidRPr="005E5CBA">
        <w:rPr>
          <w:rFonts w:ascii="Arial" w:eastAsia="Times New Roman" w:hAnsi="Arial" w:cs="Arial"/>
          <w:color w:val="737373"/>
          <w:sz w:val="24"/>
          <w:szCs w:val="24"/>
          <w:bdr w:val="none" w:sz="0" w:space="0" w:color="auto" w:frame="1"/>
        </w:rPr>
        <w:t>[2]</w:t>
      </w:r>
      <w:bookmarkEnd w:id="1"/>
    </w:p>
    <w:p w:rsidR="00C824F8" w:rsidRPr="005E5CBA" w:rsidRDefault="00C824F8" w:rsidP="005E5CBA">
      <w:pPr>
        <w:spacing w:after="0" w:line="360" w:lineRule="auto"/>
        <w:jc w:val="both"/>
        <w:textAlignment w:val="baseline"/>
        <w:divId w:val="1066805149"/>
        <w:rPr>
          <w:rFonts w:ascii="Arial" w:eastAsia="Times New Roman" w:hAnsi="Arial" w:cs="Arial"/>
          <w:color w:val="737373"/>
          <w:sz w:val="24"/>
          <w:szCs w:val="24"/>
        </w:rPr>
      </w:pPr>
      <w:proofErr w:type="spellStart"/>
      <w:r w:rsidRPr="005E5CBA">
        <w:rPr>
          <w:rFonts w:ascii="Arial" w:eastAsia="Times New Roman" w:hAnsi="Arial" w:cs="Arial"/>
          <w:color w:val="737373"/>
          <w:sz w:val="24"/>
          <w:szCs w:val="24"/>
        </w:rPr>
        <w:t>Layer</w:t>
      </w:r>
      <w:proofErr w:type="spellEnd"/>
      <w:r w:rsidRPr="005E5CBA">
        <w:rPr>
          <w:rFonts w:ascii="Arial" w:eastAsia="Times New Roman" w:hAnsi="Arial" w:cs="Arial"/>
          <w:color w:val="737373"/>
          <w:sz w:val="24"/>
          <w:szCs w:val="24"/>
        </w:rPr>
        <w:t xml:space="preserve"> P, </w:t>
      </w:r>
      <w:proofErr w:type="spellStart"/>
      <w:r w:rsidRPr="005E5CBA">
        <w:rPr>
          <w:rFonts w:ascii="Arial" w:eastAsia="Times New Roman" w:hAnsi="Arial" w:cs="Arial"/>
          <w:color w:val="737373"/>
          <w:sz w:val="24"/>
          <w:szCs w:val="24"/>
        </w:rPr>
        <w:t>Yamamoto</w:t>
      </w:r>
      <w:proofErr w:type="spellEnd"/>
      <w:r w:rsidRPr="005E5CBA">
        <w:rPr>
          <w:rFonts w:ascii="Arial" w:eastAsia="Times New Roman" w:hAnsi="Arial" w:cs="Arial"/>
          <w:color w:val="737373"/>
          <w:sz w:val="24"/>
          <w:szCs w:val="24"/>
        </w:rPr>
        <w:t xml:space="preserve"> H, </w:t>
      </w:r>
      <w:proofErr w:type="spellStart"/>
      <w:r w:rsidRPr="005E5CBA">
        <w:rPr>
          <w:rFonts w:ascii="Arial" w:eastAsia="Times New Roman" w:hAnsi="Arial" w:cs="Arial"/>
          <w:color w:val="737373"/>
          <w:sz w:val="24"/>
          <w:szCs w:val="24"/>
        </w:rPr>
        <w:t>Kalthoff</w:t>
      </w:r>
      <w:proofErr w:type="spellEnd"/>
      <w:r w:rsidRPr="005E5CBA">
        <w:rPr>
          <w:rFonts w:ascii="Arial" w:eastAsia="Times New Roman" w:hAnsi="Arial" w:cs="Arial"/>
          <w:color w:val="737373"/>
          <w:sz w:val="24"/>
          <w:szCs w:val="24"/>
        </w:rPr>
        <w:t xml:space="preserve"> L, </w:t>
      </w:r>
      <w:proofErr w:type="spellStart"/>
      <w:r w:rsidRPr="005E5CBA">
        <w:rPr>
          <w:rFonts w:ascii="Arial" w:eastAsia="Times New Roman" w:hAnsi="Arial" w:cs="Arial"/>
          <w:color w:val="737373"/>
          <w:sz w:val="24"/>
          <w:szCs w:val="24"/>
        </w:rPr>
        <w:t>Clain</w:t>
      </w:r>
      <w:proofErr w:type="spellEnd"/>
      <w:r w:rsidRPr="005E5CBA">
        <w:rPr>
          <w:rFonts w:ascii="Arial" w:eastAsia="Times New Roman" w:hAnsi="Arial" w:cs="Arial"/>
          <w:color w:val="737373"/>
          <w:sz w:val="24"/>
          <w:szCs w:val="24"/>
        </w:rPr>
        <w:t xml:space="preserve"> JE, </w:t>
      </w:r>
      <w:proofErr w:type="spellStart"/>
      <w:r w:rsidRPr="005E5CBA">
        <w:rPr>
          <w:rFonts w:ascii="Arial" w:eastAsia="Times New Roman" w:hAnsi="Arial" w:cs="Arial"/>
          <w:color w:val="737373"/>
          <w:sz w:val="24"/>
          <w:szCs w:val="24"/>
        </w:rPr>
        <w:t>Bakken</w:t>
      </w:r>
      <w:proofErr w:type="spellEnd"/>
      <w:r w:rsidRPr="005E5CBA">
        <w:rPr>
          <w:rFonts w:ascii="Arial" w:eastAsia="Times New Roman" w:hAnsi="Arial" w:cs="Arial"/>
          <w:color w:val="737373"/>
          <w:sz w:val="24"/>
          <w:szCs w:val="24"/>
        </w:rPr>
        <w:t xml:space="preserve"> LJ, </w:t>
      </w:r>
      <w:proofErr w:type="spellStart"/>
      <w:r w:rsidRPr="005E5CBA">
        <w:rPr>
          <w:rFonts w:ascii="Arial" w:eastAsia="Times New Roman" w:hAnsi="Arial" w:cs="Arial"/>
          <w:color w:val="737373"/>
          <w:sz w:val="24"/>
          <w:szCs w:val="24"/>
        </w:rPr>
        <w:t>DiMagno</w:t>
      </w:r>
      <w:proofErr w:type="spellEnd"/>
      <w:r w:rsidRPr="005E5CBA">
        <w:rPr>
          <w:rFonts w:ascii="Arial" w:eastAsia="Times New Roman" w:hAnsi="Arial" w:cs="Arial"/>
          <w:color w:val="737373"/>
          <w:sz w:val="24"/>
          <w:szCs w:val="24"/>
        </w:rPr>
        <w:t xml:space="preserve"> EP..</w:t>
      </w:r>
    </w:p>
    <w:p w:rsidR="00C824F8" w:rsidRPr="005E5CBA" w:rsidRDefault="00C824F8" w:rsidP="005E5CBA">
      <w:pPr>
        <w:spacing w:after="0" w:line="360" w:lineRule="auto"/>
        <w:jc w:val="both"/>
        <w:textAlignment w:val="baseline"/>
        <w:divId w:val="1354695228"/>
        <w:rPr>
          <w:rFonts w:ascii="Arial" w:eastAsia="Times New Roman" w:hAnsi="Arial" w:cs="Arial"/>
          <w:color w:val="737373"/>
          <w:sz w:val="24"/>
          <w:szCs w:val="24"/>
        </w:rPr>
      </w:pPr>
      <w:proofErr w:type="spellStart"/>
      <w:r w:rsidRPr="005E5CBA">
        <w:rPr>
          <w:rFonts w:ascii="Arial" w:eastAsia="Times New Roman" w:hAnsi="Arial" w:cs="Arial"/>
          <w:color w:val="737373"/>
          <w:sz w:val="24"/>
          <w:szCs w:val="24"/>
        </w:rPr>
        <w:t>The</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different</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courses</w:t>
      </w:r>
      <w:proofErr w:type="spellEnd"/>
      <w:r w:rsidRPr="005E5CBA">
        <w:rPr>
          <w:rFonts w:ascii="Arial" w:eastAsia="Times New Roman" w:hAnsi="Arial" w:cs="Arial"/>
          <w:color w:val="737373"/>
          <w:sz w:val="24"/>
          <w:szCs w:val="24"/>
        </w:rPr>
        <w:t xml:space="preserve"> of </w:t>
      </w:r>
      <w:proofErr w:type="spellStart"/>
      <w:r w:rsidRPr="005E5CBA">
        <w:rPr>
          <w:rFonts w:ascii="Arial" w:eastAsia="Times New Roman" w:hAnsi="Arial" w:cs="Arial"/>
          <w:color w:val="737373"/>
          <w:sz w:val="24"/>
          <w:szCs w:val="24"/>
        </w:rPr>
        <w:t>early</w:t>
      </w:r>
      <w:proofErr w:type="spellEnd"/>
      <w:r w:rsidRPr="005E5CBA">
        <w:rPr>
          <w:rFonts w:ascii="Arial" w:eastAsia="Times New Roman" w:hAnsi="Arial" w:cs="Arial"/>
          <w:color w:val="737373"/>
          <w:sz w:val="24"/>
          <w:szCs w:val="24"/>
        </w:rPr>
        <w:t xml:space="preserve"> and late </w:t>
      </w:r>
      <w:proofErr w:type="spellStart"/>
      <w:r w:rsidRPr="005E5CBA">
        <w:rPr>
          <w:rFonts w:ascii="Arial" w:eastAsia="Times New Roman" w:hAnsi="Arial" w:cs="Arial"/>
          <w:color w:val="737373"/>
          <w:sz w:val="24"/>
          <w:szCs w:val="24"/>
        </w:rPr>
        <w:t>onset</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idiopathic</w:t>
      </w:r>
      <w:proofErr w:type="spellEnd"/>
      <w:r w:rsidRPr="005E5CBA">
        <w:rPr>
          <w:rFonts w:ascii="Arial" w:eastAsia="Times New Roman" w:hAnsi="Arial" w:cs="Arial"/>
          <w:color w:val="737373"/>
          <w:sz w:val="24"/>
          <w:szCs w:val="24"/>
        </w:rPr>
        <w:t xml:space="preserve"> and </w:t>
      </w:r>
      <w:proofErr w:type="spellStart"/>
      <w:r w:rsidRPr="005E5CBA">
        <w:rPr>
          <w:rFonts w:ascii="Arial" w:eastAsia="Times New Roman" w:hAnsi="Arial" w:cs="Arial"/>
          <w:color w:val="737373"/>
          <w:sz w:val="24"/>
          <w:szCs w:val="24"/>
        </w:rPr>
        <w:t>alcoholic</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chronic</w:t>
      </w:r>
      <w:proofErr w:type="spellEnd"/>
      <w:r w:rsidRPr="005E5CBA">
        <w:rPr>
          <w:rFonts w:ascii="Arial" w:eastAsia="Times New Roman" w:hAnsi="Arial" w:cs="Arial"/>
          <w:color w:val="737373"/>
          <w:sz w:val="24"/>
          <w:szCs w:val="24"/>
        </w:rPr>
        <w:t xml:space="preserve"> pancreatitis..</w:t>
      </w:r>
    </w:p>
    <w:p w:rsidR="00C824F8" w:rsidRPr="005E5CBA" w:rsidRDefault="00C824F8" w:rsidP="005E5CBA">
      <w:pPr>
        <w:spacing w:after="0" w:line="360" w:lineRule="auto"/>
        <w:jc w:val="both"/>
        <w:textAlignment w:val="baseline"/>
        <w:divId w:val="511647458"/>
        <w:rPr>
          <w:rFonts w:ascii="Arial" w:eastAsia="Times New Roman" w:hAnsi="Arial" w:cs="Arial"/>
          <w:color w:val="737373"/>
          <w:sz w:val="24"/>
          <w:szCs w:val="24"/>
        </w:rPr>
      </w:pPr>
      <w:proofErr w:type="spellStart"/>
      <w:r w:rsidRPr="005E5CBA">
        <w:rPr>
          <w:rFonts w:ascii="Arial" w:eastAsia="Times New Roman" w:hAnsi="Arial" w:cs="Arial"/>
          <w:color w:val="737373"/>
          <w:sz w:val="24"/>
          <w:szCs w:val="24"/>
        </w:rPr>
        <w:t>Gastroenterology</w:t>
      </w:r>
      <w:proofErr w:type="spellEnd"/>
      <w:r w:rsidRPr="005E5CBA">
        <w:rPr>
          <w:rFonts w:ascii="Arial" w:eastAsia="Times New Roman" w:hAnsi="Arial" w:cs="Arial"/>
          <w:color w:val="737373"/>
          <w:sz w:val="24"/>
          <w:szCs w:val="24"/>
        </w:rPr>
        <w:t>, 107 (1994), pp. 1481-7</w:t>
      </w:r>
    </w:p>
    <w:p w:rsidR="00C824F8" w:rsidRPr="005E5CBA" w:rsidRDefault="00C824F8" w:rsidP="005E5CBA">
      <w:pPr>
        <w:spacing w:after="0" w:line="360" w:lineRule="auto"/>
        <w:jc w:val="both"/>
        <w:textAlignment w:val="baseline"/>
        <w:divId w:val="659889552"/>
        <w:rPr>
          <w:rFonts w:ascii="Arial" w:eastAsia="Times New Roman" w:hAnsi="Arial" w:cs="Arial"/>
          <w:color w:val="737373"/>
          <w:sz w:val="24"/>
          <w:szCs w:val="24"/>
        </w:rPr>
      </w:pPr>
      <w:hyperlink r:id="rId8" w:tgtFrame="_blank" w:history="1">
        <w:proofErr w:type="spellStart"/>
        <w:r w:rsidRPr="005E5CBA">
          <w:rPr>
            <w:rStyle w:val="Hipervnculo"/>
            <w:rFonts w:ascii="Arial" w:eastAsia="Times New Roman" w:hAnsi="Arial" w:cs="Arial"/>
            <w:color w:val="000000"/>
            <w:sz w:val="24"/>
            <w:szCs w:val="24"/>
            <w:bdr w:val="none" w:sz="0" w:space="0" w:color="auto" w:frame="1"/>
          </w:rPr>
          <w:t>Medline</w:t>
        </w:r>
        <w:proofErr w:type="spellEnd"/>
      </w:hyperlink>
    </w:p>
    <w:p w:rsidR="00C824F8" w:rsidRPr="005E5CBA" w:rsidRDefault="00C824F8" w:rsidP="005E5CBA">
      <w:pPr>
        <w:spacing w:after="0" w:line="360" w:lineRule="auto"/>
        <w:jc w:val="both"/>
        <w:textAlignment w:val="baseline"/>
        <w:divId w:val="1366908479"/>
        <w:rPr>
          <w:rFonts w:ascii="Arial" w:eastAsia="Times New Roman" w:hAnsi="Arial" w:cs="Arial"/>
          <w:color w:val="737373"/>
          <w:sz w:val="24"/>
          <w:szCs w:val="24"/>
        </w:rPr>
      </w:pPr>
      <w:bookmarkStart w:id="2" w:name="bib3"/>
      <w:r w:rsidRPr="005E5CBA">
        <w:rPr>
          <w:rFonts w:ascii="Arial" w:eastAsia="Times New Roman" w:hAnsi="Arial" w:cs="Arial"/>
          <w:color w:val="737373"/>
          <w:sz w:val="24"/>
          <w:szCs w:val="24"/>
          <w:bdr w:val="none" w:sz="0" w:space="0" w:color="auto" w:frame="1"/>
        </w:rPr>
        <w:lastRenderedPageBreak/>
        <w:t>[3]</w:t>
      </w:r>
      <w:bookmarkEnd w:id="2"/>
    </w:p>
    <w:p w:rsidR="00C824F8" w:rsidRPr="005E5CBA" w:rsidRDefault="00C824F8" w:rsidP="005E5CBA">
      <w:pPr>
        <w:spacing w:after="0" w:line="360" w:lineRule="auto"/>
        <w:jc w:val="both"/>
        <w:textAlignment w:val="baseline"/>
        <w:divId w:val="1968778301"/>
        <w:rPr>
          <w:rFonts w:ascii="Arial" w:eastAsia="Times New Roman" w:hAnsi="Arial" w:cs="Arial"/>
          <w:color w:val="737373"/>
          <w:sz w:val="24"/>
          <w:szCs w:val="24"/>
        </w:rPr>
      </w:pPr>
      <w:proofErr w:type="spellStart"/>
      <w:r w:rsidRPr="005E5CBA">
        <w:rPr>
          <w:rFonts w:ascii="Arial" w:eastAsia="Times New Roman" w:hAnsi="Arial" w:cs="Arial"/>
          <w:color w:val="737373"/>
          <w:sz w:val="24"/>
          <w:szCs w:val="24"/>
        </w:rPr>
        <w:t>Doty</w:t>
      </w:r>
      <w:proofErr w:type="spellEnd"/>
      <w:r w:rsidRPr="005E5CBA">
        <w:rPr>
          <w:rFonts w:ascii="Arial" w:eastAsia="Times New Roman" w:hAnsi="Arial" w:cs="Arial"/>
          <w:color w:val="737373"/>
          <w:sz w:val="24"/>
          <w:szCs w:val="24"/>
        </w:rPr>
        <w:t xml:space="preserve"> JE, Fin AS, Meyer JH..</w:t>
      </w:r>
    </w:p>
    <w:p w:rsidR="00C824F8" w:rsidRPr="005E5CBA" w:rsidRDefault="00C824F8" w:rsidP="005E5CBA">
      <w:pPr>
        <w:spacing w:after="0" w:line="360" w:lineRule="auto"/>
        <w:jc w:val="both"/>
        <w:textAlignment w:val="baseline"/>
        <w:divId w:val="603928159"/>
        <w:rPr>
          <w:rFonts w:ascii="Arial" w:eastAsia="Times New Roman" w:hAnsi="Arial" w:cs="Arial"/>
          <w:color w:val="737373"/>
          <w:sz w:val="24"/>
          <w:szCs w:val="24"/>
        </w:rPr>
      </w:pPr>
      <w:proofErr w:type="spellStart"/>
      <w:r w:rsidRPr="005E5CBA">
        <w:rPr>
          <w:rFonts w:ascii="Arial" w:eastAsia="Times New Roman" w:hAnsi="Arial" w:cs="Arial"/>
          <w:color w:val="737373"/>
          <w:sz w:val="24"/>
          <w:szCs w:val="24"/>
        </w:rPr>
        <w:t>Alteration</w:t>
      </w:r>
      <w:proofErr w:type="spellEnd"/>
      <w:r w:rsidRPr="005E5CBA">
        <w:rPr>
          <w:rFonts w:ascii="Arial" w:eastAsia="Times New Roman" w:hAnsi="Arial" w:cs="Arial"/>
          <w:color w:val="737373"/>
          <w:sz w:val="24"/>
          <w:szCs w:val="24"/>
        </w:rPr>
        <w:t xml:space="preserve"> in </w:t>
      </w:r>
      <w:proofErr w:type="spellStart"/>
      <w:r w:rsidRPr="005E5CBA">
        <w:rPr>
          <w:rFonts w:ascii="Arial" w:eastAsia="Times New Roman" w:hAnsi="Arial" w:cs="Arial"/>
          <w:color w:val="737373"/>
          <w:sz w:val="24"/>
          <w:szCs w:val="24"/>
        </w:rPr>
        <w:t>digestive</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function</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caused</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by</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pancreatic</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disease</w:t>
      </w:r>
      <w:proofErr w:type="spellEnd"/>
      <w:r w:rsidRPr="005E5CBA">
        <w:rPr>
          <w:rFonts w:ascii="Arial" w:eastAsia="Times New Roman" w:hAnsi="Arial" w:cs="Arial"/>
          <w:color w:val="737373"/>
          <w:sz w:val="24"/>
          <w:szCs w:val="24"/>
        </w:rPr>
        <w:t>..</w:t>
      </w:r>
    </w:p>
    <w:p w:rsidR="00C824F8" w:rsidRPr="005E5CBA" w:rsidRDefault="00C824F8" w:rsidP="005E5CBA">
      <w:pPr>
        <w:spacing w:after="0" w:line="360" w:lineRule="auto"/>
        <w:jc w:val="both"/>
        <w:textAlignment w:val="baseline"/>
        <w:divId w:val="1530724969"/>
        <w:rPr>
          <w:rFonts w:ascii="Arial" w:eastAsia="Times New Roman" w:hAnsi="Arial" w:cs="Arial"/>
          <w:color w:val="737373"/>
          <w:sz w:val="24"/>
          <w:szCs w:val="24"/>
        </w:rPr>
      </w:pPr>
      <w:proofErr w:type="spellStart"/>
      <w:r w:rsidRPr="005E5CBA">
        <w:rPr>
          <w:rFonts w:ascii="Arial" w:eastAsia="Times New Roman" w:hAnsi="Arial" w:cs="Arial"/>
          <w:color w:val="737373"/>
          <w:sz w:val="24"/>
          <w:szCs w:val="24"/>
        </w:rPr>
        <w:t>Surg</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Clin</w:t>
      </w:r>
      <w:proofErr w:type="spellEnd"/>
      <w:r w:rsidRPr="005E5CBA">
        <w:rPr>
          <w:rFonts w:ascii="Arial" w:eastAsia="Times New Roman" w:hAnsi="Arial" w:cs="Arial"/>
          <w:color w:val="737373"/>
          <w:sz w:val="24"/>
          <w:szCs w:val="24"/>
        </w:rPr>
        <w:t xml:space="preserve"> North Am, 69 (1989), pp. 447-65</w:t>
      </w:r>
    </w:p>
    <w:p w:rsidR="00C824F8" w:rsidRPr="005E5CBA" w:rsidRDefault="00C824F8" w:rsidP="005E5CBA">
      <w:pPr>
        <w:spacing w:after="0" w:line="360" w:lineRule="auto"/>
        <w:jc w:val="both"/>
        <w:textAlignment w:val="baseline"/>
        <w:divId w:val="1516074118"/>
        <w:rPr>
          <w:rFonts w:ascii="Arial" w:eastAsia="Times New Roman" w:hAnsi="Arial" w:cs="Arial"/>
          <w:color w:val="737373"/>
          <w:sz w:val="24"/>
          <w:szCs w:val="24"/>
        </w:rPr>
      </w:pPr>
      <w:hyperlink r:id="rId9" w:tgtFrame="_blank" w:history="1">
        <w:proofErr w:type="spellStart"/>
        <w:r w:rsidRPr="005E5CBA">
          <w:rPr>
            <w:rStyle w:val="Hipervnculo"/>
            <w:rFonts w:ascii="Arial" w:eastAsia="Times New Roman" w:hAnsi="Arial" w:cs="Arial"/>
            <w:color w:val="000000"/>
            <w:sz w:val="24"/>
            <w:szCs w:val="24"/>
            <w:bdr w:val="none" w:sz="0" w:space="0" w:color="auto" w:frame="1"/>
          </w:rPr>
          <w:t>Medline</w:t>
        </w:r>
        <w:proofErr w:type="spellEnd"/>
      </w:hyperlink>
    </w:p>
    <w:p w:rsidR="00C824F8" w:rsidRPr="005E5CBA" w:rsidRDefault="00C824F8" w:rsidP="005E5CBA">
      <w:pPr>
        <w:spacing w:after="0" w:line="360" w:lineRule="auto"/>
        <w:jc w:val="both"/>
        <w:textAlignment w:val="baseline"/>
        <w:divId w:val="1399208377"/>
        <w:rPr>
          <w:rFonts w:ascii="Arial" w:eastAsia="Times New Roman" w:hAnsi="Arial" w:cs="Arial"/>
          <w:color w:val="737373"/>
          <w:sz w:val="24"/>
          <w:szCs w:val="24"/>
        </w:rPr>
      </w:pPr>
      <w:bookmarkStart w:id="3" w:name="bib4"/>
      <w:r w:rsidRPr="005E5CBA">
        <w:rPr>
          <w:rFonts w:ascii="Arial" w:eastAsia="Times New Roman" w:hAnsi="Arial" w:cs="Arial"/>
          <w:color w:val="737373"/>
          <w:sz w:val="24"/>
          <w:szCs w:val="24"/>
          <w:bdr w:val="none" w:sz="0" w:space="0" w:color="auto" w:frame="1"/>
        </w:rPr>
        <w:t>[4]</w:t>
      </w:r>
      <w:bookmarkEnd w:id="3"/>
    </w:p>
    <w:p w:rsidR="00C824F8" w:rsidRPr="005E5CBA" w:rsidRDefault="00C824F8" w:rsidP="005E5CBA">
      <w:pPr>
        <w:spacing w:after="0" w:line="360" w:lineRule="auto"/>
        <w:jc w:val="both"/>
        <w:textAlignment w:val="baseline"/>
        <w:divId w:val="679358973"/>
        <w:rPr>
          <w:rFonts w:ascii="Arial" w:eastAsia="Times New Roman" w:hAnsi="Arial" w:cs="Arial"/>
          <w:color w:val="737373"/>
          <w:sz w:val="24"/>
          <w:szCs w:val="24"/>
        </w:rPr>
      </w:pPr>
      <w:proofErr w:type="spellStart"/>
      <w:r w:rsidRPr="005E5CBA">
        <w:rPr>
          <w:rFonts w:ascii="Arial" w:eastAsia="Times New Roman" w:hAnsi="Arial" w:cs="Arial"/>
          <w:color w:val="737373"/>
          <w:sz w:val="24"/>
          <w:szCs w:val="24"/>
        </w:rPr>
        <w:t>Digestive</w:t>
      </w:r>
      <w:proofErr w:type="spellEnd"/>
      <w:r w:rsidRPr="005E5CBA">
        <w:rPr>
          <w:rFonts w:ascii="Arial" w:eastAsia="Times New Roman" w:hAnsi="Arial" w:cs="Arial"/>
          <w:color w:val="737373"/>
          <w:sz w:val="24"/>
          <w:szCs w:val="24"/>
        </w:rPr>
        <w:t xml:space="preserve"> and </w:t>
      </w:r>
      <w:proofErr w:type="spellStart"/>
      <w:r w:rsidRPr="005E5CBA">
        <w:rPr>
          <w:rFonts w:ascii="Arial" w:eastAsia="Times New Roman" w:hAnsi="Arial" w:cs="Arial"/>
          <w:color w:val="737373"/>
          <w:sz w:val="24"/>
          <w:szCs w:val="24"/>
        </w:rPr>
        <w:t>absorptive</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phase</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anomalies</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associated</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with</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the</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exocrine</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pancreatic</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insufficiency</w:t>
      </w:r>
      <w:proofErr w:type="spellEnd"/>
      <w:r w:rsidRPr="005E5CBA">
        <w:rPr>
          <w:rFonts w:ascii="Arial" w:eastAsia="Times New Roman" w:hAnsi="Arial" w:cs="Arial"/>
          <w:color w:val="737373"/>
          <w:sz w:val="24"/>
          <w:szCs w:val="24"/>
        </w:rPr>
        <w:t xml:space="preserve"> of </w:t>
      </w:r>
      <w:proofErr w:type="spellStart"/>
      <w:r w:rsidRPr="005E5CBA">
        <w:rPr>
          <w:rFonts w:ascii="Arial" w:eastAsia="Times New Roman" w:hAnsi="Arial" w:cs="Arial"/>
          <w:color w:val="737373"/>
          <w:sz w:val="24"/>
          <w:szCs w:val="24"/>
        </w:rPr>
        <w:t>cystic</w:t>
      </w:r>
      <w:proofErr w:type="spellEnd"/>
      <w:r w:rsidRPr="005E5CBA">
        <w:rPr>
          <w:rFonts w:ascii="Arial" w:eastAsia="Times New Roman" w:hAnsi="Arial" w:cs="Arial"/>
          <w:color w:val="737373"/>
          <w:sz w:val="24"/>
          <w:szCs w:val="24"/>
        </w:rPr>
        <w:t xml:space="preserve"> fibrosis. J </w:t>
      </w:r>
      <w:proofErr w:type="spellStart"/>
      <w:r w:rsidRPr="005E5CBA">
        <w:rPr>
          <w:rFonts w:ascii="Arial" w:eastAsia="Times New Roman" w:hAnsi="Arial" w:cs="Arial"/>
          <w:color w:val="737373"/>
          <w:sz w:val="24"/>
          <w:szCs w:val="24"/>
        </w:rPr>
        <w:t>Pediatr</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Gastroenterol</w:t>
      </w:r>
      <w:proofErr w:type="spellEnd"/>
      <w:r w:rsidRPr="005E5CBA">
        <w:rPr>
          <w:rFonts w:ascii="Arial" w:eastAsia="Times New Roman" w:hAnsi="Arial" w:cs="Arial"/>
          <w:color w:val="737373"/>
          <w:sz w:val="24"/>
          <w:szCs w:val="24"/>
        </w:rPr>
        <w:t xml:space="preserve"> </w:t>
      </w:r>
      <w:proofErr w:type="spellStart"/>
      <w:r w:rsidRPr="005E5CBA">
        <w:rPr>
          <w:rFonts w:ascii="Arial" w:eastAsia="Times New Roman" w:hAnsi="Arial" w:cs="Arial"/>
          <w:color w:val="737373"/>
          <w:sz w:val="24"/>
          <w:szCs w:val="24"/>
        </w:rPr>
        <w:t>Nutr</w:t>
      </w:r>
      <w:proofErr w:type="spellEnd"/>
      <w:r w:rsidRPr="005E5CBA">
        <w:rPr>
          <w:rFonts w:ascii="Arial" w:eastAsia="Times New Roman" w:hAnsi="Arial" w:cs="Arial"/>
          <w:color w:val="737373"/>
          <w:sz w:val="24"/>
          <w:szCs w:val="24"/>
        </w:rPr>
        <w:t xml:space="preserve">. 1988;7 </w:t>
      </w:r>
      <w:proofErr w:type="spellStart"/>
      <w:r w:rsidRPr="005E5CBA">
        <w:rPr>
          <w:rFonts w:ascii="Arial" w:eastAsia="Times New Roman" w:hAnsi="Arial" w:cs="Arial"/>
          <w:color w:val="737373"/>
          <w:sz w:val="24"/>
          <w:szCs w:val="24"/>
        </w:rPr>
        <w:t>Suppl</w:t>
      </w:r>
      <w:proofErr w:type="spellEnd"/>
      <w:r w:rsidRPr="005E5CBA">
        <w:rPr>
          <w:rFonts w:ascii="Arial" w:eastAsia="Times New Roman" w:hAnsi="Arial" w:cs="Arial"/>
          <w:color w:val="737373"/>
          <w:sz w:val="24"/>
          <w:szCs w:val="24"/>
        </w:rPr>
        <w:t xml:space="preserve"> 1:S1-7.</w:t>
      </w:r>
    </w:p>
    <w:p w:rsidR="00C824F8" w:rsidRPr="005E5CBA" w:rsidRDefault="00C824F8" w:rsidP="005E5CBA">
      <w:pPr>
        <w:spacing w:after="0" w:line="360" w:lineRule="auto"/>
        <w:jc w:val="both"/>
        <w:textAlignment w:val="baseline"/>
        <w:divId w:val="2052142422"/>
        <w:rPr>
          <w:rFonts w:ascii="Arial" w:eastAsia="Times New Roman" w:hAnsi="Arial" w:cs="Arial"/>
          <w:color w:val="737373"/>
          <w:sz w:val="24"/>
          <w:szCs w:val="24"/>
        </w:rPr>
      </w:pPr>
    </w:p>
    <w:p w:rsidR="00CF38D7" w:rsidRPr="005E5CBA" w:rsidRDefault="00CF38D7" w:rsidP="005E5CBA">
      <w:pPr>
        <w:pStyle w:val="elsevierstylepara"/>
        <w:spacing w:before="0" w:beforeAutospacing="0" w:after="0" w:afterAutospacing="0" w:line="360" w:lineRule="auto"/>
        <w:jc w:val="both"/>
        <w:divId w:val="1386217626"/>
        <w:rPr>
          <w:rFonts w:ascii="Arial" w:hAnsi="Arial" w:cs="Arial"/>
          <w:color w:val="505050"/>
        </w:rPr>
      </w:pPr>
    </w:p>
    <w:p w:rsidR="00BB7189" w:rsidRPr="005E5CBA" w:rsidRDefault="00BB7189" w:rsidP="005E5CBA">
      <w:pPr>
        <w:pStyle w:val="elsevierstylepara"/>
        <w:spacing w:before="0" w:beforeAutospacing="0" w:after="0" w:afterAutospacing="0" w:line="360" w:lineRule="auto"/>
        <w:jc w:val="both"/>
        <w:divId w:val="1934313247"/>
        <w:rPr>
          <w:rFonts w:ascii="Arial" w:eastAsia="Times New Roman" w:hAnsi="Arial" w:cs="Arial"/>
          <w:color w:val="505050"/>
        </w:rPr>
      </w:pPr>
    </w:p>
    <w:p w:rsidR="002308A6" w:rsidRPr="005E5CBA" w:rsidRDefault="002308A6" w:rsidP="005E5CBA">
      <w:pPr>
        <w:pStyle w:val="elsevierstylepara"/>
        <w:spacing w:before="0" w:beforeAutospacing="0" w:after="0" w:afterAutospacing="0" w:line="360" w:lineRule="auto"/>
        <w:jc w:val="both"/>
        <w:divId w:val="1934313247"/>
        <w:rPr>
          <w:rFonts w:ascii="Arial" w:hAnsi="Arial" w:cs="Arial"/>
          <w:color w:val="505050"/>
        </w:rPr>
      </w:pPr>
    </w:p>
    <w:sectPr w:rsidR="002308A6" w:rsidRPr="005E5CBA">
      <w:footerReference w:type="default" r:id="rId10"/>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51E" w:rsidRDefault="007C451E" w:rsidP="007C451E">
      <w:pPr>
        <w:spacing w:after="0" w:line="240" w:lineRule="auto"/>
      </w:pPr>
      <w:r>
        <w:separator/>
      </w:r>
    </w:p>
  </w:endnote>
  <w:endnote w:type="continuationSeparator" w:id="0">
    <w:p w:rsidR="007C451E" w:rsidRDefault="007C451E" w:rsidP="007C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51E" w:rsidRPr="007C451E" w:rsidRDefault="007C451E">
    <w:pPr>
      <w:pStyle w:val="Piedepgina"/>
      <w:rPr>
        <w:b/>
        <w:bCs/>
        <w:i/>
        <w:iCs/>
      </w:rPr>
    </w:pPr>
    <w:r>
      <w:rPr>
        <w:b/>
        <w:bCs/>
        <w:i/>
        <w:iCs/>
      </w:rPr>
      <w:t>SERGIO FABIÁN TREJO RUIZ/San Cristóbal De Las Casas Chiapas/</w:t>
    </w:r>
    <w:r w:rsidR="00443228">
      <w:rPr>
        <w:b/>
        <w:bCs/>
        <w:i/>
        <w:iCs/>
      </w:rPr>
      <w:t xml:space="preserve">UDS San Cristóbal.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51E" w:rsidRDefault="007C451E" w:rsidP="007C451E">
      <w:pPr>
        <w:spacing w:after="0" w:line="240" w:lineRule="auto"/>
      </w:pPr>
      <w:r>
        <w:separator/>
      </w:r>
    </w:p>
  </w:footnote>
  <w:footnote w:type="continuationSeparator" w:id="0">
    <w:p w:rsidR="007C451E" w:rsidRDefault="007C451E" w:rsidP="007C4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EA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FF0C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40EE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357036">
    <w:abstractNumId w:val="0"/>
  </w:num>
  <w:num w:numId="2" w16cid:durableId="753555155">
    <w:abstractNumId w:val="1"/>
  </w:num>
  <w:num w:numId="3" w16cid:durableId="88691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DD"/>
    <w:rsid w:val="000C5645"/>
    <w:rsid w:val="000E095F"/>
    <w:rsid w:val="00125F07"/>
    <w:rsid w:val="001427A6"/>
    <w:rsid w:val="00161FE2"/>
    <w:rsid w:val="00183583"/>
    <w:rsid w:val="002308A6"/>
    <w:rsid w:val="0023772B"/>
    <w:rsid w:val="002462DD"/>
    <w:rsid w:val="00264754"/>
    <w:rsid w:val="00272102"/>
    <w:rsid w:val="00281DFD"/>
    <w:rsid w:val="0029301C"/>
    <w:rsid w:val="00390C0C"/>
    <w:rsid w:val="003F45B7"/>
    <w:rsid w:val="00443228"/>
    <w:rsid w:val="00446516"/>
    <w:rsid w:val="00456F3E"/>
    <w:rsid w:val="004B5B8C"/>
    <w:rsid w:val="0050689B"/>
    <w:rsid w:val="005341C1"/>
    <w:rsid w:val="005B213D"/>
    <w:rsid w:val="005C6D2C"/>
    <w:rsid w:val="005D2926"/>
    <w:rsid w:val="005E5CBA"/>
    <w:rsid w:val="00683CA6"/>
    <w:rsid w:val="006D4679"/>
    <w:rsid w:val="006F2417"/>
    <w:rsid w:val="007275BE"/>
    <w:rsid w:val="007C451E"/>
    <w:rsid w:val="007F135C"/>
    <w:rsid w:val="00840456"/>
    <w:rsid w:val="00A054B9"/>
    <w:rsid w:val="00A17A9C"/>
    <w:rsid w:val="00A87F82"/>
    <w:rsid w:val="00AF6F5F"/>
    <w:rsid w:val="00B26A63"/>
    <w:rsid w:val="00BB7189"/>
    <w:rsid w:val="00BE1B88"/>
    <w:rsid w:val="00C07B25"/>
    <w:rsid w:val="00C16AFA"/>
    <w:rsid w:val="00C3314A"/>
    <w:rsid w:val="00C76C30"/>
    <w:rsid w:val="00C824F8"/>
    <w:rsid w:val="00CF38D7"/>
    <w:rsid w:val="00D8378C"/>
    <w:rsid w:val="00DA4989"/>
    <w:rsid w:val="00DE7660"/>
    <w:rsid w:val="00E329C6"/>
    <w:rsid w:val="00E41670"/>
    <w:rsid w:val="00EB536A"/>
    <w:rsid w:val="00F52A85"/>
    <w:rsid w:val="00F72D7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8327CA8"/>
  <w15:chartTrackingRefBased/>
  <w15:docId w15:val="{5446FFAC-7D06-DB42-B353-464C2D86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5341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51E"/>
  </w:style>
  <w:style w:type="paragraph" w:styleId="Piedepgina">
    <w:name w:val="footer"/>
    <w:basedOn w:val="Normal"/>
    <w:link w:val="PiedepginaCar"/>
    <w:uiPriority w:val="99"/>
    <w:unhideWhenUsed/>
    <w:rsid w:val="007C4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51E"/>
  </w:style>
  <w:style w:type="paragraph" w:customStyle="1" w:styleId="elsevierstylepara">
    <w:name w:val="elsevierstylepara"/>
    <w:basedOn w:val="Normal"/>
    <w:rsid w:val="000E095F"/>
    <w:pPr>
      <w:spacing w:before="100" w:beforeAutospacing="1" w:after="100" w:afterAutospacing="1" w:line="240" w:lineRule="auto"/>
    </w:pPr>
    <w:rPr>
      <w:rFonts w:ascii="Times New Roman" w:hAnsi="Times New Roman" w:cs="Times New Roman"/>
      <w:sz w:val="24"/>
      <w:szCs w:val="24"/>
    </w:rPr>
  </w:style>
  <w:style w:type="character" w:customStyle="1" w:styleId="elsevierstylebold">
    <w:name w:val="elsevierstylebold"/>
    <w:basedOn w:val="Fuentedeprrafopredeter"/>
    <w:rsid w:val="000E095F"/>
  </w:style>
  <w:style w:type="character" w:customStyle="1" w:styleId="elsevierstylesup">
    <w:name w:val="elsevierstylesup"/>
    <w:basedOn w:val="Fuentedeprrafopredeter"/>
    <w:rsid w:val="000E095F"/>
  </w:style>
  <w:style w:type="character" w:customStyle="1" w:styleId="elsevierstyleitalic">
    <w:name w:val="elsevierstyleitalic"/>
    <w:basedOn w:val="Fuentedeprrafopredeter"/>
    <w:rsid w:val="00C07B25"/>
  </w:style>
  <w:style w:type="character" w:customStyle="1" w:styleId="elsevieritemreferenciahostrevistalink">
    <w:name w:val="elsevieritemreferenciahostrevistalink"/>
    <w:basedOn w:val="Fuentedeprrafopredeter"/>
    <w:rsid w:val="006F2417"/>
  </w:style>
  <w:style w:type="character" w:styleId="Hipervnculo">
    <w:name w:val="Hyperlink"/>
    <w:basedOn w:val="Fuentedeprrafopredeter"/>
    <w:uiPriority w:val="99"/>
    <w:semiHidden/>
    <w:unhideWhenUsed/>
    <w:rsid w:val="006F2417"/>
    <w:rPr>
      <w:color w:val="0000FF"/>
      <w:u w:val="single"/>
    </w:rPr>
  </w:style>
  <w:style w:type="character" w:customStyle="1" w:styleId="Ttulo2Car">
    <w:name w:val="Título 2 Car"/>
    <w:basedOn w:val="Fuentedeprrafopredeter"/>
    <w:link w:val="Ttulo2"/>
    <w:uiPriority w:val="9"/>
    <w:semiHidden/>
    <w:rsid w:val="005341C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054B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6934">
      <w:bodyDiv w:val="1"/>
      <w:marLeft w:val="0"/>
      <w:marRight w:val="0"/>
      <w:marTop w:val="0"/>
      <w:marBottom w:val="0"/>
      <w:divBdr>
        <w:top w:val="none" w:sz="0" w:space="0" w:color="auto"/>
        <w:left w:val="none" w:sz="0" w:space="0" w:color="auto"/>
        <w:bottom w:val="none" w:sz="0" w:space="0" w:color="auto"/>
        <w:right w:val="none" w:sz="0" w:space="0" w:color="auto"/>
      </w:divBdr>
    </w:div>
    <w:div w:id="238446254">
      <w:bodyDiv w:val="1"/>
      <w:marLeft w:val="0"/>
      <w:marRight w:val="0"/>
      <w:marTop w:val="0"/>
      <w:marBottom w:val="0"/>
      <w:divBdr>
        <w:top w:val="none" w:sz="0" w:space="0" w:color="auto"/>
        <w:left w:val="none" w:sz="0" w:space="0" w:color="auto"/>
        <w:bottom w:val="none" w:sz="0" w:space="0" w:color="auto"/>
        <w:right w:val="none" w:sz="0" w:space="0" w:color="auto"/>
      </w:divBdr>
    </w:div>
    <w:div w:id="530647388">
      <w:bodyDiv w:val="1"/>
      <w:marLeft w:val="0"/>
      <w:marRight w:val="0"/>
      <w:marTop w:val="0"/>
      <w:marBottom w:val="0"/>
      <w:divBdr>
        <w:top w:val="none" w:sz="0" w:space="0" w:color="auto"/>
        <w:left w:val="none" w:sz="0" w:space="0" w:color="auto"/>
        <w:bottom w:val="none" w:sz="0" w:space="0" w:color="auto"/>
        <w:right w:val="none" w:sz="0" w:space="0" w:color="auto"/>
      </w:divBdr>
    </w:div>
    <w:div w:id="641811251">
      <w:bodyDiv w:val="1"/>
      <w:marLeft w:val="0"/>
      <w:marRight w:val="0"/>
      <w:marTop w:val="0"/>
      <w:marBottom w:val="0"/>
      <w:divBdr>
        <w:top w:val="none" w:sz="0" w:space="0" w:color="auto"/>
        <w:left w:val="none" w:sz="0" w:space="0" w:color="auto"/>
        <w:bottom w:val="none" w:sz="0" w:space="0" w:color="auto"/>
        <w:right w:val="none" w:sz="0" w:space="0" w:color="auto"/>
      </w:divBdr>
    </w:div>
    <w:div w:id="1183713880">
      <w:bodyDiv w:val="1"/>
      <w:marLeft w:val="0"/>
      <w:marRight w:val="0"/>
      <w:marTop w:val="0"/>
      <w:marBottom w:val="0"/>
      <w:divBdr>
        <w:top w:val="none" w:sz="0" w:space="0" w:color="auto"/>
        <w:left w:val="none" w:sz="0" w:space="0" w:color="auto"/>
        <w:bottom w:val="none" w:sz="0" w:space="0" w:color="auto"/>
        <w:right w:val="none" w:sz="0" w:space="0" w:color="auto"/>
      </w:divBdr>
    </w:div>
    <w:div w:id="1245263236">
      <w:bodyDiv w:val="1"/>
      <w:marLeft w:val="0"/>
      <w:marRight w:val="0"/>
      <w:marTop w:val="0"/>
      <w:marBottom w:val="0"/>
      <w:divBdr>
        <w:top w:val="none" w:sz="0" w:space="0" w:color="auto"/>
        <w:left w:val="none" w:sz="0" w:space="0" w:color="auto"/>
        <w:bottom w:val="none" w:sz="0" w:space="0" w:color="auto"/>
        <w:right w:val="none" w:sz="0" w:space="0" w:color="auto"/>
      </w:divBdr>
    </w:div>
    <w:div w:id="1617104884">
      <w:bodyDiv w:val="1"/>
      <w:marLeft w:val="0"/>
      <w:marRight w:val="0"/>
      <w:marTop w:val="0"/>
      <w:marBottom w:val="0"/>
      <w:divBdr>
        <w:top w:val="none" w:sz="0" w:space="0" w:color="auto"/>
        <w:left w:val="none" w:sz="0" w:space="0" w:color="auto"/>
        <w:bottom w:val="none" w:sz="0" w:space="0" w:color="auto"/>
        <w:right w:val="none" w:sz="0" w:space="0" w:color="auto"/>
      </w:divBdr>
    </w:div>
    <w:div w:id="1934313247">
      <w:bodyDiv w:val="1"/>
      <w:marLeft w:val="0"/>
      <w:marRight w:val="0"/>
      <w:marTop w:val="0"/>
      <w:marBottom w:val="0"/>
      <w:divBdr>
        <w:top w:val="none" w:sz="0" w:space="0" w:color="auto"/>
        <w:left w:val="none" w:sz="0" w:space="0" w:color="auto"/>
        <w:bottom w:val="none" w:sz="0" w:space="0" w:color="auto"/>
        <w:right w:val="none" w:sz="0" w:space="0" w:color="auto"/>
      </w:divBdr>
      <w:divsChild>
        <w:div w:id="1618411904">
          <w:marLeft w:val="0"/>
          <w:marRight w:val="0"/>
          <w:marTop w:val="0"/>
          <w:marBottom w:val="0"/>
          <w:divBdr>
            <w:top w:val="none" w:sz="0" w:space="0" w:color="auto"/>
            <w:left w:val="none" w:sz="0" w:space="0" w:color="auto"/>
            <w:bottom w:val="none" w:sz="0" w:space="0" w:color="auto"/>
            <w:right w:val="none" w:sz="0" w:space="0" w:color="auto"/>
          </w:divBdr>
        </w:div>
        <w:div w:id="272397708">
          <w:marLeft w:val="0"/>
          <w:marRight w:val="0"/>
          <w:marTop w:val="0"/>
          <w:marBottom w:val="0"/>
          <w:divBdr>
            <w:top w:val="none" w:sz="0" w:space="0" w:color="auto"/>
            <w:left w:val="none" w:sz="0" w:space="0" w:color="auto"/>
            <w:bottom w:val="none" w:sz="0" w:space="0" w:color="auto"/>
            <w:right w:val="none" w:sz="0" w:space="0" w:color="auto"/>
          </w:divBdr>
        </w:div>
        <w:div w:id="570848012">
          <w:marLeft w:val="0"/>
          <w:marRight w:val="0"/>
          <w:marTop w:val="0"/>
          <w:marBottom w:val="0"/>
          <w:divBdr>
            <w:top w:val="none" w:sz="0" w:space="0" w:color="auto"/>
            <w:left w:val="none" w:sz="0" w:space="0" w:color="auto"/>
            <w:bottom w:val="none" w:sz="0" w:space="0" w:color="auto"/>
            <w:right w:val="none" w:sz="0" w:space="0" w:color="auto"/>
          </w:divBdr>
        </w:div>
        <w:div w:id="1904559466">
          <w:marLeft w:val="0"/>
          <w:marRight w:val="0"/>
          <w:marTop w:val="0"/>
          <w:marBottom w:val="0"/>
          <w:divBdr>
            <w:top w:val="none" w:sz="0" w:space="0" w:color="auto"/>
            <w:left w:val="none" w:sz="0" w:space="0" w:color="auto"/>
            <w:bottom w:val="none" w:sz="0" w:space="0" w:color="auto"/>
            <w:right w:val="none" w:sz="0" w:space="0" w:color="auto"/>
          </w:divBdr>
        </w:div>
        <w:div w:id="789280713">
          <w:marLeft w:val="0"/>
          <w:marRight w:val="0"/>
          <w:marTop w:val="0"/>
          <w:marBottom w:val="0"/>
          <w:divBdr>
            <w:top w:val="none" w:sz="0" w:space="0" w:color="auto"/>
            <w:left w:val="none" w:sz="0" w:space="0" w:color="auto"/>
            <w:bottom w:val="none" w:sz="0" w:space="0" w:color="auto"/>
            <w:right w:val="none" w:sz="0" w:space="0" w:color="auto"/>
          </w:divBdr>
        </w:div>
        <w:div w:id="2041779404">
          <w:marLeft w:val="0"/>
          <w:marRight w:val="0"/>
          <w:marTop w:val="0"/>
          <w:marBottom w:val="0"/>
          <w:divBdr>
            <w:top w:val="none" w:sz="0" w:space="0" w:color="auto"/>
            <w:left w:val="none" w:sz="0" w:space="0" w:color="auto"/>
            <w:bottom w:val="none" w:sz="0" w:space="0" w:color="auto"/>
            <w:right w:val="none" w:sz="0" w:space="0" w:color="auto"/>
          </w:divBdr>
        </w:div>
        <w:div w:id="505439411">
          <w:marLeft w:val="0"/>
          <w:marRight w:val="0"/>
          <w:marTop w:val="0"/>
          <w:marBottom w:val="0"/>
          <w:divBdr>
            <w:top w:val="none" w:sz="0" w:space="0" w:color="auto"/>
            <w:left w:val="none" w:sz="0" w:space="0" w:color="auto"/>
            <w:bottom w:val="none" w:sz="0" w:space="0" w:color="auto"/>
            <w:right w:val="none" w:sz="0" w:space="0" w:color="auto"/>
          </w:divBdr>
        </w:div>
        <w:div w:id="1888565209">
          <w:marLeft w:val="0"/>
          <w:marRight w:val="0"/>
          <w:marTop w:val="0"/>
          <w:marBottom w:val="0"/>
          <w:divBdr>
            <w:top w:val="none" w:sz="0" w:space="0" w:color="auto"/>
            <w:left w:val="none" w:sz="0" w:space="0" w:color="auto"/>
            <w:bottom w:val="none" w:sz="0" w:space="0" w:color="auto"/>
            <w:right w:val="none" w:sz="0" w:space="0" w:color="auto"/>
          </w:divBdr>
        </w:div>
        <w:div w:id="1386217626">
          <w:marLeft w:val="0"/>
          <w:marRight w:val="0"/>
          <w:marTop w:val="0"/>
          <w:marBottom w:val="0"/>
          <w:divBdr>
            <w:top w:val="none" w:sz="0" w:space="0" w:color="auto"/>
            <w:left w:val="none" w:sz="0" w:space="0" w:color="auto"/>
            <w:bottom w:val="none" w:sz="0" w:space="0" w:color="auto"/>
            <w:right w:val="none" w:sz="0" w:space="0" w:color="auto"/>
          </w:divBdr>
          <w:divsChild>
            <w:div w:id="1630235860">
              <w:marLeft w:val="0"/>
              <w:marRight w:val="0"/>
              <w:marTop w:val="0"/>
              <w:marBottom w:val="0"/>
              <w:divBdr>
                <w:top w:val="none" w:sz="0" w:space="0" w:color="auto"/>
                <w:left w:val="none" w:sz="0" w:space="0" w:color="auto"/>
                <w:bottom w:val="none" w:sz="0" w:space="0" w:color="auto"/>
                <w:right w:val="none" w:sz="0" w:space="0" w:color="auto"/>
              </w:divBdr>
            </w:div>
            <w:div w:id="1392460362">
              <w:marLeft w:val="0"/>
              <w:marRight w:val="0"/>
              <w:marTop w:val="0"/>
              <w:marBottom w:val="0"/>
              <w:divBdr>
                <w:top w:val="none" w:sz="0" w:space="0" w:color="auto"/>
                <w:left w:val="none" w:sz="0" w:space="0" w:color="auto"/>
                <w:bottom w:val="none" w:sz="0" w:space="0" w:color="auto"/>
                <w:right w:val="none" w:sz="0" w:space="0" w:color="auto"/>
              </w:divBdr>
            </w:div>
            <w:div w:id="854610103">
              <w:marLeft w:val="0"/>
              <w:marRight w:val="0"/>
              <w:marTop w:val="0"/>
              <w:marBottom w:val="0"/>
              <w:divBdr>
                <w:top w:val="none" w:sz="0" w:space="0" w:color="auto"/>
                <w:left w:val="none" w:sz="0" w:space="0" w:color="auto"/>
                <w:bottom w:val="none" w:sz="0" w:space="0" w:color="auto"/>
                <w:right w:val="none" w:sz="0" w:space="0" w:color="auto"/>
              </w:divBdr>
              <w:divsChild>
                <w:div w:id="667637669">
                  <w:marLeft w:val="0"/>
                  <w:marRight w:val="0"/>
                  <w:marTop w:val="150"/>
                  <w:marBottom w:val="0"/>
                  <w:divBdr>
                    <w:top w:val="none" w:sz="0" w:space="0" w:color="auto"/>
                    <w:left w:val="none" w:sz="0" w:space="0" w:color="auto"/>
                    <w:bottom w:val="none" w:sz="0" w:space="0" w:color="auto"/>
                    <w:right w:val="none" w:sz="0" w:space="0" w:color="auto"/>
                  </w:divBdr>
                  <w:divsChild>
                    <w:div w:id="1326202568">
                      <w:marLeft w:val="600"/>
                      <w:marRight w:val="0"/>
                      <w:marTop w:val="0"/>
                      <w:marBottom w:val="0"/>
                      <w:divBdr>
                        <w:top w:val="none" w:sz="0" w:space="0" w:color="auto"/>
                        <w:left w:val="none" w:sz="0" w:space="0" w:color="auto"/>
                        <w:bottom w:val="none" w:sz="0" w:space="0" w:color="auto"/>
                        <w:right w:val="none" w:sz="0" w:space="0" w:color="auto"/>
                      </w:divBdr>
                      <w:divsChild>
                        <w:div w:id="252592939">
                          <w:marLeft w:val="0"/>
                          <w:marRight w:val="0"/>
                          <w:marTop w:val="0"/>
                          <w:marBottom w:val="0"/>
                          <w:divBdr>
                            <w:top w:val="none" w:sz="0" w:space="0" w:color="auto"/>
                            <w:left w:val="none" w:sz="0" w:space="0" w:color="auto"/>
                            <w:bottom w:val="none" w:sz="0" w:space="0" w:color="auto"/>
                            <w:right w:val="none" w:sz="0" w:space="0" w:color="auto"/>
                          </w:divBdr>
                          <w:divsChild>
                            <w:div w:id="22942040">
                              <w:marLeft w:val="0"/>
                              <w:marRight w:val="0"/>
                              <w:marTop w:val="0"/>
                              <w:marBottom w:val="0"/>
                              <w:divBdr>
                                <w:top w:val="none" w:sz="0" w:space="0" w:color="auto"/>
                                <w:left w:val="none" w:sz="0" w:space="0" w:color="auto"/>
                                <w:bottom w:val="none" w:sz="0" w:space="0" w:color="auto"/>
                                <w:right w:val="none" w:sz="0" w:space="0" w:color="auto"/>
                              </w:divBdr>
                            </w:div>
                            <w:div w:id="1524394822">
                              <w:marLeft w:val="0"/>
                              <w:marRight w:val="0"/>
                              <w:marTop w:val="0"/>
                              <w:marBottom w:val="0"/>
                              <w:divBdr>
                                <w:top w:val="none" w:sz="0" w:space="0" w:color="auto"/>
                                <w:left w:val="none" w:sz="0" w:space="0" w:color="auto"/>
                                <w:bottom w:val="none" w:sz="0" w:space="0" w:color="auto"/>
                                <w:right w:val="none" w:sz="0" w:space="0" w:color="auto"/>
                              </w:divBdr>
                            </w:div>
                          </w:divsChild>
                        </w:div>
                        <w:div w:id="192574995">
                          <w:marLeft w:val="0"/>
                          <w:marRight w:val="0"/>
                          <w:marTop w:val="0"/>
                          <w:marBottom w:val="0"/>
                          <w:divBdr>
                            <w:top w:val="none" w:sz="0" w:space="0" w:color="auto"/>
                            <w:left w:val="none" w:sz="0" w:space="0" w:color="auto"/>
                            <w:bottom w:val="none" w:sz="0" w:space="0" w:color="auto"/>
                            <w:right w:val="none" w:sz="0" w:space="0" w:color="auto"/>
                          </w:divBdr>
                          <w:divsChild>
                            <w:div w:id="1406798866">
                              <w:marLeft w:val="0"/>
                              <w:marRight w:val="0"/>
                              <w:marTop w:val="0"/>
                              <w:marBottom w:val="0"/>
                              <w:divBdr>
                                <w:top w:val="none" w:sz="0" w:space="0" w:color="auto"/>
                                <w:left w:val="none" w:sz="0" w:space="0" w:color="auto"/>
                                <w:bottom w:val="none" w:sz="0" w:space="0" w:color="auto"/>
                                <w:right w:val="none" w:sz="0" w:space="0" w:color="auto"/>
                              </w:divBdr>
                              <w:divsChild>
                                <w:div w:id="1894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54062">
                  <w:marLeft w:val="0"/>
                  <w:marRight w:val="0"/>
                  <w:marTop w:val="150"/>
                  <w:marBottom w:val="0"/>
                  <w:divBdr>
                    <w:top w:val="none" w:sz="0" w:space="0" w:color="auto"/>
                    <w:left w:val="none" w:sz="0" w:space="0" w:color="auto"/>
                    <w:bottom w:val="none" w:sz="0" w:space="0" w:color="auto"/>
                    <w:right w:val="none" w:sz="0" w:space="0" w:color="auto"/>
                  </w:divBdr>
                  <w:divsChild>
                    <w:div w:id="568005716">
                      <w:marLeft w:val="600"/>
                      <w:marRight w:val="0"/>
                      <w:marTop w:val="0"/>
                      <w:marBottom w:val="0"/>
                      <w:divBdr>
                        <w:top w:val="none" w:sz="0" w:space="0" w:color="auto"/>
                        <w:left w:val="none" w:sz="0" w:space="0" w:color="auto"/>
                        <w:bottom w:val="none" w:sz="0" w:space="0" w:color="auto"/>
                        <w:right w:val="none" w:sz="0" w:space="0" w:color="auto"/>
                      </w:divBdr>
                      <w:divsChild>
                        <w:div w:id="1541742048">
                          <w:marLeft w:val="0"/>
                          <w:marRight w:val="0"/>
                          <w:marTop w:val="0"/>
                          <w:marBottom w:val="0"/>
                          <w:divBdr>
                            <w:top w:val="none" w:sz="0" w:space="0" w:color="auto"/>
                            <w:left w:val="none" w:sz="0" w:space="0" w:color="auto"/>
                            <w:bottom w:val="none" w:sz="0" w:space="0" w:color="auto"/>
                            <w:right w:val="none" w:sz="0" w:space="0" w:color="auto"/>
                          </w:divBdr>
                          <w:divsChild>
                            <w:div w:id="2101484470">
                              <w:marLeft w:val="0"/>
                              <w:marRight w:val="0"/>
                              <w:marTop w:val="0"/>
                              <w:marBottom w:val="0"/>
                              <w:divBdr>
                                <w:top w:val="none" w:sz="0" w:space="0" w:color="auto"/>
                                <w:left w:val="none" w:sz="0" w:space="0" w:color="auto"/>
                                <w:bottom w:val="none" w:sz="0" w:space="0" w:color="auto"/>
                                <w:right w:val="none" w:sz="0" w:space="0" w:color="auto"/>
                              </w:divBdr>
                            </w:div>
                            <w:div w:id="764620465">
                              <w:marLeft w:val="0"/>
                              <w:marRight w:val="0"/>
                              <w:marTop w:val="0"/>
                              <w:marBottom w:val="0"/>
                              <w:divBdr>
                                <w:top w:val="none" w:sz="0" w:space="0" w:color="auto"/>
                                <w:left w:val="none" w:sz="0" w:space="0" w:color="auto"/>
                                <w:bottom w:val="none" w:sz="0" w:space="0" w:color="auto"/>
                                <w:right w:val="none" w:sz="0" w:space="0" w:color="auto"/>
                              </w:divBdr>
                            </w:div>
                          </w:divsChild>
                        </w:div>
                        <w:div w:id="1027826739">
                          <w:marLeft w:val="0"/>
                          <w:marRight w:val="0"/>
                          <w:marTop w:val="0"/>
                          <w:marBottom w:val="0"/>
                          <w:divBdr>
                            <w:top w:val="none" w:sz="0" w:space="0" w:color="auto"/>
                            <w:left w:val="none" w:sz="0" w:space="0" w:color="auto"/>
                            <w:bottom w:val="none" w:sz="0" w:space="0" w:color="auto"/>
                            <w:right w:val="none" w:sz="0" w:space="0" w:color="auto"/>
                          </w:divBdr>
                          <w:divsChild>
                            <w:div w:id="1929776307">
                              <w:marLeft w:val="0"/>
                              <w:marRight w:val="0"/>
                              <w:marTop w:val="0"/>
                              <w:marBottom w:val="0"/>
                              <w:divBdr>
                                <w:top w:val="none" w:sz="0" w:space="0" w:color="auto"/>
                                <w:left w:val="none" w:sz="0" w:space="0" w:color="auto"/>
                                <w:bottom w:val="none" w:sz="0" w:space="0" w:color="auto"/>
                                <w:right w:val="none" w:sz="0" w:space="0" w:color="auto"/>
                              </w:divBdr>
                              <w:divsChild>
                                <w:div w:id="10392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09161">
                  <w:marLeft w:val="0"/>
                  <w:marRight w:val="0"/>
                  <w:marTop w:val="150"/>
                  <w:marBottom w:val="0"/>
                  <w:divBdr>
                    <w:top w:val="none" w:sz="0" w:space="0" w:color="auto"/>
                    <w:left w:val="none" w:sz="0" w:space="0" w:color="auto"/>
                    <w:bottom w:val="none" w:sz="0" w:space="0" w:color="auto"/>
                    <w:right w:val="none" w:sz="0" w:space="0" w:color="auto"/>
                  </w:divBdr>
                  <w:divsChild>
                    <w:div w:id="1418474387">
                      <w:marLeft w:val="600"/>
                      <w:marRight w:val="0"/>
                      <w:marTop w:val="0"/>
                      <w:marBottom w:val="0"/>
                      <w:divBdr>
                        <w:top w:val="none" w:sz="0" w:space="0" w:color="auto"/>
                        <w:left w:val="none" w:sz="0" w:space="0" w:color="auto"/>
                        <w:bottom w:val="none" w:sz="0" w:space="0" w:color="auto"/>
                        <w:right w:val="none" w:sz="0" w:space="0" w:color="auto"/>
                      </w:divBdr>
                      <w:divsChild>
                        <w:div w:id="421529624">
                          <w:marLeft w:val="0"/>
                          <w:marRight w:val="0"/>
                          <w:marTop w:val="0"/>
                          <w:marBottom w:val="0"/>
                          <w:divBdr>
                            <w:top w:val="none" w:sz="0" w:space="0" w:color="auto"/>
                            <w:left w:val="none" w:sz="0" w:space="0" w:color="auto"/>
                            <w:bottom w:val="none" w:sz="0" w:space="0" w:color="auto"/>
                            <w:right w:val="none" w:sz="0" w:space="0" w:color="auto"/>
                          </w:divBdr>
                          <w:divsChild>
                            <w:div w:id="1067066887">
                              <w:marLeft w:val="0"/>
                              <w:marRight w:val="0"/>
                              <w:marTop w:val="0"/>
                              <w:marBottom w:val="0"/>
                              <w:divBdr>
                                <w:top w:val="none" w:sz="0" w:space="0" w:color="auto"/>
                                <w:left w:val="none" w:sz="0" w:space="0" w:color="auto"/>
                                <w:bottom w:val="none" w:sz="0" w:space="0" w:color="auto"/>
                                <w:right w:val="none" w:sz="0" w:space="0" w:color="auto"/>
                              </w:divBdr>
                            </w:div>
                            <w:div w:id="1721007497">
                              <w:marLeft w:val="0"/>
                              <w:marRight w:val="0"/>
                              <w:marTop w:val="0"/>
                              <w:marBottom w:val="0"/>
                              <w:divBdr>
                                <w:top w:val="none" w:sz="0" w:space="0" w:color="auto"/>
                                <w:left w:val="none" w:sz="0" w:space="0" w:color="auto"/>
                                <w:bottom w:val="none" w:sz="0" w:space="0" w:color="auto"/>
                                <w:right w:val="none" w:sz="0" w:space="0" w:color="auto"/>
                              </w:divBdr>
                            </w:div>
                          </w:divsChild>
                        </w:div>
                        <w:div w:id="744254991">
                          <w:marLeft w:val="0"/>
                          <w:marRight w:val="0"/>
                          <w:marTop w:val="0"/>
                          <w:marBottom w:val="0"/>
                          <w:divBdr>
                            <w:top w:val="none" w:sz="0" w:space="0" w:color="auto"/>
                            <w:left w:val="none" w:sz="0" w:space="0" w:color="auto"/>
                            <w:bottom w:val="none" w:sz="0" w:space="0" w:color="auto"/>
                            <w:right w:val="none" w:sz="0" w:space="0" w:color="auto"/>
                          </w:divBdr>
                          <w:divsChild>
                            <w:div w:id="132716407">
                              <w:marLeft w:val="0"/>
                              <w:marRight w:val="0"/>
                              <w:marTop w:val="0"/>
                              <w:marBottom w:val="0"/>
                              <w:divBdr>
                                <w:top w:val="none" w:sz="0" w:space="0" w:color="auto"/>
                                <w:left w:val="none" w:sz="0" w:space="0" w:color="auto"/>
                                <w:bottom w:val="none" w:sz="0" w:space="0" w:color="auto"/>
                                <w:right w:val="none" w:sz="0" w:space="0" w:color="auto"/>
                              </w:divBdr>
                              <w:divsChild>
                                <w:div w:id="3464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84202">
                  <w:marLeft w:val="0"/>
                  <w:marRight w:val="0"/>
                  <w:marTop w:val="150"/>
                  <w:marBottom w:val="0"/>
                  <w:divBdr>
                    <w:top w:val="none" w:sz="0" w:space="0" w:color="auto"/>
                    <w:left w:val="none" w:sz="0" w:space="0" w:color="auto"/>
                    <w:bottom w:val="none" w:sz="0" w:space="0" w:color="auto"/>
                    <w:right w:val="none" w:sz="0" w:space="0" w:color="auto"/>
                  </w:divBdr>
                  <w:divsChild>
                    <w:div w:id="998735009">
                      <w:marLeft w:val="600"/>
                      <w:marRight w:val="0"/>
                      <w:marTop w:val="0"/>
                      <w:marBottom w:val="0"/>
                      <w:divBdr>
                        <w:top w:val="none" w:sz="0" w:space="0" w:color="auto"/>
                        <w:left w:val="none" w:sz="0" w:space="0" w:color="auto"/>
                        <w:bottom w:val="none" w:sz="0" w:space="0" w:color="auto"/>
                        <w:right w:val="none" w:sz="0" w:space="0" w:color="auto"/>
                      </w:divBdr>
                      <w:divsChild>
                        <w:div w:id="1739014226">
                          <w:marLeft w:val="0"/>
                          <w:marRight w:val="0"/>
                          <w:marTop w:val="0"/>
                          <w:marBottom w:val="0"/>
                          <w:divBdr>
                            <w:top w:val="none" w:sz="0" w:space="0" w:color="auto"/>
                            <w:left w:val="none" w:sz="0" w:space="0" w:color="auto"/>
                            <w:bottom w:val="none" w:sz="0" w:space="0" w:color="auto"/>
                            <w:right w:val="none" w:sz="0" w:space="0" w:color="auto"/>
                          </w:divBdr>
                          <w:divsChild>
                            <w:div w:id="1385985410">
                              <w:marLeft w:val="0"/>
                              <w:marRight w:val="0"/>
                              <w:marTop w:val="0"/>
                              <w:marBottom w:val="0"/>
                              <w:divBdr>
                                <w:top w:val="none" w:sz="0" w:space="0" w:color="auto"/>
                                <w:left w:val="none" w:sz="0" w:space="0" w:color="auto"/>
                                <w:bottom w:val="none" w:sz="0" w:space="0" w:color="auto"/>
                                <w:right w:val="none" w:sz="0" w:space="0" w:color="auto"/>
                              </w:divBdr>
                            </w:div>
                            <w:div w:id="753402673">
                              <w:marLeft w:val="0"/>
                              <w:marRight w:val="0"/>
                              <w:marTop w:val="0"/>
                              <w:marBottom w:val="0"/>
                              <w:divBdr>
                                <w:top w:val="none" w:sz="0" w:space="0" w:color="auto"/>
                                <w:left w:val="none" w:sz="0" w:space="0" w:color="auto"/>
                                <w:bottom w:val="none" w:sz="0" w:space="0" w:color="auto"/>
                                <w:right w:val="none" w:sz="0" w:space="0" w:color="auto"/>
                              </w:divBdr>
                            </w:div>
                          </w:divsChild>
                        </w:div>
                        <w:div w:id="837615928">
                          <w:marLeft w:val="0"/>
                          <w:marRight w:val="0"/>
                          <w:marTop w:val="0"/>
                          <w:marBottom w:val="0"/>
                          <w:divBdr>
                            <w:top w:val="none" w:sz="0" w:space="0" w:color="auto"/>
                            <w:left w:val="none" w:sz="0" w:space="0" w:color="auto"/>
                            <w:bottom w:val="none" w:sz="0" w:space="0" w:color="auto"/>
                            <w:right w:val="none" w:sz="0" w:space="0" w:color="auto"/>
                          </w:divBdr>
                          <w:divsChild>
                            <w:div w:id="101192880">
                              <w:marLeft w:val="0"/>
                              <w:marRight w:val="0"/>
                              <w:marTop w:val="0"/>
                              <w:marBottom w:val="0"/>
                              <w:divBdr>
                                <w:top w:val="none" w:sz="0" w:space="0" w:color="auto"/>
                                <w:left w:val="none" w:sz="0" w:space="0" w:color="auto"/>
                                <w:bottom w:val="none" w:sz="0" w:space="0" w:color="auto"/>
                                <w:right w:val="none" w:sz="0" w:space="0" w:color="auto"/>
                              </w:divBdr>
                              <w:divsChild>
                                <w:div w:id="782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76033">
                  <w:marLeft w:val="0"/>
                  <w:marRight w:val="0"/>
                  <w:marTop w:val="150"/>
                  <w:marBottom w:val="0"/>
                  <w:divBdr>
                    <w:top w:val="none" w:sz="0" w:space="0" w:color="auto"/>
                    <w:left w:val="none" w:sz="0" w:space="0" w:color="auto"/>
                    <w:bottom w:val="none" w:sz="0" w:space="0" w:color="auto"/>
                    <w:right w:val="none" w:sz="0" w:space="0" w:color="auto"/>
                  </w:divBdr>
                  <w:divsChild>
                    <w:div w:id="1942490121">
                      <w:marLeft w:val="600"/>
                      <w:marRight w:val="0"/>
                      <w:marTop w:val="0"/>
                      <w:marBottom w:val="0"/>
                      <w:divBdr>
                        <w:top w:val="none" w:sz="0" w:space="0" w:color="auto"/>
                        <w:left w:val="none" w:sz="0" w:space="0" w:color="auto"/>
                        <w:bottom w:val="none" w:sz="0" w:space="0" w:color="auto"/>
                        <w:right w:val="none" w:sz="0" w:space="0" w:color="auto"/>
                      </w:divBdr>
                      <w:divsChild>
                        <w:div w:id="612127974">
                          <w:marLeft w:val="0"/>
                          <w:marRight w:val="0"/>
                          <w:marTop w:val="0"/>
                          <w:marBottom w:val="0"/>
                          <w:divBdr>
                            <w:top w:val="none" w:sz="0" w:space="0" w:color="auto"/>
                            <w:left w:val="none" w:sz="0" w:space="0" w:color="auto"/>
                            <w:bottom w:val="none" w:sz="0" w:space="0" w:color="auto"/>
                            <w:right w:val="none" w:sz="0" w:space="0" w:color="auto"/>
                          </w:divBdr>
                          <w:divsChild>
                            <w:div w:id="98725040">
                              <w:marLeft w:val="0"/>
                              <w:marRight w:val="0"/>
                              <w:marTop w:val="0"/>
                              <w:marBottom w:val="0"/>
                              <w:divBdr>
                                <w:top w:val="none" w:sz="0" w:space="0" w:color="auto"/>
                                <w:left w:val="none" w:sz="0" w:space="0" w:color="auto"/>
                                <w:bottom w:val="none" w:sz="0" w:space="0" w:color="auto"/>
                                <w:right w:val="none" w:sz="0" w:space="0" w:color="auto"/>
                              </w:divBdr>
                            </w:div>
                            <w:div w:id="1183014899">
                              <w:marLeft w:val="0"/>
                              <w:marRight w:val="0"/>
                              <w:marTop w:val="0"/>
                              <w:marBottom w:val="0"/>
                              <w:divBdr>
                                <w:top w:val="none" w:sz="0" w:space="0" w:color="auto"/>
                                <w:left w:val="none" w:sz="0" w:space="0" w:color="auto"/>
                                <w:bottom w:val="none" w:sz="0" w:space="0" w:color="auto"/>
                                <w:right w:val="none" w:sz="0" w:space="0" w:color="auto"/>
                              </w:divBdr>
                            </w:div>
                          </w:divsChild>
                        </w:div>
                        <w:div w:id="1667323266">
                          <w:marLeft w:val="0"/>
                          <w:marRight w:val="0"/>
                          <w:marTop w:val="0"/>
                          <w:marBottom w:val="0"/>
                          <w:divBdr>
                            <w:top w:val="none" w:sz="0" w:space="0" w:color="auto"/>
                            <w:left w:val="none" w:sz="0" w:space="0" w:color="auto"/>
                            <w:bottom w:val="none" w:sz="0" w:space="0" w:color="auto"/>
                            <w:right w:val="none" w:sz="0" w:space="0" w:color="auto"/>
                          </w:divBdr>
                          <w:divsChild>
                            <w:div w:id="486896584">
                              <w:marLeft w:val="0"/>
                              <w:marRight w:val="0"/>
                              <w:marTop w:val="0"/>
                              <w:marBottom w:val="0"/>
                              <w:divBdr>
                                <w:top w:val="none" w:sz="0" w:space="0" w:color="auto"/>
                                <w:left w:val="none" w:sz="0" w:space="0" w:color="auto"/>
                                <w:bottom w:val="none" w:sz="0" w:space="0" w:color="auto"/>
                                <w:right w:val="none" w:sz="0" w:space="0" w:color="auto"/>
                              </w:divBdr>
                              <w:divsChild>
                                <w:div w:id="5450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64564">
                  <w:marLeft w:val="0"/>
                  <w:marRight w:val="0"/>
                  <w:marTop w:val="150"/>
                  <w:marBottom w:val="0"/>
                  <w:divBdr>
                    <w:top w:val="none" w:sz="0" w:space="0" w:color="auto"/>
                    <w:left w:val="none" w:sz="0" w:space="0" w:color="auto"/>
                    <w:bottom w:val="none" w:sz="0" w:space="0" w:color="auto"/>
                    <w:right w:val="none" w:sz="0" w:space="0" w:color="auto"/>
                  </w:divBdr>
                  <w:divsChild>
                    <w:div w:id="496307157">
                      <w:marLeft w:val="600"/>
                      <w:marRight w:val="0"/>
                      <w:marTop w:val="0"/>
                      <w:marBottom w:val="0"/>
                      <w:divBdr>
                        <w:top w:val="none" w:sz="0" w:space="0" w:color="auto"/>
                        <w:left w:val="none" w:sz="0" w:space="0" w:color="auto"/>
                        <w:bottom w:val="none" w:sz="0" w:space="0" w:color="auto"/>
                        <w:right w:val="none" w:sz="0" w:space="0" w:color="auto"/>
                      </w:divBdr>
                      <w:divsChild>
                        <w:div w:id="1552351909">
                          <w:marLeft w:val="0"/>
                          <w:marRight w:val="0"/>
                          <w:marTop w:val="0"/>
                          <w:marBottom w:val="0"/>
                          <w:divBdr>
                            <w:top w:val="none" w:sz="0" w:space="0" w:color="auto"/>
                            <w:left w:val="none" w:sz="0" w:space="0" w:color="auto"/>
                            <w:bottom w:val="none" w:sz="0" w:space="0" w:color="auto"/>
                            <w:right w:val="none" w:sz="0" w:space="0" w:color="auto"/>
                          </w:divBdr>
                          <w:divsChild>
                            <w:div w:id="1807817678">
                              <w:marLeft w:val="0"/>
                              <w:marRight w:val="0"/>
                              <w:marTop w:val="0"/>
                              <w:marBottom w:val="0"/>
                              <w:divBdr>
                                <w:top w:val="none" w:sz="0" w:space="0" w:color="auto"/>
                                <w:left w:val="none" w:sz="0" w:space="0" w:color="auto"/>
                                <w:bottom w:val="none" w:sz="0" w:space="0" w:color="auto"/>
                                <w:right w:val="none" w:sz="0" w:space="0" w:color="auto"/>
                              </w:divBdr>
                            </w:div>
                            <w:div w:id="1234075205">
                              <w:marLeft w:val="0"/>
                              <w:marRight w:val="0"/>
                              <w:marTop w:val="0"/>
                              <w:marBottom w:val="0"/>
                              <w:divBdr>
                                <w:top w:val="none" w:sz="0" w:space="0" w:color="auto"/>
                                <w:left w:val="none" w:sz="0" w:space="0" w:color="auto"/>
                                <w:bottom w:val="none" w:sz="0" w:space="0" w:color="auto"/>
                                <w:right w:val="none" w:sz="0" w:space="0" w:color="auto"/>
                              </w:divBdr>
                            </w:div>
                          </w:divsChild>
                        </w:div>
                        <w:div w:id="1209337810">
                          <w:marLeft w:val="0"/>
                          <w:marRight w:val="0"/>
                          <w:marTop w:val="0"/>
                          <w:marBottom w:val="0"/>
                          <w:divBdr>
                            <w:top w:val="none" w:sz="0" w:space="0" w:color="auto"/>
                            <w:left w:val="none" w:sz="0" w:space="0" w:color="auto"/>
                            <w:bottom w:val="none" w:sz="0" w:space="0" w:color="auto"/>
                            <w:right w:val="none" w:sz="0" w:space="0" w:color="auto"/>
                          </w:divBdr>
                          <w:divsChild>
                            <w:div w:id="743642953">
                              <w:marLeft w:val="0"/>
                              <w:marRight w:val="0"/>
                              <w:marTop w:val="0"/>
                              <w:marBottom w:val="0"/>
                              <w:divBdr>
                                <w:top w:val="none" w:sz="0" w:space="0" w:color="auto"/>
                                <w:left w:val="none" w:sz="0" w:space="0" w:color="auto"/>
                                <w:bottom w:val="none" w:sz="0" w:space="0" w:color="auto"/>
                                <w:right w:val="none" w:sz="0" w:space="0" w:color="auto"/>
                              </w:divBdr>
                              <w:divsChild>
                                <w:div w:id="2236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79894">
                  <w:marLeft w:val="0"/>
                  <w:marRight w:val="0"/>
                  <w:marTop w:val="150"/>
                  <w:marBottom w:val="0"/>
                  <w:divBdr>
                    <w:top w:val="none" w:sz="0" w:space="0" w:color="auto"/>
                    <w:left w:val="none" w:sz="0" w:space="0" w:color="auto"/>
                    <w:bottom w:val="none" w:sz="0" w:space="0" w:color="auto"/>
                    <w:right w:val="none" w:sz="0" w:space="0" w:color="auto"/>
                  </w:divBdr>
                  <w:divsChild>
                    <w:div w:id="909921524">
                      <w:marLeft w:val="600"/>
                      <w:marRight w:val="0"/>
                      <w:marTop w:val="0"/>
                      <w:marBottom w:val="0"/>
                      <w:divBdr>
                        <w:top w:val="none" w:sz="0" w:space="0" w:color="auto"/>
                        <w:left w:val="none" w:sz="0" w:space="0" w:color="auto"/>
                        <w:bottom w:val="none" w:sz="0" w:space="0" w:color="auto"/>
                        <w:right w:val="none" w:sz="0" w:space="0" w:color="auto"/>
                      </w:divBdr>
                      <w:divsChild>
                        <w:div w:id="612594555">
                          <w:marLeft w:val="0"/>
                          <w:marRight w:val="0"/>
                          <w:marTop w:val="0"/>
                          <w:marBottom w:val="0"/>
                          <w:divBdr>
                            <w:top w:val="none" w:sz="0" w:space="0" w:color="auto"/>
                            <w:left w:val="none" w:sz="0" w:space="0" w:color="auto"/>
                            <w:bottom w:val="none" w:sz="0" w:space="0" w:color="auto"/>
                            <w:right w:val="none" w:sz="0" w:space="0" w:color="auto"/>
                          </w:divBdr>
                          <w:divsChild>
                            <w:div w:id="299458620">
                              <w:marLeft w:val="0"/>
                              <w:marRight w:val="0"/>
                              <w:marTop w:val="0"/>
                              <w:marBottom w:val="0"/>
                              <w:divBdr>
                                <w:top w:val="none" w:sz="0" w:space="0" w:color="auto"/>
                                <w:left w:val="none" w:sz="0" w:space="0" w:color="auto"/>
                                <w:bottom w:val="none" w:sz="0" w:space="0" w:color="auto"/>
                                <w:right w:val="none" w:sz="0" w:space="0" w:color="auto"/>
                              </w:divBdr>
                            </w:div>
                            <w:div w:id="270944098">
                              <w:marLeft w:val="0"/>
                              <w:marRight w:val="0"/>
                              <w:marTop w:val="0"/>
                              <w:marBottom w:val="0"/>
                              <w:divBdr>
                                <w:top w:val="none" w:sz="0" w:space="0" w:color="auto"/>
                                <w:left w:val="none" w:sz="0" w:space="0" w:color="auto"/>
                                <w:bottom w:val="none" w:sz="0" w:space="0" w:color="auto"/>
                                <w:right w:val="none" w:sz="0" w:space="0" w:color="auto"/>
                              </w:divBdr>
                            </w:div>
                          </w:divsChild>
                        </w:div>
                        <w:div w:id="1625112969">
                          <w:marLeft w:val="0"/>
                          <w:marRight w:val="0"/>
                          <w:marTop w:val="0"/>
                          <w:marBottom w:val="0"/>
                          <w:divBdr>
                            <w:top w:val="none" w:sz="0" w:space="0" w:color="auto"/>
                            <w:left w:val="none" w:sz="0" w:space="0" w:color="auto"/>
                            <w:bottom w:val="none" w:sz="0" w:space="0" w:color="auto"/>
                            <w:right w:val="none" w:sz="0" w:space="0" w:color="auto"/>
                          </w:divBdr>
                          <w:divsChild>
                            <w:div w:id="960845149">
                              <w:marLeft w:val="0"/>
                              <w:marRight w:val="0"/>
                              <w:marTop w:val="0"/>
                              <w:marBottom w:val="0"/>
                              <w:divBdr>
                                <w:top w:val="none" w:sz="0" w:space="0" w:color="auto"/>
                                <w:left w:val="none" w:sz="0" w:space="0" w:color="auto"/>
                                <w:bottom w:val="none" w:sz="0" w:space="0" w:color="auto"/>
                                <w:right w:val="none" w:sz="0" w:space="0" w:color="auto"/>
                              </w:divBdr>
                              <w:divsChild>
                                <w:div w:id="1585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014">
                  <w:marLeft w:val="0"/>
                  <w:marRight w:val="0"/>
                  <w:marTop w:val="150"/>
                  <w:marBottom w:val="0"/>
                  <w:divBdr>
                    <w:top w:val="none" w:sz="0" w:space="0" w:color="auto"/>
                    <w:left w:val="none" w:sz="0" w:space="0" w:color="auto"/>
                    <w:bottom w:val="none" w:sz="0" w:space="0" w:color="auto"/>
                    <w:right w:val="none" w:sz="0" w:space="0" w:color="auto"/>
                  </w:divBdr>
                  <w:divsChild>
                    <w:div w:id="1221288380">
                      <w:marLeft w:val="600"/>
                      <w:marRight w:val="0"/>
                      <w:marTop w:val="0"/>
                      <w:marBottom w:val="0"/>
                      <w:divBdr>
                        <w:top w:val="none" w:sz="0" w:space="0" w:color="auto"/>
                        <w:left w:val="none" w:sz="0" w:space="0" w:color="auto"/>
                        <w:bottom w:val="none" w:sz="0" w:space="0" w:color="auto"/>
                        <w:right w:val="none" w:sz="0" w:space="0" w:color="auto"/>
                      </w:divBdr>
                      <w:divsChild>
                        <w:div w:id="1740708755">
                          <w:marLeft w:val="0"/>
                          <w:marRight w:val="0"/>
                          <w:marTop w:val="0"/>
                          <w:marBottom w:val="0"/>
                          <w:divBdr>
                            <w:top w:val="none" w:sz="0" w:space="0" w:color="auto"/>
                            <w:left w:val="none" w:sz="0" w:space="0" w:color="auto"/>
                            <w:bottom w:val="none" w:sz="0" w:space="0" w:color="auto"/>
                            <w:right w:val="none" w:sz="0" w:space="0" w:color="auto"/>
                          </w:divBdr>
                          <w:divsChild>
                            <w:div w:id="113209770">
                              <w:marLeft w:val="0"/>
                              <w:marRight w:val="0"/>
                              <w:marTop w:val="0"/>
                              <w:marBottom w:val="0"/>
                              <w:divBdr>
                                <w:top w:val="none" w:sz="0" w:space="0" w:color="auto"/>
                                <w:left w:val="none" w:sz="0" w:space="0" w:color="auto"/>
                                <w:bottom w:val="none" w:sz="0" w:space="0" w:color="auto"/>
                                <w:right w:val="none" w:sz="0" w:space="0" w:color="auto"/>
                              </w:divBdr>
                            </w:div>
                            <w:div w:id="659233459">
                              <w:marLeft w:val="0"/>
                              <w:marRight w:val="0"/>
                              <w:marTop w:val="0"/>
                              <w:marBottom w:val="0"/>
                              <w:divBdr>
                                <w:top w:val="none" w:sz="0" w:space="0" w:color="auto"/>
                                <w:left w:val="none" w:sz="0" w:space="0" w:color="auto"/>
                                <w:bottom w:val="none" w:sz="0" w:space="0" w:color="auto"/>
                                <w:right w:val="none" w:sz="0" w:space="0" w:color="auto"/>
                              </w:divBdr>
                            </w:div>
                          </w:divsChild>
                        </w:div>
                        <w:div w:id="1327366219">
                          <w:marLeft w:val="0"/>
                          <w:marRight w:val="0"/>
                          <w:marTop w:val="0"/>
                          <w:marBottom w:val="0"/>
                          <w:divBdr>
                            <w:top w:val="none" w:sz="0" w:space="0" w:color="auto"/>
                            <w:left w:val="none" w:sz="0" w:space="0" w:color="auto"/>
                            <w:bottom w:val="none" w:sz="0" w:space="0" w:color="auto"/>
                            <w:right w:val="none" w:sz="0" w:space="0" w:color="auto"/>
                          </w:divBdr>
                          <w:divsChild>
                            <w:div w:id="1505588061">
                              <w:marLeft w:val="0"/>
                              <w:marRight w:val="0"/>
                              <w:marTop w:val="0"/>
                              <w:marBottom w:val="0"/>
                              <w:divBdr>
                                <w:top w:val="none" w:sz="0" w:space="0" w:color="auto"/>
                                <w:left w:val="none" w:sz="0" w:space="0" w:color="auto"/>
                                <w:bottom w:val="none" w:sz="0" w:space="0" w:color="auto"/>
                                <w:right w:val="none" w:sz="0" w:space="0" w:color="auto"/>
                              </w:divBdr>
                              <w:divsChild>
                                <w:div w:id="19316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60595">
                  <w:marLeft w:val="0"/>
                  <w:marRight w:val="0"/>
                  <w:marTop w:val="150"/>
                  <w:marBottom w:val="0"/>
                  <w:divBdr>
                    <w:top w:val="none" w:sz="0" w:space="0" w:color="auto"/>
                    <w:left w:val="none" w:sz="0" w:space="0" w:color="auto"/>
                    <w:bottom w:val="none" w:sz="0" w:space="0" w:color="auto"/>
                    <w:right w:val="none" w:sz="0" w:space="0" w:color="auto"/>
                  </w:divBdr>
                  <w:divsChild>
                    <w:div w:id="1541629887">
                      <w:marLeft w:val="600"/>
                      <w:marRight w:val="0"/>
                      <w:marTop w:val="0"/>
                      <w:marBottom w:val="0"/>
                      <w:divBdr>
                        <w:top w:val="none" w:sz="0" w:space="0" w:color="auto"/>
                        <w:left w:val="none" w:sz="0" w:space="0" w:color="auto"/>
                        <w:bottom w:val="none" w:sz="0" w:space="0" w:color="auto"/>
                        <w:right w:val="none" w:sz="0" w:space="0" w:color="auto"/>
                      </w:divBdr>
                      <w:divsChild>
                        <w:div w:id="2035838732">
                          <w:marLeft w:val="0"/>
                          <w:marRight w:val="0"/>
                          <w:marTop w:val="0"/>
                          <w:marBottom w:val="0"/>
                          <w:divBdr>
                            <w:top w:val="none" w:sz="0" w:space="0" w:color="auto"/>
                            <w:left w:val="none" w:sz="0" w:space="0" w:color="auto"/>
                            <w:bottom w:val="none" w:sz="0" w:space="0" w:color="auto"/>
                            <w:right w:val="none" w:sz="0" w:space="0" w:color="auto"/>
                          </w:divBdr>
                          <w:divsChild>
                            <w:div w:id="1050572031">
                              <w:marLeft w:val="0"/>
                              <w:marRight w:val="0"/>
                              <w:marTop w:val="0"/>
                              <w:marBottom w:val="0"/>
                              <w:divBdr>
                                <w:top w:val="none" w:sz="0" w:space="0" w:color="auto"/>
                                <w:left w:val="none" w:sz="0" w:space="0" w:color="auto"/>
                                <w:bottom w:val="none" w:sz="0" w:space="0" w:color="auto"/>
                                <w:right w:val="none" w:sz="0" w:space="0" w:color="auto"/>
                              </w:divBdr>
                            </w:div>
                            <w:div w:id="273439830">
                              <w:marLeft w:val="0"/>
                              <w:marRight w:val="0"/>
                              <w:marTop w:val="0"/>
                              <w:marBottom w:val="0"/>
                              <w:divBdr>
                                <w:top w:val="none" w:sz="0" w:space="0" w:color="auto"/>
                                <w:left w:val="none" w:sz="0" w:space="0" w:color="auto"/>
                                <w:bottom w:val="none" w:sz="0" w:space="0" w:color="auto"/>
                                <w:right w:val="none" w:sz="0" w:space="0" w:color="auto"/>
                              </w:divBdr>
                            </w:div>
                          </w:divsChild>
                        </w:div>
                        <w:div w:id="1183471101">
                          <w:marLeft w:val="0"/>
                          <w:marRight w:val="0"/>
                          <w:marTop w:val="0"/>
                          <w:marBottom w:val="0"/>
                          <w:divBdr>
                            <w:top w:val="none" w:sz="0" w:space="0" w:color="auto"/>
                            <w:left w:val="none" w:sz="0" w:space="0" w:color="auto"/>
                            <w:bottom w:val="none" w:sz="0" w:space="0" w:color="auto"/>
                            <w:right w:val="none" w:sz="0" w:space="0" w:color="auto"/>
                          </w:divBdr>
                          <w:divsChild>
                            <w:div w:id="2030790868">
                              <w:marLeft w:val="0"/>
                              <w:marRight w:val="0"/>
                              <w:marTop w:val="0"/>
                              <w:marBottom w:val="0"/>
                              <w:divBdr>
                                <w:top w:val="none" w:sz="0" w:space="0" w:color="auto"/>
                                <w:left w:val="none" w:sz="0" w:space="0" w:color="auto"/>
                                <w:bottom w:val="none" w:sz="0" w:space="0" w:color="auto"/>
                                <w:right w:val="none" w:sz="0" w:space="0" w:color="auto"/>
                              </w:divBdr>
                              <w:divsChild>
                                <w:div w:id="15346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4355">
                  <w:marLeft w:val="0"/>
                  <w:marRight w:val="0"/>
                  <w:marTop w:val="150"/>
                  <w:marBottom w:val="0"/>
                  <w:divBdr>
                    <w:top w:val="none" w:sz="0" w:space="0" w:color="auto"/>
                    <w:left w:val="none" w:sz="0" w:space="0" w:color="auto"/>
                    <w:bottom w:val="none" w:sz="0" w:space="0" w:color="auto"/>
                    <w:right w:val="none" w:sz="0" w:space="0" w:color="auto"/>
                  </w:divBdr>
                  <w:divsChild>
                    <w:div w:id="1801024999">
                      <w:marLeft w:val="600"/>
                      <w:marRight w:val="0"/>
                      <w:marTop w:val="0"/>
                      <w:marBottom w:val="0"/>
                      <w:divBdr>
                        <w:top w:val="none" w:sz="0" w:space="0" w:color="auto"/>
                        <w:left w:val="none" w:sz="0" w:space="0" w:color="auto"/>
                        <w:bottom w:val="none" w:sz="0" w:space="0" w:color="auto"/>
                        <w:right w:val="none" w:sz="0" w:space="0" w:color="auto"/>
                      </w:divBdr>
                      <w:divsChild>
                        <w:div w:id="715934877">
                          <w:marLeft w:val="0"/>
                          <w:marRight w:val="0"/>
                          <w:marTop w:val="0"/>
                          <w:marBottom w:val="0"/>
                          <w:divBdr>
                            <w:top w:val="none" w:sz="0" w:space="0" w:color="auto"/>
                            <w:left w:val="none" w:sz="0" w:space="0" w:color="auto"/>
                            <w:bottom w:val="none" w:sz="0" w:space="0" w:color="auto"/>
                            <w:right w:val="none" w:sz="0" w:space="0" w:color="auto"/>
                          </w:divBdr>
                          <w:divsChild>
                            <w:div w:id="1812861901">
                              <w:marLeft w:val="0"/>
                              <w:marRight w:val="0"/>
                              <w:marTop w:val="0"/>
                              <w:marBottom w:val="0"/>
                              <w:divBdr>
                                <w:top w:val="none" w:sz="0" w:space="0" w:color="auto"/>
                                <w:left w:val="none" w:sz="0" w:space="0" w:color="auto"/>
                                <w:bottom w:val="none" w:sz="0" w:space="0" w:color="auto"/>
                                <w:right w:val="none" w:sz="0" w:space="0" w:color="auto"/>
                              </w:divBdr>
                            </w:div>
                            <w:div w:id="468399529">
                              <w:marLeft w:val="0"/>
                              <w:marRight w:val="0"/>
                              <w:marTop w:val="0"/>
                              <w:marBottom w:val="0"/>
                              <w:divBdr>
                                <w:top w:val="none" w:sz="0" w:space="0" w:color="auto"/>
                                <w:left w:val="none" w:sz="0" w:space="0" w:color="auto"/>
                                <w:bottom w:val="none" w:sz="0" w:space="0" w:color="auto"/>
                                <w:right w:val="none" w:sz="0" w:space="0" w:color="auto"/>
                              </w:divBdr>
                            </w:div>
                          </w:divsChild>
                        </w:div>
                        <w:div w:id="583606424">
                          <w:marLeft w:val="0"/>
                          <w:marRight w:val="0"/>
                          <w:marTop w:val="0"/>
                          <w:marBottom w:val="0"/>
                          <w:divBdr>
                            <w:top w:val="none" w:sz="0" w:space="0" w:color="auto"/>
                            <w:left w:val="none" w:sz="0" w:space="0" w:color="auto"/>
                            <w:bottom w:val="none" w:sz="0" w:space="0" w:color="auto"/>
                            <w:right w:val="none" w:sz="0" w:space="0" w:color="auto"/>
                          </w:divBdr>
                          <w:divsChild>
                            <w:div w:id="8363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37601">
                  <w:marLeft w:val="0"/>
                  <w:marRight w:val="0"/>
                  <w:marTop w:val="150"/>
                  <w:marBottom w:val="0"/>
                  <w:divBdr>
                    <w:top w:val="none" w:sz="0" w:space="0" w:color="auto"/>
                    <w:left w:val="none" w:sz="0" w:space="0" w:color="auto"/>
                    <w:bottom w:val="none" w:sz="0" w:space="0" w:color="auto"/>
                    <w:right w:val="none" w:sz="0" w:space="0" w:color="auto"/>
                  </w:divBdr>
                  <w:divsChild>
                    <w:div w:id="23750979">
                      <w:marLeft w:val="600"/>
                      <w:marRight w:val="0"/>
                      <w:marTop w:val="0"/>
                      <w:marBottom w:val="0"/>
                      <w:divBdr>
                        <w:top w:val="none" w:sz="0" w:space="0" w:color="auto"/>
                        <w:left w:val="none" w:sz="0" w:space="0" w:color="auto"/>
                        <w:bottom w:val="none" w:sz="0" w:space="0" w:color="auto"/>
                        <w:right w:val="none" w:sz="0" w:space="0" w:color="auto"/>
                      </w:divBdr>
                      <w:divsChild>
                        <w:div w:id="821779525">
                          <w:marLeft w:val="0"/>
                          <w:marRight w:val="0"/>
                          <w:marTop w:val="0"/>
                          <w:marBottom w:val="0"/>
                          <w:divBdr>
                            <w:top w:val="none" w:sz="0" w:space="0" w:color="auto"/>
                            <w:left w:val="none" w:sz="0" w:space="0" w:color="auto"/>
                            <w:bottom w:val="none" w:sz="0" w:space="0" w:color="auto"/>
                            <w:right w:val="none" w:sz="0" w:space="0" w:color="auto"/>
                          </w:divBdr>
                          <w:divsChild>
                            <w:div w:id="890459264">
                              <w:marLeft w:val="0"/>
                              <w:marRight w:val="0"/>
                              <w:marTop w:val="0"/>
                              <w:marBottom w:val="0"/>
                              <w:divBdr>
                                <w:top w:val="none" w:sz="0" w:space="0" w:color="auto"/>
                                <w:left w:val="none" w:sz="0" w:space="0" w:color="auto"/>
                                <w:bottom w:val="none" w:sz="0" w:space="0" w:color="auto"/>
                                <w:right w:val="none" w:sz="0" w:space="0" w:color="auto"/>
                              </w:divBdr>
                            </w:div>
                            <w:div w:id="1351181884">
                              <w:marLeft w:val="0"/>
                              <w:marRight w:val="0"/>
                              <w:marTop w:val="0"/>
                              <w:marBottom w:val="0"/>
                              <w:divBdr>
                                <w:top w:val="none" w:sz="0" w:space="0" w:color="auto"/>
                                <w:left w:val="none" w:sz="0" w:space="0" w:color="auto"/>
                                <w:bottom w:val="none" w:sz="0" w:space="0" w:color="auto"/>
                                <w:right w:val="none" w:sz="0" w:space="0" w:color="auto"/>
                              </w:divBdr>
                            </w:div>
                          </w:divsChild>
                        </w:div>
                        <w:div w:id="336078404">
                          <w:marLeft w:val="0"/>
                          <w:marRight w:val="0"/>
                          <w:marTop w:val="0"/>
                          <w:marBottom w:val="0"/>
                          <w:divBdr>
                            <w:top w:val="none" w:sz="0" w:space="0" w:color="auto"/>
                            <w:left w:val="none" w:sz="0" w:space="0" w:color="auto"/>
                            <w:bottom w:val="none" w:sz="0" w:space="0" w:color="auto"/>
                            <w:right w:val="none" w:sz="0" w:space="0" w:color="auto"/>
                          </w:divBdr>
                          <w:divsChild>
                            <w:div w:id="1401098889">
                              <w:marLeft w:val="0"/>
                              <w:marRight w:val="0"/>
                              <w:marTop w:val="0"/>
                              <w:marBottom w:val="0"/>
                              <w:divBdr>
                                <w:top w:val="none" w:sz="0" w:space="0" w:color="auto"/>
                                <w:left w:val="none" w:sz="0" w:space="0" w:color="auto"/>
                                <w:bottom w:val="none" w:sz="0" w:space="0" w:color="auto"/>
                                <w:right w:val="none" w:sz="0" w:space="0" w:color="auto"/>
                              </w:divBdr>
                              <w:divsChild>
                                <w:div w:id="18459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5173">
                  <w:marLeft w:val="0"/>
                  <w:marRight w:val="0"/>
                  <w:marTop w:val="150"/>
                  <w:marBottom w:val="0"/>
                  <w:divBdr>
                    <w:top w:val="none" w:sz="0" w:space="0" w:color="auto"/>
                    <w:left w:val="none" w:sz="0" w:space="0" w:color="auto"/>
                    <w:bottom w:val="none" w:sz="0" w:space="0" w:color="auto"/>
                    <w:right w:val="none" w:sz="0" w:space="0" w:color="auto"/>
                  </w:divBdr>
                  <w:divsChild>
                    <w:div w:id="1043482751">
                      <w:marLeft w:val="600"/>
                      <w:marRight w:val="0"/>
                      <w:marTop w:val="0"/>
                      <w:marBottom w:val="0"/>
                      <w:divBdr>
                        <w:top w:val="none" w:sz="0" w:space="0" w:color="auto"/>
                        <w:left w:val="none" w:sz="0" w:space="0" w:color="auto"/>
                        <w:bottom w:val="none" w:sz="0" w:space="0" w:color="auto"/>
                        <w:right w:val="none" w:sz="0" w:space="0" w:color="auto"/>
                      </w:divBdr>
                      <w:divsChild>
                        <w:div w:id="1429347977">
                          <w:marLeft w:val="0"/>
                          <w:marRight w:val="0"/>
                          <w:marTop w:val="0"/>
                          <w:marBottom w:val="0"/>
                          <w:divBdr>
                            <w:top w:val="none" w:sz="0" w:space="0" w:color="auto"/>
                            <w:left w:val="none" w:sz="0" w:space="0" w:color="auto"/>
                            <w:bottom w:val="none" w:sz="0" w:space="0" w:color="auto"/>
                            <w:right w:val="none" w:sz="0" w:space="0" w:color="auto"/>
                          </w:divBdr>
                          <w:divsChild>
                            <w:div w:id="224339379">
                              <w:marLeft w:val="0"/>
                              <w:marRight w:val="0"/>
                              <w:marTop w:val="0"/>
                              <w:marBottom w:val="0"/>
                              <w:divBdr>
                                <w:top w:val="none" w:sz="0" w:space="0" w:color="auto"/>
                                <w:left w:val="none" w:sz="0" w:space="0" w:color="auto"/>
                                <w:bottom w:val="none" w:sz="0" w:space="0" w:color="auto"/>
                                <w:right w:val="none" w:sz="0" w:space="0" w:color="auto"/>
                              </w:divBdr>
                            </w:div>
                          </w:divsChild>
                        </w:div>
                        <w:div w:id="1190610770">
                          <w:marLeft w:val="0"/>
                          <w:marRight w:val="0"/>
                          <w:marTop w:val="0"/>
                          <w:marBottom w:val="0"/>
                          <w:divBdr>
                            <w:top w:val="none" w:sz="0" w:space="0" w:color="auto"/>
                            <w:left w:val="none" w:sz="0" w:space="0" w:color="auto"/>
                            <w:bottom w:val="none" w:sz="0" w:space="0" w:color="auto"/>
                            <w:right w:val="none" w:sz="0" w:space="0" w:color="auto"/>
                          </w:divBdr>
                          <w:divsChild>
                            <w:div w:id="2052142422">
                              <w:marLeft w:val="0"/>
                              <w:marRight w:val="0"/>
                              <w:marTop w:val="0"/>
                              <w:marBottom w:val="0"/>
                              <w:divBdr>
                                <w:top w:val="none" w:sz="0" w:space="0" w:color="auto"/>
                                <w:left w:val="none" w:sz="0" w:space="0" w:color="auto"/>
                                <w:bottom w:val="none" w:sz="0" w:space="0" w:color="auto"/>
                                <w:right w:val="none" w:sz="0" w:space="0" w:color="auto"/>
                              </w:divBdr>
                              <w:divsChild>
                                <w:div w:id="1568418203">
                                  <w:marLeft w:val="0"/>
                                  <w:marRight w:val="0"/>
                                  <w:marTop w:val="0"/>
                                  <w:marBottom w:val="0"/>
                                  <w:divBdr>
                                    <w:top w:val="none" w:sz="0" w:space="0" w:color="auto"/>
                                    <w:left w:val="none" w:sz="0" w:space="0" w:color="auto"/>
                                    <w:bottom w:val="none" w:sz="0" w:space="0" w:color="auto"/>
                                    <w:right w:val="none" w:sz="0" w:space="0" w:color="auto"/>
                                  </w:divBdr>
                                  <w:divsChild>
                                    <w:div w:id="607541780">
                                      <w:marLeft w:val="0"/>
                                      <w:marRight w:val="0"/>
                                      <w:marTop w:val="450"/>
                                      <w:marBottom w:val="450"/>
                                      <w:divBdr>
                                        <w:top w:val="none" w:sz="0" w:space="0" w:color="auto"/>
                                        <w:left w:val="none" w:sz="0" w:space="0" w:color="auto"/>
                                        <w:bottom w:val="none" w:sz="0" w:space="0" w:color="auto"/>
                                        <w:right w:val="none" w:sz="0" w:space="0" w:color="auto"/>
                                      </w:divBdr>
                                    </w:div>
                                    <w:div w:id="219174940">
                                      <w:marLeft w:val="0"/>
                                      <w:marRight w:val="0"/>
                                      <w:marTop w:val="0"/>
                                      <w:marBottom w:val="0"/>
                                      <w:divBdr>
                                        <w:top w:val="none" w:sz="0" w:space="0" w:color="auto"/>
                                        <w:left w:val="none" w:sz="0" w:space="0" w:color="auto"/>
                                        <w:bottom w:val="none" w:sz="0" w:space="0" w:color="auto"/>
                                        <w:right w:val="none" w:sz="0" w:space="0" w:color="auto"/>
                                      </w:divBdr>
                                      <w:divsChild>
                                        <w:div w:id="1454979051">
                                          <w:marLeft w:val="0"/>
                                          <w:marRight w:val="0"/>
                                          <w:marTop w:val="150"/>
                                          <w:marBottom w:val="0"/>
                                          <w:divBdr>
                                            <w:top w:val="none" w:sz="0" w:space="0" w:color="auto"/>
                                            <w:left w:val="none" w:sz="0" w:space="0" w:color="auto"/>
                                            <w:bottom w:val="none" w:sz="0" w:space="0" w:color="auto"/>
                                            <w:right w:val="none" w:sz="0" w:space="0" w:color="auto"/>
                                          </w:divBdr>
                                          <w:divsChild>
                                            <w:div w:id="9837042">
                                              <w:marLeft w:val="600"/>
                                              <w:marRight w:val="0"/>
                                              <w:marTop w:val="0"/>
                                              <w:marBottom w:val="0"/>
                                              <w:divBdr>
                                                <w:top w:val="none" w:sz="0" w:space="0" w:color="auto"/>
                                                <w:left w:val="none" w:sz="0" w:space="0" w:color="auto"/>
                                                <w:bottom w:val="none" w:sz="0" w:space="0" w:color="auto"/>
                                                <w:right w:val="none" w:sz="0" w:space="0" w:color="auto"/>
                                              </w:divBdr>
                                              <w:divsChild>
                                                <w:div w:id="130557793">
                                                  <w:marLeft w:val="0"/>
                                                  <w:marRight w:val="0"/>
                                                  <w:marTop w:val="0"/>
                                                  <w:marBottom w:val="0"/>
                                                  <w:divBdr>
                                                    <w:top w:val="none" w:sz="0" w:space="0" w:color="auto"/>
                                                    <w:left w:val="none" w:sz="0" w:space="0" w:color="auto"/>
                                                    <w:bottom w:val="none" w:sz="0" w:space="0" w:color="auto"/>
                                                    <w:right w:val="none" w:sz="0" w:space="0" w:color="auto"/>
                                                  </w:divBdr>
                                                  <w:divsChild>
                                                    <w:div w:id="1134828046">
                                                      <w:marLeft w:val="0"/>
                                                      <w:marRight w:val="0"/>
                                                      <w:marTop w:val="0"/>
                                                      <w:marBottom w:val="0"/>
                                                      <w:divBdr>
                                                        <w:top w:val="none" w:sz="0" w:space="0" w:color="auto"/>
                                                        <w:left w:val="none" w:sz="0" w:space="0" w:color="auto"/>
                                                        <w:bottom w:val="none" w:sz="0" w:space="0" w:color="auto"/>
                                                        <w:right w:val="none" w:sz="0" w:space="0" w:color="auto"/>
                                                      </w:divBdr>
                                                    </w:div>
                                                    <w:div w:id="481849155">
                                                      <w:marLeft w:val="0"/>
                                                      <w:marRight w:val="0"/>
                                                      <w:marTop w:val="0"/>
                                                      <w:marBottom w:val="0"/>
                                                      <w:divBdr>
                                                        <w:top w:val="none" w:sz="0" w:space="0" w:color="auto"/>
                                                        <w:left w:val="none" w:sz="0" w:space="0" w:color="auto"/>
                                                        <w:bottom w:val="none" w:sz="0" w:space="0" w:color="auto"/>
                                                        <w:right w:val="none" w:sz="0" w:space="0" w:color="auto"/>
                                                      </w:divBdr>
                                                    </w:div>
                                                  </w:divsChild>
                                                </w:div>
                                                <w:div w:id="568465863">
                                                  <w:marLeft w:val="0"/>
                                                  <w:marRight w:val="0"/>
                                                  <w:marTop w:val="0"/>
                                                  <w:marBottom w:val="0"/>
                                                  <w:divBdr>
                                                    <w:top w:val="none" w:sz="0" w:space="0" w:color="auto"/>
                                                    <w:left w:val="none" w:sz="0" w:space="0" w:color="auto"/>
                                                    <w:bottom w:val="none" w:sz="0" w:space="0" w:color="auto"/>
                                                    <w:right w:val="none" w:sz="0" w:space="0" w:color="auto"/>
                                                  </w:divBdr>
                                                  <w:divsChild>
                                                    <w:div w:id="1413774456">
                                                      <w:marLeft w:val="0"/>
                                                      <w:marRight w:val="0"/>
                                                      <w:marTop w:val="0"/>
                                                      <w:marBottom w:val="0"/>
                                                      <w:divBdr>
                                                        <w:top w:val="none" w:sz="0" w:space="0" w:color="auto"/>
                                                        <w:left w:val="none" w:sz="0" w:space="0" w:color="auto"/>
                                                        <w:bottom w:val="none" w:sz="0" w:space="0" w:color="auto"/>
                                                        <w:right w:val="none" w:sz="0" w:space="0" w:color="auto"/>
                                                      </w:divBdr>
                                                      <w:divsChild>
                                                        <w:div w:id="12826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53468">
                                          <w:marLeft w:val="0"/>
                                          <w:marRight w:val="0"/>
                                          <w:marTop w:val="150"/>
                                          <w:marBottom w:val="0"/>
                                          <w:divBdr>
                                            <w:top w:val="none" w:sz="0" w:space="0" w:color="auto"/>
                                            <w:left w:val="none" w:sz="0" w:space="0" w:color="auto"/>
                                            <w:bottom w:val="none" w:sz="0" w:space="0" w:color="auto"/>
                                            <w:right w:val="none" w:sz="0" w:space="0" w:color="auto"/>
                                          </w:divBdr>
                                          <w:divsChild>
                                            <w:div w:id="1651866624">
                                              <w:marLeft w:val="600"/>
                                              <w:marRight w:val="0"/>
                                              <w:marTop w:val="0"/>
                                              <w:marBottom w:val="0"/>
                                              <w:divBdr>
                                                <w:top w:val="none" w:sz="0" w:space="0" w:color="auto"/>
                                                <w:left w:val="none" w:sz="0" w:space="0" w:color="auto"/>
                                                <w:bottom w:val="none" w:sz="0" w:space="0" w:color="auto"/>
                                                <w:right w:val="none" w:sz="0" w:space="0" w:color="auto"/>
                                              </w:divBdr>
                                              <w:divsChild>
                                                <w:div w:id="1209683471">
                                                  <w:marLeft w:val="0"/>
                                                  <w:marRight w:val="0"/>
                                                  <w:marTop w:val="0"/>
                                                  <w:marBottom w:val="0"/>
                                                  <w:divBdr>
                                                    <w:top w:val="none" w:sz="0" w:space="0" w:color="auto"/>
                                                    <w:left w:val="none" w:sz="0" w:space="0" w:color="auto"/>
                                                    <w:bottom w:val="none" w:sz="0" w:space="0" w:color="auto"/>
                                                    <w:right w:val="none" w:sz="0" w:space="0" w:color="auto"/>
                                                  </w:divBdr>
                                                  <w:divsChild>
                                                    <w:div w:id="1066805149">
                                                      <w:marLeft w:val="0"/>
                                                      <w:marRight w:val="0"/>
                                                      <w:marTop w:val="0"/>
                                                      <w:marBottom w:val="0"/>
                                                      <w:divBdr>
                                                        <w:top w:val="none" w:sz="0" w:space="0" w:color="auto"/>
                                                        <w:left w:val="none" w:sz="0" w:space="0" w:color="auto"/>
                                                        <w:bottom w:val="none" w:sz="0" w:space="0" w:color="auto"/>
                                                        <w:right w:val="none" w:sz="0" w:space="0" w:color="auto"/>
                                                      </w:divBdr>
                                                    </w:div>
                                                    <w:div w:id="1354695228">
                                                      <w:marLeft w:val="0"/>
                                                      <w:marRight w:val="0"/>
                                                      <w:marTop w:val="0"/>
                                                      <w:marBottom w:val="0"/>
                                                      <w:divBdr>
                                                        <w:top w:val="none" w:sz="0" w:space="0" w:color="auto"/>
                                                        <w:left w:val="none" w:sz="0" w:space="0" w:color="auto"/>
                                                        <w:bottom w:val="none" w:sz="0" w:space="0" w:color="auto"/>
                                                        <w:right w:val="none" w:sz="0" w:space="0" w:color="auto"/>
                                                      </w:divBdr>
                                                    </w:div>
                                                  </w:divsChild>
                                                </w:div>
                                                <w:div w:id="1549874212">
                                                  <w:marLeft w:val="0"/>
                                                  <w:marRight w:val="0"/>
                                                  <w:marTop w:val="0"/>
                                                  <w:marBottom w:val="0"/>
                                                  <w:divBdr>
                                                    <w:top w:val="none" w:sz="0" w:space="0" w:color="auto"/>
                                                    <w:left w:val="none" w:sz="0" w:space="0" w:color="auto"/>
                                                    <w:bottom w:val="none" w:sz="0" w:space="0" w:color="auto"/>
                                                    <w:right w:val="none" w:sz="0" w:space="0" w:color="auto"/>
                                                  </w:divBdr>
                                                  <w:divsChild>
                                                    <w:div w:id="511647458">
                                                      <w:marLeft w:val="0"/>
                                                      <w:marRight w:val="0"/>
                                                      <w:marTop w:val="0"/>
                                                      <w:marBottom w:val="0"/>
                                                      <w:divBdr>
                                                        <w:top w:val="none" w:sz="0" w:space="0" w:color="auto"/>
                                                        <w:left w:val="none" w:sz="0" w:space="0" w:color="auto"/>
                                                        <w:bottom w:val="none" w:sz="0" w:space="0" w:color="auto"/>
                                                        <w:right w:val="none" w:sz="0" w:space="0" w:color="auto"/>
                                                      </w:divBdr>
                                                      <w:divsChild>
                                                        <w:div w:id="6598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908479">
                                          <w:marLeft w:val="0"/>
                                          <w:marRight w:val="0"/>
                                          <w:marTop w:val="150"/>
                                          <w:marBottom w:val="0"/>
                                          <w:divBdr>
                                            <w:top w:val="none" w:sz="0" w:space="0" w:color="auto"/>
                                            <w:left w:val="none" w:sz="0" w:space="0" w:color="auto"/>
                                            <w:bottom w:val="none" w:sz="0" w:space="0" w:color="auto"/>
                                            <w:right w:val="none" w:sz="0" w:space="0" w:color="auto"/>
                                          </w:divBdr>
                                          <w:divsChild>
                                            <w:div w:id="2132552929">
                                              <w:marLeft w:val="600"/>
                                              <w:marRight w:val="0"/>
                                              <w:marTop w:val="0"/>
                                              <w:marBottom w:val="0"/>
                                              <w:divBdr>
                                                <w:top w:val="none" w:sz="0" w:space="0" w:color="auto"/>
                                                <w:left w:val="none" w:sz="0" w:space="0" w:color="auto"/>
                                                <w:bottom w:val="none" w:sz="0" w:space="0" w:color="auto"/>
                                                <w:right w:val="none" w:sz="0" w:space="0" w:color="auto"/>
                                              </w:divBdr>
                                              <w:divsChild>
                                                <w:div w:id="1906454060">
                                                  <w:marLeft w:val="0"/>
                                                  <w:marRight w:val="0"/>
                                                  <w:marTop w:val="0"/>
                                                  <w:marBottom w:val="0"/>
                                                  <w:divBdr>
                                                    <w:top w:val="none" w:sz="0" w:space="0" w:color="auto"/>
                                                    <w:left w:val="none" w:sz="0" w:space="0" w:color="auto"/>
                                                    <w:bottom w:val="none" w:sz="0" w:space="0" w:color="auto"/>
                                                    <w:right w:val="none" w:sz="0" w:space="0" w:color="auto"/>
                                                  </w:divBdr>
                                                  <w:divsChild>
                                                    <w:div w:id="1968778301">
                                                      <w:marLeft w:val="0"/>
                                                      <w:marRight w:val="0"/>
                                                      <w:marTop w:val="0"/>
                                                      <w:marBottom w:val="0"/>
                                                      <w:divBdr>
                                                        <w:top w:val="none" w:sz="0" w:space="0" w:color="auto"/>
                                                        <w:left w:val="none" w:sz="0" w:space="0" w:color="auto"/>
                                                        <w:bottom w:val="none" w:sz="0" w:space="0" w:color="auto"/>
                                                        <w:right w:val="none" w:sz="0" w:space="0" w:color="auto"/>
                                                      </w:divBdr>
                                                    </w:div>
                                                    <w:div w:id="603928159">
                                                      <w:marLeft w:val="0"/>
                                                      <w:marRight w:val="0"/>
                                                      <w:marTop w:val="0"/>
                                                      <w:marBottom w:val="0"/>
                                                      <w:divBdr>
                                                        <w:top w:val="none" w:sz="0" w:space="0" w:color="auto"/>
                                                        <w:left w:val="none" w:sz="0" w:space="0" w:color="auto"/>
                                                        <w:bottom w:val="none" w:sz="0" w:space="0" w:color="auto"/>
                                                        <w:right w:val="none" w:sz="0" w:space="0" w:color="auto"/>
                                                      </w:divBdr>
                                                    </w:div>
                                                  </w:divsChild>
                                                </w:div>
                                                <w:div w:id="225190464">
                                                  <w:marLeft w:val="0"/>
                                                  <w:marRight w:val="0"/>
                                                  <w:marTop w:val="0"/>
                                                  <w:marBottom w:val="0"/>
                                                  <w:divBdr>
                                                    <w:top w:val="none" w:sz="0" w:space="0" w:color="auto"/>
                                                    <w:left w:val="none" w:sz="0" w:space="0" w:color="auto"/>
                                                    <w:bottom w:val="none" w:sz="0" w:space="0" w:color="auto"/>
                                                    <w:right w:val="none" w:sz="0" w:space="0" w:color="auto"/>
                                                  </w:divBdr>
                                                  <w:divsChild>
                                                    <w:div w:id="1530724969">
                                                      <w:marLeft w:val="0"/>
                                                      <w:marRight w:val="0"/>
                                                      <w:marTop w:val="0"/>
                                                      <w:marBottom w:val="0"/>
                                                      <w:divBdr>
                                                        <w:top w:val="none" w:sz="0" w:space="0" w:color="auto"/>
                                                        <w:left w:val="none" w:sz="0" w:space="0" w:color="auto"/>
                                                        <w:bottom w:val="none" w:sz="0" w:space="0" w:color="auto"/>
                                                        <w:right w:val="none" w:sz="0" w:space="0" w:color="auto"/>
                                                      </w:divBdr>
                                                      <w:divsChild>
                                                        <w:div w:id="15160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08377">
                                          <w:marLeft w:val="0"/>
                                          <w:marRight w:val="0"/>
                                          <w:marTop w:val="150"/>
                                          <w:marBottom w:val="0"/>
                                          <w:divBdr>
                                            <w:top w:val="none" w:sz="0" w:space="0" w:color="auto"/>
                                            <w:left w:val="none" w:sz="0" w:space="0" w:color="auto"/>
                                            <w:bottom w:val="none" w:sz="0" w:space="0" w:color="auto"/>
                                            <w:right w:val="none" w:sz="0" w:space="0" w:color="auto"/>
                                          </w:divBdr>
                                          <w:divsChild>
                                            <w:div w:id="6793589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7926511" TargetMode="External" /><Relationship Id="rId3" Type="http://schemas.openxmlformats.org/officeDocument/2006/relationships/settings" Target="settings.xml" /><Relationship Id="rId7" Type="http://schemas.openxmlformats.org/officeDocument/2006/relationships/hyperlink" Target="http://dx.doi.org/10.1056/NEJM197304192881603"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https://www.ncbi.nlm.nih.gov/pubmed/2727865"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4716</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cp:revision>
  <dcterms:created xsi:type="dcterms:W3CDTF">2022-12-18T23:46:00Z</dcterms:created>
  <dcterms:modified xsi:type="dcterms:W3CDTF">2022-12-18T23:46:00Z</dcterms:modified>
</cp:coreProperties>
</file>